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3510.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איומים על ראשי רשויות בישראל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סגלוביץ'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התשפ"ה (10 ביוני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לאחרונה אנו עדים לאיומים על ראשי רשויות שנבחרו כדין, כאשר חלקם מאוימים בדרגת איום מספר 6 - הדרגה הגבוהה ביותר.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הם הנתונים במשטרת ישראל בגין איומים על ראשי רשויות?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פועל המשרד לביטחון לאומי כנגד התופעה?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01/07/2025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696732B-14C7-4969-A0B2-97D338AFD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2232860</vt:r8>
  </property>
</Properties>
</file>