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1383.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עבודות תחת המשרד שבוצעו בשבת בשנה האחרונה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נאור שירי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מירי מרים רגב - 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באדר ב' התשפ"ד (19 במרץ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בעקבות פרסומים על ביטול עבודות התשתית על מסילת הרכבת "431" על כביש 1 בסוף שבוע האחרון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אילו עבודות תחת המשרד בוצעו בשבת בשנה האחרונה?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22/05/2024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9A72DFDE-67BE-466B-A2FF-E1527D59C2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2215921</vt:r8>
  </property>
</Properties>
</file>