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4229B28C" w14:textId="77777777" w:rsidR="009B5008" w:rsidRDefault="00220CAF" w:rsidP="009B5008">
      <w:pPr>
        <w:jc w:val="center"/>
        <w:rPr>
          <w:rStyle w:val="HeadHatzaotHok0"/>
          <w:rtl/>
        </w:rPr>
      </w:pPr>
      <w:bookmarkStart w:id="0" w:name="LGSName"/>
      <w:r>
        <w:rPr>
          <w:rStyle w:val="HeadHatzaotHok0"/>
          <w:rFonts w:hint="cs"/>
          <w:rtl/>
        </w:rPr>
        <w:t>חוק הסכמים קיבוציים (תיקון מס' 11 – הוראת שעה – חרבות ברזל) (הוראות מיוחדות לעניין הרחבת הסכם קיבוצי כללי שנעשה בשל פעולות האיבה א</w:t>
      </w:r>
      <w:r w:rsidR="009B5008">
        <w:rPr>
          <w:rStyle w:val="HeadHatzaotHok0"/>
          <w:rFonts w:hint="cs"/>
          <w:rtl/>
        </w:rPr>
        <w:t xml:space="preserve">ו פעולות המלחמה) (תיקון), </w:t>
      </w:r>
    </w:p>
    <w:p w14:paraId="11F1CEA8" w14:textId="7A3AF082" w:rsidR="008525E2" w:rsidRDefault="009B5008" w:rsidP="009B5008">
      <w:pPr>
        <w:jc w:val="center"/>
        <w:rPr>
          <w:rStyle w:val="a8"/>
          <w:b/>
          <w:bCs/>
          <w:sz w:val="28"/>
          <w:szCs w:val="28"/>
          <w:rtl/>
        </w:rPr>
      </w:pPr>
      <w:bookmarkStart w:id="1" w:name="_GoBack"/>
      <w:bookmarkEnd w:id="1"/>
      <w:proofErr w:type="spellStart"/>
      <w:r>
        <w:rPr>
          <w:rStyle w:val="HeadHatzaotHok0"/>
          <w:rFonts w:hint="cs"/>
          <w:rtl/>
        </w:rPr>
        <w:t>התשפ"ה</w:t>
      </w:r>
      <w:proofErr w:type="spellEnd"/>
      <w:r>
        <w:rPr>
          <w:rStyle w:val="HeadHatzaotHok0"/>
          <w:rFonts w:hint="cs"/>
          <w:rtl/>
        </w:rPr>
        <w:t>–</w:t>
      </w:r>
      <w:r w:rsidR="00220CAF">
        <w:rPr>
          <w:rStyle w:val="HeadHatzaotHok0"/>
          <w:rFonts w:hint="cs"/>
          <w:rtl/>
        </w:rPr>
        <w:t>2024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72B03E22" w14:textId="6E4CA06D" w:rsidR="009B5008" w:rsidRDefault="009B5008" w:rsidP="009B500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1871"/>
        <w:gridCol w:w="624"/>
        <w:gridCol w:w="4648"/>
      </w:tblGrid>
      <w:tr w:rsidR="009B5008" w:rsidRPr="00613750" w14:paraId="2687DF55" w14:textId="77777777" w:rsidTr="009B5008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7DE37B5" w14:textId="77777777" w:rsidR="009B5008" w:rsidRPr="00613750" w:rsidRDefault="009B5008" w:rsidP="006474F1">
            <w:pPr>
              <w:pStyle w:val="TableSideHeading"/>
              <w:rPr>
                <w:sz w:val="26"/>
                <w:rtl/>
              </w:rPr>
            </w:pPr>
            <w:r w:rsidRPr="00613750">
              <w:rPr>
                <w:rFonts w:hint="eastAsia"/>
                <w:sz w:val="26"/>
                <w:rtl/>
              </w:rPr>
              <w:t>תיקון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סעיף</w:t>
            </w:r>
            <w:r w:rsidRPr="00613750">
              <w:rPr>
                <w:sz w:val="26"/>
                <w:rtl/>
              </w:rPr>
              <w:t xml:space="preserve"> 1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0BF951" w14:textId="77777777" w:rsidR="009B5008" w:rsidRPr="00613750" w:rsidRDefault="009B5008" w:rsidP="006474F1">
            <w:pPr>
              <w:pStyle w:val="TableText"/>
              <w:rPr>
                <w:sz w:val="26"/>
                <w:rtl/>
              </w:rPr>
            </w:pPr>
            <w:r w:rsidRPr="00613750">
              <w:rPr>
                <w:sz w:val="26"/>
                <w:rtl/>
              </w:rPr>
              <w:t>1.</w:t>
            </w:r>
            <w:r w:rsidRPr="00613750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6854BD" w14:textId="77777777" w:rsidR="009B5008" w:rsidRPr="00613750" w:rsidRDefault="009B5008" w:rsidP="009B5008">
            <w:pPr>
              <w:pStyle w:val="TableBlock"/>
              <w:rPr>
                <w:sz w:val="26"/>
                <w:rtl/>
              </w:rPr>
            </w:pPr>
            <w:r w:rsidRPr="00613750">
              <w:rPr>
                <w:rFonts w:hint="eastAsia"/>
                <w:sz w:val="26"/>
                <w:rtl/>
              </w:rPr>
              <w:t>בחוק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הסכמים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קיבוצים</w:t>
            </w:r>
            <w:r w:rsidRPr="00613750">
              <w:rPr>
                <w:sz w:val="26"/>
                <w:rtl/>
              </w:rPr>
              <w:t xml:space="preserve"> (</w:t>
            </w:r>
            <w:r w:rsidRPr="00613750">
              <w:rPr>
                <w:rFonts w:hint="eastAsia"/>
                <w:sz w:val="26"/>
                <w:rtl/>
              </w:rPr>
              <w:t>תיקון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מס</w:t>
            </w:r>
            <w:r w:rsidRPr="00613750">
              <w:rPr>
                <w:sz w:val="26"/>
                <w:rtl/>
              </w:rPr>
              <w:t>' 11 –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הוראת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שעה</w:t>
            </w:r>
            <w:r w:rsidRPr="00613750">
              <w:rPr>
                <w:sz w:val="26"/>
                <w:rtl/>
              </w:rPr>
              <w:t xml:space="preserve"> – </w:t>
            </w:r>
            <w:r w:rsidRPr="00613750">
              <w:rPr>
                <w:rFonts w:hint="eastAsia"/>
                <w:sz w:val="26"/>
                <w:rtl/>
              </w:rPr>
              <w:t>חרבות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ברזל</w:t>
            </w:r>
            <w:r w:rsidRPr="00613750">
              <w:rPr>
                <w:sz w:val="26"/>
                <w:rtl/>
              </w:rPr>
              <w:t>) (</w:t>
            </w:r>
            <w:r w:rsidRPr="00613750">
              <w:rPr>
                <w:rFonts w:hint="eastAsia"/>
                <w:sz w:val="26"/>
                <w:rtl/>
              </w:rPr>
              <w:t>הוראות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מיוחדות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לעניין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הרחבת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הסכם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קיבוצי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כללי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שנעשה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בשל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פעולות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האיבה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או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פעולות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המלחמה</w:t>
            </w:r>
            <w:r w:rsidRPr="00613750">
              <w:rPr>
                <w:sz w:val="26"/>
                <w:rtl/>
              </w:rPr>
              <w:t xml:space="preserve">), </w:t>
            </w:r>
            <w:proofErr w:type="spellStart"/>
            <w:r w:rsidRPr="00613750">
              <w:rPr>
                <w:rFonts w:hint="eastAsia"/>
                <w:sz w:val="26"/>
                <w:rtl/>
              </w:rPr>
              <w:t>התשפ</w:t>
            </w:r>
            <w:r w:rsidRPr="00613750">
              <w:rPr>
                <w:sz w:val="26"/>
                <w:rtl/>
              </w:rPr>
              <w:t>"</w:t>
            </w:r>
            <w:r w:rsidRPr="00613750">
              <w:rPr>
                <w:rFonts w:hint="eastAsia"/>
                <w:sz w:val="26"/>
                <w:rtl/>
              </w:rPr>
              <w:t>ד</w:t>
            </w:r>
            <w:proofErr w:type="spellEnd"/>
            <w:r w:rsidRPr="00613750">
              <w:rPr>
                <w:sz w:val="26"/>
                <w:rtl/>
              </w:rPr>
              <w:t>–2024</w:t>
            </w:r>
            <w:r w:rsidRPr="009B5008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613750">
              <w:rPr>
                <w:sz w:val="26"/>
                <w:rtl/>
              </w:rPr>
              <w:t xml:space="preserve"> (</w:t>
            </w:r>
            <w:r w:rsidRPr="00613750">
              <w:rPr>
                <w:rFonts w:hint="eastAsia"/>
                <w:sz w:val="26"/>
                <w:rtl/>
              </w:rPr>
              <w:t>להלן</w:t>
            </w:r>
            <w:r w:rsidRPr="00613750">
              <w:rPr>
                <w:sz w:val="26"/>
                <w:rtl/>
              </w:rPr>
              <w:t xml:space="preserve"> – </w:t>
            </w:r>
            <w:r w:rsidRPr="00613750">
              <w:rPr>
                <w:rFonts w:hint="eastAsia"/>
                <w:sz w:val="26"/>
                <w:rtl/>
              </w:rPr>
              <w:t>החוק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העיקרי</w:t>
            </w:r>
            <w:r w:rsidRPr="00613750">
              <w:rPr>
                <w:sz w:val="26"/>
                <w:rtl/>
              </w:rPr>
              <w:t xml:space="preserve">), </w:t>
            </w:r>
            <w:r w:rsidRPr="00613750">
              <w:rPr>
                <w:rFonts w:hint="eastAsia"/>
                <w:sz w:val="26"/>
                <w:rtl/>
              </w:rPr>
              <w:t>בסעיף</w:t>
            </w:r>
            <w:r w:rsidRPr="00613750">
              <w:rPr>
                <w:sz w:val="26"/>
                <w:rtl/>
              </w:rPr>
              <w:t xml:space="preserve"> 1, </w:t>
            </w:r>
            <w:r w:rsidRPr="00613750">
              <w:rPr>
                <w:rFonts w:hint="eastAsia"/>
                <w:sz w:val="26"/>
                <w:rtl/>
              </w:rPr>
              <w:t>ברישה</w:t>
            </w:r>
            <w:r w:rsidRPr="00613750">
              <w:rPr>
                <w:sz w:val="26"/>
                <w:rtl/>
              </w:rPr>
              <w:t xml:space="preserve">, </w:t>
            </w:r>
            <w:r w:rsidRPr="00613750">
              <w:rPr>
                <w:rFonts w:hint="eastAsia"/>
                <w:sz w:val="26"/>
                <w:rtl/>
              </w:rPr>
              <w:t>במקום</w:t>
            </w:r>
            <w:r w:rsidRPr="00613750">
              <w:rPr>
                <w:sz w:val="26"/>
                <w:rtl/>
              </w:rPr>
              <w:t xml:space="preserve"> "</w:t>
            </w:r>
            <w:r w:rsidRPr="00613750">
              <w:rPr>
                <w:rFonts w:hint="eastAsia"/>
                <w:sz w:val="26"/>
                <w:rtl/>
              </w:rPr>
              <w:t>בתקופה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של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שישה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חודשים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מיום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תחילתו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של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חוק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זה</w:t>
            </w:r>
            <w:r w:rsidRPr="00613750">
              <w:rPr>
                <w:sz w:val="26"/>
                <w:rtl/>
              </w:rPr>
              <w:t xml:space="preserve">" </w:t>
            </w:r>
            <w:r w:rsidRPr="00613750">
              <w:rPr>
                <w:rFonts w:hint="eastAsia"/>
                <w:sz w:val="26"/>
                <w:rtl/>
              </w:rPr>
              <w:t>יבוא</w:t>
            </w:r>
            <w:r w:rsidRPr="00613750">
              <w:rPr>
                <w:sz w:val="26"/>
                <w:rtl/>
              </w:rPr>
              <w:t xml:space="preserve"> "</w:t>
            </w:r>
            <w:r w:rsidRPr="00613750">
              <w:rPr>
                <w:rFonts w:hint="eastAsia"/>
                <w:sz w:val="26"/>
                <w:rtl/>
              </w:rPr>
              <w:t>בתקופת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תוקפו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של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חוק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זה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כאמור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בסעיף</w:t>
            </w:r>
            <w:r w:rsidRPr="00613750">
              <w:rPr>
                <w:sz w:val="26"/>
                <w:rtl/>
              </w:rPr>
              <w:t xml:space="preserve"> 3". </w:t>
            </w:r>
          </w:p>
        </w:tc>
      </w:tr>
      <w:tr w:rsidR="009B5008" w:rsidRPr="00613750" w14:paraId="239D3346" w14:textId="77777777" w:rsidTr="009B5008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8F966C" w14:textId="77777777" w:rsidR="009B5008" w:rsidRPr="00613750" w:rsidRDefault="009B5008" w:rsidP="006474F1">
            <w:pPr>
              <w:pStyle w:val="TableSideHeading"/>
              <w:rPr>
                <w:sz w:val="26"/>
                <w:rtl/>
              </w:rPr>
            </w:pPr>
            <w:r w:rsidRPr="00613750">
              <w:rPr>
                <w:rFonts w:hint="eastAsia"/>
                <w:sz w:val="26"/>
                <w:rtl/>
              </w:rPr>
              <w:t>הוספת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סעיף</w:t>
            </w:r>
            <w:r w:rsidRPr="00613750">
              <w:rPr>
                <w:sz w:val="26"/>
                <w:rtl/>
              </w:rPr>
              <w:t xml:space="preserve"> 3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08A7F35" w14:textId="77777777" w:rsidR="009B5008" w:rsidRPr="00613750" w:rsidRDefault="009B5008" w:rsidP="006474F1">
            <w:pPr>
              <w:pStyle w:val="TableText"/>
              <w:rPr>
                <w:sz w:val="26"/>
                <w:rtl/>
              </w:rPr>
            </w:pPr>
            <w:r w:rsidRPr="00613750">
              <w:rPr>
                <w:sz w:val="26"/>
                <w:rtl/>
              </w:rPr>
              <w:t>2.</w:t>
            </w:r>
            <w:r w:rsidRPr="00613750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3EE327" w14:textId="77777777" w:rsidR="009B5008" w:rsidRPr="00613750" w:rsidRDefault="009B5008" w:rsidP="009B5008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 w:rsidRPr="00613750">
              <w:rPr>
                <w:rFonts w:hint="eastAsia"/>
                <w:sz w:val="26"/>
                <w:rtl/>
              </w:rPr>
              <w:t>אחרי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סעיף</w:t>
            </w:r>
            <w:r w:rsidRPr="00613750">
              <w:rPr>
                <w:sz w:val="26"/>
                <w:rtl/>
              </w:rPr>
              <w:t xml:space="preserve"> 2 </w:t>
            </w:r>
            <w:r w:rsidRPr="00613750">
              <w:rPr>
                <w:rFonts w:hint="eastAsia"/>
                <w:sz w:val="26"/>
                <w:rtl/>
              </w:rPr>
              <w:t>לחוק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העיקרי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יבוא</w:t>
            </w:r>
            <w:r w:rsidRPr="00613750">
              <w:rPr>
                <w:sz w:val="26"/>
                <w:rtl/>
              </w:rPr>
              <w:t>:</w:t>
            </w:r>
          </w:p>
        </w:tc>
      </w:tr>
      <w:tr w:rsidR="009B5008" w:rsidRPr="00613750" w14:paraId="09EBC85E" w14:textId="77777777" w:rsidTr="009B5008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C4D1AE" w14:textId="77777777" w:rsidR="009B5008" w:rsidRPr="00613750" w:rsidRDefault="009B5008" w:rsidP="006474F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9ACE476" w14:textId="77777777" w:rsidR="009B5008" w:rsidRPr="00613750" w:rsidRDefault="009B5008" w:rsidP="006474F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C5846A" w14:textId="77777777" w:rsidR="009B5008" w:rsidRPr="00613750" w:rsidRDefault="009B5008" w:rsidP="006474F1">
            <w:pPr>
              <w:pStyle w:val="TableInnerSideHeading"/>
              <w:rPr>
                <w:sz w:val="26"/>
                <w:rtl/>
              </w:rPr>
            </w:pPr>
            <w:r w:rsidRPr="00613750">
              <w:rPr>
                <w:sz w:val="26"/>
                <w:rtl/>
              </w:rPr>
              <w:t>"</w:t>
            </w:r>
            <w:r w:rsidRPr="00613750">
              <w:rPr>
                <w:rFonts w:hint="eastAsia"/>
                <w:sz w:val="26"/>
                <w:rtl/>
              </w:rPr>
              <w:t>תוקף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75D8F5" w14:textId="77777777" w:rsidR="009B5008" w:rsidRPr="00613750" w:rsidRDefault="009B5008" w:rsidP="006474F1">
            <w:pPr>
              <w:pStyle w:val="TableText"/>
              <w:rPr>
                <w:sz w:val="26"/>
                <w:rtl/>
              </w:rPr>
            </w:pPr>
            <w:r w:rsidRPr="00613750">
              <w:rPr>
                <w:sz w:val="26"/>
                <w:rtl/>
              </w:rPr>
              <w:t>3.</w:t>
            </w:r>
          </w:p>
        </w:tc>
        <w:tc>
          <w:tcPr>
            <w:tcW w:w="4648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1111FC" w14:textId="77777777" w:rsidR="009B5008" w:rsidRPr="00613750" w:rsidRDefault="009B5008" w:rsidP="009B5008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 w:rsidRPr="00613750">
              <w:rPr>
                <w:rFonts w:hint="eastAsia"/>
                <w:sz w:val="26"/>
                <w:rtl/>
              </w:rPr>
              <w:t>חוק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זה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יעמוד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בתוקפו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עד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תום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שלושה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חודשים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ממועד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סיום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תוקפה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של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ההכרזה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על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מצב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מיוחד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בעורף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כהגדרתה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בסעיף</w:t>
            </w:r>
            <w:r w:rsidRPr="00613750">
              <w:rPr>
                <w:sz w:val="26"/>
                <w:rtl/>
              </w:rPr>
              <w:t xml:space="preserve"> 26</w:t>
            </w:r>
            <w:r w:rsidRPr="00613750">
              <w:rPr>
                <w:rFonts w:hint="eastAsia"/>
                <w:sz w:val="26"/>
                <w:rtl/>
              </w:rPr>
              <w:t>א</w:t>
            </w:r>
            <w:r w:rsidRPr="00613750">
              <w:rPr>
                <w:sz w:val="26"/>
                <w:rtl/>
              </w:rPr>
              <w:t>(</w:t>
            </w:r>
            <w:r w:rsidRPr="00613750">
              <w:rPr>
                <w:rFonts w:hint="eastAsia"/>
                <w:sz w:val="26"/>
                <w:rtl/>
              </w:rPr>
              <w:t>א</w:t>
            </w:r>
            <w:r w:rsidRPr="00613750">
              <w:rPr>
                <w:sz w:val="26"/>
                <w:rtl/>
              </w:rPr>
              <w:t xml:space="preserve">) </w:t>
            </w:r>
            <w:r w:rsidRPr="00613750">
              <w:rPr>
                <w:rFonts w:hint="eastAsia"/>
                <w:sz w:val="26"/>
                <w:rtl/>
              </w:rPr>
              <w:t>לחוק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העיקרי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כנוסחו</w:t>
            </w:r>
            <w:r w:rsidRPr="00613750">
              <w:rPr>
                <w:sz w:val="26"/>
                <w:rtl/>
              </w:rPr>
              <w:t xml:space="preserve"> </w:t>
            </w:r>
            <w:r w:rsidRPr="00613750">
              <w:rPr>
                <w:rFonts w:hint="eastAsia"/>
                <w:sz w:val="26"/>
                <w:rtl/>
              </w:rPr>
              <w:t>בסעיף</w:t>
            </w:r>
            <w:r w:rsidRPr="00613750">
              <w:rPr>
                <w:sz w:val="26"/>
                <w:rtl/>
              </w:rPr>
              <w:t xml:space="preserve"> 1</w:t>
            </w:r>
            <w:r>
              <w:rPr>
                <w:rFonts w:hint="cs"/>
                <w:sz w:val="26"/>
                <w:rtl/>
              </w:rPr>
              <w:t xml:space="preserve"> לחוק זה</w:t>
            </w:r>
            <w:r w:rsidRPr="00613750">
              <w:rPr>
                <w:sz w:val="26"/>
                <w:rtl/>
              </w:rPr>
              <w:t>."</w:t>
            </w:r>
          </w:p>
        </w:tc>
      </w:tr>
      <w:tr w:rsidR="009B5008" w:rsidRPr="00613750" w14:paraId="2B2BA790" w14:textId="77777777" w:rsidTr="009B5008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726D21" w14:textId="77777777" w:rsidR="009B5008" w:rsidRPr="00613750" w:rsidRDefault="009B5008" w:rsidP="006474F1">
            <w:pPr>
              <w:pStyle w:val="TableSideHeading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תחילה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D1608F" w14:textId="77777777" w:rsidR="009B5008" w:rsidRPr="00613750" w:rsidRDefault="009B5008" w:rsidP="006474F1">
            <w:pPr>
              <w:pStyle w:val="TableTex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3.</w:t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72120F" w14:textId="77777777" w:rsidR="009B5008" w:rsidRPr="00613750" w:rsidRDefault="009B5008" w:rsidP="009B5008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תחילתו של חוק זה ביום כ"ו באב </w:t>
            </w:r>
            <w:proofErr w:type="spellStart"/>
            <w:r>
              <w:rPr>
                <w:rFonts w:hint="cs"/>
                <w:sz w:val="26"/>
                <w:rtl/>
              </w:rPr>
              <w:t>התשפ"ד</w:t>
            </w:r>
            <w:proofErr w:type="spellEnd"/>
            <w:r>
              <w:rPr>
                <w:rFonts w:hint="cs"/>
                <w:sz w:val="26"/>
                <w:rtl/>
              </w:rPr>
              <w:t xml:space="preserve"> (30 באוגוסט 2024).</w:t>
            </w:r>
          </w:p>
        </w:tc>
      </w:tr>
    </w:tbl>
    <w:p w14:paraId="0CB35C07" w14:textId="77777777" w:rsidR="009B5008" w:rsidRPr="009B5008" w:rsidRDefault="009B5008" w:rsidP="009B5008">
      <w:pPr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rPr>
          <w:sz w:val="26"/>
          <w:szCs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560B">
        <w:trPr>
          <w:trHeight w:val="477"/>
        </w:trPr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8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7462D0C" w14:textId="77777777" w:rsidR="009B5008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ministerName"/>
            <w:r>
              <w:rPr>
                <w:rFonts w:hint="cs"/>
                <w:sz w:val="26"/>
                <w:szCs w:val="26"/>
                <w:rtl/>
              </w:rPr>
              <w:t>יואב בן צור</w:t>
            </w:r>
            <w:bookmarkStart w:id="10" w:name="ministerDescription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1F1CEB8" w14:textId="76B19FA3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שר העבודה</w:t>
            </w:r>
            <w:bookmarkEnd w:id="9"/>
            <w:bookmarkEnd w:id="10"/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11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11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9B5008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AAC49" w14:textId="77777777" w:rsidR="00F81885" w:rsidRDefault="00F81885" w:rsidP="00B416AF">
      <w:pPr>
        <w:pStyle w:val="HeadHatzaotHok"/>
      </w:pPr>
      <w:r>
        <w:separator/>
      </w:r>
    </w:p>
  </w:endnote>
  <w:endnote w:type="continuationSeparator" w:id="0">
    <w:p w14:paraId="42103CE1" w14:textId="77777777" w:rsidR="00F81885" w:rsidRDefault="00F81885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5304" w14:textId="77777777" w:rsidR="00F81885" w:rsidRDefault="00F81885" w:rsidP="009B5008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7F56DDAE" w14:textId="77777777" w:rsidR="00F81885" w:rsidRPr="00696C5E" w:rsidRDefault="00F81885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7501EDF4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2" w:name="LGSVote3Date"/>
      <w:r>
        <w:rPr>
          <w:rFonts w:hint="cs"/>
          <w:rtl/>
        </w:rPr>
        <w:t>כ"ו בתשרי התשפ"ה (28 באוקטובר 2024)</w:t>
      </w:r>
      <w:bookmarkEnd w:id="2"/>
      <w:r>
        <w:rPr>
          <w:rFonts w:hint="cs"/>
          <w:rtl/>
        </w:rPr>
        <w:t xml:space="preserve">; הצעת החוק ודברי הסבר פורסמו בהצעות חוק </w:t>
      </w:r>
      <w:bookmarkStart w:id="3" w:name="LGSType"/>
      <w:r>
        <w:rPr>
          <w:rFonts w:hint="cs"/>
          <w:rtl/>
        </w:rPr>
        <w:t>הממשלה</w:t>
      </w:r>
      <w:bookmarkEnd w:id="3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4" w:name="LGSNum"/>
      <w:r>
        <w:rPr>
          <w:rFonts w:hint="cs"/>
          <w:rtl/>
        </w:rPr>
        <w:t>1787</w:t>
      </w:r>
      <w:bookmarkEnd w:id="4"/>
      <w:r>
        <w:rPr>
          <w:rFonts w:hint="eastAsia"/>
          <w:rtl/>
        </w:rPr>
        <w:t xml:space="preserve">, מיום </w:t>
      </w:r>
      <w:bookmarkStart w:id="5" w:name="HebDate"/>
      <w:r>
        <w:rPr>
          <w:rFonts w:hint="cs"/>
          <w:rtl/>
        </w:rPr>
        <w:t>א' באב התשפ"ד</w:t>
      </w:r>
      <w:bookmarkEnd w:id="5"/>
      <w:r w:rsidRPr="00827E61">
        <w:rPr>
          <w:rFonts w:hint="cs"/>
          <w:rtl/>
        </w:rPr>
        <w:t xml:space="preserve"> (</w:t>
      </w:r>
      <w:bookmarkStart w:id="6" w:name="EngDate"/>
      <w:r>
        <w:rPr>
          <w:rFonts w:hint="cs"/>
          <w:rtl/>
        </w:rPr>
        <w:t>5 באוגוסט 2024</w:t>
      </w:r>
      <w:bookmarkEnd w:id="6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7" w:name="PageNumFirstCall"/>
      <w:r>
        <w:rPr>
          <w:rFonts w:hint="cs"/>
          <w:rtl/>
        </w:rPr>
        <w:t>1320</w:t>
      </w:r>
      <w:bookmarkEnd w:id="7"/>
      <w:r w:rsidR="0031473A">
        <w:t>.</w:t>
      </w:r>
    </w:p>
  </w:footnote>
  <w:footnote w:id="2">
    <w:p w14:paraId="44C80F30" w14:textId="77777777" w:rsidR="009B5008" w:rsidRDefault="009B5008" w:rsidP="009B5008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התשפ"ד</w:t>
      </w:r>
      <w:proofErr w:type="spellEnd"/>
      <w:r>
        <w:rPr>
          <w:rtl/>
        </w:rPr>
        <w:t>, עמ' 564.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3" w14:textId="0E1C81F0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9B5008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6F560B"/>
    <w:rsid w:val="007066D5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8F5468"/>
    <w:rsid w:val="009579F7"/>
    <w:rsid w:val="009B1679"/>
    <w:rsid w:val="009B5008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81885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08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008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9B5008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9B5008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9B5008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5008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9B500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B5008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B5008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B5008"/>
    <w:rPr>
      <w:sz w:val="36"/>
      <w:szCs w:val="52"/>
    </w:rPr>
  </w:style>
  <w:style w:type="paragraph" w:customStyle="1" w:styleId="Cover3-Haknesset">
    <w:name w:val="Cover 3-Haknesset"/>
    <w:basedOn w:val="Cover1-Reshumot"/>
    <w:rsid w:val="009B5008"/>
    <w:rPr>
      <w:b/>
      <w:bCs/>
      <w:spacing w:val="60"/>
    </w:rPr>
  </w:style>
  <w:style w:type="paragraph" w:customStyle="1" w:styleId="Cover4-Date">
    <w:name w:val="Cover 4-Date"/>
    <w:basedOn w:val="a"/>
    <w:rsid w:val="009B500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9B5008"/>
    <w:rPr>
      <w:vertAlign w:val="superscript"/>
    </w:rPr>
  </w:style>
  <w:style w:type="paragraph" w:customStyle="1" w:styleId="Ragil">
    <w:name w:val="Ragil"/>
    <w:basedOn w:val="a"/>
    <w:rsid w:val="009B5008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9B5008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B5008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9B5008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9B5008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9B5008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9B5008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B5008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B5008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9B5008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9B5008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9B5008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B5008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9B5008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9B5008"/>
    <w:rPr>
      <w:color w:val="0563C1" w:themeColor="hyperlink"/>
      <w:u w:val="single"/>
    </w:rPr>
  </w:style>
  <w:style w:type="character" w:styleId="ac">
    <w:name w:val="page number"/>
    <w:basedOn w:val="a0"/>
    <w:rsid w:val="009B5008"/>
  </w:style>
  <w:style w:type="paragraph" w:customStyle="1" w:styleId="TableText">
    <w:name w:val="Table Text"/>
    <w:basedOn w:val="a"/>
    <w:rsid w:val="009B5008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9B5008"/>
    <w:pPr>
      <w:jc w:val="both"/>
    </w:pPr>
  </w:style>
  <w:style w:type="paragraph" w:customStyle="1" w:styleId="TableBlockOutdent">
    <w:name w:val="Table BlockOutdent"/>
    <w:basedOn w:val="TableBlock"/>
    <w:rsid w:val="009B5008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B5008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9B5008"/>
    <w:pPr>
      <w:outlineLvl w:val="2"/>
    </w:pPr>
  </w:style>
  <w:style w:type="paragraph" w:customStyle="1" w:styleId="TableInnerSideHeading">
    <w:name w:val="Table InnerSideHeading"/>
    <w:basedOn w:val="TableSideHeading"/>
    <w:rsid w:val="009B5008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9B5008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9B5008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9B5008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9B5008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9B5008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9B5008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9B5008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9B5008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9B5008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9B5008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9B5008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9B5008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9B5008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9B5008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9B5008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9B5008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9B5008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9B5008"/>
    <w:rPr>
      <w:rFonts w:eastAsia="Times New Roman"/>
    </w:rPr>
  </w:style>
  <w:style w:type="paragraph" w:styleId="af1">
    <w:name w:val="List Paragraph"/>
    <w:basedOn w:val="a"/>
    <w:uiPriority w:val="34"/>
    <w:qFormat/>
    <w:rsid w:val="009B5008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9B500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9B5008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9B5008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9B5008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9B5008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3A87B1-4BD2-4C68-9A38-7F00B150DC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1900-12-31T21:00:00Z</cp:lastPrinted>
  <dcterms:created xsi:type="dcterms:W3CDTF">2015-06-14T12:44:00Z</dcterms:created>
  <dcterms:modified xsi:type="dcterms:W3CDTF">2024-10-29T07:14:00Z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2221641</vt:r8>
  </property>
  <property fmtid="{D5CDD505-2E9C-101B-9397-08002B2CF9AE}" pid="21" name="SanhedrinDocumentType">
    <vt:r8>42</vt:r8>
  </property>
</Properties>
</file>