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012" w:rsidRPr="00605012" w:rsidRDefault="00605012" w:rsidP="00605012">
      <w:pPr>
        <w:rPr>
          <w:rFonts w:cs="Arial"/>
          <w:rtl/>
        </w:rPr>
      </w:pPr>
      <w:r w:rsidRPr="00605012">
        <w:rPr>
          <w:rFonts w:cs="Arial"/>
          <w:rtl/>
        </w:rPr>
        <w:t>18 בספטמבר 2024, ט"ו באלול תשפ"ד, בשעה 15:00</w:t>
      </w:r>
    </w:p>
    <w:p w:rsidR="00605012" w:rsidRPr="00605012" w:rsidRDefault="00605012" w:rsidP="00605012">
      <w:pPr>
        <w:rPr>
          <w:rFonts w:cs="Arial"/>
          <w:rtl/>
        </w:rPr>
      </w:pPr>
      <w:r w:rsidRPr="00605012">
        <w:rPr>
          <w:rFonts w:cs="Arial"/>
          <w:rtl/>
        </w:rPr>
        <w:t>הוועדה לביטחון לאומי בראשות ח"כ צביקה פוגל (עוצמה יהודית) אישרה היום (ד') ברוב של 3 תומכים אל מול מתנגד אחד, את תקנות המשטרה (מערכת צילום מיוחדת המזהה לוחיות רישוי של כלי רכב – מערכת</w:t>
      </w:r>
      <w:r w:rsidRPr="00605012">
        <w:rPr>
          <w:rFonts w:cs="Arial"/>
        </w:rPr>
        <w:t>LPR</w:t>
      </w:r>
      <w:r w:rsidRPr="00605012">
        <w:rPr>
          <w:rFonts w:cs="Arial"/>
          <w:rtl/>
        </w:rPr>
        <w:t xml:space="preserve">), </w:t>
      </w:r>
      <w:proofErr w:type="spellStart"/>
      <w:r w:rsidRPr="00605012">
        <w:rPr>
          <w:rFonts w:cs="Arial"/>
          <w:rtl/>
        </w:rPr>
        <w:t>התשפ"ד</w:t>
      </w:r>
      <w:proofErr w:type="spellEnd"/>
      <w:r w:rsidRPr="00605012">
        <w:rPr>
          <w:rFonts w:cs="Arial"/>
          <w:rtl/>
        </w:rPr>
        <w:t>- 2024.</w:t>
      </w:r>
    </w:p>
    <w:p w:rsidR="00605012" w:rsidRPr="00605012" w:rsidRDefault="00605012" w:rsidP="00605012">
      <w:pPr>
        <w:rPr>
          <w:rFonts w:cs="Arial"/>
          <w:rtl/>
        </w:rPr>
      </w:pPr>
    </w:p>
    <w:p w:rsidR="00605012" w:rsidRPr="00605012" w:rsidRDefault="00605012" w:rsidP="00605012">
      <w:pPr>
        <w:rPr>
          <w:rFonts w:cs="Arial"/>
          <w:rtl/>
        </w:rPr>
      </w:pPr>
      <w:r w:rsidRPr="00605012">
        <w:rPr>
          <w:rFonts w:cs="Arial"/>
          <w:rtl/>
        </w:rPr>
        <w:t>ח"כ צביקה פוגל, יו"ר הוועדה לביטחון לאומי:</w:t>
      </w:r>
    </w:p>
    <w:p w:rsidR="00605012" w:rsidRPr="00605012" w:rsidRDefault="00605012" w:rsidP="00605012">
      <w:pPr>
        <w:rPr>
          <w:rFonts w:cs="Arial"/>
          <w:rtl/>
        </w:rPr>
      </w:pPr>
      <w:r w:rsidRPr="00605012">
        <w:rPr>
          <w:rFonts w:cs="Arial"/>
          <w:rtl/>
        </w:rPr>
        <w:t>"נעשתה כאן עבודה מאוד יסודית ע"י כלל הגורמים. הצלחנו להגיע להסכמות רחבות ולא הקלנו ראש בהערות שהתקבלו. התקנות שאנחנו מעבירים היום נועדו לאפשר למערכת הביטחונית להציל חיים. יש חשיבות רבה לשמר את המערכות האלה ולפתח אותם ובמקביל לשמור על הפרטיות של האזרחים. אני פוגש ציבור שמודה למשטרה על עבודת הקודש שלה. התקנות שאנחנו מאשרים נועדו לתכלית אחת של הצלת חיים. לא אתן יד לפגיעה של המצלמות הללו בחיי הפרט של האזרחים. העבודה של משרדי הממשלה בגיבוש התקנות ראויה להערכה רבה".</w:t>
      </w:r>
    </w:p>
    <w:p w:rsidR="00605012" w:rsidRPr="00605012" w:rsidRDefault="00605012" w:rsidP="00605012">
      <w:pPr>
        <w:rPr>
          <w:rFonts w:cs="Arial"/>
          <w:rtl/>
        </w:rPr>
      </w:pPr>
      <w:r w:rsidRPr="00605012">
        <w:rPr>
          <w:rFonts w:cs="Arial"/>
          <w:rtl/>
        </w:rPr>
        <w:t>ח"כ מירב בן ארי (יש עתיד): "החוק הזה נכתב והוכן כבר בכנסת הקודמת והוא אושר ע"י הכנסת הנוכחית. התקנות נועדו לאפשר למשטרת ישראל לעשות את עבודתה בזיהוי לוחות רישוי של רכבים. צריך לתת למשטרה את הכלים הנכונים כדי להתמודד עם הפשיעה שנמצאת במגמת עלייה. אנחנו נמצאים במדינה שהיא מוכת פשע וצריך לתת למשטרה את הכלים המקצועיים להתמודדות".</w:t>
      </w:r>
    </w:p>
    <w:p w:rsidR="00605012" w:rsidRPr="00605012" w:rsidRDefault="00605012" w:rsidP="00605012">
      <w:pPr>
        <w:rPr>
          <w:rFonts w:cs="Arial"/>
          <w:rtl/>
        </w:rPr>
      </w:pPr>
      <w:r w:rsidRPr="00605012">
        <w:rPr>
          <w:rFonts w:cs="Arial"/>
          <w:rtl/>
        </w:rPr>
        <w:t>ח"כ גלעד קריב (העבודה): "אני מאתר פערים מאוד גדולים בתקנות. יש המון הערות של הרשות להגנת הפרטיות על התקנות שלא התקבלו וזה מעורר בי אי נוחות. התקנות בעיניי לא עומדות בקריטריונים של מידתיות. אין מחלוקת בין הקואליציה לאופוזיציה לגבי הצורך להיאבק בפשיעה. לצערי התקנות לא משרתות את התכלית הבלעדית של מאבק בפשיעה. אני שמח מאוד שהבהרנו כאן לפרוטוקול שתכלית מערכת המצלמות שאנחנו מדברים עלייה היום היא רק לצורך זיהוי של לוחיות רישוי של כלי רכב. היה ראוי לעשות עבודה יותר ברורה ומפוקחת לגבי אישור התקנות. האמון של הציבור במשטרה ילך וירד ככל שהמשטרה תהיה יותר נתונה ללחצים פוליטיים. יש תחושה שעמוד השדרה המקצועי של המשטרה הולך ונשחק".</w:t>
      </w:r>
    </w:p>
    <w:p w:rsidR="00605012" w:rsidRPr="00605012" w:rsidRDefault="00605012" w:rsidP="00605012">
      <w:pPr>
        <w:rPr>
          <w:rFonts w:cs="Arial"/>
          <w:rtl/>
        </w:rPr>
      </w:pPr>
      <w:r w:rsidRPr="00605012">
        <w:rPr>
          <w:rFonts w:cs="Arial"/>
          <w:rtl/>
        </w:rPr>
        <w:t>ביום 8 בינואר 2024 נכנס לתוקפו החוק לתיקון פקודת המשטרה (מס' 40), התשפ"ד-2024 (להלן – החוק). החוק הוסיף לפקודת המשטרה [נוסח חדש], התשל"א-1971 (להלן – הפקודה) את "פרק שני1: מערכות צילום מיוחדות", הקובע כללים לגבי הצבה והפעלה של מערכות צילום מיוחדות על ידי משטרת ישראל ושימוש במידע שנאגר בהן. בהתאם לסעיפים 1כג(א) ו-4 לחוק נדרש השר לביטחון לאומי, בהסכמת שר המשפטים, ובאישור הוועדה לביטחון לאומי של הכנסת לקבוע תקנות בעניינים אלה ולהביאן לאישור הוועדה לביטחון לאומי של הכנסת בתוך שישה חודשים מיום תחילתו של החוק.</w:t>
      </w:r>
    </w:p>
    <w:p w:rsidR="0013209C" w:rsidRPr="00605012" w:rsidRDefault="00605012" w:rsidP="00605012">
      <w:r w:rsidRPr="00605012">
        <w:rPr>
          <w:rFonts w:cs="Arial"/>
          <w:rtl/>
        </w:rPr>
        <w:t>תקנות אלה קובעות הוראות בעניינים המפורטים לעיל בהתייחס למערכת הקיימת המצויה בשימוש משטרת ישראל לזיהוי לוחיות רישוי של כלי רכב. כמו-כן, נקבעו בתקנות הוראות הנוגעות לאבטחת מידע הנאגר במערכת לפי סעיף 10כג(ב)(1) לפקודה, וכן נקבעו הוראות ביצוע שונות, למשל ביצוע פעולות פיקוח ובקרה על ידי הקצין האחראי או מטעמו, וכן הוראות הנוגעות לגורמים שמורשים לבצע פעולות תחזוקה של המאגר והטיפול הטכני הקשור בה.</w:t>
      </w:r>
      <w:bookmarkStart w:id="0" w:name="_GoBack"/>
      <w:bookmarkEnd w:id="0"/>
    </w:p>
    <w:sectPr w:rsidR="0013209C" w:rsidRPr="00605012" w:rsidSect="00FA451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C9F"/>
    <w:rsid w:val="00003E43"/>
    <w:rsid w:val="00007C3F"/>
    <w:rsid w:val="00071F42"/>
    <w:rsid w:val="00091295"/>
    <w:rsid w:val="000B6D84"/>
    <w:rsid w:val="0013209C"/>
    <w:rsid w:val="001C5436"/>
    <w:rsid w:val="001D6BD3"/>
    <w:rsid w:val="001F3311"/>
    <w:rsid w:val="001F5485"/>
    <w:rsid w:val="0024493A"/>
    <w:rsid w:val="0027093A"/>
    <w:rsid w:val="002A7A6E"/>
    <w:rsid w:val="002E7A8F"/>
    <w:rsid w:val="003A5972"/>
    <w:rsid w:val="00453F8D"/>
    <w:rsid w:val="00471AF5"/>
    <w:rsid w:val="00497DD2"/>
    <w:rsid w:val="004D0901"/>
    <w:rsid w:val="00584F4D"/>
    <w:rsid w:val="005C5BF4"/>
    <w:rsid w:val="00605012"/>
    <w:rsid w:val="00616D4D"/>
    <w:rsid w:val="00617B6A"/>
    <w:rsid w:val="00633F5B"/>
    <w:rsid w:val="006B440A"/>
    <w:rsid w:val="006E3E01"/>
    <w:rsid w:val="0078063C"/>
    <w:rsid w:val="007C26BC"/>
    <w:rsid w:val="00815B6F"/>
    <w:rsid w:val="00844F6A"/>
    <w:rsid w:val="008754A9"/>
    <w:rsid w:val="00896F77"/>
    <w:rsid w:val="008A3150"/>
    <w:rsid w:val="008D305A"/>
    <w:rsid w:val="00912B87"/>
    <w:rsid w:val="00A80D27"/>
    <w:rsid w:val="00AF38D6"/>
    <w:rsid w:val="00B1140D"/>
    <w:rsid w:val="00B6359B"/>
    <w:rsid w:val="00B7390C"/>
    <w:rsid w:val="00B853CD"/>
    <w:rsid w:val="00B943C6"/>
    <w:rsid w:val="00BA03FC"/>
    <w:rsid w:val="00C313F9"/>
    <w:rsid w:val="00CB1E1C"/>
    <w:rsid w:val="00CB2954"/>
    <w:rsid w:val="00CC44DE"/>
    <w:rsid w:val="00CE52E7"/>
    <w:rsid w:val="00D063B3"/>
    <w:rsid w:val="00D10060"/>
    <w:rsid w:val="00D576C6"/>
    <w:rsid w:val="00DB0D54"/>
    <w:rsid w:val="00E91C9F"/>
    <w:rsid w:val="00ED0129"/>
    <w:rsid w:val="00EE39FE"/>
    <w:rsid w:val="00F2618C"/>
    <w:rsid w:val="00F33BFF"/>
    <w:rsid w:val="00FA4519"/>
    <w:rsid w:val="00FC27C1"/>
    <w:rsid w:val="00FD70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9A3AA-F02F-4BD2-BCB6-693DC053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856E9E2AEA0894D88E3332703BC2B79" ma:contentTypeVersion="" ma:contentTypeDescription="צור מסמך חדש." ma:contentTypeScope="" ma:versionID="428efa48b709f9decf7cbba9093f6e52">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7CDCC-96E8-432B-BD88-C19697E1C947}"/>
</file>

<file path=customXml/itemProps2.xml><?xml version="1.0" encoding="utf-8"?>
<ds:datastoreItem xmlns:ds="http://schemas.openxmlformats.org/officeDocument/2006/customXml" ds:itemID="{07336C49-51F5-40A3-AD18-D0858EDBC2A9}"/>
</file>

<file path=customXml/itemProps3.xml><?xml version="1.0" encoding="utf-8"?>
<ds:datastoreItem xmlns:ds="http://schemas.openxmlformats.org/officeDocument/2006/customXml" ds:itemID="{417225F9-2CC1-4FD7-9201-623B684A92C4}"/>
</file>

<file path=docProps/app.xml><?xml version="1.0" encoding="utf-8"?>
<Properties xmlns="http://schemas.openxmlformats.org/officeDocument/2006/extended-properties" xmlns:vt="http://schemas.openxmlformats.org/officeDocument/2006/docPropsVTypes">
  <Template>Normal</Template>
  <TotalTime>619</TotalTime>
  <Pages>1</Pages>
  <Words>435</Words>
  <Characters>2176</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דבורה אקסמן</dc:creator>
  <cp:keywords/>
  <dc:description/>
  <cp:lastModifiedBy>דבורה אקסמן</cp:lastModifiedBy>
  <cp:revision>66</cp:revision>
  <dcterms:created xsi:type="dcterms:W3CDTF">2026-08-05T05:20:00Z</dcterms:created>
  <dcterms:modified xsi:type="dcterms:W3CDTF">2026-08-12T11:40:00Z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0x010100B856E9E2AEA0894D88E3332703BC2B79</vt:lpwstr>
  </property>
  <property fmtid="{D5CDD505-2E9C-101B-9397-08002B2CF9AE}" pid="3" name="SanhedrinDocumentType">
    <vt:r8>133</vt:r8>
  </property>
  <property fmtid="{D5CDD505-2E9C-101B-9397-08002B2CF9AE}" pid="4" name="SanhedrinItemID">
    <vt:r8>2221939</vt:r8>
  </property>
</Properties>
</file>