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DF0" w:rsidRDefault="00AA2DF0" w:rsidP="00AA2DF0">
      <w:pPr>
        <w:rPr>
          <w:rtl/>
        </w:rPr>
      </w:pPr>
      <w:bookmarkStart w:id="0" w:name="_GoBack"/>
      <w:bookmarkEnd w:id="0"/>
      <w:r>
        <w:rPr>
          <w:noProof/>
          <w:rtl/>
        </w:rPr>
        <w:drawing>
          <wp:anchor distT="0" distB="0" distL="114300" distR="114300" simplePos="0" relativeHeight="251659264" behindDoc="0" locked="0" layoutInCell="1" allowOverlap="1">
            <wp:simplePos x="0" y="0"/>
            <wp:positionH relativeFrom="margin">
              <wp:align>center</wp:align>
            </wp:positionH>
            <wp:positionV relativeFrom="paragraph">
              <wp:posOffset>559</wp:posOffset>
            </wp:positionV>
            <wp:extent cx="523875" cy="647700"/>
            <wp:effectExtent l="0" t="0" r="9525" b="0"/>
            <wp:wrapThrough wrapText="bothSides">
              <wp:wrapPolygon edited="0">
                <wp:start x="0" y="0"/>
                <wp:lineTo x="0" y="20965"/>
                <wp:lineTo x="21207" y="20965"/>
                <wp:lineTo x="21207" y="0"/>
                <wp:lineTo x="0" y="0"/>
              </wp:wrapPolygon>
            </wp:wrapThrough>
            <wp:docPr id="1523135197" name="תמונה 1523135197" descr="תמונה שמכילה פמוט, נר, מנורה, סמל  התיאור נוצר באופן אוטומטי"/>
            <wp:cNvGraphicFramePr/>
            <a:graphic xmlns:a="http://schemas.openxmlformats.org/drawingml/2006/main">
              <a:graphicData uri="http://schemas.openxmlformats.org/drawingml/2006/picture">
                <pic:pic xmlns:pic="http://schemas.openxmlformats.org/drawingml/2006/picture">
                  <pic:nvPicPr>
                    <pic:cNvPr id="1523135197" name="תמונה 1523135197" descr="תמונה שמכילה פמוט, נר, מנורה, סמל  התיאור נוצר באופן אוטומטי"/>
                    <pic:cNvPicPr/>
                  </pic:nvPicPr>
                  <pic:blipFill>
                    <a:blip r:embed="rId10">
                      <a:extLst>
                        <a:ext uri="{28A0092B-C50C-407E-A947-70E740481C1C}">
                          <a14:useLocalDpi xmlns:a14="http://schemas.microsoft.com/office/drawing/2010/main" val="0"/>
                        </a:ext>
                      </a:extLst>
                    </a:blip>
                    <a:stretch>
                      <a:fillRect/>
                    </a:stretch>
                  </pic:blipFill>
                  <pic:spPr>
                    <a:xfrm>
                      <a:off x="0" y="0"/>
                      <a:ext cx="523875" cy="647700"/>
                    </a:xfrm>
                    <a:prstGeom prst="rect">
                      <a:avLst/>
                    </a:prstGeom>
                  </pic:spPr>
                </pic:pic>
              </a:graphicData>
            </a:graphic>
          </wp:anchor>
        </w:drawing>
      </w:r>
    </w:p>
    <w:p w:rsidR="00AA2DF0" w:rsidRDefault="00AA2DF0" w:rsidP="00AA2DF0">
      <w:pPr>
        <w:rPr>
          <w:rFonts w:ascii="Assistant" w:hAnsi="Assistant" w:cs="Assistant"/>
          <w:bCs/>
          <w:color w:val="000080"/>
          <w:sz w:val="24"/>
          <w:szCs w:val="24"/>
          <w:rtl/>
        </w:rPr>
      </w:pPr>
    </w:p>
    <w:p w:rsidR="0086618F" w:rsidRDefault="0086618F" w:rsidP="0086618F">
      <w:pPr>
        <w:spacing w:after="0"/>
        <w:ind w:hanging="1759"/>
        <w:jc w:val="center"/>
        <w:rPr>
          <w:rFonts w:ascii="Assistant" w:eastAsia="Assistant" w:hAnsi="Assistant" w:cs="Assistant"/>
          <w:b/>
          <w:bCs/>
          <w:color w:val="332490"/>
          <w:sz w:val="24"/>
          <w:szCs w:val="24"/>
          <w:rtl/>
        </w:rPr>
      </w:pPr>
      <w:r>
        <w:rPr>
          <w:rFonts w:ascii="Assistant" w:eastAsia="Assistant" w:hAnsi="Assistant" w:cs="Assistant" w:hint="cs"/>
          <w:b/>
          <w:bCs/>
          <w:color w:val="332490"/>
          <w:sz w:val="24"/>
          <w:szCs w:val="24"/>
          <w:rtl/>
        </w:rPr>
        <w:t xml:space="preserve">                                                                   </w:t>
      </w:r>
      <w:r>
        <w:rPr>
          <w:rFonts w:ascii="Assistant" w:eastAsia="Assistant" w:hAnsi="Assistant" w:cs="Assistant" w:hint="cs"/>
          <w:b/>
          <w:bCs/>
          <w:color w:val="332490"/>
          <w:sz w:val="24"/>
          <w:szCs w:val="24"/>
          <w:rtl/>
        </w:rPr>
        <w:tab/>
        <w:t xml:space="preserve">                       </w:t>
      </w:r>
    </w:p>
    <w:p w:rsidR="0086618F" w:rsidRDefault="0086618F" w:rsidP="0086618F">
      <w:pPr>
        <w:spacing w:after="0"/>
        <w:jc w:val="center"/>
        <w:rPr>
          <w:rFonts w:ascii="Assistant" w:eastAsia="Assistant" w:hAnsi="Assistant" w:cs="Assistant"/>
          <w:b/>
          <w:bCs/>
          <w:color w:val="332490"/>
          <w:sz w:val="24"/>
          <w:szCs w:val="24"/>
          <w:rtl/>
        </w:rPr>
      </w:pPr>
      <w:r>
        <w:rPr>
          <w:rFonts w:ascii="Assistant" w:eastAsia="Assistant" w:hAnsi="Assistant" w:cs="Assistant" w:hint="cs"/>
          <w:b/>
          <w:bCs/>
          <w:color w:val="332490"/>
          <w:sz w:val="24"/>
          <w:szCs w:val="24"/>
          <w:rtl/>
        </w:rPr>
        <w:t>הכנסת</w:t>
      </w:r>
    </w:p>
    <w:p w:rsidR="00AA2DF0" w:rsidRDefault="00AA2DF0" w:rsidP="00AA2DF0">
      <w:pPr>
        <w:spacing w:after="0"/>
        <w:jc w:val="center"/>
        <w:rPr>
          <w:rFonts w:cs="David"/>
          <w:bCs/>
          <w:color w:val="000080"/>
          <w:szCs w:val="28"/>
          <w:rtl/>
        </w:rPr>
      </w:pPr>
      <w:r>
        <w:rPr>
          <w:rFonts w:ascii="Assistant" w:eastAsia="Assistant" w:hAnsi="Assistant" w:cs="Assistant"/>
          <w:b/>
          <w:bCs/>
          <w:color w:val="332490"/>
          <w:sz w:val="24"/>
          <w:szCs w:val="24"/>
          <w:rtl/>
        </w:rPr>
        <w:t>הוועדה לענייני ביקורת המדינה</w:t>
      </w:r>
    </w:p>
    <w:p w:rsidR="00AA2DF0" w:rsidRPr="0086618F" w:rsidRDefault="00AA2DF0" w:rsidP="00AA2DF0">
      <w:pPr>
        <w:spacing w:after="0"/>
        <w:jc w:val="center"/>
        <w:rPr>
          <w:rFonts w:cs="David"/>
          <w:bCs/>
          <w:color w:val="000080"/>
          <w:szCs w:val="28"/>
          <w:rtl/>
        </w:rPr>
      </w:pPr>
    </w:p>
    <w:p w:rsidR="00AA2DF0" w:rsidRDefault="00AA2DF0" w:rsidP="00AA2DF0">
      <w:pPr>
        <w:spacing w:after="0"/>
        <w:jc w:val="center"/>
        <w:rPr>
          <w:rFonts w:cs="David"/>
          <w:bCs/>
          <w:color w:val="000080"/>
          <w:szCs w:val="28"/>
          <w:rtl/>
        </w:rPr>
      </w:pPr>
    </w:p>
    <w:p w:rsidR="007E6DD2" w:rsidRDefault="00AA2DF0" w:rsidP="007E6DD2">
      <w:pPr>
        <w:spacing w:after="0" w:line="240" w:lineRule="auto"/>
        <w:jc w:val="right"/>
        <w:rPr>
          <w:rFonts w:ascii="Assistant" w:eastAsia="Assistant" w:hAnsi="Assistant" w:cs="Assistant"/>
          <w:color w:val="000000"/>
          <w:rtl/>
        </w:rPr>
      </w:pPr>
      <w:r>
        <w:rPr>
          <w:rFonts w:ascii="Assistant" w:eastAsia="Assistant" w:hAnsi="Assistant" w:cs="Assistant" w:hint="cs"/>
          <w:color w:val="000000"/>
          <w:rtl/>
        </w:rPr>
        <w:t xml:space="preserve">מס' סימוכין : </w:t>
      </w:r>
      <w:r w:rsidR="007E6DD2">
        <w:rPr>
          <w:rFonts w:ascii="Assistant" w:eastAsia="Assistant" w:hAnsi="Assistant" w:cs="Assistant"/>
          <w:color w:val="000000"/>
          <w:rtl/>
        </w:rPr>
        <w:fldChar w:fldCharType="begin"/>
      </w:r>
      <w:r w:rsidR="007E6DD2">
        <w:rPr>
          <w:rFonts w:ascii="Assistant" w:eastAsia="Assistant" w:hAnsi="Assistant" w:cs="Assistant"/>
          <w:color w:val="000000"/>
          <w:rtl/>
        </w:rPr>
        <w:instrText xml:space="preserve"> </w:instrText>
      </w:r>
      <w:r w:rsidR="007E6DD2">
        <w:rPr>
          <w:rFonts w:ascii="Assistant" w:eastAsia="Assistant" w:hAnsi="Assistant" w:cs="Assistant"/>
          <w:color w:val="000000"/>
        </w:rPr>
        <w:instrText>DOCPROPERTY  DocNumberYearNumber  \* MERGEFORMAT</w:instrText>
      </w:r>
      <w:r w:rsidR="007E6DD2">
        <w:rPr>
          <w:rFonts w:ascii="Assistant" w:eastAsia="Assistant" w:hAnsi="Assistant" w:cs="Assistant"/>
          <w:color w:val="000000"/>
          <w:rtl/>
        </w:rPr>
        <w:instrText xml:space="preserve"> </w:instrText>
      </w:r>
      <w:r w:rsidR="007E6DD2">
        <w:rPr>
          <w:rFonts w:ascii="Assistant" w:eastAsia="Assistant" w:hAnsi="Assistant" w:cs="Assistant"/>
          <w:color w:val="000000"/>
          <w:rtl/>
        </w:rPr>
        <w:fldChar w:fldCharType="separate"/>
      </w:r>
      <w:r w:rsidR="007E6DD2">
        <w:rPr>
          <w:rFonts w:ascii="Assistant" w:eastAsia="Assistant" w:hAnsi="Assistant" w:cs="Assistant"/>
          <w:color w:val="000000"/>
        </w:rPr>
        <w:t>2024-015159</w:t>
      </w:r>
      <w:r w:rsidR="007E6DD2">
        <w:rPr>
          <w:rFonts w:ascii="Assistant" w:eastAsia="Assistant" w:hAnsi="Assistant" w:cs="Assistant"/>
          <w:color w:val="000000"/>
          <w:rtl/>
        </w:rPr>
        <w:fldChar w:fldCharType="end"/>
      </w:r>
    </w:p>
    <w:p w:rsidR="00AA2DF0" w:rsidRDefault="00AA2DF0" w:rsidP="005012AC">
      <w:pPr>
        <w:spacing w:after="0"/>
        <w:jc w:val="center"/>
        <w:rPr>
          <w:rFonts w:ascii="David" w:hAnsi="David" w:cs="David"/>
          <w:b/>
          <w:bCs/>
          <w:sz w:val="24"/>
          <w:szCs w:val="24"/>
          <w:rtl/>
        </w:rPr>
      </w:pPr>
      <w:r w:rsidRPr="004E1C3C">
        <w:rPr>
          <w:rFonts w:ascii="David" w:hAnsi="David" w:cs="David" w:hint="cs"/>
          <w:b/>
          <w:bCs/>
          <w:sz w:val="24"/>
          <w:szCs w:val="24"/>
          <w:rtl/>
        </w:rPr>
        <w:t>סיכום דיון</w:t>
      </w:r>
    </w:p>
    <w:p w:rsidR="000F14B3" w:rsidRPr="004E1C3C" w:rsidRDefault="000F14B3" w:rsidP="000F14B3">
      <w:pPr>
        <w:spacing w:after="0"/>
        <w:jc w:val="center"/>
        <w:rPr>
          <w:rFonts w:ascii="David" w:hAnsi="David" w:cs="David"/>
          <w:b/>
          <w:bCs/>
          <w:sz w:val="24"/>
          <w:szCs w:val="24"/>
        </w:rPr>
      </w:pPr>
      <w:r w:rsidRPr="004E1C3C">
        <w:rPr>
          <w:rFonts w:ascii="David" w:hAnsi="David" w:cs="David" w:hint="cs"/>
          <w:b/>
          <w:bCs/>
          <w:sz w:val="24"/>
          <w:szCs w:val="24"/>
          <w:rtl/>
        </w:rPr>
        <w:t>מיום</w:t>
      </w:r>
      <w:r w:rsidRPr="004E1C3C">
        <w:rPr>
          <w:rFonts w:ascii="David" w:hAnsi="David" w:cs="David"/>
          <w:b/>
          <w:bCs/>
          <w:sz w:val="24"/>
          <w:szCs w:val="24"/>
        </w:rPr>
        <w:t xml:space="preserve"> </w:t>
      </w:r>
      <w:r>
        <w:rPr>
          <w:rFonts w:ascii="David" w:hAnsi="David" w:cs="David" w:hint="cs"/>
          <w:b/>
          <w:bCs/>
          <w:sz w:val="24"/>
          <w:szCs w:val="24"/>
          <w:rtl/>
        </w:rPr>
        <w:t>שלישי, כ"ב באדר ב' ה</w:t>
      </w:r>
      <w:r w:rsidRPr="004E1C3C">
        <w:rPr>
          <w:rFonts w:ascii="David" w:hAnsi="David" w:cs="David"/>
          <w:b/>
          <w:bCs/>
          <w:sz w:val="24"/>
          <w:szCs w:val="24"/>
        </w:rPr>
        <w:t xml:space="preserve"> </w:t>
      </w:r>
      <w:r w:rsidRPr="004E1C3C">
        <w:rPr>
          <w:rFonts w:ascii="David" w:hAnsi="David" w:cs="David" w:hint="cs"/>
          <w:b/>
          <w:bCs/>
          <w:sz w:val="24"/>
          <w:szCs w:val="24"/>
          <w:rtl/>
        </w:rPr>
        <w:t xml:space="preserve">תשפ"ד, </w:t>
      </w:r>
      <w:r>
        <w:rPr>
          <w:rFonts w:ascii="David" w:hAnsi="David" w:cs="David" w:hint="cs"/>
          <w:b/>
          <w:bCs/>
          <w:sz w:val="24"/>
          <w:szCs w:val="24"/>
          <w:rtl/>
        </w:rPr>
        <w:t>1.4.2024</w:t>
      </w:r>
      <w:r w:rsidRPr="004E1C3C">
        <w:rPr>
          <w:rFonts w:ascii="David" w:hAnsi="David" w:cs="David" w:hint="cs"/>
          <w:b/>
          <w:bCs/>
          <w:sz w:val="24"/>
          <w:szCs w:val="24"/>
          <w:rtl/>
        </w:rPr>
        <w:t>, בנושא:</w:t>
      </w:r>
    </w:p>
    <w:p w:rsidR="000F14B3" w:rsidRDefault="000F14B3" w:rsidP="00AA2DF0">
      <w:pPr>
        <w:spacing w:after="0"/>
        <w:jc w:val="center"/>
        <w:rPr>
          <w:rFonts w:ascii="David" w:hAnsi="David" w:cs="David"/>
          <w:b/>
          <w:bCs/>
          <w:sz w:val="24"/>
          <w:szCs w:val="24"/>
          <w:u w:val="single"/>
          <w:rtl/>
        </w:rPr>
      </w:pPr>
      <w:r w:rsidRPr="000F14B3">
        <w:rPr>
          <w:rFonts w:ascii="David" w:hAnsi="David" w:cs="David"/>
          <w:b/>
          <w:bCs/>
          <w:sz w:val="24"/>
          <w:szCs w:val="24"/>
          <w:u w:val="single"/>
          <w:rtl/>
        </w:rPr>
        <w:t xml:space="preserve">משבר הגרעון במוסד לביטוח לאומי - ניהול החוב הממשלתי והתחייבות הממשלה, </w:t>
      </w:r>
    </w:p>
    <w:p w:rsidR="00AA2DF0" w:rsidRPr="000F14B3" w:rsidRDefault="000F14B3" w:rsidP="00AA2DF0">
      <w:pPr>
        <w:spacing w:after="0"/>
        <w:jc w:val="center"/>
        <w:rPr>
          <w:rFonts w:ascii="David" w:hAnsi="David" w:cs="David"/>
          <w:b/>
          <w:bCs/>
          <w:sz w:val="24"/>
          <w:szCs w:val="24"/>
          <w:u w:val="single"/>
          <w:rtl/>
        </w:rPr>
      </w:pPr>
      <w:r w:rsidRPr="000F14B3">
        <w:rPr>
          <w:rFonts w:ascii="David" w:hAnsi="David" w:cs="David"/>
          <w:b/>
          <w:bCs/>
          <w:sz w:val="24"/>
          <w:szCs w:val="24"/>
          <w:u w:val="single"/>
          <w:rtl/>
        </w:rPr>
        <w:t>דוח שנתי 66א - דיון מעקב</w:t>
      </w:r>
    </w:p>
    <w:p w:rsidR="00AA2DF0" w:rsidRDefault="00AA2DF0" w:rsidP="00AA2DF0">
      <w:pPr>
        <w:rPr>
          <w:rFonts w:ascii="David" w:hAnsi="David" w:cs="David"/>
          <w:b/>
          <w:bCs/>
          <w:sz w:val="24"/>
          <w:szCs w:val="24"/>
          <w:rtl/>
        </w:rPr>
      </w:pPr>
    </w:p>
    <w:p w:rsidR="000F14B3" w:rsidRPr="000F14B3" w:rsidRDefault="00AA2DF0" w:rsidP="001B3431">
      <w:pPr>
        <w:spacing w:after="0" w:line="240" w:lineRule="auto"/>
        <w:jc w:val="both"/>
        <w:rPr>
          <w:rFonts w:ascii="David" w:hAnsi="David" w:cs="David"/>
          <w:sz w:val="24"/>
          <w:szCs w:val="24"/>
          <w:rtl/>
        </w:rPr>
      </w:pPr>
      <w:r w:rsidRPr="00B91703">
        <w:rPr>
          <w:rFonts w:ascii="David" w:hAnsi="David" w:cs="David"/>
          <w:b/>
          <w:bCs/>
          <w:sz w:val="24"/>
          <w:szCs w:val="24"/>
          <w:rtl/>
        </w:rPr>
        <w:t>ח</w:t>
      </w:r>
      <w:r w:rsidRPr="00B91703">
        <w:rPr>
          <w:rFonts w:ascii="David" w:hAnsi="David" w:cs="David" w:hint="cs"/>
          <w:b/>
          <w:bCs/>
          <w:sz w:val="24"/>
          <w:szCs w:val="24"/>
          <w:rtl/>
        </w:rPr>
        <w:t>ה</w:t>
      </w:r>
      <w:r w:rsidRPr="00B91703">
        <w:rPr>
          <w:rFonts w:ascii="David" w:hAnsi="David" w:cs="David"/>
          <w:b/>
          <w:bCs/>
          <w:sz w:val="24"/>
          <w:szCs w:val="24"/>
          <w:rtl/>
        </w:rPr>
        <w:t>"כ מיקי לוי</w:t>
      </w:r>
      <w:r w:rsidRPr="00B91703">
        <w:rPr>
          <w:rFonts w:ascii="David" w:hAnsi="David" w:cs="David" w:hint="cs"/>
          <w:b/>
          <w:bCs/>
          <w:sz w:val="24"/>
          <w:szCs w:val="24"/>
          <w:rtl/>
        </w:rPr>
        <w:t xml:space="preserve"> </w:t>
      </w:r>
      <w:r w:rsidRPr="00B91703">
        <w:rPr>
          <w:rFonts w:ascii="David" w:hAnsi="David" w:cs="David"/>
          <w:b/>
          <w:bCs/>
          <w:sz w:val="24"/>
          <w:szCs w:val="24"/>
          <w:rtl/>
        </w:rPr>
        <w:t>-</w:t>
      </w:r>
      <w:r w:rsidRPr="00B91703">
        <w:rPr>
          <w:rFonts w:ascii="David" w:hAnsi="David" w:cs="David" w:hint="cs"/>
          <w:b/>
          <w:bCs/>
          <w:sz w:val="24"/>
          <w:szCs w:val="24"/>
          <w:rtl/>
        </w:rPr>
        <w:t xml:space="preserve"> </w:t>
      </w:r>
      <w:r w:rsidRPr="00B91703">
        <w:rPr>
          <w:rFonts w:ascii="David" w:hAnsi="David" w:cs="David"/>
          <w:b/>
          <w:bCs/>
          <w:sz w:val="24"/>
          <w:szCs w:val="24"/>
          <w:rtl/>
        </w:rPr>
        <w:t>יו"ר הוועדה</w:t>
      </w:r>
      <w:r w:rsidR="000F14B3">
        <w:rPr>
          <w:rFonts w:ascii="David" w:hAnsi="David" w:cs="David" w:hint="cs"/>
          <w:sz w:val="24"/>
          <w:szCs w:val="24"/>
          <w:rtl/>
        </w:rPr>
        <w:t xml:space="preserve"> - </w:t>
      </w:r>
      <w:r w:rsidR="000F14B3" w:rsidRPr="000F14B3">
        <w:rPr>
          <w:rFonts w:ascii="David" w:hAnsi="David" w:cs="David" w:hint="cs"/>
          <w:sz w:val="24"/>
          <w:szCs w:val="24"/>
          <w:rtl/>
        </w:rPr>
        <w:t xml:space="preserve">בכנסת </w:t>
      </w:r>
      <w:r w:rsidR="001B3431">
        <w:rPr>
          <w:rFonts w:ascii="David" w:hAnsi="David" w:cs="David" w:hint="cs"/>
          <w:sz w:val="24"/>
          <w:szCs w:val="24"/>
          <w:rtl/>
        </w:rPr>
        <w:t>הנוכחית</w:t>
      </w:r>
      <w:r w:rsidR="000F14B3" w:rsidRPr="000F14B3">
        <w:rPr>
          <w:rFonts w:ascii="David" w:hAnsi="David" w:cs="David" w:hint="cs"/>
          <w:sz w:val="24"/>
          <w:szCs w:val="24"/>
          <w:rtl/>
        </w:rPr>
        <w:t xml:space="preserve"> הו</w:t>
      </w:r>
      <w:r w:rsidR="001B3431">
        <w:rPr>
          <w:rFonts w:ascii="David" w:hAnsi="David" w:cs="David" w:hint="cs"/>
          <w:sz w:val="24"/>
          <w:szCs w:val="24"/>
          <w:rtl/>
        </w:rPr>
        <w:t>ו</w:t>
      </w:r>
      <w:r w:rsidR="000F14B3" w:rsidRPr="000F14B3">
        <w:rPr>
          <w:rFonts w:ascii="David" w:hAnsi="David" w:cs="David" w:hint="cs"/>
          <w:sz w:val="24"/>
          <w:szCs w:val="24"/>
          <w:rtl/>
        </w:rPr>
        <w:t>עדה קיימה 2</w:t>
      </w:r>
      <w:r w:rsidR="000F14B3">
        <w:rPr>
          <w:rFonts w:hint="cs"/>
          <w:sz w:val="40"/>
          <w:szCs w:val="40"/>
          <w:rtl/>
        </w:rPr>
        <w:t xml:space="preserve"> </w:t>
      </w:r>
      <w:r w:rsidR="000F14B3" w:rsidRPr="000F14B3">
        <w:rPr>
          <w:rFonts w:ascii="David" w:hAnsi="David" w:cs="David"/>
          <w:sz w:val="24"/>
          <w:szCs w:val="24"/>
          <w:rtl/>
        </w:rPr>
        <w:t>די</w:t>
      </w:r>
      <w:r w:rsidR="000F14B3">
        <w:rPr>
          <w:rFonts w:ascii="David" w:hAnsi="David" w:cs="David"/>
          <w:sz w:val="24"/>
          <w:szCs w:val="24"/>
          <w:rtl/>
        </w:rPr>
        <w:t>ונים בנושא הגרעון ב</w:t>
      </w:r>
      <w:r w:rsidR="0044580B">
        <w:rPr>
          <w:rFonts w:ascii="David" w:hAnsi="David" w:cs="David" w:hint="cs"/>
          <w:sz w:val="24"/>
          <w:szCs w:val="24"/>
          <w:rtl/>
        </w:rPr>
        <w:t>מוסד ל</w:t>
      </w:r>
      <w:r w:rsidR="000F14B3">
        <w:rPr>
          <w:rFonts w:ascii="David" w:hAnsi="David" w:cs="David"/>
          <w:sz w:val="24"/>
          <w:szCs w:val="24"/>
          <w:rtl/>
        </w:rPr>
        <w:t>ביטוח לאומי</w:t>
      </w:r>
      <w:r w:rsidR="000F14B3">
        <w:rPr>
          <w:rFonts w:ascii="David" w:hAnsi="David" w:cs="David" w:hint="cs"/>
          <w:sz w:val="24"/>
          <w:szCs w:val="24"/>
          <w:rtl/>
        </w:rPr>
        <w:t>.</w:t>
      </w:r>
    </w:p>
    <w:p w:rsidR="000F14B3" w:rsidRPr="000F14B3" w:rsidRDefault="000F14B3" w:rsidP="0044580B">
      <w:pPr>
        <w:spacing w:after="0" w:line="240" w:lineRule="auto"/>
        <w:jc w:val="both"/>
        <w:rPr>
          <w:rFonts w:ascii="David" w:hAnsi="David" w:cs="David"/>
          <w:sz w:val="24"/>
          <w:szCs w:val="24"/>
          <w:rtl/>
        </w:rPr>
      </w:pPr>
      <w:r w:rsidRPr="000F14B3">
        <w:rPr>
          <w:rFonts w:ascii="David" w:hAnsi="David" w:cs="David"/>
          <w:sz w:val="24"/>
          <w:szCs w:val="24"/>
          <w:rtl/>
        </w:rPr>
        <w:t>ביוני 2023</w:t>
      </w:r>
      <w:r>
        <w:rPr>
          <w:rFonts w:ascii="David" w:hAnsi="David" w:cs="David" w:hint="cs"/>
          <w:sz w:val="24"/>
          <w:szCs w:val="24"/>
          <w:rtl/>
        </w:rPr>
        <w:t xml:space="preserve"> </w:t>
      </w:r>
      <w:r w:rsidR="0044580B">
        <w:rPr>
          <w:rFonts w:ascii="David" w:hAnsi="David" w:cs="David" w:hint="cs"/>
          <w:sz w:val="24"/>
          <w:szCs w:val="24"/>
          <w:rtl/>
        </w:rPr>
        <w:t xml:space="preserve">נאמר </w:t>
      </w:r>
      <w:r w:rsidRPr="000F14B3">
        <w:rPr>
          <w:rFonts w:ascii="David" w:hAnsi="David" w:cs="David"/>
          <w:sz w:val="24"/>
          <w:szCs w:val="24"/>
          <w:rtl/>
        </w:rPr>
        <w:t>כי קופת הביטוח הלאומי תתרוקן ב</w:t>
      </w:r>
      <w:r>
        <w:rPr>
          <w:rFonts w:ascii="David" w:hAnsi="David" w:cs="David" w:hint="cs"/>
          <w:sz w:val="24"/>
          <w:szCs w:val="24"/>
          <w:rtl/>
        </w:rPr>
        <w:t>שנת</w:t>
      </w:r>
      <w:r w:rsidRPr="000F14B3">
        <w:rPr>
          <w:rFonts w:ascii="David" w:hAnsi="David" w:cs="David"/>
          <w:sz w:val="24"/>
          <w:szCs w:val="24"/>
          <w:rtl/>
        </w:rPr>
        <w:t xml:space="preserve"> 2044, </w:t>
      </w:r>
      <w:r>
        <w:rPr>
          <w:rFonts w:ascii="David" w:hAnsi="David" w:cs="David"/>
          <w:sz w:val="24"/>
          <w:szCs w:val="24"/>
          <w:rtl/>
        </w:rPr>
        <w:t>ו</w:t>
      </w:r>
      <w:r>
        <w:rPr>
          <w:rFonts w:ascii="David" w:hAnsi="David" w:cs="David" w:hint="cs"/>
          <w:sz w:val="24"/>
          <w:szCs w:val="24"/>
          <w:rtl/>
        </w:rPr>
        <w:t>בחודש שעבר</w:t>
      </w:r>
      <w:r>
        <w:rPr>
          <w:rFonts w:ascii="David" w:hAnsi="David" w:cs="David"/>
          <w:sz w:val="24"/>
          <w:szCs w:val="24"/>
          <w:rtl/>
        </w:rPr>
        <w:t xml:space="preserve"> התבשרנו כי זה יקרה</w:t>
      </w:r>
      <w:r w:rsidRPr="000F14B3">
        <w:rPr>
          <w:rFonts w:ascii="David" w:hAnsi="David" w:cs="David"/>
          <w:sz w:val="24"/>
          <w:szCs w:val="24"/>
          <w:rtl/>
        </w:rPr>
        <w:t xml:space="preserve"> מוקדם יותר – בשנת 2023.  </w:t>
      </w:r>
    </w:p>
    <w:p w:rsidR="000F14B3" w:rsidRPr="000F14B3" w:rsidRDefault="000F14B3" w:rsidP="0044580B">
      <w:pPr>
        <w:spacing w:after="0" w:line="240" w:lineRule="auto"/>
        <w:jc w:val="both"/>
        <w:rPr>
          <w:rFonts w:ascii="David" w:hAnsi="David" w:cs="David"/>
          <w:sz w:val="24"/>
          <w:szCs w:val="24"/>
          <w:rtl/>
        </w:rPr>
      </w:pPr>
      <w:r>
        <w:rPr>
          <w:rFonts w:ascii="David" w:hAnsi="David" w:cs="David"/>
          <w:sz w:val="24"/>
          <w:szCs w:val="24"/>
          <w:rtl/>
        </w:rPr>
        <w:t>ע</w:t>
      </w:r>
      <w:r w:rsidRPr="000F14B3">
        <w:rPr>
          <w:rFonts w:ascii="David" w:hAnsi="David" w:cs="David"/>
          <w:sz w:val="24"/>
          <w:szCs w:val="24"/>
          <w:rtl/>
        </w:rPr>
        <w:t>פ</w:t>
      </w:r>
      <w:r>
        <w:rPr>
          <w:rFonts w:ascii="David" w:hAnsi="David" w:cs="David" w:hint="cs"/>
          <w:sz w:val="24"/>
          <w:szCs w:val="24"/>
          <w:rtl/>
        </w:rPr>
        <w:t>"</w:t>
      </w:r>
      <w:r w:rsidR="0044580B">
        <w:rPr>
          <w:rFonts w:ascii="David" w:hAnsi="David" w:cs="David"/>
          <w:sz w:val="24"/>
          <w:szCs w:val="24"/>
          <w:rtl/>
        </w:rPr>
        <w:t>י דו"ח המוסד הלאומי</w:t>
      </w:r>
      <w:r w:rsidRPr="000F14B3">
        <w:rPr>
          <w:rFonts w:ascii="David" w:hAnsi="David" w:cs="David"/>
          <w:sz w:val="24"/>
          <w:szCs w:val="24"/>
          <w:rtl/>
        </w:rPr>
        <w:t xml:space="preserve">, הגידול בתשלומי הסיעוד בעקבות הרפורמה </w:t>
      </w:r>
      <w:r>
        <w:rPr>
          <w:rFonts w:ascii="David" w:hAnsi="David" w:cs="David" w:hint="cs"/>
          <w:sz w:val="24"/>
          <w:szCs w:val="24"/>
          <w:rtl/>
        </w:rPr>
        <w:t>בנושא</w:t>
      </w:r>
      <w:r w:rsidRPr="000F14B3">
        <w:rPr>
          <w:rFonts w:ascii="David" w:hAnsi="David" w:cs="David"/>
          <w:sz w:val="24"/>
          <w:szCs w:val="24"/>
          <w:rtl/>
        </w:rPr>
        <w:t>, מקרב את חדלות הפירעון של המוסד ב</w:t>
      </w:r>
      <w:r>
        <w:rPr>
          <w:rFonts w:ascii="David" w:hAnsi="David" w:cs="David" w:hint="cs"/>
          <w:sz w:val="24"/>
          <w:szCs w:val="24"/>
          <w:rtl/>
        </w:rPr>
        <w:t>-</w:t>
      </w:r>
      <w:r w:rsidRPr="000F14B3">
        <w:rPr>
          <w:rFonts w:ascii="David" w:hAnsi="David" w:cs="David"/>
          <w:sz w:val="24"/>
          <w:szCs w:val="24"/>
          <w:rtl/>
        </w:rPr>
        <w:t xml:space="preserve"> 6.3 שנים</w:t>
      </w:r>
      <w:r w:rsidR="0044580B">
        <w:rPr>
          <w:rFonts w:ascii="David" w:hAnsi="David" w:cs="David" w:hint="cs"/>
          <w:sz w:val="24"/>
          <w:szCs w:val="24"/>
          <w:rtl/>
        </w:rPr>
        <w:t>,</w:t>
      </w:r>
      <w:r w:rsidRPr="000F14B3">
        <w:rPr>
          <w:rFonts w:ascii="David" w:hAnsi="David" w:cs="David"/>
          <w:sz w:val="24"/>
          <w:szCs w:val="24"/>
          <w:rtl/>
        </w:rPr>
        <w:t xml:space="preserve"> והרפורמה בקצבאות הנכות ב</w:t>
      </w:r>
      <w:r>
        <w:rPr>
          <w:rFonts w:ascii="David" w:hAnsi="David" w:cs="David" w:hint="cs"/>
          <w:sz w:val="24"/>
          <w:szCs w:val="24"/>
          <w:rtl/>
        </w:rPr>
        <w:t>-</w:t>
      </w:r>
      <w:r w:rsidRPr="000F14B3">
        <w:rPr>
          <w:rFonts w:ascii="David" w:hAnsi="David" w:cs="David"/>
          <w:sz w:val="24"/>
          <w:szCs w:val="24"/>
          <w:rtl/>
        </w:rPr>
        <w:t xml:space="preserve"> 2.7 שנים. </w:t>
      </w:r>
    </w:p>
    <w:p w:rsidR="000F14B3" w:rsidRPr="000F14B3" w:rsidRDefault="000F14B3" w:rsidP="000F14B3">
      <w:pPr>
        <w:spacing w:after="0" w:line="240" w:lineRule="auto"/>
        <w:jc w:val="both"/>
        <w:rPr>
          <w:rFonts w:ascii="David" w:hAnsi="David" w:cs="David"/>
          <w:sz w:val="24"/>
          <w:szCs w:val="24"/>
          <w:rtl/>
        </w:rPr>
      </w:pPr>
      <w:r w:rsidRPr="000F14B3">
        <w:rPr>
          <w:rFonts w:ascii="David" w:hAnsi="David" w:cs="David"/>
          <w:sz w:val="24"/>
          <w:szCs w:val="24"/>
          <w:rtl/>
        </w:rPr>
        <w:t xml:space="preserve">תוספת תשלומים לנפגעי עבודה תרמה 1.2 שנים וסיבות נוספות 1.7 שנים. </w:t>
      </w:r>
    </w:p>
    <w:p w:rsidR="000F14B3" w:rsidRPr="000F14B3" w:rsidRDefault="000F14B3" w:rsidP="000F14B3">
      <w:pPr>
        <w:spacing w:after="0" w:line="240" w:lineRule="auto"/>
        <w:jc w:val="both"/>
        <w:rPr>
          <w:rFonts w:ascii="David" w:hAnsi="David" w:cs="David"/>
          <w:sz w:val="24"/>
          <w:szCs w:val="24"/>
          <w:rtl/>
        </w:rPr>
      </w:pPr>
      <w:r w:rsidRPr="000F14B3">
        <w:rPr>
          <w:rFonts w:ascii="David" w:hAnsi="David" w:cs="David"/>
          <w:sz w:val="24"/>
          <w:szCs w:val="24"/>
          <w:rtl/>
        </w:rPr>
        <w:t>עלייה בתקבולים קיזזה עוד 3.2</w:t>
      </w:r>
      <w:r>
        <w:rPr>
          <w:rFonts w:ascii="David" w:hAnsi="David" w:cs="David" w:hint="cs"/>
          <w:sz w:val="24"/>
          <w:szCs w:val="24"/>
          <w:rtl/>
        </w:rPr>
        <w:t xml:space="preserve"> </w:t>
      </w:r>
      <w:r w:rsidRPr="000F14B3">
        <w:rPr>
          <w:rFonts w:ascii="David" w:hAnsi="David" w:cs="David"/>
          <w:sz w:val="24"/>
          <w:szCs w:val="24"/>
          <w:rtl/>
        </w:rPr>
        <w:t xml:space="preserve">שנים. </w:t>
      </w:r>
    </w:p>
    <w:p w:rsidR="000F14B3" w:rsidRPr="000F14B3" w:rsidRDefault="000F14B3" w:rsidP="0044580B">
      <w:pPr>
        <w:spacing w:after="0" w:line="240" w:lineRule="auto"/>
        <w:jc w:val="both"/>
        <w:rPr>
          <w:rFonts w:ascii="David" w:hAnsi="David" w:cs="David"/>
          <w:sz w:val="24"/>
          <w:szCs w:val="24"/>
          <w:rtl/>
        </w:rPr>
      </w:pPr>
      <w:r w:rsidRPr="000F14B3">
        <w:rPr>
          <w:rFonts w:ascii="David" w:hAnsi="David" w:cs="David"/>
          <w:sz w:val="24"/>
          <w:szCs w:val="24"/>
          <w:rtl/>
        </w:rPr>
        <w:t>אקטואר הביטוח הלאומי כתב בדו"ח כי "כדי לדחות את נקודת חוסר הקיימות הפיננסית הצפויה, על המוסד, בשיתוף עם השר</w:t>
      </w:r>
      <w:r w:rsidR="0044580B">
        <w:rPr>
          <w:rFonts w:ascii="David" w:hAnsi="David" w:cs="David" w:hint="cs"/>
          <w:sz w:val="24"/>
          <w:szCs w:val="24"/>
          <w:rtl/>
        </w:rPr>
        <w:t>,</w:t>
      </w:r>
      <w:r w:rsidR="0044580B">
        <w:rPr>
          <w:rFonts w:ascii="David" w:hAnsi="David" w:cs="David"/>
          <w:sz w:val="24"/>
          <w:szCs w:val="24"/>
          <w:rtl/>
        </w:rPr>
        <w:t xml:space="preserve"> הכנסת והממשלה</w:t>
      </w:r>
      <w:r w:rsidRPr="000F14B3">
        <w:rPr>
          <w:rFonts w:ascii="David" w:hAnsi="David" w:cs="David"/>
          <w:sz w:val="24"/>
          <w:szCs w:val="24"/>
          <w:rtl/>
        </w:rPr>
        <w:t xml:space="preserve">, לנקוט צעדים למען שיפור מצבו הפיננסי של המוסד". </w:t>
      </w:r>
    </w:p>
    <w:p w:rsidR="000F14B3" w:rsidRPr="000F14B3" w:rsidRDefault="000F14B3" w:rsidP="000F14B3">
      <w:pPr>
        <w:spacing w:after="0" w:line="240" w:lineRule="auto"/>
        <w:jc w:val="both"/>
        <w:rPr>
          <w:rFonts w:ascii="David" w:hAnsi="David" w:cs="David"/>
          <w:sz w:val="24"/>
          <w:szCs w:val="24"/>
          <w:rtl/>
        </w:rPr>
      </w:pPr>
      <w:r w:rsidRPr="000F14B3">
        <w:rPr>
          <w:rFonts w:ascii="David" w:hAnsi="David" w:cs="David"/>
          <w:sz w:val="24"/>
          <w:szCs w:val="24"/>
          <w:rtl/>
        </w:rPr>
        <w:t>הדו"ח אינו כולל את השפעות המלחמה שסביר שרק החמירו את מצבו של הביטוח לאומי. מאידך, שמענו לא פעם גם כאן בדיוני הוועדה את משרד האוצר מדגיש כי הביטוח הלאומי פועל על פי חוק</w:t>
      </w:r>
      <w:r>
        <w:rPr>
          <w:rFonts w:ascii="David" w:hAnsi="David" w:cs="David" w:hint="cs"/>
          <w:sz w:val="24"/>
          <w:szCs w:val="24"/>
          <w:rtl/>
        </w:rPr>
        <w:t>,</w:t>
      </w:r>
      <w:r w:rsidRPr="000F14B3">
        <w:rPr>
          <w:rFonts w:ascii="David" w:hAnsi="David" w:cs="David"/>
          <w:sz w:val="24"/>
          <w:szCs w:val="24"/>
          <w:rtl/>
        </w:rPr>
        <w:t xml:space="preserve"> ולכן אם יהיה צורך ה</w:t>
      </w:r>
      <w:r w:rsidR="00334DC6">
        <w:rPr>
          <w:rFonts w:ascii="David" w:hAnsi="David" w:cs="David"/>
          <w:sz w:val="24"/>
          <w:szCs w:val="24"/>
          <w:rtl/>
        </w:rPr>
        <w:t>תחייבויותיו יכוסו מתקציב המדינה</w:t>
      </w:r>
      <w:r w:rsidRPr="000F14B3">
        <w:rPr>
          <w:rFonts w:ascii="David" w:hAnsi="David" w:cs="David"/>
          <w:sz w:val="24"/>
          <w:szCs w:val="24"/>
          <w:rtl/>
        </w:rPr>
        <w:t xml:space="preserve">. </w:t>
      </w:r>
    </w:p>
    <w:p w:rsidR="000F14B3" w:rsidRPr="000F14B3" w:rsidRDefault="000F14B3" w:rsidP="000F14B3">
      <w:pPr>
        <w:spacing w:after="0" w:line="240" w:lineRule="auto"/>
        <w:jc w:val="both"/>
        <w:rPr>
          <w:rFonts w:ascii="David" w:hAnsi="David" w:cs="David"/>
          <w:sz w:val="24"/>
          <w:szCs w:val="24"/>
          <w:rtl/>
        </w:rPr>
      </w:pPr>
      <w:r w:rsidRPr="000F14B3">
        <w:rPr>
          <w:rFonts w:ascii="David" w:hAnsi="David" w:cs="David"/>
          <w:sz w:val="24"/>
          <w:szCs w:val="24"/>
          <w:rtl/>
        </w:rPr>
        <w:t xml:space="preserve">בפועל היום יתרות הביטוח הלאומי תורמות 20 מיליארד שקל לתקציב. </w:t>
      </w:r>
    </w:p>
    <w:p w:rsidR="00AA2DF0" w:rsidRDefault="000F14B3" w:rsidP="006C474B">
      <w:pPr>
        <w:spacing w:after="0" w:line="240" w:lineRule="auto"/>
        <w:jc w:val="both"/>
        <w:rPr>
          <w:rFonts w:ascii="David" w:hAnsi="David" w:cs="David"/>
          <w:sz w:val="24"/>
          <w:szCs w:val="24"/>
          <w:rtl/>
        </w:rPr>
      </w:pPr>
      <w:r w:rsidRPr="000F14B3">
        <w:rPr>
          <w:rFonts w:ascii="David" w:hAnsi="David" w:cs="David"/>
          <w:sz w:val="24"/>
          <w:szCs w:val="24"/>
          <w:rtl/>
        </w:rPr>
        <w:t>ב</w:t>
      </w:r>
      <w:r>
        <w:rPr>
          <w:rFonts w:ascii="David" w:hAnsi="David" w:cs="David" w:hint="cs"/>
          <w:sz w:val="24"/>
          <w:szCs w:val="24"/>
          <w:rtl/>
        </w:rPr>
        <w:t>-</w:t>
      </w:r>
      <w:r w:rsidRPr="000F14B3">
        <w:rPr>
          <w:rFonts w:ascii="David" w:hAnsi="David" w:cs="David"/>
          <w:sz w:val="24"/>
          <w:szCs w:val="24"/>
          <w:rtl/>
        </w:rPr>
        <w:t xml:space="preserve"> 2036 צפוי שהתחייבויות הביטוח הלאומי ייצרו גרעון של 40 מיליארד ₪, כלומר מדובר באותה שנה בבור של 60 מיליארד שקל. </w:t>
      </w:r>
      <w:r w:rsidR="00216CB7">
        <w:rPr>
          <w:rFonts w:ascii="David" w:hAnsi="David" w:cs="David" w:hint="cs"/>
          <w:sz w:val="24"/>
          <w:szCs w:val="24"/>
          <w:rtl/>
        </w:rPr>
        <w:t>ארצה לשמוע מה חוב המדינ</w:t>
      </w:r>
      <w:r w:rsidR="00334DC6">
        <w:rPr>
          <w:rFonts w:ascii="David" w:hAnsi="David" w:cs="David" w:hint="cs"/>
          <w:sz w:val="24"/>
          <w:szCs w:val="24"/>
          <w:rtl/>
        </w:rPr>
        <w:t>ה/משרד האוצר למוסד לביטוח לאומי.</w:t>
      </w:r>
    </w:p>
    <w:p w:rsidR="006C474B" w:rsidRPr="00B91703" w:rsidRDefault="006C474B" w:rsidP="006C474B">
      <w:pPr>
        <w:spacing w:after="0" w:line="240" w:lineRule="auto"/>
        <w:jc w:val="both"/>
        <w:rPr>
          <w:rFonts w:ascii="David" w:hAnsi="David" w:cs="David"/>
          <w:sz w:val="24"/>
          <w:szCs w:val="24"/>
        </w:rPr>
      </w:pPr>
    </w:p>
    <w:p w:rsidR="00740B50" w:rsidRDefault="00AA2DF0" w:rsidP="00740B50">
      <w:pPr>
        <w:jc w:val="both"/>
        <w:rPr>
          <w:rFonts w:ascii="David" w:hAnsi="David" w:cs="David"/>
          <w:sz w:val="24"/>
          <w:szCs w:val="24"/>
          <w:rtl/>
        </w:rPr>
      </w:pPr>
      <w:r w:rsidRPr="00B91703">
        <w:rPr>
          <w:rFonts w:ascii="David" w:hAnsi="David" w:cs="David" w:hint="cs"/>
          <w:b/>
          <w:bCs/>
          <w:sz w:val="24"/>
          <w:szCs w:val="24"/>
          <w:rtl/>
        </w:rPr>
        <w:t>משרד מבקר המדינה</w:t>
      </w:r>
      <w:r w:rsidR="00216CB7">
        <w:rPr>
          <w:rFonts w:ascii="David" w:hAnsi="David" w:cs="David" w:hint="cs"/>
          <w:b/>
          <w:bCs/>
          <w:sz w:val="24"/>
          <w:szCs w:val="24"/>
          <w:rtl/>
        </w:rPr>
        <w:t xml:space="preserve"> </w:t>
      </w:r>
      <w:r w:rsidR="00216CB7" w:rsidRPr="00740B50">
        <w:rPr>
          <w:rFonts w:ascii="David" w:hAnsi="David" w:cs="David"/>
          <w:b/>
          <w:bCs/>
          <w:sz w:val="24"/>
          <w:szCs w:val="24"/>
          <w:rtl/>
        </w:rPr>
        <w:t>–</w:t>
      </w:r>
      <w:r w:rsidR="00216CB7" w:rsidRPr="00740B50">
        <w:rPr>
          <w:rFonts w:ascii="David" w:hAnsi="David" w:cs="David" w:hint="cs"/>
          <w:b/>
          <w:bCs/>
          <w:sz w:val="24"/>
          <w:szCs w:val="24"/>
          <w:rtl/>
        </w:rPr>
        <w:t xml:space="preserve"> </w:t>
      </w:r>
      <w:r w:rsidR="00216CB7" w:rsidRPr="00740B50">
        <w:rPr>
          <w:rFonts w:ascii="David" w:hAnsi="David" w:cs="David" w:hint="cs"/>
          <w:sz w:val="24"/>
          <w:szCs w:val="24"/>
          <w:u w:val="single"/>
          <w:rtl/>
        </w:rPr>
        <w:t>אודי לנגרמן-מנהל אגף</w:t>
      </w:r>
      <w:r w:rsidR="00216CB7" w:rsidRPr="00740B50">
        <w:rPr>
          <w:rFonts w:ascii="David" w:hAnsi="David" w:cs="David" w:hint="cs"/>
          <w:sz w:val="24"/>
          <w:szCs w:val="24"/>
          <w:rtl/>
        </w:rPr>
        <w:t xml:space="preserve"> </w:t>
      </w:r>
      <w:r w:rsidR="002644CD" w:rsidRPr="00740B50">
        <w:rPr>
          <w:rFonts w:ascii="David" w:hAnsi="David" w:cs="David"/>
          <w:sz w:val="24"/>
          <w:szCs w:val="24"/>
          <w:rtl/>
        </w:rPr>
        <w:t>–</w:t>
      </w:r>
      <w:r w:rsidR="00216CB7">
        <w:rPr>
          <w:rFonts w:ascii="David" w:hAnsi="David" w:cs="David" w:hint="cs"/>
          <w:b/>
          <w:bCs/>
          <w:sz w:val="24"/>
          <w:szCs w:val="24"/>
          <w:rtl/>
        </w:rPr>
        <w:t xml:space="preserve"> </w:t>
      </w:r>
      <w:r w:rsidR="002644CD" w:rsidRPr="002644CD">
        <w:rPr>
          <w:rFonts w:ascii="David" w:hAnsi="David" w:cs="David" w:hint="cs"/>
          <w:sz w:val="24"/>
          <w:szCs w:val="24"/>
          <w:rtl/>
        </w:rPr>
        <w:t>משרד מבקר המדינה ערך 3 דוחות בנושא בעשור האחרון</w:t>
      </w:r>
      <w:r w:rsidR="00F00B7B">
        <w:rPr>
          <w:rFonts w:ascii="David" w:hAnsi="David" w:cs="David" w:hint="cs"/>
          <w:sz w:val="24"/>
          <w:szCs w:val="24"/>
          <w:rtl/>
        </w:rPr>
        <w:t xml:space="preserve"> שנוגעים לגרעון הביטוח הלאומי</w:t>
      </w:r>
      <w:r w:rsidR="002644CD" w:rsidRPr="002644CD">
        <w:rPr>
          <w:rFonts w:ascii="David" w:hAnsi="David" w:cs="David" w:hint="cs"/>
          <w:sz w:val="24"/>
          <w:szCs w:val="24"/>
          <w:rtl/>
        </w:rPr>
        <w:t xml:space="preserve">: </w:t>
      </w:r>
      <w:r w:rsidR="00F00B7B">
        <w:rPr>
          <w:rFonts w:ascii="David" w:hAnsi="David" w:cs="David" w:hint="cs"/>
          <w:sz w:val="24"/>
          <w:szCs w:val="24"/>
          <w:rtl/>
        </w:rPr>
        <w:t>הדוח הראשון מ</w:t>
      </w:r>
      <w:r w:rsidR="002644CD" w:rsidRPr="002644CD">
        <w:rPr>
          <w:rFonts w:ascii="David" w:hAnsi="David" w:cs="David" w:hint="cs"/>
          <w:sz w:val="24"/>
          <w:szCs w:val="24"/>
          <w:rtl/>
        </w:rPr>
        <w:t>אוקטו</w:t>
      </w:r>
      <w:r w:rsidR="00334DC6">
        <w:rPr>
          <w:rFonts w:ascii="David" w:hAnsi="David" w:cs="David" w:hint="cs"/>
          <w:sz w:val="24"/>
          <w:szCs w:val="24"/>
          <w:rtl/>
        </w:rPr>
        <w:t xml:space="preserve">בר </w:t>
      </w:r>
      <w:r w:rsidR="00F00B7B">
        <w:rPr>
          <w:rFonts w:ascii="David" w:hAnsi="David" w:cs="David" w:hint="cs"/>
          <w:sz w:val="24"/>
          <w:szCs w:val="24"/>
          <w:rtl/>
        </w:rPr>
        <w:t>2015</w:t>
      </w:r>
      <w:r w:rsidR="00334DC6">
        <w:rPr>
          <w:rFonts w:ascii="David" w:hAnsi="David" w:cs="David" w:hint="cs"/>
          <w:sz w:val="24"/>
          <w:szCs w:val="24"/>
          <w:rtl/>
        </w:rPr>
        <w:t xml:space="preserve"> בנוגע ל</w:t>
      </w:r>
      <w:r w:rsidR="00F00B7B">
        <w:rPr>
          <w:rFonts w:ascii="David" w:hAnsi="David" w:cs="David" w:hint="cs"/>
          <w:sz w:val="24"/>
          <w:szCs w:val="24"/>
          <w:rtl/>
        </w:rPr>
        <w:t xml:space="preserve">ניהול </w:t>
      </w:r>
      <w:r w:rsidR="00334DC6">
        <w:rPr>
          <w:rFonts w:ascii="David" w:hAnsi="David" w:cs="David" w:hint="cs"/>
          <w:sz w:val="24"/>
          <w:szCs w:val="24"/>
          <w:rtl/>
        </w:rPr>
        <w:t xml:space="preserve">חוב הממשלתי, הדוח </w:t>
      </w:r>
      <w:r w:rsidR="002644CD" w:rsidRPr="002644CD">
        <w:rPr>
          <w:rFonts w:ascii="David" w:hAnsi="David" w:cs="David" w:hint="cs"/>
          <w:sz w:val="24"/>
          <w:szCs w:val="24"/>
          <w:rtl/>
        </w:rPr>
        <w:t>ה</w:t>
      </w:r>
      <w:r w:rsidR="00334DC6">
        <w:rPr>
          <w:rFonts w:ascii="David" w:hAnsi="David" w:cs="David" w:hint="cs"/>
          <w:sz w:val="24"/>
          <w:szCs w:val="24"/>
          <w:rtl/>
        </w:rPr>
        <w:t>ש</w:t>
      </w:r>
      <w:r w:rsidR="002644CD" w:rsidRPr="002644CD">
        <w:rPr>
          <w:rFonts w:ascii="David" w:hAnsi="David" w:cs="David" w:hint="cs"/>
          <w:sz w:val="24"/>
          <w:szCs w:val="24"/>
          <w:rtl/>
        </w:rPr>
        <w:t>ני</w:t>
      </w:r>
      <w:r w:rsidR="00F00B7B">
        <w:rPr>
          <w:rFonts w:ascii="David" w:hAnsi="David" w:cs="David" w:hint="cs"/>
          <w:sz w:val="24"/>
          <w:szCs w:val="24"/>
          <w:rtl/>
        </w:rPr>
        <w:t xml:space="preserve"> עסק בנושא הסדרי הפנסיה במדינה,</w:t>
      </w:r>
      <w:r w:rsidR="002644CD" w:rsidRPr="002644CD">
        <w:rPr>
          <w:rFonts w:ascii="David" w:hAnsi="David" w:cs="David" w:hint="cs"/>
          <w:sz w:val="24"/>
          <w:szCs w:val="24"/>
          <w:rtl/>
        </w:rPr>
        <w:t xml:space="preserve"> והדוח השלישי ממאי 2021</w:t>
      </w:r>
      <w:r w:rsidR="00F00B7B">
        <w:rPr>
          <w:rFonts w:ascii="David" w:hAnsi="David" w:cs="David" w:hint="cs"/>
          <w:sz w:val="24"/>
          <w:szCs w:val="24"/>
          <w:rtl/>
        </w:rPr>
        <w:t xml:space="preserve"> ב</w:t>
      </w:r>
      <w:r w:rsidR="00D133AD">
        <w:rPr>
          <w:rFonts w:ascii="David" w:hAnsi="David" w:cs="David" w:hint="cs"/>
          <w:sz w:val="24"/>
          <w:szCs w:val="24"/>
          <w:rtl/>
        </w:rPr>
        <w:t>דק</w:t>
      </w:r>
      <w:r w:rsidR="00F00B7B">
        <w:rPr>
          <w:rFonts w:ascii="David" w:hAnsi="David" w:cs="David" w:hint="cs"/>
          <w:sz w:val="24"/>
          <w:szCs w:val="24"/>
          <w:rtl/>
        </w:rPr>
        <w:t xml:space="preserve"> את סעיף ההתחייבו</w:t>
      </w:r>
      <w:r w:rsidR="00D133AD">
        <w:rPr>
          <w:rFonts w:ascii="David" w:hAnsi="David" w:cs="David" w:hint="cs"/>
          <w:sz w:val="24"/>
          <w:szCs w:val="24"/>
          <w:rtl/>
        </w:rPr>
        <w:t>יו</w:t>
      </w:r>
      <w:r w:rsidR="00F00B7B">
        <w:rPr>
          <w:rFonts w:ascii="David" w:hAnsi="David" w:cs="David" w:hint="cs"/>
          <w:sz w:val="24"/>
          <w:szCs w:val="24"/>
          <w:rtl/>
        </w:rPr>
        <w:t>ת ארוכות הטווח של המדינה.</w:t>
      </w:r>
      <w:r w:rsidR="002644CD" w:rsidRPr="002644CD">
        <w:rPr>
          <w:rFonts w:ascii="David" w:hAnsi="David" w:cs="David" w:hint="cs"/>
          <w:sz w:val="24"/>
          <w:szCs w:val="24"/>
          <w:rtl/>
        </w:rPr>
        <w:t xml:space="preserve"> </w:t>
      </w:r>
    </w:p>
    <w:p w:rsidR="00337043" w:rsidRDefault="002644CD" w:rsidP="00740B50">
      <w:pPr>
        <w:jc w:val="both"/>
        <w:rPr>
          <w:rFonts w:ascii="David" w:hAnsi="David" w:cs="David"/>
          <w:sz w:val="24"/>
          <w:szCs w:val="24"/>
          <w:rtl/>
        </w:rPr>
      </w:pPr>
      <w:r w:rsidRPr="002644CD">
        <w:rPr>
          <w:rFonts w:ascii="David" w:hAnsi="David" w:cs="David" w:hint="cs"/>
          <w:sz w:val="24"/>
          <w:szCs w:val="24"/>
          <w:rtl/>
        </w:rPr>
        <w:t>2 ממצאים עיקריים שטרם תוקנו</w:t>
      </w:r>
      <w:r w:rsidR="00F00B7B">
        <w:rPr>
          <w:rFonts w:ascii="David" w:hAnsi="David" w:cs="David" w:hint="cs"/>
          <w:sz w:val="24"/>
          <w:szCs w:val="24"/>
          <w:rtl/>
        </w:rPr>
        <w:t xml:space="preserve">: </w:t>
      </w:r>
      <w:r w:rsidR="00337043">
        <w:rPr>
          <w:rFonts w:ascii="David" w:hAnsi="David" w:cs="David" w:hint="cs"/>
          <w:sz w:val="24"/>
          <w:szCs w:val="24"/>
          <w:rtl/>
        </w:rPr>
        <w:t xml:space="preserve">הממצא </w:t>
      </w:r>
      <w:r w:rsidR="00F00B7B">
        <w:rPr>
          <w:rFonts w:ascii="David" w:hAnsi="David" w:cs="David" w:hint="cs"/>
          <w:sz w:val="24"/>
          <w:szCs w:val="24"/>
          <w:rtl/>
        </w:rPr>
        <w:t>הראשון</w:t>
      </w:r>
      <w:r w:rsidR="00337043">
        <w:rPr>
          <w:rFonts w:ascii="David" w:hAnsi="David" w:cs="David" w:hint="cs"/>
          <w:sz w:val="24"/>
          <w:szCs w:val="24"/>
          <w:rtl/>
        </w:rPr>
        <w:t xml:space="preserve"> -</w:t>
      </w:r>
      <w:r>
        <w:rPr>
          <w:rFonts w:ascii="David" w:hAnsi="David" w:cs="David" w:hint="cs"/>
          <w:sz w:val="24"/>
          <w:szCs w:val="24"/>
          <w:rtl/>
        </w:rPr>
        <w:t xml:space="preserve"> בדוח משנת 2015</w:t>
      </w:r>
      <w:r w:rsidR="00F00B7B">
        <w:rPr>
          <w:rFonts w:ascii="David" w:hAnsi="David" w:cs="David" w:hint="cs"/>
          <w:sz w:val="24"/>
          <w:szCs w:val="24"/>
          <w:rtl/>
        </w:rPr>
        <w:t xml:space="preserve"> - </w:t>
      </w:r>
      <w:r w:rsidRPr="002644CD">
        <w:rPr>
          <w:rFonts w:ascii="David" w:hAnsi="David" w:cs="David" w:hint="cs"/>
          <w:sz w:val="24"/>
          <w:szCs w:val="24"/>
          <w:rtl/>
        </w:rPr>
        <w:t>סעיף 34 לחוק שלפיו על מינהלת המוסד לאשר את ההשקעות הקונס</w:t>
      </w:r>
      <w:r w:rsidR="00337043">
        <w:rPr>
          <w:rFonts w:ascii="David" w:hAnsi="David" w:cs="David" w:hint="cs"/>
          <w:sz w:val="24"/>
          <w:szCs w:val="24"/>
          <w:rtl/>
        </w:rPr>
        <w:t xml:space="preserve">טרוקטיביות, וזה טרם נעשה. הממצא </w:t>
      </w:r>
      <w:r w:rsidRPr="002644CD">
        <w:rPr>
          <w:rFonts w:ascii="David" w:hAnsi="David" w:cs="David" w:hint="cs"/>
          <w:sz w:val="24"/>
          <w:szCs w:val="24"/>
          <w:rtl/>
        </w:rPr>
        <w:t xml:space="preserve">השני </w:t>
      </w:r>
      <w:r w:rsidR="00337043">
        <w:rPr>
          <w:rFonts w:ascii="David" w:hAnsi="David" w:cs="David" w:hint="cs"/>
          <w:sz w:val="24"/>
          <w:szCs w:val="24"/>
          <w:rtl/>
        </w:rPr>
        <w:t xml:space="preserve">- הוועדה לאיתנות פיננסית </w:t>
      </w:r>
      <w:r w:rsidRPr="002644CD">
        <w:rPr>
          <w:rFonts w:ascii="David" w:hAnsi="David" w:cs="David" w:hint="cs"/>
          <w:sz w:val="24"/>
          <w:szCs w:val="24"/>
          <w:rtl/>
        </w:rPr>
        <w:t>פרסמה את ה</w:t>
      </w:r>
      <w:r w:rsidR="00337043">
        <w:rPr>
          <w:rFonts w:ascii="David" w:hAnsi="David" w:cs="David" w:hint="cs"/>
          <w:sz w:val="24"/>
          <w:szCs w:val="24"/>
          <w:rtl/>
        </w:rPr>
        <w:t>מלצותיה בשנת 2012, ועד כה משרד האוצר וביטוח לאומי טרם יי</w:t>
      </w:r>
      <w:r w:rsidRPr="002644CD">
        <w:rPr>
          <w:rFonts w:ascii="David" w:hAnsi="David" w:cs="David" w:hint="cs"/>
          <w:sz w:val="24"/>
          <w:szCs w:val="24"/>
          <w:rtl/>
        </w:rPr>
        <w:t xml:space="preserve">שמו </w:t>
      </w:r>
      <w:r w:rsidR="00505E5A">
        <w:rPr>
          <w:rFonts w:ascii="David" w:hAnsi="David" w:cs="David" w:hint="cs"/>
          <w:sz w:val="24"/>
          <w:szCs w:val="24"/>
          <w:rtl/>
        </w:rPr>
        <w:t xml:space="preserve">את </w:t>
      </w:r>
      <w:r w:rsidRPr="002644CD">
        <w:rPr>
          <w:rFonts w:ascii="David" w:hAnsi="David" w:cs="David" w:hint="cs"/>
          <w:sz w:val="24"/>
          <w:szCs w:val="24"/>
          <w:rtl/>
        </w:rPr>
        <w:t>המלצות הוועדה</w:t>
      </w:r>
      <w:r w:rsidR="00337043">
        <w:rPr>
          <w:rFonts w:ascii="David" w:hAnsi="David" w:cs="David" w:hint="cs"/>
          <w:sz w:val="24"/>
          <w:szCs w:val="24"/>
          <w:rtl/>
        </w:rPr>
        <w:t xml:space="preserve"> ולא הביאו אותן לממשלה לצורך דיון</w:t>
      </w:r>
      <w:r w:rsidRPr="002644CD">
        <w:rPr>
          <w:rFonts w:ascii="David" w:hAnsi="David" w:cs="David" w:hint="cs"/>
          <w:sz w:val="24"/>
          <w:szCs w:val="24"/>
          <w:rtl/>
        </w:rPr>
        <w:t xml:space="preserve">. </w:t>
      </w:r>
      <w:r w:rsidR="00337043">
        <w:rPr>
          <w:rFonts w:ascii="David" w:hAnsi="David" w:cs="David" w:hint="cs"/>
          <w:sz w:val="24"/>
          <w:szCs w:val="24"/>
          <w:rtl/>
        </w:rPr>
        <w:t xml:space="preserve">בין היתר </w:t>
      </w:r>
      <w:r w:rsidRPr="002644CD">
        <w:rPr>
          <w:rFonts w:ascii="David" w:hAnsi="David" w:cs="David" w:hint="cs"/>
          <w:sz w:val="24"/>
          <w:szCs w:val="24"/>
          <w:rtl/>
        </w:rPr>
        <w:t xml:space="preserve">הוועדה עסקה גם </w:t>
      </w:r>
      <w:r w:rsidR="00337043">
        <w:rPr>
          <w:rFonts w:ascii="David" w:hAnsi="David" w:cs="David" w:hint="cs"/>
          <w:sz w:val="24"/>
          <w:szCs w:val="24"/>
          <w:rtl/>
        </w:rPr>
        <w:t>ב</w:t>
      </w:r>
      <w:r w:rsidRPr="002644CD">
        <w:rPr>
          <w:rFonts w:ascii="David" w:hAnsi="David" w:cs="David" w:hint="cs"/>
          <w:sz w:val="24"/>
          <w:szCs w:val="24"/>
          <w:rtl/>
        </w:rPr>
        <w:t xml:space="preserve">קשר </w:t>
      </w:r>
      <w:r w:rsidR="00337043">
        <w:rPr>
          <w:rFonts w:ascii="David" w:hAnsi="David" w:cs="David" w:hint="cs"/>
          <w:sz w:val="24"/>
          <w:szCs w:val="24"/>
          <w:rtl/>
        </w:rPr>
        <w:t xml:space="preserve">בין </w:t>
      </w:r>
      <w:r w:rsidRPr="002644CD">
        <w:rPr>
          <w:rFonts w:ascii="David" w:hAnsi="David" w:cs="David" w:hint="cs"/>
          <w:sz w:val="24"/>
          <w:szCs w:val="24"/>
          <w:rtl/>
        </w:rPr>
        <w:t>תקציב המדינה ל</w:t>
      </w:r>
      <w:r w:rsidR="00337043">
        <w:rPr>
          <w:rFonts w:ascii="David" w:hAnsi="David" w:cs="David" w:hint="cs"/>
          <w:sz w:val="24"/>
          <w:szCs w:val="24"/>
          <w:rtl/>
        </w:rPr>
        <w:t xml:space="preserve">קרן </w:t>
      </w:r>
      <w:r w:rsidRPr="002644CD">
        <w:rPr>
          <w:rFonts w:ascii="David" w:hAnsi="David" w:cs="David" w:hint="cs"/>
          <w:sz w:val="24"/>
          <w:szCs w:val="24"/>
          <w:rtl/>
        </w:rPr>
        <w:t xml:space="preserve">מוסד לביטוח </w:t>
      </w:r>
      <w:r w:rsidR="00337043">
        <w:rPr>
          <w:rFonts w:ascii="David" w:hAnsi="David" w:cs="David" w:hint="cs"/>
          <w:sz w:val="24"/>
          <w:szCs w:val="24"/>
          <w:rtl/>
        </w:rPr>
        <w:t>לאומי.</w:t>
      </w:r>
      <w:r w:rsidRPr="002644CD">
        <w:rPr>
          <w:rFonts w:ascii="David" w:hAnsi="David" w:cs="David" w:hint="cs"/>
          <w:sz w:val="24"/>
          <w:szCs w:val="24"/>
          <w:rtl/>
        </w:rPr>
        <w:t xml:space="preserve"> המלצנו ש</w:t>
      </w:r>
      <w:r w:rsidR="00505E5A">
        <w:rPr>
          <w:rFonts w:ascii="David" w:hAnsi="David" w:cs="David" w:hint="cs"/>
          <w:sz w:val="24"/>
          <w:szCs w:val="24"/>
          <w:rtl/>
        </w:rPr>
        <w:t xml:space="preserve">תהיה התייחסות </w:t>
      </w:r>
      <w:r w:rsidR="00337043">
        <w:rPr>
          <w:rFonts w:ascii="David" w:hAnsi="David" w:cs="David" w:hint="cs"/>
          <w:sz w:val="24"/>
          <w:szCs w:val="24"/>
          <w:rtl/>
        </w:rPr>
        <w:t xml:space="preserve">לדוח של הוועדה לאיתנות פיננסית בעניין חשיפת היתר של המוסד להשפעתם של אילוצי תקציב קצרי מועד במימון תקציב המדינה. </w:t>
      </w:r>
      <w:r w:rsidR="00D133AD">
        <w:rPr>
          <w:rFonts w:ascii="David" w:hAnsi="David" w:cs="David" w:hint="cs"/>
          <w:sz w:val="24"/>
          <w:szCs w:val="24"/>
          <w:rtl/>
        </w:rPr>
        <w:t xml:space="preserve">עוד </w:t>
      </w:r>
      <w:r w:rsidR="00337043">
        <w:rPr>
          <w:rFonts w:ascii="David" w:hAnsi="David" w:cs="David" w:hint="cs"/>
          <w:sz w:val="24"/>
          <w:szCs w:val="24"/>
          <w:rtl/>
        </w:rPr>
        <w:t>המלצנו שמשרד האוצר יית</w:t>
      </w:r>
      <w:r w:rsidR="00337043">
        <w:rPr>
          <w:rFonts w:ascii="David" w:hAnsi="David" w:cs="David" w:hint="eastAsia"/>
          <w:sz w:val="24"/>
          <w:szCs w:val="24"/>
          <w:rtl/>
        </w:rPr>
        <w:t>ן</w:t>
      </w:r>
      <w:r w:rsidR="00337043">
        <w:rPr>
          <w:rFonts w:ascii="David" w:hAnsi="David" w:cs="David" w:hint="cs"/>
          <w:sz w:val="24"/>
          <w:szCs w:val="24"/>
          <w:rtl/>
        </w:rPr>
        <w:t xml:space="preserve"> מענה יסודי בהקדם לעניין האיתנות הפיננסית של הביטוח הלאומי, לעניין הסיכון והקיימות הפיסיקלית</w:t>
      </w:r>
      <w:r w:rsidR="00820ED0">
        <w:rPr>
          <w:rFonts w:ascii="David" w:hAnsi="David" w:cs="David" w:hint="cs"/>
          <w:sz w:val="24"/>
          <w:szCs w:val="24"/>
          <w:rtl/>
        </w:rPr>
        <w:t>,</w:t>
      </w:r>
      <w:r w:rsidR="00337043">
        <w:rPr>
          <w:rFonts w:ascii="David" w:hAnsi="David" w:cs="David" w:hint="cs"/>
          <w:sz w:val="24"/>
          <w:szCs w:val="24"/>
          <w:rtl/>
        </w:rPr>
        <w:t xml:space="preserve"> והתחייבות הממשלה לביטוח לאומי.</w:t>
      </w:r>
    </w:p>
    <w:p w:rsidR="00337043" w:rsidRDefault="00337043" w:rsidP="00337043">
      <w:pPr>
        <w:jc w:val="both"/>
        <w:rPr>
          <w:rFonts w:ascii="David" w:hAnsi="David" w:cs="David"/>
          <w:sz w:val="24"/>
          <w:szCs w:val="24"/>
          <w:rtl/>
        </w:rPr>
      </w:pPr>
      <w:r>
        <w:rPr>
          <w:rFonts w:ascii="David" w:hAnsi="David" w:cs="David" w:hint="cs"/>
          <w:sz w:val="24"/>
          <w:szCs w:val="24"/>
          <w:rtl/>
        </w:rPr>
        <w:t xml:space="preserve">דוח </w:t>
      </w:r>
      <w:r w:rsidR="00820ED0">
        <w:rPr>
          <w:rFonts w:ascii="David" w:hAnsi="David" w:cs="David" w:hint="cs"/>
          <w:sz w:val="24"/>
          <w:szCs w:val="24"/>
          <w:rtl/>
        </w:rPr>
        <w:t>מ</w:t>
      </w:r>
      <w:r>
        <w:rPr>
          <w:rFonts w:ascii="David" w:hAnsi="David" w:cs="David" w:hint="cs"/>
          <w:sz w:val="24"/>
          <w:szCs w:val="24"/>
          <w:rtl/>
        </w:rPr>
        <w:t xml:space="preserve">שנת 2016 נגע באי-קיום ואי-קידום </w:t>
      </w:r>
      <w:r w:rsidR="00820ED0">
        <w:rPr>
          <w:rFonts w:ascii="David" w:hAnsi="David" w:cs="David" w:hint="cs"/>
          <w:sz w:val="24"/>
          <w:szCs w:val="24"/>
          <w:rtl/>
        </w:rPr>
        <w:t>2 החלטות ממשלה.</w:t>
      </w:r>
      <w:r>
        <w:rPr>
          <w:rFonts w:ascii="David" w:hAnsi="David" w:cs="David" w:hint="cs"/>
          <w:sz w:val="24"/>
          <w:szCs w:val="24"/>
          <w:rtl/>
        </w:rPr>
        <w:t xml:space="preserve"> עד מועד סיום מועד הביקורת </w:t>
      </w:r>
      <w:r w:rsidR="00820ED0">
        <w:rPr>
          <w:rFonts w:ascii="David" w:hAnsi="David" w:cs="David" w:hint="cs"/>
          <w:sz w:val="24"/>
          <w:szCs w:val="24"/>
          <w:rtl/>
        </w:rPr>
        <w:t>שר האוצר לא הגיש לממשלה תכנית לטיפול בגרעון התפעולי והאקטוארי, לא קיים היוועצות עם משרד הרווחה, המועצה הלאומית לכלכלה ועם המוסד, ולא פעל לתיקון הליקויים. אנו המלצנו שעל שר האוצר לקדם את יישום החלטות הממשלה ולתקן את הליקויים בנוגע לגירעון האקטוארי.</w:t>
      </w:r>
    </w:p>
    <w:p w:rsidR="00820ED0" w:rsidRDefault="00820ED0" w:rsidP="00820ED0">
      <w:pPr>
        <w:jc w:val="both"/>
        <w:rPr>
          <w:rFonts w:ascii="David" w:hAnsi="David" w:cs="David"/>
          <w:sz w:val="24"/>
          <w:szCs w:val="24"/>
          <w:rtl/>
        </w:rPr>
      </w:pPr>
      <w:r>
        <w:rPr>
          <w:rFonts w:ascii="David" w:hAnsi="David" w:cs="David" w:hint="cs"/>
          <w:sz w:val="24"/>
          <w:szCs w:val="24"/>
          <w:rtl/>
        </w:rPr>
        <w:t>נושא נוסף היה השימוש בכספי הבטחת הביטחון הסוציאלי בעתיד ל</w:t>
      </w:r>
      <w:r w:rsidR="00D133AD">
        <w:rPr>
          <w:rFonts w:ascii="David" w:hAnsi="David" w:cs="David" w:hint="cs"/>
          <w:sz w:val="24"/>
          <w:szCs w:val="24"/>
          <w:rtl/>
        </w:rPr>
        <w:t>צריכה השוטפת.</w:t>
      </w:r>
      <w:r>
        <w:rPr>
          <w:rFonts w:ascii="David" w:hAnsi="David" w:cs="David" w:hint="cs"/>
          <w:sz w:val="24"/>
          <w:szCs w:val="24"/>
          <w:rtl/>
        </w:rPr>
        <w:t xml:space="preserve"> הליקוי חזר על עצמו והמלצנו לממשלה שוב לבחון מנגנונים שימנעו שימוש בכספים שמיועדים לביטחון סוציאלי, ולהבטיח שהכספים שמשולמים ע"י האזרחים יובטח</w:t>
      </w:r>
      <w:r w:rsidR="00D133AD">
        <w:rPr>
          <w:rFonts w:ascii="David" w:hAnsi="David" w:cs="David" w:hint="cs"/>
          <w:sz w:val="24"/>
          <w:szCs w:val="24"/>
          <w:rtl/>
        </w:rPr>
        <w:t>ו</w:t>
      </w:r>
      <w:r>
        <w:rPr>
          <w:rFonts w:ascii="David" w:hAnsi="David" w:cs="David" w:hint="cs"/>
          <w:sz w:val="24"/>
          <w:szCs w:val="24"/>
          <w:rtl/>
        </w:rPr>
        <w:t xml:space="preserve"> לביטחונם הסוציאלי בעתיד. </w:t>
      </w:r>
    </w:p>
    <w:p w:rsidR="00820ED0" w:rsidRDefault="00820ED0" w:rsidP="00820ED0">
      <w:pPr>
        <w:jc w:val="both"/>
        <w:rPr>
          <w:rFonts w:ascii="David" w:hAnsi="David" w:cs="David"/>
          <w:sz w:val="24"/>
          <w:szCs w:val="24"/>
          <w:rtl/>
        </w:rPr>
      </w:pPr>
      <w:r>
        <w:rPr>
          <w:rFonts w:ascii="David" w:hAnsi="David" w:cs="David" w:hint="cs"/>
          <w:sz w:val="24"/>
          <w:szCs w:val="24"/>
          <w:rtl/>
        </w:rPr>
        <w:t>בדוח משנת 2021</w:t>
      </w:r>
      <w:r w:rsidR="00740B50">
        <w:rPr>
          <w:rFonts w:ascii="David" w:hAnsi="David" w:cs="David" w:hint="cs"/>
          <w:sz w:val="24"/>
          <w:szCs w:val="24"/>
          <w:rtl/>
        </w:rPr>
        <w:t xml:space="preserve"> עסקנו בקרנות הביטוח הלאומי, שאינן כוללות התחייבות בנוגע למבוטחים עתידיים וקצבאות הילדים. נכון לשנת 2021 ההתחייבות של המוסד בגין הקרנות היתה סביב טריליון ₪, כאשר היקף התשלומים לקצבאות הילדים עמד על 8 מיליארד ש"ח, והוא ילך ויגדל </w:t>
      </w:r>
      <w:r w:rsidR="00740B50">
        <w:rPr>
          <w:rFonts w:ascii="David" w:hAnsi="David" w:cs="David" w:hint="cs"/>
          <w:sz w:val="24"/>
          <w:szCs w:val="24"/>
          <w:rtl/>
        </w:rPr>
        <w:lastRenderedPageBreak/>
        <w:t xml:space="preserve">במשך השנים. המלצנו שההתחייבויות האקטואריות של המוסד צריכות להיות מוצגות כדי לספק מידע למקבלי ההחלטות. </w:t>
      </w:r>
    </w:p>
    <w:p w:rsidR="00740B50" w:rsidRDefault="00740B50" w:rsidP="00D61B7F">
      <w:pPr>
        <w:jc w:val="both"/>
        <w:rPr>
          <w:rFonts w:ascii="David" w:hAnsi="David" w:cs="David"/>
          <w:sz w:val="24"/>
          <w:szCs w:val="24"/>
          <w:rtl/>
        </w:rPr>
      </w:pPr>
      <w:r>
        <w:rPr>
          <w:rFonts w:ascii="David" w:hAnsi="David" w:cs="David" w:hint="cs"/>
          <w:sz w:val="24"/>
          <w:szCs w:val="24"/>
          <w:rtl/>
        </w:rPr>
        <w:t>אנו בחנו את הקיימות הפיננסית של המוסד בשנת 2016, עודף ההתחייבות והנכסים של המוסד עמד על 1.6 טריליון ₪</w:t>
      </w:r>
      <w:r w:rsidR="00D61B7F">
        <w:rPr>
          <w:rFonts w:ascii="David" w:hAnsi="David" w:cs="David" w:hint="cs"/>
          <w:sz w:val="24"/>
          <w:szCs w:val="24"/>
          <w:rtl/>
        </w:rPr>
        <w:t>.</w:t>
      </w:r>
      <w:r>
        <w:rPr>
          <w:rFonts w:ascii="David" w:hAnsi="David" w:cs="David" w:hint="cs"/>
          <w:sz w:val="24"/>
          <w:szCs w:val="24"/>
          <w:rtl/>
        </w:rPr>
        <w:t xml:space="preserve"> המלצנו שבחינת עודף התחייבו</w:t>
      </w:r>
      <w:r w:rsidR="00D61B7F">
        <w:rPr>
          <w:rFonts w:ascii="David" w:hAnsi="David" w:cs="David" w:hint="cs"/>
          <w:sz w:val="24"/>
          <w:szCs w:val="24"/>
          <w:rtl/>
        </w:rPr>
        <w:t>יו</w:t>
      </w:r>
      <w:r>
        <w:rPr>
          <w:rFonts w:ascii="David" w:hAnsi="David" w:cs="David" w:hint="cs"/>
          <w:sz w:val="24"/>
          <w:szCs w:val="24"/>
          <w:rtl/>
        </w:rPr>
        <w:t>ת הנכסים עשוי</w:t>
      </w:r>
      <w:r w:rsidR="00D61B7F">
        <w:rPr>
          <w:rFonts w:ascii="David" w:hAnsi="David" w:cs="David" w:hint="cs"/>
          <w:sz w:val="24"/>
          <w:szCs w:val="24"/>
          <w:rtl/>
        </w:rPr>
        <w:t>ה</w:t>
      </w:r>
      <w:r>
        <w:rPr>
          <w:rFonts w:ascii="David" w:hAnsi="David" w:cs="David" w:hint="cs"/>
          <w:sz w:val="24"/>
          <w:szCs w:val="24"/>
          <w:rtl/>
        </w:rPr>
        <w:t xml:space="preserve"> לאפשר למקבלי ההחלטות לבחון </w:t>
      </w:r>
      <w:r w:rsidR="00D61B7F">
        <w:rPr>
          <w:rFonts w:ascii="David" w:hAnsi="David" w:cs="David" w:hint="cs"/>
          <w:sz w:val="24"/>
          <w:szCs w:val="24"/>
          <w:rtl/>
        </w:rPr>
        <w:t>מהן</w:t>
      </w:r>
      <w:r>
        <w:rPr>
          <w:rFonts w:ascii="David" w:hAnsi="David" w:cs="David" w:hint="cs"/>
          <w:sz w:val="24"/>
          <w:szCs w:val="24"/>
          <w:rtl/>
        </w:rPr>
        <w:t xml:space="preserve"> החלופות לצמצום הגרעון ולגבש מדיניות</w:t>
      </w:r>
      <w:r w:rsidR="00D61B7F">
        <w:rPr>
          <w:rFonts w:ascii="David" w:hAnsi="David" w:cs="David" w:hint="cs"/>
          <w:sz w:val="24"/>
          <w:szCs w:val="24"/>
          <w:rtl/>
        </w:rPr>
        <w:t xml:space="preserve"> מושכלת בעניין. משרד האוצר יבחן חלופות ויגבש מדיניות על בסיס מידע מקיף ומלא מגורמי המקצוע ואקטואר המוסד לביטוח לאומי.  </w:t>
      </w:r>
      <w:r>
        <w:rPr>
          <w:rFonts w:ascii="David" w:hAnsi="David" w:cs="David" w:hint="cs"/>
          <w:sz w:val="24"/>
          <w:szCs w:val="24"/>
          <w:rtl/>
        </w:rPr>
        <w:t xml:space="preserve"> </w:t>
      </w:r>
    </w:p>
    <w:p w:rsidR="002644CD" w:rsidRDefault="00D61B7F" w:rsidP="00D61B7F">
      <w:pPr>
        <w:spacing w:after="0" w:line="240" w:lineRule="auto"/>
        <w:jc w:val="both"/>
        <w:rPr>
          <w:rFonts w:ascii="David" w:hAnsi="David" w:cs="David"/>
          <w:sz w:val="24"/>
          <w:szCs w:val="24"/>
          <w:rtl/>
        </w:rPr>
      </w:pPr>
      <w:r>
        <w:rPr>
          <w:rFonts w:ascii="David" w:hAnsi="David" w:cs="David" w:hint="cs"/>
          <w:sz w:val="24"/>
          <w:szCs w:val="24"/>
          <w:rtl/>
        </w:rPr>
        <w:t xml:space="preserve">לסיכום, </w:t>
      </w:r>
      <w:r w:rsidR="002644CD">
        <w:rPr>
          <w:rFonts w:ascii="David" w:hAnsi="David" w:cs="David" w:hint="cs"/>
          <w:sz w:val="24"/>
          <w:szCs w:val="24"/>
          <w:rtl/>
        </w:rPr>
        <w:t>ישנן בעיות יסוד בהתנהלות הפיננסית</w:t>
      </w:r>
      <w:r>
        <w:rPr>
          <w:rFonts w:ascii="David" w:hAnsi="David" w:cs="David" w:hint="cs"/>
          <w:sz w:val="24"/>
          <w:szCs w:val="24"/>
          <w:rtl/>
        </w:rPr>
        <w:t xml:space="preserve"> של הביטוח הלאומי. היעדר טיפול יסודי בגרעון האקטוארי עלול לגרור ל- 4 דברים: 1. הפסקת גידול הקרן תוך מס' שנים.</w:t>
      </w:r>
    </w:p>
    <w:p w:rsidR="00D61B7F" w:rsidRDefault="00D61B7F" w:rsidP="00D61B7F">
      <w:pPr>
        <w:spacing w:after="0" w:line="240" w:lineRule="auto"/>
        <w:jc w:val="both"/>
        <w:rPr>
          <w:rFonts w:ascii="David" w:hAnsi="David" w:cs="David"/>
          <w:sz w:val="24"/>
          <w:szCs w:val="24"/>
          <w:rtl/>
        </w:rPr>
      </w:pPr>
      <w:r>
        <w:rPr>
          <w:rFonts w:ascii="David" w:hAnsi="David" w:cs="David" w:hint="cs"/>
          <w:sz w:val="24"/>
          <w:szCs w:val="24"/>
          <w:rtl/>
        </w:rPr>
        <w:t xml:space="preserve">2. ריקון הקרן כ- 20 שנים לאחר מכן. </w:t>
      </w:r>
    </w:p>
    <w:p w:rsidR="00D61B7F" w:rsidRDefault="00D61B7F" w:rsidP="00D61B7F">
      <w:pPr>
        <w:spacing w:after="0" w:line="240" w:lineRule="auto"/>
        <w:jc w:val="both"/>
        <w:rPr>
          <w:rFonts w:ascii="David" w:hAnsi="David" w:cs="David"/>
          <w:sz w:val="24"/>
          <w:szCs w:val="24"/>
          <w:rtl/>
        </w:rPr>
      </w:pPr>
      <w:r>
        <w:rPr>
          <w:rFonts w:ascii="David" w:hAnsi="David" w:cs="David" w:hint="cs"/>
          <w:sz w:val="24"/>
          <w:szCs w:val="24"/>
          <w:rtl/>
        </w:rPr>
        <w:t>3. פגיעת בתשלומי הקצבאות לאזרחים בעתיד.</w:t>
      </w:r>
    </w:p>
    <w:p w:rsidR="00D61B7F" w:rsidRDefault="00D61B7F" w:rsidP="00D61B7F">
      <w:pPr>
        <w:spacing w:after="0" w:line="240" w:lineRule="auto"/>
        <w:jc w:val="both"/>
        <w:rPr>
          <w:rFonts w:ascii="David" w:hAnsi="David" w:cs="David"/>
          <w:sz w:val="24"/>
          <w:szCs w:val="24"/>
          <w:rtl/>
        </w:rPr>
      </w:pPr>
      <w:r>
        <w:rPr>
          <w:rFonts w:ascii="David" w:hAnsi="David" w:cs="David" w:hint="cs"/>
          <w:sz w:val="24"/>
          <w:szCs w:val="24"/>
          <w:rtl/>
        </w:rPr>
        <w:t>4. העמדת בסיכון של הביטוח הסוציאלי של אזרחי המדינה.</w:t>
      </w:r>
    </w:p>
    <w:p w:rsidR="00D61B7F" w:rsidRDefault="00D61B7F" w:rsidP="00D61B7F">
      <w:pPr>
        <w:spacing w:after="0" w:line="240" w:lineRule="auto"/>
        <w:jc w:val="both"/>
        <w:rPr>
          <w:rFonts w:ascii="David" w:hAnsi="David" w:cs="David"/>
          <w:sz w:val="24"/>
          <w:szCs w:val="24"/>
          <w:rtl/>
        </w:rPr>
      </w:pPr>
    </w:p>
    <w:p w:rsidR="002644CD" w:rsidRDefault="002644CD" w:rsidP="00D61B7F">
      <w:pPr>
        <w:spacing w:after="0" w:line="240" w:lineRule="auto"/>
        <w:jc w:val="both"/>
        <w:rPr>
          <w:rFonts w:ascii="David" w:hAnsi="David" w:cs="David"/>
          <w:sz w:val="24"/>
          <w:szCs w:val="24"/>
          <w:rtl/>
        </w:rPr>
      </w:pPr>
      <w:r>
        <w:rPr>
          <w:rFonts w:ascii="David" w:hAnsi="David" w:cs="David" w:hint="cs"/>
          <w:sz w:val="24"/>
          <w:szCs w:val="24"/>
          <w:rtl/>
        </w:rPr>
        <w:t xml:space="preserve">מועד איפוס הקרן הוקדם לשנת </w:t>
      </w:r>
      <w:r w:rsidRPr="00D61B7F">
        <w:rPr>
          <w:rFonts w:ascii="David" w:hAnsi="David" w:cs="David" w:hint="cs"/>
          <w:sz w:val="24"/>
          <w:szCs w:val="24"/>
          <w:rtl/>
        </w:rPr>
        <w:t>2036.</w:t>
      </w:r>
    </w:p>
    <w:p w:rsidR="00D61B7F" w:rsidRDefault="00D61B7F" w:rsidP="00D61B7F">
      <w:pPr>
        <w:spacing w:after="0" w:line="240" w:lineRule="auto"/>
        <w:jc w:val="both"/>
        <w:rPr>
          <w:rFonts w:ascii="David" w:hAnsi="David" w:cs="David"/>
          <w:sz w:val="24"/>
          <w:szCs w:val="24"/>
          <w:rtl/>
        </w:rPr>
      </w:pPr>
    </w:p>
    <w:p w:rsidR="002644CD" w:rsidRDefault="002644CD" w:rsidP="00396865">
      <w:pPr>
        <w:jc w:val="both"/>
        <w:rPr>
          <w:rFonts w:ascii="David" w:hAnsi="David" w:cs="David"/>
          <w:sz w:val="24"/>
          <w:szCs w:val="24"/>
          <w:rtl/>
        </w:rPr>
      </w:pPr>
      <w:r w:rsidRPr="00432A89">
        <w:rPr>
          <w:rFonts w:ascii="David" w:hAnsi="David" w:cs="David" w:hint="cs"/>
          <w:b/>
          <w:bCs/>
          <w:sz w:val="24"/>
          <w:szCs w:val="24"/>
          <w:rtl/>
        </w:rPr>
        <w:t>ח"כ אליהו רביבו</w:t>
      </w:r>
      <w:r w:rsidRPr="00432A89">
        <w:rPr>
          <w:rFonts w:ascii="David" w:hAnsi="David" w:cs="David" w:hint="cs"/>
          <w:sz w:val="24"/>
          <w:szCs w:val="24"/>
          <w:rtl/>
        </w:rPr>
        <w:t xml:space="preserve"> </w:t>
      </w:r>
      <w:r w:rsidRPr="00432A89">
        <w:rPr>
          <w:rFonts w:ascii="David" w:hAnsi="David" w:cs="David"/>
          <w:sz w:val="24"/>
          <w:szCs w:val="24"/>
          <w:rtl/>
        </w:rPr>
        <w:t>–</w:t>
      </w:r>
      <w:r>
        <w:rPr>
          <w:rFonts w:ascii="David" w:hAnsi="David" w:cs="David" w:hint="cs"/>
          <w:sz w:val="24"/>
          <w:szCs w:val="24"/>
          <w:rtl/>
        </w:rPr>
        <w:t xml:space="preserve"> </w:t>
      </w:r>
      <w:r w:rsidR="00D61B7F">
        <w:rPr>
          <w:rFonts w:ascii="David" w:hAnsi="David" w:cs="David" w:hint="cs"/>
          <w:sz w:val="24"/>
          <w:szCs w:val="24"/>
          <w:rtl/>
        </w:rPr>
        <w:t xml:space="preserve">אבקש לדעת האם בדוחות מבקר המדינה יש התייחסות בנוגע לניהול הכספי? ראוי שנבדוק איך הביטוח הלאומי כגוף עצמאי מקיים את התחייבותיו. </w:t>
      </w:r>
      <w:r w:rsidR="00432A89">
        <w:rPr>
          <w:rFonts w:ascii="David" w:hAnsi="David" w:cs="David" w:hint="cs"/>
          <w:sz w:val="24"/>
          <w:szCs w:val="24"/>
          <w:rtl/>
        </w:rPr>
        <w:t>הביטוח הלאומי משלם מזה שנים רבות כספים שלא לצורך לקבוצה קטנה של חברות סיעוד</w:t>
      </w:r>
      <w:r w:rsidR="00396865">
        <w:rPr>
          <w:rFonts w:ascii="David" w:hAnsi="David" w:cs="David" w:hint="cs"/>
          <w:sz w:val="24"/>
          <w:szCs w:val="24"/>
          <w:rtl/>
        </w:rPr>
        <w:t>, רק מחשש ל</w:t>
      </w:r>
      <w:r w:rsidR="00432A89">
        <w:rPr>
          <w:rFonts w:ascii="David" w:hAnsi="David" w:cs="David" w:hint="cs"/>
          <w:sz w:val="24"/>
          <w:szCs w:val="24"/>
          <w:rtl/>
        </w:rPr>
        <w:t xml:space="preserve">תגובה משפטית. מדובר </w:t>
      </w:r>
      <w:r w:rsidR="00396865">
        <w:rPr>
          <w:rFonts w:ascii="David" w:hAnsi="David" w:cs="David" w:hint="cs"/>
          <w:sz w:val="24"/>
          <w:szCs w:val="24"/>
          <w:rtl/>
        </w:rPr>
        <w:t>ב</w:t>
      </w:r>
      <w:r>
        <w:rPr>
          <w:rFonts w:ascii="David" w:hAnsi="David" w:cs="David" w:hint="cs"/>
          <w:sz w:val="24"/>
          <w:szCs w:val="24"/>
          <w:rtl/>
        </w:rPr>
        <w:t xml:space="preserve">סכומים </w:t>
      </w:r>
      <w:r w:rsidR="00396865">
        <w:rPr>
          <w:rFonts w:ascii="David" w:hAnsi="David" w:cs="David" w:hint="cs"/>
          <w:sz w:val="24"/>
          <w:szCs w:val="24"/>
          <w:rtl/>
        </w:rPr>
        <w:t>של מאות מיליוני</w:t>
      </w:r>
      <w:r w:rsidR="007A6573">
        <w:rPr>
          <w:rFonts w:ascii="David" w:hAnsi="David" w:cs="David" w:hint="cs"/>
          <w:sz w:val="24"/>
          <w:szCs w:val="24"/>
          <w:rtl/>
        </w:rPr>
        <w:t xml:space="preserve"> ₪ </w:t>
      </w:r>
      <w:r w:rsidR="00396865">
        <w:rPr>
          <w:rFonts w:ascii="David" w:hAnsi="David" w:cs="David" w:hint="cs"/>
          <w:sz w:val="24"/>
          <w:szCs w:val="24"/>
          <w:rtl/>
        </w:rPr>
        <w:t>ש</w:t>
      </w:r>
      <w:r w:rsidR="007A6573">
        <w:rPr>
          <w:rFonts w:ascii="David" w:hAnsi="David" w:cs="David" w:hint="cs"/>
          <w:sz w:val="24"/>
          <w:szCs w:val="24"/>
          <w:rtl/>
        </w:rPr>
        <w:t xml:space="preserve">משולמים </w:t>
      </w:r>
      <w:r>
        <w:rPr>
          <w:rFonts w:ascii="David" w:hAnsi="David" w:cs="David" w:hint="cs"/>
          <w:sz w:val="24"/>
          <w:szCs w:val="24"/>
          <w:rtl/>
        </w:rPr>
        <w:t>מ</w:t>
      </w:r>
      <w:r w:rsidR="007A6573">
        <w:rPr>
          <w:rFonts w:ascii="David" w:hAnsi="David" w:cs="David" w:hint="cs"/>
          <w:sz w:val="24"/>
          <w:szCs w:val="24"/>
          <w:rtl/>
        </w:rPr>
        <w:t>י</w:t>
      </w:r>
      <w:r>
        <w:rPr>
          <w:rFonts w:ascii="David" w:hAnsi="David" w:cs="David" w:hint="cs"/>
          <w:sz w:val="24"/>
          <w:szCs w:val="24"/>
          <w:rtl/>
        </w:rPr>
        <w:t xml:space="preserve">די חודש בחודשו על סעיפים שאינם מתקיימים כלל ועיקר. </w:t>
      </w:r>
      <w:r w:rsidR="007A6573">
        <w:rPr>
          <w:rFonts w:ascii="David" w:hAnsi="David" w:cs="David" w:hint="cs"/>
          <w:sz w:val="24"/>
          <w:szCs w:val="24"/>
          <w:rtl/>
        </w:rPr>
        <w:t xml:space="preserve">קופת המדינה מתדלדלת בזמן שניתן לשמור </w:t>
      </w:r>
      <w:r w:rsidR="00432A89">
        <w:rPr>
          <w:rFonts w:ascii="David" w:hAnsi="David" w:cs="David" w:hint="cs"/>
          <w:sz w:val="24"/>
          <w:szCs w:val="24"/>
          <w:rtl/>
        </w:rPr>
        <w:t>על הכסף. רפורמת הסיעוד קובעת שג</w:t>
      </w:r>
      <w:r w:rsidR="007A6573">
        <w:rPr>
          <w:rFonts w:ascii="David" w:hAnsi="David" w:cs="David" w:hint="cs"/>
          <w:sz w:val="24"/>
          <w:szCs w:val="24"/>
          <w:rtl/>
        </w:rPr>
        <w:t>מלה בע</w:t>
      </w:r>
      <w:r w:rsidR="00601E20">
        <w:rPr>
          <w:rFonts w:ascii="David" w:hAnsi="David" w:cs="David" w:hint="cs"/>
          <w:sz w:val="24"/>
          <w:szCs w:val="24"/>
          <w:rtl/>
        </w:rPr>
        <w:t>ין תשולם באופן שונה מגמלה ישירה</w:t>
      </w:r>
      <w:r w:rsidR="003771DA">
        <w:rPr>
          <w:rFonts w:ascii="David" w:hAnsi="David" w:cs="David" w:hint="cs"/>
          <w:sz w:val="24"/>
          <w:szCs w:val="24"/>
          <w:rtl/>
        </w:rPr>
        <w:t xml:space="preserve"> (גמלה ישירה מזכה רק ב- 80% מהזכאות בעוד שחברות ה</w:t>
      </w:r>
      <w:r w:rsidR="00396865">
        <w:rPr>
          <w:rFonts w:ascii="David" w:hAnsi="David" w:cs="David" w:hint="cs"/>
          <w:sz w:val="24"/>
          <w:szCs w:val="24"/>
          <w:rtl/>
        </w:rPr>
        <w:t>סיעוד מקבלות</w:t>
      </w:r>
      <w:r w:rsidR="003771DA">
        <w:rPr>
          <w:rFonts w:ascii="David" w:hAnsi="David" w:cs="David" w:hint="cs"/>
          <w:sz w:val="24"/>
          <w:szCs w:val="24"/>
          <w:rtl/>
        </w:rPr>
        <w:t xml:space="preserve"> </w:t>
      </w:r>
      <w:r w:rsidR="00396865">
        <w:rPr>
          <w:rFonts w:ascii="David" w:hAnsi="David" w:cs="David" w:hint="cs"/>
          <w:sz w:val="24"/>
          <w:szCs w:val="24"/>
          <w:rtl/>
        </w:rPr>
        <w:t xml:space="preserve">100% </w:t>
      </w:r>
      <w:r w:rsidR="003771DA">
        <w:rPr>
          <w:rFonts w:ascii="David" w:hAnsi="David" w:cs="David" w:hint="cs"/>
          <w:sz w:val="24"/>
          <w:szCs w:val="24"/>
          <w:rtl/>
        </w:rPr>
        <w:t>גמלה בשם המטופל</w:t>
      </w:r>
      <w:r w:rsidR="00396865">
        <w:rPr>
          <w:rFonts w:ascii="David" w:hAnsi="David" w:cs="David" w:hint="cs"/>
          <w:sz w:val="24"/>
          <w:szCs w:val="24"/>
          <w:rtl/>
        </w:rPr>
        <w:t>)</w:t>
      </w:r>
      <w:r w:rsidR="003771DA">
        <w:rPr>
          <w:rFonts w:ascii="David" w:hAnsi="David" w:cs="David" w:hint="cs"/>
          <w:sz w:val="24"/>
          <w:szCs w:val="24"/>
          <w:rtl/>
        </w:rPr>
        <w:t xml:space="preserve">. </w:t>
      </w:r>
      <w:r w:rsidR="00601E20">
        <w:rPr>
          <w:rFonts w:ascii="David" w:hAnsi="David" w:cs="David" w:hint="cs"/>
          <w:sz w:val="24"/>
          <w:szCs w:val="24"/>
          <w:rtl/>
        </w:rPr>
        <w:t>איני</w:t>
      </w:r>
      <w:r w:rsidR="007A6573">
        <w:rPr>
          <w:rFonts w:ascii="David" w:hAnsi="David" w:cs="David" w:hint="cs"/>
          <w:sz w:val="24"/>
          <w:szCs w:val="24"/>
          <w:rtl/>
        </w:rPr>
        <w:t xml:space="preserve"> מדבר על </w:t>
      </w:r>
      <w:r w:rsidR="00432A89">
        <w:rPr>
          <w:rFonts w:ascii="David" w:hAnsi="David" w:cs="David" w:hint="cs"/>
          <w:sz w:val="24"/>
          <w:szCs w:val="24"/>
          <w:rtl/>
        </w:rPr>
        <w:t xml:space="preserve">גמלת הסיעוד - </w:t>
      </w:r>
      <w:r w:rsidR="007A6573">
        <w:rPr>
          <w:rFonts w:ascii="David" w:hAnsi="David" w:cs="David" w:hint="cs"/>
          <w:sz w:val="24"/>
          <w:szCs w:val="24"/>
          <w:rtl/>
        </w:rPr>
        <w:t xml:space="preserve">התשלום שמועבר לזכאי, אלא על סעיפים שמשולמים לחברות סיעוד שלא בסעיף העסקה של מט"ביות, אלא </w:t>
      </w:r>
      <w:r w:rsidR="00432A89">
        <w:rPr>
          <w:rFonts w:ascii="David" w:hAnsi="David" w:cs="David" w:hint="cs"/>
          <w:sz w:val="24"/>
          <w:szCs w:val="24"/>
          <w:rtl/>
        </w:rPr>
        <w:t>על בסיס</w:t>
      </w:r>
      <w:r w:rsidR="003771DA">
        <w:rPr>
          <w:rFonts w:ascii="David" w:hAnsi="David" w:cs="David" w:hint="cs"/>
          <w:sz w:val="24"/>
          <w:szCs w:val="24"/>
          <w:rtl/>
        </w:rPr>
        <w:t xml:space="preserve"> חוזה</w:t>
      </w:r>
      <w:r w:rsidR="00432A89">
        <w:rPr>
          <w:rFonts w:ascii="David" w:hAnsi="David" w:cs="David" w:hint="cs"/>
          <w:sz w:val="24"/>
          <w:szCs w:val="24"/>
          <w:rtl/>
        </w:rPr>
        <w:t xml:space="preserve"> העסקה של מט"ביות מעסיקים</w:t>
      </w:r>
      <w:r w:rsidR="007A6573">
        <w:rPr>
          <w:rFonts w:ascii="David" w:hAnsi="David" w:cs="David" w:hint="cs"/>
          <w:sz w:val="24"/>
          <w:szCs w:val="24"/>
          <w:rtl/>
        </w:rPr>
        <w:t xml:space="preserve"> עובדים זרים. </w:t>
      </w:r>
      <w:r w:rsidR="003771DA">
        <w:rPr>
          <w:rFonts w:ascii="David" w:hAnsi="David" w:cs="David" w:hint="cs"/>
          <w:sz w:val="24"/>
          <w:szCs w:val="24"/>
          <w:rtl/>
        </w:rPr>
        <w:t xml:space="preserve">סעיפים שמתקיימים במטב"יות אינם מתקיימים בעובדים זרים, שהם רוב המועסקים בחברות הסיעוד. חלק גדול מאותם מסעיפים שאינם כלולים בעובדים הזרים, עדיין משולמים להם כאילו הם עובדים ישראלים. </w:t>
      </w:r>
    </w:p>
    <w:p w:rsidR="002644CD" w:rsidRPr="002644CD" w:rsidRDefault="002644CD" w:rsidP="00432A89">
      <w:pPr>
        <w:jc w:val="both"/>
        <w:rPr>
          <w:rFonts w:ascii="David" w:hAnsi="David" w:cs="David"/>
          <w:sz w:val="24"/>
          <w:szCs w:val="24"/>
          <w:rtl/>
        </w:rPr>
      </w:pPr>
      <w:r w:rsidRPr="007A6573">
        <w:rPr>
          <w:rFonts w:ascii="David" w:hAnsi="David" w:cs="David" w:hint="cs"/>
          <w:b/>
          <w:bCs/>
          <w:sz w:val="24"/>
          <w:szCs w:val="24"/>
          <w:rtl/>
        </w:rPr>
        <w:t>המוסד לביטוח לאומי</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Pr>
          <w:rFonts w:ascii="David" w:hAnsi="David" w:cs="David" w:hint="cs"/>
          <w:sz w:val="24"/>
          <w:szCs w:val="24"/>
          <w:u w:val="single"/>
          <w:rtl/>
        </w:rPr>
        <w:t>עו"ד שלומי מור-משנה ליועמ"ש</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לפני מס' שנים </w:t>
      </w:r>
      <w:r w:rsidR="007A6573">
        <w:rPr>
          <w:rFonts w:ascii="David" w:hAnsi="David" w:cs="David" w:hint="cs"/>
          <w:sz w:val="24"/>
          <w:szCs w:val="24"/>
          <w:rtl/>
        </w:rPr>
        <w:t xml:space="preserve">נושא הסיעוד עבר רפורמה </w:t>
      </w:r>
      <w:r w:rsidR="00432A89">
        <w:rPr>
          <w:rFonts w:ascii="David" w:hAnsi="David" w:cs="David" w:hint="cs"/>
          <w:sz w:val="24"/>
          <w:szCs w:val="24"/>
          <w:rtl/>
        </w:rPr>
        <w:t xml:space="preserve">משמעותית </w:t>
      </w:r>
      <w:r w:rsidR="007A6573">
        <w:rPr>
          <w:rFonts w:ascii="David" w:hAnsi="David" w:cs="David" w:hint="cs"/>
          <w:sz w:val="24"/>
          <w:szCs w:val="24"/>
          <w:rtl/>
        </w:rPr>
        <w:t xml:space="preserve">שהגדילה את </w:t>
      </w:r>
      <w:r w:rsidR="00432A89" w:rsidRPr="00432A89">
        <w:rPr>
          <w:rFonts w:ascii="David" w:hAnsi="David" w:cs="David" w:hint="cs"/>
          <w:sz w:val="24"/>
          <w:szCs w:val="24"/>
          <w:rtl/>
        </w:rPr>
        <w:t>הת</w:t>
      </w:r>
      <w:r w:rsidR="007A6573" w:rsidRPr="00432A89">
        <w:rPr>
          <w:rFonts w:ascii="David" w:hAnsi="David" w:cs="David" w:hint="cs"/>
          <w:sz w:val="24"/>
          <w:szCs w:val="24"/>
          <w:rtl/>
        </w:rPr>
        <w:t>גמולים</w:t>
      </w:r>
      <w:r w:rsidR="00432A89" w:rsidRPr="00432A89">
        <w:rPr>
          <w:rFonts w:ascii="David" w:hAnsi="David" w:cs="David" w:hint="cs"/>
          <w:sz w:val="24"/>
          <w:szCs w:val="24"/>
          <w:rtl/>
        </w:rPr>
        <w:t xml:space="preserve"> שמועברים</w:t>
      </w:r>
      <w:r w:rsidR="007A6573">
        <w:rPr>
          <w:rFonts w:ascii="David" w:hAnsi="David" w:cs="David" w:hint="cs"/>
          <w:sz w:val="24"/>
          <w:szCs w:val="24"/>
          <w:rtl/>
        </w:rPr>
        <w:t xml:space="preserve"> לאזרחים, </w:t>
      </w:r>
      <w:r w:rsidR="00432A89">
        <w:rPr>
          <w:rFonts w:ascii="David" w:hAnsi="David" w:cs="David" w:hint="cs"/>
          <w:sz w:val="24"/>
          <w:szCs w:val="24"/>
          <w:rtl/>
        </w:rPr>
        <w:t xml:space="preserve">והגדילה את האפשרויות </w:t>
      </w:r>
      <w:r w:rsidR="007A6573">
        <w:rPr>
          <w:rFonts w:ascii="David" w:hAnsi="David" w:cs="David" w:hint="cs"/>
          <w:sz w:val="24"/>
          <w:szCs w:val="24"/>
          <w:rtl/>
        </w:rPr>
        <w:t>לקבל את הגמלה</w:t>
      </w:r>
      <w:r w:rsidR="00432A89">
        <w:rPr>
          <w:rFonts w:ascii="David" w:hAnsi="David" w:cs="David" w:hint="cs"/>
          <w:sz w:val="24"/>
          <w:szCs w:val="24"/>
          <w:rtl/>
        </w:rPr>
        <w:t>, לא באמצעות חברות הסיעוד, אלא</w:t>
      </w:r>
      <w:r w:rsidR="007A6573">
        <w:rPr>
          <w:rFonts w:ascii="David" w:hAnsi="David" w:cs="David" w:hint="cs"/>
          <w:sz w:val="24"/>
          <w:szCs w:val="24"/>
          <w:rtl/>
        </w:rPr>
        <w:t xml:space="preserve"> </w:t>
      </w:r>
      <w:r w:rsidR="00432A89">
        <w:rPr>
          <w:rFonts w:ascii="David" w:hAnsi="David" w:cs="David" w:hint="cs"/>
          <w:sz w:val="24"/>
          <w:szCs w:val="24"/>
          <w:rtl/>
        </w:rPr>
        <w:t xml:space="preserve">ישירות </w:t>
      </w:r>
      <w:r w:rsidR="007A6573">
        <w:rPr>
          <w:rFonts w:ascii="David" w:hAnsi="David" w:cs="David" w:hint="cs"/>
          <w:sz w:val="24"/>
          <w:szCs w:val="24"/>
          <w:rtl/>
        </w:rPr>
        <w:t>לכיס האזרח</w:t>
      </w:r>
      <w:r w:rsidR="00432A89">
        <w:rPr>
          <w:rFonts w:ascii="David" w:hAnsi="David" w:cs="David" w:hint="cs"/>
          <w:sz w:val="24"/>
          <w:szCs w:val="24"/>
          <w:rtl/>
        </w:rPr>
        <w:t>ים. הביטוח לאומי מעניק את הגמלת סיעוד</w:t>
      </w:r>
      <w:r w:rsidR="007A6573">
        <w:rPr>
          <w:rFonts w:ascii="David" w:hAnsi="David" w:cs="David" w:hint="cs"/>
          <w:sz w:val="24"/>
          <w:szCs w:val="24"/>
          <w:rtl/>
        </w:rPr>
        <w:t xml:space="preserve">, </w:t>
      </w:r>
      <w:r w:rsidR="00601E20">
        <w:rPr>
          <w:rFonts w:ascii="David" w:hAnsi="David" w:cs="David" w:hint="cs"/>
          <w:sz w:val="24"/>
          <w:szCs w:val="24"/>
          <w:rtl/>
        </w:rPr>
        <w:t>ו</w:t>
      </w:r>
      <w:r w:rsidR="00432A89">
        <w:rPr>
          <w:rFonts w:ascii="David" w:hAnsi="David" w:cs="David" w:hint="cs"/>
          <w:sz w:val="24"/>
          <w:szCs w:val="24"/>
          <w:rtl/>
        </w:rPr>
        <w:t>יש לנו מכרזי</w:t>
      </w:r>
      <w:r w:rsidR="007A6573">
        <w:rPr>
          <w:rFonts w:ascii="David" w:hAnsi="David" w:cs="David" w:hint="cs"/>
          <w:sz w:val="24"/>
          <w:szCs w:val="24"/>
          <w:rtl/>
        </w:rPr>
        <w:t xml:space="preserve"> ענק עם חברות הסיעוד. תמיד יש מה לשפר, אך אני לא חושב שהסכומים הללו משפיעים על המצב האקטוארי של הביטוח הלאומי. </w:t>
      </w:r>
    </w:p>
    <w:p w:rsidR="00601E20" w:rsidRDefault="0044580B" w:rsidP="00601E20">
      <w:pPr>
        <w:jc w:val="both"/>
        <w:rPr>
          <w:rFonts w:ascii="David" w:hAnsi="David" w:cs="David"/>
          <w:sz w:val="24"/>
          <w:szCs w:val="24"/>
          <w:rtl/>
        </w:rPr>
      </w:pPr>
      <w:r>
        <w:rPr>
          <w:rFonts w:ascii="David" w:hAnsi="David" w:cs="David" w:hint="cs"/>
          <w:sz w:val="24"/>
          <w:szCs w:val="24"/>
          <w:rtl/>
        </w:rPr>
        <w:t>דמי הביטוח הלאומי אינם מס, ה</w:t>
      </w:r>
      <w:r w:rsidR="007A6573" w:rsidRPr="007A6573">
        <w:rPr>
          <w:rFonts w:ascii="David" w:hAnsi="David" w:cs="David" w:hint="cs"/>
          <w:sz w:val="24"/>
          <w:szCs w:val="24"/>
          <w:rtl/>
        </w:rPr>
        <w:t>א</w:t>
      </w:r>
      <w:r>
        <w:rPr>
          <w:rFonts w:ascii="David" w:hAnsi="David" w:cs="David" w:hint="cs"/>
          <w:sz w:val="24"/>
          <w:szCs w:val="24"/>
          <w:rtl/>
        </w:rPr>
        <w:t>ז</w:t>
      </w:r>
      <w:r w:rsidR="007A6573" w:rsidRPr="007A6573">
        <w:rPr>
          <w:rFonts w:ascii="David" w:hAnsi="David" w:cs="David" w:hint="cs"/>
          <w:sz w:val="24"/>
          <w:szCs w:val="24"/>
          <w:rtl/>
        </w:rPr>
        <w:t>רחים מבטחים את עצמם באמצעות תשלום זה וכל אחד מקבל עפ"י צרכיו. יש לנו 3 מקורות הכנ</w:t>
      </w:r>
      <w:r w:rsidR="00601E20">
        <w:rPr>
          <w:rFonts w:ascii="David" w:hAnsi="David" w:cs="David" w:hint="cs"/>
          <w:sz w:val="24"/>
          <w:szCs w:val="24"/>
          <w:rtl/>
        </w:rPr>
        <w:t xml:space="preserve">סה: דמי הביטוח שכולנו משולמים, </w:t>
      </w:r>
      <w:r w:rsidR="007A6573" w:rsidRPr="007A6573">
        <w:rPr>
          <w:rFonts w:ascii="David" w:hAnsi="David" w:cs="David" w:hint="cs"/>
          <w:sz w:val="24"/>
          <w:szCs w:val="24"/>
          <w:rtl/>
        </w:rPr>
        <w:t>קצב</w:t>
      </w:r>
      <w:r w:rsidR="00601E20">
        <w:rPr>
          <w:rFonts w:ascii="David" w:hAnsi="David" w:cs="David" w:hint="cs"/>
          <w:sz w:val="24"/>
          <w:szCs w:val="24"/>
          <w:rtl/>
        </w:rPr>
        <w:t>א</w:t>
      </w:r>
      <w:r w:rsidR="007A6573" w:rsidRPr="007A6573">
        <w:rPr>
          <w:rFonts w:ascii="David" w:hAnsi="David" w:cs="David" w:hint="cs"/>
          <w:sz w:val="24"/>
          <w:szCs w:val="24"/>
          <w:rtl/>
        </w:rPr>
        <w:t xml:space="preserve">ות המדינה (האוצר </w:t>
      </w:r>
      <w:r w:rsidR="00601E20">
        <w:rPr>
          <w:rFonts w:ascii="David" w:hAnsi="David" w:cs="David" w:hint="cs"/>
          <w:sz w:val="24"/>
          <w:szCs w:val="24"/>
          <w:rtl/>
        </w:rPr>
        <w:t xml:space="preserve">משפה אותנו בגין התשלומים) וחסכונות של הציבור ששילם במשך דורות רבים. </w:t>
      </w:r>
      <w:r w:rsidR="007A6573" w:rsidRPr="007A6573">
        <w:rPr>
          <w:rFonts w:ascii="David" w:hAnsi="David" w:cs="David" w:hint="cs"/>
          <w:sz w:val="24"/>
          <w:szCs w:val="24"/>
          <w:rtl/>
        </w:rPr>
        <w:t xml:space="preserve">על סכום זה שבאמצעותו נקנו אג"ח, אנו מקבלים ריבית. במשך שנים רבות ההכנסות </w:t>
      </w:r>
      <w:r w:rsidR="007A6573" w:rsidRPr="0044580B">
        <w:rPr>
          <w:rFonts w:ascii="David" w:hAnsi="David" w:cs="David" w:hint="cs"/>
          <w:sz w:val="24"/>
          <w:szCs w:val="24"/>
          <w:rtl/>
        </w:rPr>
        <w:t xml:space="preserve">עלו על ההוצאות. </w:t>
      </w:r>
      <w:r w:rsidR="00601E20">
        <w:rPr>
          <w:rFonts w:ascii="David" w:hAnsi="David" w:cs="David" w:hint="cs"/>
          <w:sz w:val="24"/>
          <w:szCs w:val="24"/>
          <w:rtl/>
        </w:rPr>
        <w:t>ב</w:t>
      </w:r>
      <w:r w:rsidR="007A6573" w:rsidRPr="0044580B">
        <w:rPr>
          <w:rFonts w:ascii="David" w:hAnsi="David" w:cs="David" w:hint="cs"/>
          <w:sz w:val="24"/>
          <w:szCs w:val="24"/>
          <w:rtl/>
        </w:rPr>
        <w:t>כל פעם</w:t>
      </w:r>
      <w:r w:rsidR="007A6573" w:rsidRPr="00601E20">
        <w:rPr>
          <w:rFonts w:ascii="David" w:hAnsi="David" w:cs="David" w:hint="cs"/>
          <w:sz w:val="24"/>
          <w:szCs w:val="24"/>
          <w:rtl/>
        </w:rPr>
        <w:t xml:space="preserve"> </w:t>
      </w:r>
      <w:r w:rsidR="007A6573" w:rsidRPr="004B7719">
        <w:rPr>
          <w:rFonts w:ascii="David" w:hAnsi="David" w:cs="David" w:hint="cs"/>
          <w:sz w:val="24"/>
          <w:szCs w:val="24"/>
          <w:rtl/>
        </w:rPr>
        <w:t>שהיה עודף נרכשו אג"ח</w:t>
      </w:r>
      <w:r w:rsidR="00601E20">
        <w:rPr>
          <w:rFonts w:ascii="David" w:hAnsi="David" w:cs="David" w:hint="cs"/>
          <w:sz w:val="24"/>
          <w:szCs w:val="24"/>
          <w:rtl/>
        </w:rPr>
        <w:t>.</w:t>
      </w:r>
      <w:r w:rsidR="007A6573" w:rsidRPr="004B7719">
        <w:rPr>
          <w:rFonts w:ascii="David" w:hAnsi="David" w:cs="David" w:hint="cs"/>
          <w:sz w:val="24"/>
          <w:szCs w:val="24"/>
          <w:rtl/>
        </w:rPr>
        <w:t xml:space="preserve"> 246 מ</w:t>
      </w:r>
      <w:r w:rsidR="004B7719">
        <w:rPr>
          <w:rFonts w:ascii="David" w:hAnsi="David" w:cs="David" w:hint="cs"/>
          <w:sz w:val="24"/>
          <w:szCs w:val="24"/>
          <w:rtl/>
        </w:rPr>
        <w:t>י</w:t>
      </w:r>
      <w:r w:rsidR="007A6573" w:rsidRPr="004B7719">
        <w:rPr>
          <w:rFonts w:ascii="David" w:hAnsi="David" w:cs="David" w:hint="cs"/>
          <w:sz w:val="24"/>
          <w:szCs w:val="24"/>
          <w:rtl/>
        </w:rPr>
        <w:t>ליארד ₪ הם עודפי ביטוח לאומי שנמצאים ברכישת אג"ח מאוצר המדינה.</w:t>
      </w:r>
      <w:r w:rsidR="004B7719" w:rsidRPr="004B7719">
        <w:rPr>
          <w:rFonts w:ascii="David" w:hAnsi="David" w:cs="David" w:hint="cs"/>
          <w:sz w:val="24"/>
          <w:szCs w:val="24"/>
          <w:rtl/>
        </w:rPr>
        <w:t xml:space="preserve"> </w:t>
      </w:r>
      <w:r w:rsidR="00601E20">
        <w:rPr>
          <w:rFonts w:ascii="David" w:hAnsi="David" w:cs="David" w:hint="cs"/>
          <w:sz w:val="24"/>
          <w:szCs w:val="24"/>
          <w:rtl/>
        </w:rPr>
        <w:t>ב</w:t>
      </w:r>
      <w:r w:rsidR="004B7719" w:rsidRPr="004B7719">
        <w:rPr>
          <w:rFonts w:ascii="David" w:hAnsi="David" w:cs="David" w:hint="cs"/>
          <w:sz w:val="24"/>
          <w:szCs w:val="24"/>
          <w:rtl/>
        </w:rPr>
        <w:t xml:space="preserve">שנת הקורונה ההוצאות היו גדולות יותר באופן דרמטי, ובשנת 2023 </w:t>
      </w:r>
      <w:r w:rsidR="00601E20">
        <w:rPr>
          <w:rFonts w:ascii="David" w:hAnsi="David" w:cs="David" w:hint="cs"/>
          <w:sz w:val="24"/>
          <w:szCs w:val="24"/>
          <w:rtl/>
        </w:rPr>
        <w:t>היינו</w:t>
      </w:r>
      <w:r w:rsidR="004B7719" w:rsidRPr="004B7719">
        <w:rPr>
          <w:rFonts w:ascii="David" w:hAnsi="David" w:cs="David" w:hint="cs"/>
          <w:sz w:val="24"/>
          <w:szCs w:val="24"/>
          <w:rtl/>
        </w:rPr>
        <w:t xml:space="preserve"> </w:t>
      </w:r>
      <w:r w:rsidR="00601E20">
        <w:rPr>
          <w:rFonts w:ascii="David" w:hAnsi="David" w:cs="David" w:hint="cs"/>
          <w:sz w:val="24"/>
          <w:szCs w:val="24"/>
          <w:rtl/>
        </w:rPr>
        <w:t>ב</w:t>
      </w:r>
      <w:r w:rsidR="004B7719" w:rsidRPr="004B7719">
        <w:rPr>
          <w:rFonts w:ascii="David" w:hAnsi="David" w:cs="David" w:hint="cs"/>
          <w:sz w:val="24"/>
          <w:szCs w:val="24"/>
          <w:rtl/>
        </w:rPr>
        <w:t>גרעון תזרימי של 0.18 מ</w:t>
      </w:r>
      <w:r w:rsidR="00A16D00">
        <w:rPr>
          <w:rFonts w:ascii="David" w:hAnsi="David" w:cs="David" w:hint="cs"/>
          <w:sz w:val="24"/>
          <w:szCs w:val="24"/>
          <w:rtl/>
        </w:rPr>
        <w:t>י</w:t>
      </w:r>
      <w:r w:rsidR="00601E20">
        <w:rPr>
          <w:rFonts w:ascii="David" w:hAnsi="David" w:cs="David" w:hint="cs"/>
          <w:sz w:val="24"/>
          <w:szCs w:val="24"/>
          <w:rtl/>
        </w:rPr>
        <w:t xml:space="preserve">ליארד ₪, וכן סכום של </w:t>
      </w:r>
      <w:r w:rsidR="004B7719" w:rsidRPr="004B7719">
        <w:rPr>
          <w:rFonts w:ascii="David" w:hAnsi="David" w:cs="David" w:hint="cs"/>
          <w:sz w:val="24"/>
          <w:szCs w:val="24"/>
          <w:rtl/>
        </w:rPr>
        <w:t>18 מ</w:t>
      </w:r>
      <w:r>
        <w:rPr>
          <w:rFonts w:ascii="David" w:hAnsi="David" w:cs="David" w:hint="cs"/>
          <w:sz w:val="24"/>
          <w:szCs w:val="24"/>
          <w:rtl/>
        </w:rPr>
        <w:t>י</w:t>
      </w:r>
      <w:r w:rsidR="004B7719" w:rsidRPr="004B7719">
        <w:rPr>
          <w:rFonts w:ascii="David" w:hAnsi="David" w:cs="David" w:hint="cs"/>
          <w:sz w:val="24"/>
          <w:szCs w:val="24"/>
          <w:rtl/>
        </w:rPr>
        <w:t>לי</w:t>
      </w:r>
      <w:r>
        <w:rPr>
          <w:rFonts w:ascii="David" w:hAnsi="David" w:cs="David" w:hint="cs"/>
          <w:sz w:val="24"/>
          <w:szCs w:val="24"/>
          <w:rtl/>
        </w:rPr>
        <w:t>א</w:t>
      </w:r>
      <w:r w:rsidR="004B7719" w:rsidRPr="004B7719">
        <w:rPr>
          <w:rFonts w:ascii="David" w:hAnsi="David" w:cs="David" w:hint="cs"/>
          <w:sz w:val="24"/>
          <w:szCs w:val="24"/>
          <w:rtl/>
        </w:rPr>
        <w:t xml:space="preserve">רד ₪ </w:t>
      </w:r>
      <w:r w:rsidR="00601E20">
        <w:rPr>
          <w:rFonts w:ascii="David" w:hAnsi="David" w:cs="David" w:hint="cs"/>
          <w:sz w:val="24"/>
          <w:szCs w:val="24"/>
          <w:rtl/>
        </w:rPr>
        <w:t>-</w:t>
      </w:r>
      <w:r w:rsidR="004B7719" w:rsidRPr="004B7719">
        <w:rPr>
          <w:rFonts w:ascii="David" w:hAnsi="David" w:cs="David" w:hint="cs"/>
          <w:sz w:val="24"/>
          <w:szCs w:val="24"/>
          <w:rtl/>
        </w:rPr>
        <w:t xml:space="preserve"> תשל</w:t>
      </w:r>
      <w:r w:rsidR="00601E20">
        <w:rPr>
          <w:rFonts w:ascii="David" w:hAnsi="David" w:cs="David" w:hint="cs"/>
          <w:sz w:val="24"/>
          <w:szCs w:val="24"/>
          <w:rtl/>
        </w:rPr>
        <w:t>ומים שיותר גבוהים מהתגמולים</w:t>
      </w:r>
      <w:r w:rsidR="004B7719" w:rsidRPr="004B7719">
        <w:rPr>
          <w:rFonts w:ascii="David" w:hAnsi="David" w:cs="David" w:hint="cs"/>
          <w:sz w:val="24"/>
          <w:szCs w:val="24"/>
          <w:rtl/>
        </w:rPr>
        <w:t xml:space="preserve">. </w:t>
      </w:r>
    </w:p>
    <w:p w:rsidR="002644CD" w:rsidRPr="00A16D00" w:rsidRDefault="004B7719" w:rsidP="00E46D16">
      <w:pPr>
        <w:jc w:val="both"/>
        <w:rPr>
          <w:rFonts w:ascii="David" w:hAnsi="David" w:cs="David"/>
          <w:sz w:val="24"/>
          <w:szCs w:val="24"/>
          <w:rtl/>
        </w:rPr>
      </w:pPr>
      <w:r w:rsidRPr="004B7719">
        <w:rPr>
          <w:rFonts w:ascii="David" w:hAnsi="David" w:cs="David" w:hint="cs"/>
          <w:sz w:val="24"/>
          <w:szCs w:val="24"/>
          <w:rtl/>
        </w:rPr>
        <w:t>אנו מת</w:t>
      </w:r>
      <w:r w:rsidR="00601E20">
        <w:rPr>
          <w:rFonts w:ascii="David" w:hAnsi="David" w:cs="David" w:hint="cs"/>
          <w:sz w:val="24"/>
          <w:szCs w:val="24"/>
          <w:rtl/>
        </w:rPr>
        <w:t>ק</w:t>
      </w:r>
      <w:r w:rsidRPr="004B7719">
        <w:rPr>
          <w:rFonts w:ascii="David" w:hAnsi="David" w:cs="David" w:hint="cs"/>
          <w:sz w:val="24"/>
          <w:szCs w:val="24"/>
          <w:rtl/>
        </w:rPr>
        <w:t xml:space="preserve">רבים מאוד לנקודה שהסכום שנחסך יסתיים, ואז נגיע למצב שהיכולת שלנו </w:t>
      </w:r>
      <w:r w:rsidRPr="00A16D00">
        <w:rPr>
          <w:rFonts w:ascii="David" w:hAnsi="David" w:cs="David" w:hint="cs"/>
          <w:sz w:val="24"/>
          <w:szCs w:val="24"/>
          <w:rtl/>
        </w:rPr>
        <w:t>לשלם עפ"י התחייבותנו עומדת בסימן שאלה. הצפי הוא שיהיה איפוס בשנת 2026, ותמשיך הירידה.</w:t>
      </w:r>
      <w:r w:rsidR="007A6573" w:rsidRPr="00A16D00">
        <w:rPr>
          <w:rFonts w:ascii="David" w:hAnsi="David" w:cs="David" w:hint="cs"/>
          <w:sz w:val="24"/>
          <w:szCs w:val="24"/>
          <w:rtl/>
        </w:rPr>
        <w:t xml:space="preserve"> </w:t>
      </w:r>
      <w:r w:rsidR="00601E20">
        <w:rPr>
          <w:rFonts w:ascii="David" w:hAnsi="David" w:cs="David" w:hint="cs"/>
          <w:sz w:val="24"/>
          <w:szCs w:val="24"/>
          <w:rtl/>
        </w:rPr>
        <w:t>ראוי לציין ש</w:t>
      </w:r>
      <w:r w:rsidRPr="00A16D00">
        <w:rPr>
          <w:rFonts w:ascii="David" w:hAnsi="David" w:cs="David" w:hint="cs"/>
          <w:sz w:val="24"/>
          <w:szCs w:val="24"/>
          <w:rtl/>
        </w:rPr>
        <w:t>הביטוח הלאומי ימשיך לשלם עפ"י חוק לפי צורכי האוכלוסיי</w:t>
      </w:r>
      <w:r w:rsidRPr="00A16D00">
        <w:rPr>
          <w:rFonts w:ascii="David" w:hAnsi="David" w:cs="David" w:hint="eastAsia"/>
          <w:sz w:val="24"/>
          <w:szCs w:val="24"/>
          <w:rtl/>
        </w:rPr>
        <w:t>ה</w:t>
      </w:r>
      <w:r w:rsidRPr="00A16D00">
        <w:rPr>
          <w:rFonts w:ascii="David" w:hAnsi="David" w:cs="David" w:hint="cs"/>
          <w:sz w:val="24"/>
          <w:szCs w:val="24"/>
          <w:rtl/>
        </w:rPr>
        <w:t>, ועם זאת פרסמנו דוח שנועד להרים ד</w:t>
      </w:r>
      <w:r w:rsidR="00601E20">
        <w:rPr>
          <w:rFonts w:ascii="David" w:hAnsi="David" w:cs="David" w:hint="cs"/>
          <w:sz w:val="24"/>
          <w:szCs w:val="24"/>
          <w:rtl/>
        </w:rPr>
        <w:t>גל אדום. כלומר לפי ההתנהלות הכספית כ</w:t>
      </w:r>
      <w:r w:rsidRPr="00A16D00">
        <w:rPr>
          <w:rFonts w:ascii="David" w:hAnsi="David" w:cs="David" w:hint="cs"/>
          <w:sz w:val="24"/>
          <w:szCs w:val="24"/>
          <w:rtl/>
        </w:rPr>
        <w:t xml:space="preserve">יום אנו הולכים למצב שכל החיסכון שחסכנו הולך להסתיים. </w:t>
      </w:r>
    </w:p>
    <w:p w:rsidR="000D7B36" w:rsidRDefault="00E46D16" w:rsidP="00E46D16">
      <w:pPr>
        <w:jc w:val="both"/>
        <w:rPr>
          <w:rFonts w:ascii="David" w:hAnsi="David" w:cs="David"/>
          <w:sz w:val="24"/>
          <w:szCs w:val="24"/>
          <w:rtl/>
        </w:rPr>
      </w:pPr>
      <w:r w:rsidRPr="00A16D00">
        <w:rPr>
          <w:rFonts w:ascii="David" w:hAnsi="David" w:cs="David" w:hint="cs"/>
          <w:sz w:val="24"/>
          <w:szCs w:val="24"/>
          <w:rtl/>
        </w:rPr>
        <w:t xml:space="preserve">אנו רואים רק הגדלה של האוכלוסיות החלשות: נכים, ניצולי שואה ועוד. המדינה מבינה את הצרכים הסוציאליים ויש לזה עלויות. </w:t>
      </w:r>
      <w:r w:rsidR="004B7719" w:rsidRPr="00A16D00">
        <w:rPr>
          <w:rFonts w:ascii="David" w:hAnsi="David" w:cs="David" w:hint="cs"/>
          <w:sz w:val="24"/>
          <w:szCs w:val="24"/>
          <w:rtl/>
        </w:rPr>
        <w:t xml:space="preserve">תוחלת החיים עלתה, ואחד הפתרונות היא הקבלה בין תוחלת החיים לגיל הפרישה. אנו בשלבי הקמה של צוות בשיתוף עם אוצר המדינה כדי להסתכל 10 שנים קדימה. </w:t>
      </w:r>
      <w:r w:rsidR="00A16D00" w:rsidRPr="00A16D00">
        <w:rPr>
          <w:rFonts w:ascii="David" w:hAnsi="David" w:cs="David" w:hint="cs"/>
          <w:sz w:val="24"/>
          <w:szCs w:val="24"/>
          <w:rtl/>
        </w:rPr>
        <w:t>אנו צריכים לחשוב איך אנו מגדילים את הב</w:t>
      </w:r>
      <w:r w:rsidR="00A16D00">
        <w:rPr>
          <w:rFonts w:ascii="David" w:hAnsi="David" w:cs="David" w:hint="cs"/>
          <w:sz w:val="24"/>
          <w:szCs w:val="24"/>
          <w:rtl/>
        </w:rPr>
        <w:t>י</w:t>
      </w:r>
      <w:r w:rsidR="00A16D00" w:rsidRPr="00A16D00">
        <w:rPr>
          <w:rFonts w:ascii="David" w:hAnsi="David" w:cs="David" w:hint="cs"/>
          <w:sz w:val="24"/>
          <w:szCs w:val="24"/>
          <w:rtl/>
        </w:rPr>
        <w:t xml:space="preserve">טחונות של הדור הבא. </w:t>
      </w:r>
    </w:p>
    <w:p w:rsidR="000D7B36" w:rsidRPr="00A16D00" w:rsidRDefault="000D7B36" w:rsidP="00E46D16">
      <w:pPr>
        <w:jc w:val="both"/>
        <w:rPr>
          <w:rFonts w:ascii="David" w:hAnsi="David" w:cs="David"/>
          <w:sz w:val="24"/>
          <w:szCs w:val="24"/>
          <w:rtl/>
        </w:rPr>
      </w:pPr>
      <w:r>
        <w:rPr>
          <w:rFonts w:ascii="David" w:hAnsi="David" w:cs="David" w:hint="cs"/>
          <w:sz w:val="24"/>
          <w:szCs w:val="24"/>
          <w:rtl/>
        </w:rPr>
        <w:t>לפני מס' שנים הוגדלה השלמת הזכאות של אזרח ותיק. במקביל אפשרנו לצבור את הותק של העבודה כדי לקבל קצבה גדולה יותר. כל שק</w:t>
      </w:r>
      <w:r w:rsidR="00294B5D">
        <w:rPr>
          <w:rFonts w:ascii="David" w:hAnsi="David" w:cs="David" w:hint="cs"/>
          <w:sz w:val="24"/>
          <w:szCs w:val="24"/>
          <w:rtl/>
        </w:rPr>
        <w:t>ל בקצבת אזרח ותיק היא מיליון ₪ או 10 מיליון ₪ ב</w:t>
      </w:r>
      <w:r>
        <w:rPr>
          <w:rFonts w:ascii="David" w:hAnsi="David" w:cs="David" w:hint="cs"/>
          <w:sz w:val="24"/>
          <w:szCs w:val="24"/>
          <w:rtl/>
        </w:rPr>
        <w:t xml:space="preserve">תקציב המדינה. כל תוספת קטנה היא משמעותית לקופה.  </w:t>
      </w:r>
    </w:p>
    <w:p w:rsidR="00FE4709" w:rsidRDefault="002644CD" w:rsidP="00ED794D">
      <w:pPr>
        <w:jc w:val="both"/>
        <w:rPr>
          <w:rFonts w:ascii="David" w:hAnsi="David" w:cs="David"/>
          <w:sz w:val="24"/>
          <w:szCs w:val="24"/>
          <w:rtl/>
        </w:rPr>
      </w:pPr>
      <w:r w:rsidRPr="002644CD">
        <w:rPr>
          <w:rFonts w:ascii="David" w:hAnsi="David" w:cs="David" w:hint="cs"/>
          <w:sz w:val="24"/>
          <w:szCs w:val="24"/>
          <w:u w:val="single"/>
          <w:rtl/>
        </w:rPr>
        <w:t>ברוך מוטי פרנקל-אקטואר</w:t>
      </w:r>
      <w:r>
        <w:rPr>
          <w:rFonts w:ascii="David" w:hAnsi="David" w:cs="David" w:hint="cs"/>
          <w:sz w:val="24"/>
          <w:szCs w:val="24"/>
          <w:rtl/>
        </w:rPr>
        <w:t xml:space="preserve"> </w:t>
      </w:r>
      <w:r w:rsidR="00FE4709">
        <w:rPr>
          <w:rFonts w:ascii="David" w:hAnsi="David" w:cs="David"/>
          <w:sz w:val="24"/>
          <w:szCs w:val="24"/>
          <w:rtl/>
        </w:rPr>
        <w:t>–</w:t>
      </w:r>
      <w:r w:rsidR="00A16D00">
        <w:rPr>
          <w:rFonts w:ascii="David" w:hAnsi="David" w:cs="David" w:hint="cs"/>
          <w:sz w:val="24"/>
          <w:szCs w:val="24"/>
          <w:rtl/>
        </w:rPr>
        <w:t xml:space="preserve"> </w:t>
      </w:r>
      <w:r w:rsidR="00FE4709">
        <w:rPr>
          <w:rFonts w:ascii="David" w:hAnsi="David" w:cs="David" w:hint="cs"/>
          <w:sz w:val="24"/>
          <w:szCs w:val="24"/>
          <w:rtl/>
        </w:rPr>
        <w:t xml:space="preserve">יש לנו מודל אקטוארי ואנו עושים תחזית של כל התגמולים שהביטוח הלאומי מקבל, ומצד שני כל ההוצאות </w:t>
      </w:r>
      <w:r w:rsidR="00FE4709">
        <w:rPr>
          <w:rFonts w:ascii="David" w:hAnsi="David" w:cs="David"/>
          <w:sz w:val="24"/>
          <w:szCs w:val="24"/>
          <w:rtl/>
        </w:rPr>
        <w:t>–</w:t>
      </w:r>
      <w:r w:rsidR="00FE4709">
        <w:rPr>
          <w:rFonts w:ascii="David" w:hAnsi="David" w:cs="David" w:hint="cs"/>
          <w:sz w:val="24"/>
          <w:szCs w:val="24"/>
          <w:rtl/>
        </w:rPr>
        <w:t xml:space="preserve"> הקצבאות למיניהם. עפ"י </w:t>
      </w:r>
      <w:r w:rsidR="00E46D16">
        <w:rPr>
          <w:rFonts w:ascii="David" w:hAnsi="David" w:cs="David" w:hint="cs"/>
          <w:sz w:val="24"/>
          <w:szCs w:val="24"/>
          <w:rtl/>
        </w:rPr>
        <w:t>ה</w:t>
      </w:r>
      <w:r w:rsidR="00FE4709">
        <w:rPr>
          <w:rFonts w:ascii="David" w:hAnsi="David" w:cs="David" w:hint="cs"/>
          <w:sz w:val="24"/>
          <w:szCs w:val="24"/>
          <w:rtl/>
        </w:rPr>
        <w:t xml:space="preserve">מודל יש כל מיני הנחות </w:t>
      </w:r>
      <w:r w:rsidR="00FE4709">
        <w:rPr>
          <w:rFonts w:ascii="David" w:hAnsi="David" w:cs="David" w:hint="cs"/>
          <w:sz w:val="24"/>
          <w:szCs w:val="24"/>
          <w:rtl/>
        </w:rPr>
        <w:lastRenderedPageBreak/>
        <w:t xml:space="preserve">כלכליות, התוצאות מדאיגות ואנו מקווים שנהיה חלק מהוועדה שתוקם. יש לנו מודל משוכלל, ואנו יכולים לקחת את הפתרונות ולבחון מה </w:t>
      </w:r>
      <w:r w:rsidR="00ED794D">
        <w:rPr>
          <w:rFonts w:ascii="David" w:hAnsi="David" w:cs="David" w:hint="cs"/>
          <w:sz w:val="24"/>
          <w:szCs w:val="24"/>
          <w:rtl/>
        </w:rPr>
        <w:t>הן נותנות</w:t>
      </w:r>
      <w:r w:rsidR="00FE4709">
        <w:rPr>
          <w:rFonts w:ascii="David" w:hAnsi="David" w:cs="David" w:hint="cs"/>
          <w:sz w:val="24"/>
          <w:szCs w:val="24"/>
          <w:rtl/>
        </w:rPr>
        <w:t xml:space="preserve"> מבחינת הדחיה של שנת איפוס. </w:t>
      </w:r>
    </w:p>
    <w:p w:rsidR="002644CD" w:rsidRDefault="00ED794D" w:rsidP="00ED794D">
      <w:pPr>
        <w:jc w:val="both"/>
        <w:rPr>
          <w:rFonts w:ascii="David" w:hAnsi="David" w:cs="David"/>
          <w:sz w:val="24"/>
          <w:szCs w:val="24"/>
          <w:rtl/>
        </w:rPr>
      </w:pPr>
      <w:r>
        <w:rPr>
          <w:rFonts w:ascii="David" w:hAnsi="David" w:cs="David" w:hint="cs"/>
          <w:sz w:val="24"/>
          <w:szCs w:val="24"/>
          <w:rtl/>
        </w:rPr>
        <w:t>יש</w:t>
      </w:r>
      <w:r w:rsidR="00FE4709">
        <w:rPr>
          <w:rFonts w:ascii="David" w:hAnsi="David" w:cs="David" w:hint="cs"/>
          <w:sz w:val="24"/>
          <w:szCs w:val="24"/>
          <w:rtl/>
        </w:rPr>
        <w:t xml:space="preserve"> </w:t>
      </w:r>
      <w:r>
        <w:rPr>
          <w:rFonts w:ascii="David" w:hAnsi="David" w:cs="David" w:hint="cs"/>
          <w:sz w:val="24"/>
          <w:szCs w:val="24"/>
          <w:rtl/>
        </w:rPr>
        <w:t>תהליך טוב שמתרחש</w:t>
      </w:r>
      <w:r w:rsidR="00FE4709">
        <w:rPr>
          <w:rFonts w:ascii="David" w:hAnsi="David" w:cs="David" w:hint="cs"/>
          <w:sz w:val="24"/>
          <w:szCs w:val="24"/>
          <w:rtl/>
        </w:rPr>
        <w:t xml:space="preserve"> בעולם </w:t>
      </w:r>
      <w:r>
        <w:rPr>
          <w:rFonts w:ascii="David" w:hAnsi="David" w:cs="David"/>
          <w:sz w:val="24"/>
          <w:szCs w:val="24"/>
          <w:rtl/>
        </w:rPr>
        <w:t>–</w:t>
      </w:r>
      <w:r>
        <w:rPr>
          <w:rFonts w:ascii="David" w:hAnsi="David" w:cs="David" w:hint="cs"/>
          <w:sz w:val="24"/>
          <w:szCs w:val="24"/>
          <w:rtl/>
        </w:rPr>
        <w:t xml:space="preserve"> התבגרות האוכלוסיי</w:t>
      </w:r>
      <w:r>
        <w:rPr>
          <w:rFonts w:ascii="David" w:hAnsi="David" w:cs="David" w:hint="eastAsia"/>
          <w:sz w:val="24"/>
          <w:szCs w:val="24"/>
          <w:rtl/>
        </w:rPr>
        <w:t>ה</w:t>
      </w:r>
      <w:r>
        <w:rPr>
          <w:rFonts w:ascii="David" w:hAnsi="David" w:cs="David" w:hint="cs"/>
          <w:sz w:val="24"/>
          <w:szCs w:val="24"/>
          <w:rtl/>
        </w:rPr>
        <w:t xml:space="preserve">, </w:t>
      </w:r>
      <w:r w:rsidR="00FE4709">
        <w:rPr>
          <w:rFonts w:ascii="David" w:hAnsi="David" w:cs="David" w:hint="cs"/>
          <w:sz w:val="24"/>
          <w:szCs w:val="24"/>
          <w:rtl/>
        </w:rPr>
        <w:t>וזה מייצר אתגר</w:t>
      </w:r>
      <w:r>
        <w:rPr>
          <w:rFonts w:ascii="David" w:hAnsi="David" w:cs="David" w:hint="cs"/>
          <w:sz w:val="24"/>
          <w:szCs w:val="24"/>
          <w:rtl/>
        </w:rPr>
        <w:t>.</w:t>
      </w:r>
      <w:r w:rsidR="00FE4709">
        <w:rPr>
          <w:rFonts w:ascii="David" w:hAnsi="David" w:cs="David" w:hint="cs"/>
          <w:sz w:val="24"/>
          <w:szCs w:val="24"/>
          <w:rtl/>
        </w:rPr>
        <w:t xml:space="preserve"> תוחלת החיים עולה וצריך לשלם לטווח ארוך יותר </w:t>
      </w:r>
      <w:r>
        <w:rPr>
          <w:rFonts w:ascii="David" w:hAnsi="David" w:cs="David" w:hint="cs"/>
          <w:sz w:val="24"/>
          <w:szCs w:val="24"/>
          <w:rtl/>
        </w:rPr>
        <w:t>את קצבאות הזקנה, הסיעוד והשארים.</w:t>
      </w:r>
      <w:r w:rsidR="00FE4709">
        <w:rPr>
          <w:rFonts w:ascii="David" w:hAnsi="David" w:cs="David" w:hint="cs"/>
          <w:sz w:val="24"/>
          <w:szCs w:val="24"/>
          <w:rtl/>
        </w:rPr>
        <w:t xml:space="preserve"> מצד שני יש ירידה בילודה. </w:t>
      </w:r>
      <w:r w:rsidR="000F7800">
        <w:rPr>
          <w:rFonts w:ascii="David" w:hAnsi="David" w:cs="David" w:hint="cs"/>
          <w:sz w:val="24"/>
          <w:szCs w:val="24"/>
          <w:rtl/>
        </w:rPr>
        <w:t xml:space="preserve">בכל פעם יש שינוי בחוק שמגדיל את ההוצאות או מקטין את ההכנסות, </w:t>
      </w:r>
      <w:r>
        <w:rPr>
          <w:rFonts w:ascii="David" w:hAnsi="David" w:cs="David" w:hint="cs"/>
          <w:sz w:val="24"/>
          <w:szCs w:val="24"/>
          <w:rtl/>
        </w:rPr>
        <w:t>ו</w:t>
      </w:r>
      <w:r w:rsidR="000F7800">
        <w:rPr>
          <w:rFonts w:ascii="David" w:hAnsi="David" w:cs="David" w:hint="cs"/>
          <w:sz w:val="24"/>
          <w:szCs w:val="24"/>
          <w:rtl/>
        </w:rPr>
        <w:t xml:space="preserve">ראוי שתהיה בחינה אקטוארית. </w:t>
      </w:r>
      <w:r w:rsidR="00FE4709">
        <w:rPr>
          <w:rFonts w:ascii="David" w:hAnsi="David" w:cs="David" w:hint="cs"/>
          <w:sz w:val="24"/>
          <w:szCs w:val="24"/>
          <w:rtl/>
        </w:rPr>
        <w:t xml:space="preserve"> </w:t>
      </w:r>
    </w:p>
    <w:p w:rsidR="002644CD" w:rsidRDefault="00C3668F" w:rsidP="00C3668F">
      <w:pPr>
        <w:jc w:val="both"/>
        <w:rPr>
          <w:rFonts w:ascii="David" w:hAnsi="David" w:cs="David"/>
          <w:sz w:val="24"/>
          <w:szCs w:val="24"/>
          <w:rtl/>
        </w:rPr>
      </w:pPr>
      <w:r w:rsidRPr="00C3668F">
        <w:rPr>
          <w:rFonts w:ascii="David" w:hAnsi="David" w:cs="David" w:hint="cs"/>
          <w:sz w:val="24"/>
          <w:szCs w:val="24"/>
          <w:u w:val="single"/>
          <w:rtl/>
        </w:rPr>
        <w:t>רמי דניאל שלום-סגן אקטואר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יש הרבה שחקנים במגרש, אך בסופו של דבר הביטוח הלאומי מיישם את החוק. אני מציע שינוי בחוק שלפיו לפני הגשת הצ"ח שנוגעת לשינוי חוק הביטוח הלאומי, היא תוערך באופן אקטוארי. </w:t>
      </w:r>
    </w:p>
    <w:p w:rsidR="00C3668F" w:rsidRDefault="00C3668F" w:rsidP="00E46D16">
      <w:pPr>
        <w:jc w:val="both"/>
        <w:rPr>
          <w:rFonts w:ascii="David" w:hAnsi="David" w:cs="David"/>
          <w:sz w:val="24"/>
          <w:szCs w:val="24"/>
          <w:rtl/>
        </w:rPr>
      </w:pPr>
      <w:r w:rsidRPr="000D7B36">
        <w:rPr>
          <w:rFonts w:ascii="David" w:hAnsi="David" w:cs="David" w:hint="cs"/>
          <w:b/>
          <w:bCs/>
          <w:sz w:val="24"/>
          <w:szCs w:val="24"/>
          <w:rtl/>
        </w:rPr>
        <w:t>משרד מבקר המדינה</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44580B">
        <w:rPr>
          <w:rFonts w:ascii="David" w:hAnsi="David" w:cs="David" w:hint="cs"/>
          <w:sz w:val="24"/>
          <w:szCs w:val="24"/>
          <w:u w:val="single"/>
          <w:rtl/>
        </w:rPr>
        <w:t>דנה גרוס</w:t>
      </w:r>
      <w:r w:rsidR="0044580B" w:rsidRPr="0044580B">
        <w:rPr>
          <w:rFonts w:ascii="David" w:hAnsi="David" w:cs="David" w:hint="cs"/>
          <w:sz w:val="24"/>
          <w:szCs w:val="24"/>
          <w:u w:val="single"/>
          <w:rtl/>
        </w:rPr>
        <w:t>-סגנית מנהל אגף</w:t>
      </w:r>
      <w:r>
        <w:rPr>
          <w:rFonts w:ascii="David" w:hAnsi="David" w:cs="David" w:hint="cs"/>
          <w:sz w:val="24"/>
          <w:szCs w:val="24"/>
          <w:rtl/>
        </w:rPr>
        <w:t xml:space="preserve"> </w:t>
      </w:r>
      <w:r>
        <w:rPr>
          <w:rFonts w:ascii="David" w:hAnsi="David" w:cs="David"/>
          <w:sz w:val="24"/>
          <w:szCs w:val="24"/>
          <w:rtl/>
        </w:rPr>
        <w:t>–</w:t>
      </w:r>
      <w:r w:rsidR="00E46D16">
        <w:rPr>
          <w:rFonts w:ascii="David" w:hAnsi="David" w:cs="David" w:hint="cs"/>
          <w:sz w:val="24"/>
          <w:szCs w:val="24"/>
          <w:rtl/>
        </w:rPr>
        <w:t xml:space="preserve"> הצבענו בדוח משנת 2021 על כך ש</w:t>
      </w:r>
      <w:r>
        <w:rPr>
          <w:rFonts w:ascii="David" w:hAnsi="David" w:cs="David" w:hint="cs"/>
          <w:sz w:val="24"/>
          <w:szCs w:val="24"/>
          <w:rtl/>
        </w:rPr>
        <w:t xml:space="preserve">נדרשת מעורבות </w:t>
      </w:r>
      <w:r w:rsidR="00E46D16">
        <w:rPr>
          <w:rFonts w:ascii="David" w:hAnsi="David" w:cs="David" w:hint="cs"/>
          <w:sz w:val="24"/>
          <w:szCs w:val="24"/>
          <w:rtl/>
        </w:rPr>
        <w:t>אקטוארי</w:t>
      </w:r>
      <w:r>
        <w:rPr>
          <w:rFonts w:ascii="David" w:hAnsi="David" w:cs="David" w:hint="cs"/>
          <w:sz w:val="24"/>
          <w:szCs w:val="24"/>
          <w:rtl/>
        </w:rPr>
        <w:t xml:space="preserve">ת בקבלת החלטות </w:t>
      </w:r>
      <w:r w:rsidR="00E46D16">
        <w:rPr>
          <w:rFonts w:ascii="David" w:hAnsi="David" w:cs="David" w:hint="cs"/>
          <w:sz w:val="24"/>
          <w:szCs w:val="24"/>
          <w:rtl/>
        </w:rPr>
        <w:t>שיש</w:t>
      </w:r>
      <w:r>
        <w:rPr>
          <w:rFonts w:ascii="David" w:hAnsi="David" w:cs="David" w:hint="cs"/>
          <w:sz w:val="24"/>
          <w:szCs w:val="24"/>
          <w:rtl/>
        </w:rPr>
        <w:t xml:space="preserve"> להן השלכות תקציביות</w:t>
      </w:r>
      <w:r w:rsidR="003771DA">
        <w:rPr>
          <w:rFonts w:ascii="David" w:hAnsi="David" w:cs="David" w:hint="cs"/>
          <w:sz w:val="24"/>
          <w:szCs w:val="24"/>
          <w:rtl/>
        </w:rPr>
        <w:t xml:space="preserve"> משמעותיות</w:t>
      </w:r>
      <w:r>
        <w:rPr>
          <w:rFonts w:ascii="David" w:hAnsi="David" w:cs="David" w:hint="cs"/>
          <w:sz w:val="24"/>
          <w:szCs w:val="24"/>
          <w:rtl/>
        </w:rPr>
        <w:t xml:space="preserve">. אנו נשמח שהנושא יבוא לידי ביטוי בהמשך. </w:t>
      </w:r>
    </w:p>
    <w:p w:rsidR="000D7B36" w:rsidRDefault="00C3668F" w:rsidP="00E46D16">
      <w:pPr>
        <w:jc w:val="both"/>
        <w:rPr>
          <w:rFonts w:ascii="David" w:hAnsi="David" w:cs="David"/>
          <w:sz w:val="24"/>
          <w:szCs w:val="24"/>
          <w:rtl/>
        </w:rPr>
      </w:pPr>
      <w:r w:rsidRPr="000D7B36">
        <w:rPr>
          <w:rFonts w:ascii="David" w:hAnsi="David" w:cs="David" w:hint="cs"/>
          <w:b/>
          <w:bCs/>
          <w:sz w:val="24"/>
          <w:szCs w:val="24"/>
          <w:rtl/>
        </w:rPr>
        <w:t>משרד האוצר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0D7B36">
        <w:rPr>
          <w:rFonts w:ascii="David" w:hAnsi="David" w:cs="David" w:hint="cs"/>
          <w:sz w:val="24"/>
          <w:szCs w:val="24"/>
          <w:u w:val="single"/>
          <w:rtl/>
        </w:rPr>
        <w:t>דניאל פדון</w:t>
      </w:r>
      <w:r w:rsidR="000D7B36">
        <w:rPr>
          <w:rFonts w:ascii="David" w:hAnsi="David" w:cs="David" w:hint="cs"/>
          <w:sz w:val="24"/>
          <w:szCs w:val="24"/>
          <w:u w:val="single"/>
          <w:rtl/>
        </w:rPr>
        <w:t>-רכז רווחה באג"ת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לפני מס' שבועות קיבלנו את הדוח האקטוארי, </w:t>
      </w:r>
      <w:r w:rsidR="00E46D16">
        <w:rPr>
          <w:rFonts w:ascii="David" w:hAnsi="David" w:cs="David" w:hint="cs"/>
          <w:sz w:val="24"/>
          <w:szCs w:val="24"/>
          <w:rtl/>
        </w:rPr>
        <w:t>ואנו מוטרדים</w:t>
      </w:r>
      <w:r>
        <w:rPr>
          <w:rFonts w:ascii="David" w:hAnsi="David" w:cs="David" w:hint="cs"/>
          <w:sz w:val="24"/>
          <w:szCs w:val="24"/>
          <w:rtl/>
        </w:rPr>
        <w:t xml:space="preserve"> </w:t>
      </w:r>
      <w:r w:rsidR="00E46D16">
        <w:rPr>
          <w:rFonts w:ascii="David" w:hAnsi="David" w:cs="David" w:hint="cs"/>
          <w:sz w:val="24"/>
          <w:szCs w:val="24"/>
          <w:rtl/>
        </w:rPr>
        <w:t>מ</w:t>
      </w:r>
      <w:r>
        <w:rPr>
          <w:rFonts w:ascii="David" w:hAnsi="David" w:cs="David" w:hint="cs"/>
          <w:sz w:val="24"/>
          <w:szCs w:val="24"/>
          <w:rtl/>
        </w:rPr>
        <w:t>השינוי החד שצריך לרדת לעומקו ולבחון אותו. שר העבודה ביקש שנ</w:t>
      </w:r>
      <w:r w:rsidR="000D7B36">
        <w:rPr>
          <w:rFonts w:ascii="David" w:hAnsi="David" w:cs="David" w:hint="cs"/>
          <w:sz w:val="24"/>
          <w:szCs w:val="24"/>
          <w:rtl/>
        </w:rPr>
        <w:t>ש</w:t>
      </w:r>
      <w:r>
        <w:rPr>
          <w:rFonts w:ascii="David" w:hAnsi="David" w:cs="David" w:hint="cs"/>
          <w:sz w:val="24"/>
          <w:szCs w:val="24"/>
          <w:rtl/>
        </w:rPr>
        <w:t>תתף בצוות המשותף, ואולי נבין מ</w:t>
      </w:r>
      <w:r w:rsidR="000D7B36">
        <w:rPr>
          <w:rFonts w:ascii="David" w:hAnsi="David" w:cs="David" w:hint="cs"/>
          <w:sz w:val="24"/>
          <w:szCs w:val="24"/>
          <w:rtl/>
        </w:rPr>
        <w:t>ה הם הגורמים להקדמת הגרעון ומהם הפת</w:t>
      </w:r>
      <w:r>
        <w:rPr>
          <w:rFonts w:ascii="David" w:hAnsi="David" w:cs="David" w:hint="cs"/>
          <w:sz w:val="24"/>
          <w:szCs w:val="24"/>
          <w:rtl/>
        </w:rPr>
        <w:t xml:space="preserve">רונות. </w:t>
      </w:r>
      <w:r w:rsidR="000D7B36">
        <w:rPr>
          <w:rFonts w:ascii="David" w:hAnsi="David" w:cs="David" w:hint="cs"/>
          <w:sz w:val="24"/>
          <w:szCs w:val="24"/>
          <w:rtl/>
        </w:rPr>
        <w:t>אנו תומכים ב</w:t>
      </w:r>
      <w:r>
        <w:rPr>
          <w:rFonts w:ascii="David" w:hAnsi="David" w:cs="David" w:hint="cs"/>
          <w:sz w:val="24"/>
          <w:szCs w:val="24"/>
          <w:rtl/>
        </w:rPr>
        <w:t>העל</w:t>
      </w:r>
      <w:r w:rsidR="000D7B36">
        <w:rPr>
          <w:rFonts w:ascii="David" w:hAnsi="David" w:cs="David" w:hint="cs"/>
          <w:sz w:val="24"/>
          <w:szCs w:val="24"/>
          <w:rtl/>
        </w:rPr>
        <w:t>א</w:t>
      </w:r>
      <w:r>
        <w:rPr>
          <w:rFonts w:ascii="David" w:hAnsi="David" w:cs="David" w:hint="cs"/>
          <w:sz w:val="24"/>
          <w:szCs w:val="24"/>
          <w:rtl/>
        </w:rPr>
        <w:t xml:space="preserve">ת </w:t>
      </w:r>
      <w:r w:rsidR="000D7B36">
        <w:rPr>
          <w:rFonts w:ascii="David" w:hAnsi="David" w:cs="David" w:hint="cs"/>
          <w:sz w:val="24"/>
          <w:szCs w:val="24"/>
          <w:rtl/>
        </w:rPr>
        <w:t>גיל הפרישה ובהצעה לבחון השלכות אקטואריות.</w:t>
      </w:r>
    </w:p>
    <w:p w:rsidR="00C3668F" w:rsidRDefault="000D7B36" w:rsidP="00E46D16">
      <w:pPr>
        <w:jc w:val="both"/>
        <w:rPr>
          <w:rFonts w:ascii="David" w:hAnsi="David" w:cs="David"/>
          <w:sz w:val="24"/>
          <w:szCs w:val="24"/>
          <w:rtl/>
        </w:rPr>
      </w:pPr>
      <w:r w:rsidRPr="000D7B36">
        <w:rPr>
          <w:rFonts w:ascii="David" w:hAnsi="David" w:cs="David" w:hint="cs"/>
          <w:b/>
          <w:bCs/>
          <w:sz w:val="24"/>
          <w:szCs w:val="24"/>
          <w:rtl/>
        </w:rPr>
        <w:t>הסתדרות הגמלאים</w:t>
      </w:r>
      <w:r>
        <w:rPr>
          <w:rFonts w:ascii="David" w:hAnsi="David" w:cs="David" w:hint="cs"/>
          <w:sz w:val="24"/>
          <w:szCs w:val="24"/>
          <w:rtl/>
        </w:rPr>
        <w:t xml:space="preserve"> - </w:t>
      </w:r>
      <w:r w:rsidRPr="000D7B36">
        <w:rPr>
          <w:rFonts w:ascii="David" w:hAnsi="David" w:cs="David" w:hint="cs"/>
          <w:sz w:val="24"/>
          <w:szCs w:val="24"/>
          <w:u w:val="single"/>
          <w:rtl/>
        </w:rPr>
        <w:t>שמוליק מזרחי-יו"ר</w:t>
      </w:r>
      <w:r>
        <w:rPr>
          <w:rFonts w:ascii="David" w:hAnsi="David" w:cs="David" w:hint="cs"/>
          <w:sz w:val="24"/>
          <w:szCs w:val="24"/>
          <w:rtl/>
        </w:rPr>
        <w:t xml:space="preserve"> -  למרות הגירעונות הקשים, רבים מהגמלאים </w:t>
      </w:r>
      <w:r w:rsidR="00E46D16">
        <w:rPr>
          <w:rFonts w:ascii="David" w:hAnsi="David" w:cs="David" w:hint="cs"/>
          <w:sz w:val="24"/>
          <w:szCs w:val="24"/>
          <w:rtl/>
        </w:rPr>
        <w:t xml:space="preserve">נמצאים במצב של חוסר יכולת להתקיים ותת-תזונה </w:t>
      </w:r>
      <w:r>
        <w:rPr>
          <w:rFonts w:ascii="David" w:hAnsi="David" w:cs="David" w:hint="cs"/>
          <w:sz w:val="24"/>
          <w:szCs w:val="24"/>
          <w:rtl/>
        </w:rPr>
        <w:t xml:space="preserve">בשל השחיקה של הקצבאות. </w:t>
      </w:r>
      <w:r w:rsidR="00E46D16">
        <w:rPr>
          <w:rFonts w:ascii="David" w:hAnsi="David" w:cs="David" w:hint="cs"/>
          <w:sz w:val="24"/>
          <w:szCs w:val="24"/>
          <w:rtl/>
        </w:rPr>
        <w:t>י</w:t>
      </w:r>
      <w:r>
        <w:rPr>
          <w:rFonts w:ascii="David" w:hAnsi="David" w:cs="David" w:hint="cs"/>
          <w:sz w:val="24"/>
          <w:szCs w:val="24"/>
          <w:rtl/>
        </w:rPr>
        <w:t>ש</w:t>
      </w:r>
      <w:r w:rsidR="00E46D16">
        <w:rPr>
          <w:rFonts w:ascii="David" w:hAnsi="David" w:cs="David" w:hint="cs"/>
          <w:sz w:val="24"/>
          <w:szCs w:val="24"/>
          <w:rtl/>
        </w:rPr>
        <w:t xml:space="preserve"> לדרוש ממשרד האוצר ו</w:t>
      </w:r>
      <w:r>
        <w:rPr>
          <w:rFonts w:ascii="David" w:hAnsi="David" w:cs="David" w:hint="cs"/>
          <w:sz w:val="24"/>
          <w:szCs w:val="24"/>
          <w:rtl/>
        </w:rPr>
        <w:t>מ</w:t>
      </w:r>
      <w:r w:rsidR="00E46D16">
        <w:rPr>
          <w:rFonts w:ascii="David" w:hAnsi="David" w:cs="David" w:hint="cs"/>
          <w:sz w:val="24"/>
          <w:szCs w:val="24"/>
          <w:rtl/>
        </w:rPr>
        <w:t>ה</w:t>
      </w:r>
      <w:r>
        <w:rPr>
          <w:rFonts w:ascii="David" w:hAnsi="David" w:cs="David" w:hint="cs"/>
          <w:sz w:val="24"/>
          <w:szCs w:val="24"/>
          <w:rtl/>
        </w:rPr>
        <w:t xml:space="preserve">ביטוח </w:t>
      </w:r>
      <w:r w:rsidR="00E46D16">
        <w:rPr>
          <w:rFonts w:ascii="David" w:hAnsi="David" w:cs="David" w:hint="cs"/>
          <w:sz w:val="24"/>
          <w:szCs w:val="24"/>
          <w:rtl/>
        </w:rPr>
        <w:t>הלאומי ל</w:t>
      </w:r>
      <w:r>
        <w:rPr>
          <w:rFonts w:ascii="David" w:hAnsi="David" w:cs="David" w:hint="cs"/>
          <w:sz w:val="24"/>
          <w:szCs w:val="24"/>
          <w:rtl/>
        </w:rPr>
        <w:t>קיים דיונים מעמיקים כדי למצוא פתרונות</w:t>
      </w:r>
      <w:r w:rsidR="00E46D16">
        <w:rPr>
          <w:rFonts w:ascii="David" w:hAnsi="David" w:cs="David" w:hint="cs"/>
          <w:sz w:val="24"/>
          <w:szCs w:val="24"/>
          <w:rtl/>
        </w:rPr>
        <w:t>,</w:t>
      </w:r>
      <w:r>
        <w:rPr>
          <w:rFonts w:ascii="David" w:hAnsi="David" w:cs="David" w:hint="cs"/>
          <w:sz w:val="24"/>
          <w:szCs w:val="24"/>
          <w:rtl/>
        </w:rPr>
        <w:t xml:space="preserve"> ושהכספים שנמצאים בביטוח הלאומי </w:t>
      </w:r>
      <w:r w:rsidR="00E46D16">
        <w:rPr>
          <w:rFonts w:ascii="David" w:hAnsi="David" w:cs="David" w:hint="cs"/>
          <w:sz w:val="24"/>
          <w:szCs w:val="24"/>
          <w:rtl/>
        </w:rPr>
        <w:t>יושקעו</w:t>
      </w:r>
      <w:r>
        <w:rPr>
          <w:rFonts w:ascii="David" w:hAnsi="David" w:cs="David" w:hint="cs"/>
          <w:sz w:val="24"/>
          <w:szCs w:val="24"/>
          <w:rtl/>
        </w:rPr>
        <w:t xml:space="preserve"> בצורה נכונה. </w:t>
      </w:r>
    </w:p>
    <w:p w:rsidR="002644CD" w:rsidRPr="002644CD" w:rsidRDefault="000D7B36" w:rsidP="00396865">
      <w:pPr>
        <w:jc w:val="both"/>
        <w:rPr>
          <w:rFonts w:ascii="David" w:hAnsi="David" w:cs="David"/>
          <w:sz w:val="24"/>
          <w:szCs w:val="24"/>
          <w:rtl/>
        </w:rPr>
      </w:pPr>
      <w:r w:rsidRPr="000D7B36">
        <w:rPr>
          <w:rFonts w:ascii="David" w:hAnsi="David" w:cs="David" w:hint="cs"/>
          <w:b/>
          <w:bCs/>
          <w:sz w:val="24"/>
          <w:szCs w:val="24"/>
          <w:rtl/>
        </w:rPr>
        <w:t>משרד ראש הממשלה</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396865">
        <w:rPr>
          <w:rFonts w:ascii="David" w:hAnsi="David" w:cs="David" w:hint="cs"/>
          <w:sz w:val="24"/>
          <w:szCs w:val="24"/>
          <w:u w:val="single"/>
          <w:rtl/>
        </w:rPr>
        <w:t>דוד בדל</w:t>
      </w:r>
      <w:r w:rsidR="0044580B" w:rsidRPr="00396865">
        <w:rPr>
          <w:rFonts w:ascii="David" w:hAnsi="David" w:cs="David" w:hint="cs"/>
          <w:sz w:val="24"/>
          <w:szCs w:val="24"/>
          <w:u w:val="single"/>
          <w:rtl/>
        </w:rPr>
        <w:t>-כלכלן</w:t>
      </w:r>
      <w:r w:rsidR="0044580B" w:rsidRPr="0044580B">
        <w:rPr>
          <w:rFonts w:ascii="David" w:hAnsi="David" w:cs="David" w:hint="cs"/>
          <w:sz w:val="24"/>
          <w:szCs w:val="24"/>
          <w:u w:val="single"/>
          <w:rtl/>
        </w:rPr>
        <w:t xml:space="preserve"> בכיר במועצה הלאומית לכלכלה</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לאחר ניתוח שערכנו במועצה</w:t>
      </w:r>
      <w:r w:rsidR="00396865">
        <w:rPr>
          <w:rFonts w:ascii="David" w:hAnsi="David" w:cs="David" w:hint="cs"/>
          <w:sz w:val="24"/>
          <w:szCs w:val="24"/>
          <w:rtl/>
        </w:rPr>
        <w:t xml:space="preserve"> הלאומית</w:t>
      </w:r>
      <w:r>
        <w:rPr>
          <w:rFonts w:ascii="David" w:hAnsi="David" w:cs="David" w:hint="cs"/>
          <w:sz w:val="24"/>
          <w:szCs w:val="24"/>
          <w:rtl/>
        </w:rPr>
        <w:t>, מצאנו שיש חוסר ו</w:t>
      </w:r>
      <w:r w:rsidR="00294B5D">
        <w:rPr>
          <w:rFonts w:ascii="David" w:hAnsi="David" w:cs="David" w:hint="cs"/>
          <w:sz w:val="24"/>
          <w:szCs w:val="24"/>
          <w:rtl/>
        </w:rPr>
        <w:t>וד</w:t>
      </w:r>
      <w:r>
        <w:rPr>
          <w:rFonts w:ascii="David" w:hAnsi="David" w:cs="David" w:hint="cs"/>
          <w:sz w:val="24"/>
          <w:szCs w:val="24"/>
          <w:rtl/>
        </w:rPr>
        <w:t>אות בפרמטרים האקטוארים. לא קיבלנו את הדוח</w:t>
      </w:r>
      <w:r w:rsidR="00294B5D">
        <w:rPr>
          <w:rFonts w:ascii="David" w:hAnsi="David" w:cs="David" w:hint="cs"/>
          <w:sz w:val="24"/>
          <w:szCs w:val="24"/>
          <w:rtl/>
        </w:rPr>
        <w:t xml:space="preserve"> המלא</w:t>
      </w:r>
      <w:r>
        <w:rPr>
          <w:rFonts w:ascii="David" w:hAnsi="David" w:cs="David" w:hint="cs"/>
          <w:sz w:val="24"/>
          <w:szCs w:val="24"/>
          <w:rtl/>
        </w:rPr>
        <w:t>, ורק ראינו את ההודעה לתקשורת.</w:t>
      </w:r>
      <w:r w:rsidR="00294B5D">
        <w:rPr>
          <w:rFonts w:ascii="David" w:hAnsi="David" w:cs="David" w:hint="cs"/>
          <w:sz w:val="24"/>
          <w:szCs w:val="24"/>
          <w:rtl/>
        </w:rPr>
        <w:t xml:space="preserve"> מצאנו</w:t>
      </w:r>
      <w:r>
        <w:rPr>
          <w:rFonts w:ascii="David" w:hAnsi="David" w:cs="David" w:hint="cs"/>
          <w:sz w:val="24"/>
          <w:szCs w:val="24"/>
          <w:rtl/>
        </w:rPr>
        <w:t xml:space="preserve"> </w:t>
      </w:r>
      <w:r w:rsidR="00294B5D">
        <w:rPr>
          <w:rFonts w:ascii="David" w:hAnsi="David" w:cs="David" w:hint="cs"/>
          <w:sz w:val="24"/>
          <w:szCs w:val="24"/>
          <w:rtl/>
        </w:rPr>
        <w:t>שיש חוסר אחידות מבחינת התחזיות של הגופים השונים</w:t>
      </w:r>
      <w:r w:rsidR="00396865">
        <w:rPr>
          <w:rFonts w:ascii="David" w:hAnsi="David" w:cs="David" w:hint="cs"/>
          <w:sz w:val="24"/>
          <w:szCs w:val="24"/>
          <w:rtl/>
        </w:rPr>
        <w:t xml:space="preserve">. </w:t>
      </w:r>
      <w:r>
        <w:rPr>
          <w:rFonts w:ascii="David" w:hAnsi="David" w:cs="David" w:hint="cs"/>
          <w:sz w:val="24"/>
          <w:szCs w:val="24"/>
          <w:rtl/>
        </w:rPr>
        <w:t xml:space="preserve">עמדת משרד האוצר </w:t>
      </w:r>
      <w:r w:rsidR="00396865">
        <w:rPr>
          <w:rFonts w:ascii="David" w:hAnsi="David" w:cs="David" w:hint="cs"/>
          <w:sz w:val="24"/>
          <w:szCs w:val="24"/>
          <w:rtl/>
        </w:rPr>
        <w:t>היא</w:t>
      </w:r>
      <w:r>
        <w:rPr>
          <w:rFonts w:ascii="David" w:hAnsi="David" w:cs="David" w:hint="cs"/>
          <w:sz w:val="24"/>
          <w:szCs w:val="24"/>
          <w:rtl/>
        </w:rPr>
        <w:t xml:space="preserve"> ששאלת</w:t>
      </w:r>
      <w:r w:rsidR="00294B5D">
        <w:rPr>
          <w:rFonts w:ascii="David" w:hAnsi="David" w:cs="David" w:hint="cs"/>
          <w:sz w:val="24"/>
          <w:szCs w:val="24"/>
          <w:rtl/>
        </w:rPr>
        <w:t xml:space="preserve"> האיזון האקטוארי של המוסד לביטוח לאומי הינה</w:t>
      </w:r>
      <w:r>
        <w:rPr>
          <w:rFonts w:ascii="David" w:hAnsi="David" w:cs="David" w:hint="cs"/>
          <w:sz w:val="24"/>
          <w:szCs w:val="24"/>
          <w:rtl/>
        </w:rPr>
        <w:t xml:space="preserve"> </w:t>
      </w:r>
      <w:r w:rsidR="00396865">
        <w:rPr>
          <w:rFonts w:ascii="David" w:hAnsi="David" w:cs="David" w:hint="cs"/>
          <w:sz w:val="24"/>
          <w:szCs w:val="24"/>
          <w:rtl/>
        </w:rPr>
        <w:t xml:space="preserve">פחות </w:t>
      </w:r>
      <w:r>
        <w:rPr>
          <w:rFonts w:ascii="David" w:hAnsi="David" w:cs="David" w:hint="cs"/>
          <w:sz w:val="24"/>
          <w:szCs w:val="24"/>
          <w:rtl/>
        </w:rPr>
        <w:t>אקוטית</w:t>
      </w:r>
      <w:r w:rsidR="00294B5D">
        <w:rPr>
          <w:rFonts w:ascii="David" w:hAnsi="David" w:cs="David" w:hint="cs"/>
          <w:sz w:val="24"/>
          <w:szCs w:val="24"/>
          <w:rtl/>
        </w:rPr>
        <w:t xml:space="preserve"> כיום נוכח התקציבים שמועברים </w:t>
      </w:r>
      <w:r w:rsidR="00396865">
        <w:rPr>
          <w:rFonts w:ascii="David" w:hAnsi="David" w:cs="David" w:hint="cs"/>
          <w:sz w:val="24"/>
          <w:szCs w:val="24"/>
          <w:rtl/>
        </w:rPr>
        <w:t>על ידו</w:t>
      </w:r>
      <w:r w:rsidR="00294B5D">
        <w:rPr>
          <w:rFonts w:ascii="David" w:hAnsi="David" w:cs="David" w:hint="cs"/>
          <w:sz w:val="24"/>
          <w:szCs w:val="24"/>
          <w:rtl/>
        </w:rPr>
        <w:t xml:space="preserve">. לכן המועצה </w:t>
      </w:r>
      <w:r w:rsidR="00396865">
        <w:rPr>
          <w:rFonts w:ascii="David" w:hAnsi="David" w:cs="David" w:hint="cs"/>
          <w:sz w:val="24"/>
          <w:szCs w:val="24"/>
          <w:rtl/>
        </w:rPr>
        <w:t xml:space="preserve">הלאומית </w:t>
      </w:r>
      <w:r w:rsidR="00294B5D">
        <w:rPr>
          <w:rFonts w:ascii="David" w:hAnsi="David" w:cs="David" w:hint="cs"/>
          <w:sz w:val="24"/>
          <w:szCs w:val="24"/>
          <w:rtl/>
        </w:rPr>
        <w:t xml:space="preserve">סבורה שהתחזית </w:t>
      </w:r>
      <w:r w:rsidR="00396865">
        <w:rPr>
          <w:rFonts w:ascii="David" w:hAnsi="David" w:cs="David" w:hint="cs"/>
          <w:sz w:val="24"/>
          <w:szCs w:val="24"/>
          <w:rtl/>
        </w:rPr>
        <w:t>שהציג המוסד לביטוח הלאומי אינה נותנת משקל ראוי לפוטנציאל של המשק הישראלי.</w:t>
      </w:r>
      <w:r>
        <w:rPr>
          <w:rFonts w:ascii="David" w:hAnsi="David" w:cs="David" w:hint="cs"/>
          <w:sz w:val="24"/>
          <w:szCs w:val="24"/>
          <w:rtl/>
        </w:rPr>
        <w:t xml:space="preserve"> במקרה </w:t>
      </w:r>
      <w:r w:rsidR="00396865">
        <w:rPr>
          <w:rFonts w:ascii="David" w:hAnsi="David" w:cs="David" w:hint="cs"/>
          <w:sz w:val="24"/>
          <w:szCs w:val="24"/>
          <w:rtl/>
        </w:rPr>
        <w:t>שיתממשו התחזיות הפסימיות,</w:t>
      </w:r>
      <w:r>
        <w:rPr>
          <w:rFonts w:ascii="David" w:hAnsi="David" w:cs="David" w:hint="cs"/>
          <w:sz w:val="24"/>
          <w:szCs w:val="24"/>
          <w:rtl/>
        </w:rPr>
        <w:t xml:space="preserve"> משרד האוצר ימלא את החסר</w:t>
      </w:r>
      <w:r w:rsidR="00396865">
        <w:rPr>
          <w:rFonts w:ascii="David" w:hAnsi="David" w:cs="David" w:hint="cs"/>
          <w:sz w:val="24"/>
          <w:szCs w:val="24"/>
          <w:rtl/>
        </w:rPr>
        <w:t xml:space="preserve"> עפ"י חוק על מנת שהביטוח הלאומי ישלם את מלוא התחייבותיו</w:t>
      </w:r>
      <w:r>
        <w:rPr>
          <w:rFonts w:ascii="David" w:hAnsi="David" w:cs="David" w:hint="cs"/>
          <w:sz w:val="24"/>
          <w:szCs w:val="24"/>
          <w:rtl/>
        </w:rPr>
        <w:t xml:space="preserve">. </w:t>
      </w:r>
    </w:p>
    <w:p w:rsidR="00AA2DF0" w:rsidRPr="006C474B" w:rsidRDefault="000D7B36" w:rsidP="00E46D16">
      <w:pPr>
        <w:jc w:val="both"/>
        <w:rPr>
          <w:rFonts w:ascii="David" w:hAnsi="David" w:cs="David"/>
          <w:sz w:val="24"/>
          <w:szCs w:val="24"/>
          <w:rtl/>
        </w:rPr>
      </w:pPr>
      <w:r>
        <w:rPr>
          <w:rFonts w:ascii="David" w:hAnsi="David" w:cs="David" w:hint="cs"/>
          <w:b/>
          <w:bCs/>
          <w:sz w:val="24"/>
          <w:szCs w:val="24"/>
          <w:rtl/>
        </w:rPr>
        <w:t>עו"ד רותי פרמינגר</w:t>
      </w:r>
      <w:r w:rsidR="006C474B">
        <w:rPr>
          <w:rFonts w:ascii="David" w:hAnsi="David" w:cs="David" w:hint="cs"/>
          <w:b/>
          <w:bCs/>
          <w:sz w:val="24"/>
          <w:szCs w:val="24"/>
          <w:rtl/>
        </w:rPr>
        <w:t xml:space="preserve">- </w:t>
      </w:r>
      <w:r w:rsidR="006C474B" w:rsidRPr="006C474B">
        <w:rPr>
          <w:rFonts w:ascii="David" w:hAnsi="David" w:cs="David" w:hint="cs"/>
          <w:sz w:val="24"/>
          <w:szCs w:val="24"/>
          <w:u w:val="single"/>
          <w:rtl/>
        </w:rPr>
        <w:t>חברת ארגון נפגעי פעולות איבה</w:t>
      </w:r>
      <w:r w:rsidRPr="006C474B">
        <w:rPr>
          <w:rFonts w:ascii="David" w:hAnsi="David" w:cs="David" w:hint="cs"/>
          <w:sz w:val="24"/>
          <w:szCs w:val="24"/>
          <w:rtl/>
        </w:rPr>
        <w:t xml:space="preserve"> </w:t>
      </w:r>
      <w:r w:rsidRPr="006C474B">
        <w:rPr>
          <w:rFonts w:ascii="David" w:hAnsi="David" w:cs="David"/>
          <w:sz w:val="24"/>
          <w:szCs w:val="24"/>
          <w:rtl/>
        </w:rPr>
        <w:t>–</w:t>
      </w:r>
      <w:r w:rsidRPr="006C474B">
        <w:rPr>
          <w:rFonts w:ascii="David" w:hAnsi="David" w:cs="David" w:hint="cs"/>
          <w:sz w:val="24"/>
          <w:szCs w:val="24"/>
          <w:rtl/>
        </w:rPr>
        <w:t xml:space="preserve"> בימים הללו הביטוח הלאומי נוהג בצורה אצילית, אבקש לדעת האם התקציב שלנו</w:t>
      </w:r>
      <w:r>
        <w:rPr>
          <w:rFonts w:ascii="David" w:hAnsi="David" w:cs="David" w:hint="cs"/>
          <w:b/>
          <w:bCs/>
          <w:sz w:val="24"/>
          <w:szCs w:val="24"/>
          <w:rtl/>
        </w:rPr>
        <w:t xml:space="preserve"> </w:t>
      </w:r>
      <w:r w:rsidRPr="006C474B">
        <w:rPr>
          <w:rFonts w:ascii="David" w:hAnsi="David" w:cs="David" w:hint="cs"/>
          <w:sz w:val="24"/>
          <w:szCs w:val="24"/>
          <w:rtl/>
        </w:rPr>
        <w:t>הוא מתקציב השוטף של הביטוח הלאומי?</w:t>
      </w:r>
    </w:p>
    <w:p w:rsidR="00AA2DF0" w:rsidRPr="006C474B" w:rsidRDefault="006C474B" w:rsidP="00E46D16">
      <w:pPr>
        <w:jc w:val="both"/>
        <w:rPr>
          <w:rFonts w:ascii="David" w:hAnsi="David" w:cs="David"/>
          <w:sz w:val="24"/>
          <w:szCs w:val="24"/>
          <w:rtl/>
        </w:rPr>
      </w:pPr>
      <w:r w:rsidRPr="006C474B">
        <w:rPr>
          <w:rFonts w:ascii="David" w:hAnsi="David" w:cs="David" w:hint="cs"/>
          <w:b/>
          <w:bCs/>
          <w:sz w:val="24"/>
          <w:szCs w:val="24"/>
          <w:rtl/>
        </w:rPr>
        <w:t>משרד האוצר</w:t>
      </w:r>
      <w:r w:rsidRPr="006C474B">
        <w:rPr>
          <w:rFonts w:ascii="David" w:hAnsi="David" w:cs="David" w:hint="cs"/>
          <w:sz w:val="24"/>
          <w:szCs w:val="24"/>
          <w:rtl/>
        </w:rPr>
        <w:t xml:space="preserve"> - </w:t>
      </w:r>
      <w:r w:rsidRPr="006C474B">
        <w:rPr>
          <w:rFonts w:ascii="David" w:hAnsi="David" w:cs="David" w:hint="cs"/>
          <w:sz w:val="24"/>
          <w:szCs w:val="24"/>
          <w:u w:val="single"/>
          <w:rtl/>
        </w:rPr>
        <w:t>דניאל פדון-רכז רווחה באג"ת</w:t>
      </w:r>
      <w:r w:rsidRPr="006C474B">
        <w:rPr>
          <w:rFonts w:ascii="David" w:hAnsi="David" w:cs="David" w:hint="cs"/>
          <w:sz w:val="24"/>
          <w:szCs w:val="24"/>
          <w:rtl/>
        </w:rPr>
        <w:t xml:space="preserve"> - קצבת נפגעי פעול</w:t>
      </w:r>
      <w:r w:rsidR="00E46D16">
        <w:rPr>
          <w:rFonts w:ascii="David" w:hAnsi="David" w:cs="David" w:hint="cs"/>
          <w:sz w:val="24"/>
          <w:szCs w:val="24"/>
          <w:rtl/>
        </w:rPr>
        <w:t>ו</w:t>
      </w:r>
      <w:r w:rsidRPr="006C474B">
        <w:rPr>
          <w:rFonts w:ascii="David" w:hAnsi="David" w:cs="David" w:hint="cs"/>
          <w:sz w:val="24"/>
          <w:szCs w:val="24"/>
          <w:rtl/>
        </w:rPr>
        <w:t>ת איבה ממומנת מתקציב המדינה.</w:t>
      </w:r>
    </w:p>
    <w:p w:rsidR="00AA2DF0" w:rsidRPr="00B91703" w:rsidRDefault="00AA2DF0" w:rsidP="000F7800">
      <w:pPr>
        <w:spacing w:after="100" w:afterAutospacing="1" w:line="240" w:lineRule="auto"/>
        <w:rPr>
          <w:rFonts w:ascii="David" w:hAnsi="David" w:cs="David"/>
          <w:b/>
          <w:bCs/>
          <w:sz w:val="24"/>
          <w:szCs w:val="24"/>
          <w:rtl/>
        </w:rPr>
      </w:pPr>
      <w:r w:rsidRPr="00B91703">
        <w:rPr>
          <w:rFonts w:ascii="David" w:hAnsi="David" w:cs="David" w:hint="cs"/>
          <w:b/>
          <w:bCs/>
          <w:sz w:val="24"/>
          <w:szCs w:val="24"/>
          <w:rtl/>
        </w:rPr>
        <w:t>בתום הדיון הוועדה הגיעה למסקנות הבאות:</w:t>
      </w:r>
    </w:p>
    <w:p w:rsidR="00AA2DF0" w:rsidRDefault="00AA2DF0" w:rsidP="00D133AD">
      <w:pPr>
        <w:pStyle w:val="a7"/>
        <w:numPr>
          <w:ilvl w:val="0"/>
          <w:numId w:val="1"/>
        </w:numPr>
        <w:spacing w:after="100" w:afterAutospacing="1" w:line="360" w:lineRule="auto"/>
        <w:ind w:left="714" w:hanging="357"/>
        <w:jc w:val="both"/>
        <w:rPr>
          <w:rFonts w:ascii="David" w:hAnsi="David"/>
          <w:b/>
          <w:bCs/>
        </w:rPr>
      </w:pPr>
      <w:r w:rsidRPr="00B91703">
        <w:rPr>
          <w:rFonts w:hint="cs"/>
          <w:noProof w:val="0"/>
          <w:rtl/>
        </w:rPr>
        <w:t>הוועדה מודה לכל המשתתפים בדיון.</w:t>
      </w:r>
    </w:p>
    <w:p w:rsidR="000F14B3" w:rsidRDefault="007A6573" w:rsidP="00D133AD">
      <w:pPr>
        <w:pStyle w:val="a7"/>
        <w:numPr>
          <w:ilvl w:val="0"/>
          <w:numId w:val="1"/>
        </w:numPr>
        <w:spacing w:after="100" w:afterAutospacing="1" w:line="360" w:lineRule="auto"/>
        <w:ind w:left="714" w:hanging="357"/>
        <w:jc w:val="both"/>
        <w:rPr>
          <w:rFonts w:ascii="David" w:hAnsi="David"/>
        </w:rPr>
      </w:pPr>
      <w:r w:rsidRPr="007A6573">
        <w:rPr>
          <w:rFonts w:ascii="David" w:hAnsi="David" w:hint="cs"/>
          <w:rtl/>
        </w:rPr>
        <w:t xml:space="preserve">הוועדה מבקשת </w:t>
      </w:r>
      <w:r w:rsidRPr="00D133AD">
        <w:rPr>
          <w:rFonts w:ascii="David" w:hAnsi="David" w:hint="cs"/>
          <w:u w:val="single"/>
          <w:rtl/>
        </w:rPr>
        <w:t>מח"כ אליהו רביבו</w:t>
      </w:r>
      <w:r w:rsidRPr="007A6573">
        <w:rPr>
          <w:rFonts w:ascii="David" w:hAnsi="David" w:hint="cs"/>
          <w:rtl/>
        </w:rPr>
        <w:t xml:space="preserve"> </w:t>
      </w:r>
      <w:r w:rsidR="00396865">
        <w:rPr>
          <w:rFonts w:ascii="David" w:hAnsi="David" w:hint="cs"/>
          <w:rtl/>
        </w:rPr>
        <w:t xml:space="preserve">להעביר </w:t>
      </w:r>
      <w:r w:rsidRPr="007A6573">
        <w:rPr>
          <w:rFonts w:ascii="David" w:hAnsi="David" w:hint="cs"/>
          <w:rtl/>
        </w:rPr>
        <w:t xml:space="preserve">מכתב מתכלל בנוגע לסוגיית </w:t>
      </w:r>
      <w:r w:rsidR="00ED794D">
        <w:rPr>
          <w:rFonts w:ascii="David" w:hAnsi="David" w:hint="cs"/>
          <w:rtl/>
        </w:rPr>
        <w:t>ה</w:t>
      </w:r>
      <w:r w:rsidRPr="007A6573">
        <w:rPr>
          <w:rFonts w:ascii="David" w:hAnsi="David" w:hint="cs"/>
          <w:rtl/>
        </w:rPr>
        <w:t>תשלום לחברות הסיעוד</w:t>
      </w:r>
      <w:r w:rsidR="00ED794D">
        <w:rPr>
          <w:rFonts w:ascii="David" w:hAnsi="David" w:hint="cs"/>
          <w:rtl/>
        </w:rPr>
        <w:t>,</w:t>
      </w:r>
      <w:r w:rsidRPr="007A6573">
        <w:rPr>
          <w:rFonts w:ascii="David" w:hAnsi="David" w:hint="cs"/>
          <w:rtl/>
        </w:rPr>
        <w:t xml:space="preserve"> שיועבר למנכ"ל משרד הביטוח הלאומי ומשרד מבקר המדינה. </w:t>
      </w:r>
    </w:p>
    <w:p w:rsidR="00A16D00" w:rsidRDefault="00A16D00" w:rsidP="00D133AD">
      <w:pPr>
        <w:pStyle w:val="a7"/>
        <w:numPr>
          <w:ilvl w:val="0"/>
          <w:numId w:val="1"/>
        </w:numPr>
        <w:spacing w:after="100" w:afterAutospacing="1" w:line="360" w:lineRule="auto"/>
        <w:ind w:left="714" w:hanging="357"/>
        <w:jc w:val="both"/>
        <w:rPr>
          <w:rFonts w:ascii="David" w:hAnsi="David"/>
        </w:rPr>
      </w:pPr>
      <w:r>
        <w:rPr>
          <w:rFonts w:ascii="David" w:hAnsi="David" w:hint="cs"/>
          <w:rtl/>
        </w:rPr>
        <w:t>הוועדה מבקשת</w:t>
      </w:r>
      <w:r w:rsidR="00D133AD">
        <w:rPr>
          <w:rFonts w:ascii="David" w:hAnsi="David" w:hint="cs"/>
          <w:rtl/>
        </w:rPr>
        <w:t xml:space="preserve"> לקבל דיווח</w:t>
      </w:r>
      <w:r>
        <w:rPr>
          <w:rFonts w:ascii="David" w:hAnsi="David" w:hint="cs"/>
          <w:rtl/>
        </w:rPr>
        <w:t xml:space="preserve"> </w:t>
      </w:r>
      <w:r w:rsidR="00D133AD" w:rsidRPr="00D133AD">
        <w:rPr>
          <w:rFonts w:ascii="David" w:hAnsi="David" w:hint="cs"/>
          <w:u w:val="single"/>
          <w:rtl/>
        </w:rPr>
        <w:t>מהמוסד לביטוח לאומי</w:t>
      </w:r>
      <w:r w:rsidR="00D133AD" w:rsidRPr="00ED794D">
        <w:rPr>
          <w:rFonts w:ascii="David" w:hAnsi="David" w:hint="cs"/>
          <w:rtl/>
        </w:rPr>
        <w:t xml:space="preserve"> </w:t>
      </w:r>
      <w:r w:rsidR="00D133AD">
        <w:rPr>
          <w:rFonts w:ascii="David" w:hAnsi="David" w:hint="cs"/>
          <w:rtl/>
        </w:rPr>
        <w:t>בנוגע ל</w:t>
      </w:r>
      <w:r>
        <w:rPr>
          <w:rFonts w:ascii="David" w:hAnsi="David" w:hint="cs"/>
          <w:rtl/>
        </w:rPr>
        <w:t>צפי לסיום עבודתה של הוועדה שהוקמה בשיתוף עם משר</w:t>
      </w:r>
      <w:r w:rsidR="000D7B36">
        <w:rPr>
          <w:rFonts w:ascii="David" w:hAnsi="David" w:hint="cs"/>
          <w:rtl/>
        </w:rPr>
        <w:t>ד</w:t>
      </w:r>
      <w:r>
        <w:rPr>
          <w:rFonts w:ascii="David" w:hAnsi="David" w:hint="cs"/>
          <w:rtl/>
        </w:rPr>
        <w:t xml:space="preserve"> האוצר והמוסד לביטוח לאומי. בתום עבודתה, הוועדה תזמן את הצוות המשותף לתת דין וחשבון. </w:t>
      </w:r>
    </w:p>
    <w:p w:rsidR="00C3668F" w:rsidRPr="00ED794D" w:rsidRDefault="00C3668F" w:rsidP="00D133AD">
      <w:pPr>
        <w:pStyle w:val="a7"/>
        <w:numPr>
          <w:ilvl w:val="0"/>
          <w:numId w:val="1"/>
        </w:numPr>
        <w:spacing w:after="100" w:afterAutospacing="1" w:line="360" w:lineRule="auto"/>
        <w:ind w:left="714" w:hanging="357"/>
        <w:jc w:val="both"/>
        <w:rPr>
          <w:rFonts w:ascii="David" w:hAnsi="David"/>
        </w:rPr>
      </w:pPr>
      <w:r w:rsidRPr="00ED794D">
        <w:rPr>
          <w:rFonts w:ascii="David" w:hAnsi="David" w:hint="cs"/>
          <w:rtl/>
        </w:rPr>
        <w:t xml:space="preserve">הוועדה מבקשת </w:t>
      </w:r>
      <w:r w:rsidRPr="00D133AD">
        <w:rPr>
          <w:rFonts w:ascii="David" w:hAnsi="David" w:hint="cs"/>
          <w:u w:val="single"/>
          <w:rtl/>
        </w:rPr>
        <w:t>מהמוסד לביטוח לאומי</w:t>
      </w:r>
      <w:r w:rsidRPr="00ED794D">
        <w:rPr>
          <w:rFonts w:ascii="David" w:hAnsi="David" w:hint="cs"/>
          <w:rtl/>
        </w:rPr>
        <w:t xml:space="preserve"> להגיש ליו"ר הוועדה נוסח הצעת החוק שלפיה כל שינוי בחוק המוסד לביטוח לאומי, יבחן קודם מבחינה אקטוארית.  </w:t>
      </w:r>
    </w:p>
    <w:p w:rsidR="00AA2DF0" w:rsidRPr="00AA2DF0" w:rsidRDefault="00AA2DF0" w:rsidP="00AA2DF0">
      <w:pPr>
        <w:spacing w:after="0"/>
        <w:jc w:val="center"/>
        <w:rPr>
          <w:rFonts w:cs="David"/>
          <w:bCs/>
          <w:color w:val="000080"/>
          <w:szCs w:val="28"/>
        </w:rPr>
      </w:pPr>
    </w:p>
    <w:p w:rsidR="00AA2DF0" w:rsidRDefault="00AA2DF0" w:rsidP="00AA2DF0">
      <w:pPr>
        <w:pStyle w:val="a3"/>
      </w:pPr>
    </w:p>
    <w:p w:rsidR="00624CA0" w:rsidRDefault="00624CA0" w:rsidP="00AA2DF0">
      <w:pPr>
        <w:rPr>
          <w:rtl/>
        </w:rPr>
      </w:pPr>
    </w:p>
    <w:sectPr w:rsidR="00624CA0" w:rsidSect="0086618F">
      <w:footerReference w:type="default" r:id="rId11"/>
      <w:pgSz w:w="11906" w:h="16838"/>
      <w:pgMar w:top="573"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ED3" w:rsidRDefault="00733ED3" w:rsidP="00AA2DF0">
      <w:pPr>
        <w:spacing w:after="0" w:line="240" w:lineRule="auto"/>
      </w:pPr>
      <w:r>
        <w:separator/>
      </w:r>
    </w:p>
  </w:endnote>
  <w:endnote w:type="continuationSeparator" w:id="0">
    <w:p w:rsidR="00733ED3" w:rsidRDefault="00733ED3" w:rsidP="00AA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ssistant">
    <w:panose1 w:val="00000500000000000000"/>
    <w:charset w:val="00"/>
    <w:family w:val="auto"/>
    <w:pitch w:val="variable"/>
    <w:sig w:usb0="00000807" w:usb1="40000000" w:usb2="00000000" w:usb3="00000000" w:csb0="0000002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89752503"/>
      <w:docPartObj>
        <w:docPartGallery w:val="Page Numbers (Bottom of Page)"/>
        <w:docPartUnique/>
      </w:docPartObj>
    </w:sdtPr>
    <w:sdtEndPr/>
    <w:sdtContent>
      <w:p w:rsidR="00AA2DF0" w:rsidRDefault="00AA2DF0">
        <w:pPr>
          <w:pStyle w:val="a5"/>
          <w:jc w:val="center"/>
        </w:pPr>
        <w:r>
          <w:fldChar w:fldCharType="begin"/>
        </w:r>
        <w:r>
          <w:instrText>PAGE   \* MERGEFORMAT</w:instrText>
        </w:r>
        <w:r>
          <w:fldChar w:fldCharType="separate"/>
        </w:r>
        <w:r w:rsidR="00B84D3C" w:rsidRPr="00B84D3C">
          <w:rPr>
            <w:noProof/>
            <w:rtl/>
            <w:lang w:val="he-IL"/>
          </w:rPr>
          <w:t>1</w:t>
        </w:r>
        <w:r>
          <w:fldChar w:fldCharType="end"/>
        </w:r>
      </w:p>
    </w:sdtContent>
  </w:sdt>
  <w:p w:rsidR="00AA2DF0" w:rsidRDefault="00AA2DF0" w:rsidP="00AA2DF0">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ED3" w:rsidRDefault="00733ED3" w:rsidP="00AA2DF0">
      <w:pPr>
        <w:spacing w:after="0" w:line="240" w:lineRule="auto"/>
      </w:pPr>
      <w:r>
        <w:separator/>
      </w:r>
    </w:p>
  </w:footnote>
  <w:footnote w:type="continuationSeparator" w:id="0">
    <w:p w:rsidR="00733ED3" w:rsidRDefault="00733ED3" w:rsidP="00AA2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0713A"/>
    <w:multiLevelType w:val="hybridMultilevel"/>
    <w:tmpl w:val="3E7A5936"/>
    <w:lvl w:ilvl="0" w:tplc="E7A2BB3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F0"/>
    <w:rsid w:val="000D7B36"/>
    <w:rsid w:val="000F14B3"/>
    <w:rsid w:val="000F7800"/>
    <w:rsid w:val="001B3431"/>
    <w:rsid w:val="00216CB7"/>
    <w:rsid w:val="002644CD"/>
    <w:rsid w:val="00294B5D"/>
    <w:rsid w:val="00334DC6"/>
    <w:rsid w:val="00337043"/>
    <w:rsid w:val="003771DA"/>
    <w:rsid w:val="00396865"/>
    <w:rsid w:val="003B165D"/>
    <w:rsid w:val="00432A89"/>
    <w:rsid w:val="00432FA5"/>
    <w:rsid w:val="0044580B"/>
    <w:rsid w:val="004506DF"/>
    <w:rsid w:val="004B7719"/>
    <w:rsid w:val="005012AC"/>
    <w:rsid w:val="00505E5A"/>
    <w:rsid w:val="00601E20"/>
    <w:rsid w:val="00624CA0"/>
    <w:rsid w:val="006C474B"/>
    <w:rsid w:val="00733ED3"/>
    <w:rsid w:val="00740B50"/>
    <w:rsid w:val="007A6573"/>
    <w:rsid w:val="007E6DD2"/>
    <w:rsid w:val="00820ED0"/>
    <w:rsid w:val="0086618F"/>
    <w:rsid w:val="0093163D"/>
    <w:rsid w:val="00A16D00"/>
    <w:rsid w:val="00AA2DF0"/>
    <w:rsid w:val="00B84D3C"/>
    <w:rsid w:val="00C3668F"/>
    <w:rsid w:val="00C52DFA"/>
    <w:rsid w:val="00D133AD"/>
    <w:rsid w:val="00D61B7F"/>
    <w:rsid w:val="00E46D16"/>
    <w:rsid w:val="00ED794D"/>
    <w:rsid w:val="00F00B7B"/>
    <w:rsid w:val="00FE47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7EA880-08A8-42E7-AEE5-4C067A3A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DF0"/>
    <w:pPr>
      <w:tabs>
        <w:tab w:val="center" w:pos="4153"/>
        <w:tab w:val="right" w:pos="8306"/>
      </w:tabs>
      <w:spacing w:after="0" w:line="240" w:lineRule="auto"/>
    </w:pPr>
  </w:style>
  <w:style w:type="character" w:customStyle="1" w:styleId="a4">
    <w:name w:val="כותרת עליונה תו"/>
    <w:basedOn w:val="a0"/>
    <w:link w:val="a3"/>
    <w:uiPriority w:val="99"/>
    <w:rsid w:val="00AA2DF0"/>
  </w:style>
  <w:style w:type="paragraph" w:styleId="a5">
    <w:name w:val="footer"/>
    <w:basedOn w:val="a"/>
    <w:link w:val="a6"/>
    <w:uiPriority w:val="99"/>
    <w:unhideWhenUsed/>
    <w:rsid w:val="00AA2DF0"/>
    <w:pPr>
      <w:tabs>
        <w:tab w:val="center" w:pos="4153"/>
        <w:tab w:val="right" w:pos="8306"/>
      </w:tabs>
      <w:spacing w:after="0" w:line="240" w:lineRule="auto"/>
    </w:pPr>
  </w:style>
  <w:style w:type="character" w:customStyle="1" w:styleId="a6">
    <w:name w:val="כותרת תחתונה תו"/>
    <w:basedOn w:val="a0"/>
    <w:link w:val="a5"/>
    <w:uiPriority w:val="99"/>
    <w:rsid w:val="00AA2DF0"/>
  </w:style>
  <w:style w:type="paragraph" w:styleId="a7">
    <w:name w:val="List Paragraph"/>
    <w:basedOn w:val="a"/>
    <w:uiPriority w:val="34"/>
    <w:qFormat/>
    <w:rsid w:val="00AA2DF0"/>
    <w:pPr>
      <w:spacing w:after="0" w:line="240" w:lineRule="auto"/>
      <w:ind w:left="720"/>
      <w:contextualSpacing/>
    </w:pPr>
    <w:rPr>
      <w:rFonts w:ascii="Times New Roman" w:eastAsia="Times New Roman" w:hAnsi="Times New Roman" w:cs="David"/>
      <w:noProo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14894-DD80-4770-9357-052F1225B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B03-8A0E-4AF1-9767-BFD4CF2DC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655281-D779-4F48-B23C-D02087E77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1425</Words>
  <Characters>8129</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תומר חדד</dc:creator>
  <cp:keywords/>
  <dc:description/>
  <cp:lastModifiedBy>ליאת מאירי</cp:lastModifiedBy>
  <cp:revision>2</cp:revision>
  <dcterms:created xsi:type="dcterms:W3CDTF">2024-11-11T08:16:00Z</dcterms:created>
  <dcterms:modified xsi:type="dcterms:W3CDTF">2024-11-11T08:16:00Z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01 באפריל 2024</vt:lpwstr>
  </property>
  <property fmtid="{D5CDD505-2E9C-101B-9397-08002B2CF9AE}" pid="3" name="DocDateEng2">
    <vt:lpwstr>01.04.2024</vt:lpwstr>
  </property>
  <property fmtid="{D5CDD505-2E9C-101B-9397-08002B2CF9AE}" pid="4" name="DocDateHeb">
    <vt:lpwstr>כ"ב באדר ב' תשפ"ד</vt:lpwstr>
  </property>
  <property fmtid="{D5CDD505-2E9C-101B-9397-08002B2CF9AE}" pid="5" name="DocNumberYearNumber">
    <vt:lpwstr>2024-015159</vt:lpwstr>
  </property>
  <property fmtid="{D5CDD505-2E9C-101B-9397-08002B2CF9AE}" pid="6" name="DocNumber">
    <vt:lpwstr>0200-0001-2024-015159</vt:lpwstr>
  </property>
  <property fmtid="{D5CDD505-2E9C-101B-9397-08002B2CF9AE}" pid="7" name="DocTo">
    <vt:lpwstr/>
  </property>
  <property fmtid="{D5CDD505-2E9C-101B-9397-08002B2CF9AE}" pid="8" name="DocSenderName1">
    <vt:lpwstr>מיטל אליהו סגנית מנהלת הוועדה לענייני ביקורת המדינה _x000d_</vt:lpwstr>
  </property>
  <property fmtid="{D5CDD505-2E9C-101B-9397-08002B2CF9AE}" pid="9" name="DocObjectName">
    <vt:lpwstr>משבר הגרעון במוסד לביטוח לאומי - ניהול החוב הממשלתי והתחייבות הממשלה, דוח שנתי 66א - דיון מעקב</vt:lpwstr>
  </property>
  <property fmtid="{D5CDD505-2E9C-101B-9397-08002B2CF9AE}" pid="10" name="DocRecipients">
    <vt:lpwstr/>
  </property>
  <property fmtid="{D5CDD505-2E9C-101B-9397-08002B2CF9AE}" pid="11" name="DocRecipientsNameJobTitle">
    <vt:lpwstr/>
  </property>
  <property fmtid="{D5CDD505-2E9C-101B-9397-08002B2CF9AE}" pid="12" name="DocRecipientsJobTitle">
    <vt:lpwstr/>
  </property>
  <property fmtid="{D5CDD505-2E9C-101B-9397-08002B2CF9AE}" pid="13" name="DocDateHebFull">
    <vt:lpwstr>יום שני,כ"ב באדר ב' תשפ"ד</vt:lpwstr>
  </property>
  <property fmtid="{D5CDD505-2E9C-101B-9397-08002B2CF9AE}" pid="14" name="DocToJobTitle">
    <vt:lpwstr/>
  </property>
  <property fmtid="{D5CDD505-2E9C-101B-9397-08002B2CF9AE}" pid="15" name="DocToName">
    <vt:lpwstr/>
  </property>
  <property fmtid="{D5CDD505-2E9C-101B-9397-08002B2CF9AE}" pid="16" name="DocTo1">
    <vt:lpwstr/>
  </property>
  <property fmtid="{D5CDD505-2E9C-101B-9397-08002B2CF9AE}" pid="17" name="DocToAddress">
    <vt:lpwstr/>
  </property>
  <property fmtid="{D5CDD505-2E9C-101B-9397-08002B2CF9AE}" pid="18" name="ContentTypeId">
    <vt:lpwstr>0x010100B856E9E2AEA0894D88E3332703BC2B79</vt:lpwstr>
  </property>
  <property fmtid="{D5CDD505-2E9C-101B-9397-08002B2CF9AE}" pid="19" name="SanhedrinItemID">
    <vt:r8>2236433</vt:r8>
  </property>
  <property fmtid="{D5CDD505-2E9C-101B-9397-08002B2CF9AE}" pid="20" name="SanhedrinDocumentType">
    <vt:r8>88</vt:r8>
  </property>
</Properties>
</file>