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322.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העברת כספים לחמאס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אורית מלכה סטרוק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ה' בכסלו התשפ"ב (9 בנובמבר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פורסם כי כספים של עמותת 48 מועברים לחמאס. תלונה הוגשה-775651/2021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איזה גוף חוקר את התלונה?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החקירה תכלול גם בדיקה של מועצת השורא ושל מפלגת רע"מ וחבירהן? 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בוצעו חיפושים במשרדי העמותה? אם לא, מדוע?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30/11/2021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1811F4C-4920-41B1-B68E-104F0F804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2164491</vt:r8>
  </property>
</Properties>
</file>