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B536DB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25pt;height:45.75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דחופה</w:t>
      </w:r>
      <w:bookmarkEnd w:id="2"/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18.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מיגון האוכלסייה הבדואית בדרום</w:t>
      </w:r>
      <w:bookmarkEnd w:id="4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סעיד אלחרומי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הביטחון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י"ד בסיוון התשפ"א (25 במאי 2021):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B536DB" w:rsidRDefault="0059335D" w14:paraId="62A373DE" w14:textId="2F45716E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במהלך </w:t>
      </w:r>
      <w:r w:rsidR="00B536DB">
        <w:rPr>
          <w:rFonts w:hint="cs" w:ascii="Tahoma" w:hAnsi="Tahoma" w:cs="David"/>
          <w:rtl/>
        </w:rPr>
        <w:t>המבצע האחרון</w:t>
      </w:r>
      <w:r>
        <w:rPr>
          <w:rFonts w:hint="cs" w:ascii="Tahoma" w:hAnsi="Tahoma" w:cs="David"/>
          <w:rtl/>
        </w:rPr>
        <w:t xml:space="preserve"> </w:t>
      </w:r>
      <w:r w:rsidR="00B536DB">
        <w:rPr>
          <w:rFonts w:hint="cs" w:ascii="Tahoma" w:hAnsi="Tahoma" w:cs="David"/>
          <w:rtl/>
        </w:rPr>
        <w:t xml:space="preserve">עלה </w:t>
      </w:r>
      <w:bookmarkStart w:name="_GoBack" w:id="14"/>
      <w:bookmarkEnd w:id="14"/>
      <w:r>
        <w:rPr>
          <w:rFonts w:hint="cs" w:ascii="Tahoma" w:hAnsi="Tahoma" w:cs="David"/>
          <w:rtl/>
        </w:rPr>
        <w:t>שוב המחדל בחוסר מיגון האוכלוסייה הבדואית בכפרים הלא מוכרים וביישובי מועצות נווה מדבר ואלקסום בנגב</w:t>
      </w:r>
      <w:r w:rsidR="00B536DB">
        <w:rPr>
          <w:rFonts w:hint="cs"/>
          <w:rtl/>
        </w:rPr>
        <w:t>.</w:t>
      </w:r>
      <w:r>
        <w:br/>
      </w:r>
      <w:bookmarkEnd w:id="13"/>
    </w:p>
    <w:p w:rsidRPr="00472AB3"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00BEF0AA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>
        <w:rPr>
          <w:rFonts w:hint="cs" w:ascii="Tahoma" w:hAnsi="Tahoma" w:cs="David"/>
          <w:rtl/>
        </w:rPr>
        <w:t>מה</w:t>
      </w:r>
      <w:r w:rsidR="00B536DB">
        <w:rPr>
          <w:rFonts w:hint="cs" w:ascii="Tahoma" w:hAnsi="Tahoma" w:cs="David"/>
          <w:rtl/>
        </w:rPr>
        <w:t>ם</w:t>
      </w:r>
      <w:r>
        <w:rPr>
          <w:rFonts w:hint="cs" w:ascii="Tahoma" w:hAnsi="Tahoma" w:cs="David"/>
          <w:rtl/>
        </w:rPr>
        <w:t xml:space="preserve"> הפתרונות שפיקוד העורף מציע למיגון האוכלוסייה </w:t>
      </w:r>
      <w:bookmarkEnd w:id="15"/>
      <w:r w:rsidR="00B536DB">
        <w:rPr>
          <w:rFonts w:hint="cs" w:ascii="Tahoma" w:hAnsi="Tahoma" w:cs="David"/>
          <w:rtl/>
        </w:rPr>
        <w:t>?</w:t>
      </w:r>
    </w:p>
    <w:p w:rsidR="008C3AC6" w:rsidRDefault="00B536DB" w14:paraId="7EB9671C" w14:textId="1D04CD84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הכפרים הלא מוכרים מוגדרים כשטח פתוח במערכת כיפת ברזל?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C3AC6"/>
    <w:rsid w:val="008E2E13"/>
    <w:rsid w:val="00981C86"/>
    <w:rsid w:val="009E0BEA"/>
    <w:rsid w:val="009F1FFC"/>
    <w:rsid w:val="00A40E38"/>
    <w:rsid w:val="00A6399C"/>
    <w:rsid w:val="00A63A0B"/>
    <w:rsid w:val="00A75AF7"/>
    <w:rsid w:val="00B536DB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AD30445B-0A31-4F78-BDC5-0D3087B6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8D321-9343-4781-8E14-88EFC2BB6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77E81F-5B18-4583-89E0-320F6981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58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3</cp:revision>
  <cp:lastPrinted>2021-05-24T11:08:00Z</cp:lastPrinted>
  <dcterms:created xsi:type="dcterms:W3CDTF">2012-11-26T12:31:00Z</dcterms:created>
  <dcterms:modified xsi:type="dcterms:W3CDTF">2021-05-24T11:08:00Z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2158611</vt:r8>
  </property>
</Properties>
</file>