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35A2" w:rsidR="002C2E29" w:rsidP="00E635A2" w:rsidRDefault="004033D8" w14:paraId="7F6961A1" w14:textId="77777777">
      <w:pPr>
        <w:jc w:val="right"/>
        <w:rPr>
          <w:b/>
          <w:bCs/>
          <w:sz w:val="20"/>
          <w:szCs w:val="20"/>
        </w:rPr>
      </w:pPr>
      <w:r w:rsidRPr="00E635A2">
        <w:rPr>
          <w:rFonts w:hint="cs"/>
          <w:sz w:val="20"/>
          <w:szCs w:val="20"/>
          <w:rtl/>
        </w:rPr>
        <w:t xml:space="preserve">מספר פנימי: </w:t>
      </w:r>
      <w:bookmarkStart w:name="LGS_Internal_ID" w:id="0"/>
      <w:r>
        <w:rPr>
          <w:rFonts w:hint="cs"/>
          <w:sz w:val="20"/>
          <w:szCs w:val="20"/>
          <w:rtl/>
        </w:rPr>
        <w:t>2156082</w:t>
      </w:r>
      <w:bookmarkEnd w:id="0"/>
    </w:p>
    <w:p w:rsidRPr="00DB7060" w:rsidR="00E13C27" w:rsidP="00A443CF" w:rsidRDefault="00E13C27" w14:paraId="7F6961A2" w14:textId="53D639AE">
      <w:pPr>
        <w:pStyle w:val="HeadHatzaotHok"/>
        <w:rPr>
          <w:sz w:val="28"/>
          <w:szCs w:val="28"/>
          <w:rtl/>
        </w:rPr>
      </w:pPr>
      <w:r w:rsidRPr="00DB7060">
        <w:rPr>
          <w:rFonts w:hint="cs"/>
          <w:sz w:val="28"/>
          <w:szCs w:val="28"/>
          <w:rtl/>
        </w:rPr>
        <w:t xml:space="preserve">הכנסת </w:t>
      </w:r>
      <w:bookmarkStart w:name="LGS_Knesset_Num" w:id="1"/>
      <w:r>
        <w:rPr>
          <w:rFonts w:hint="cs"/>
          <w:sz w:val="28"/>
          <w:szCs w:val="28"/>
          <w:rtl/>
        </w:rPr>
        <w:t>העשרים וארבע</w:t>
      </w:r>
      <w:bookmarkEnd w:id="1"/>
    </w:p>
    <w:p w:rsidRPr="00F67051" w:rsidR="00E13C27" w:rsidP="00E13C27" w:rsidRDefault="00E13C27" w14:paraId="7F6961A3" w14:textId="77777777">
      <w:pPr>
        <w:rPr>
          <w:b/>
          <w:bCs/>
          <w:sz w:val="26"/>
          <w:szCs w:val="26"/>
          <w:rtl/>
        </w:rPr>
      </w:pPr>
    </w:p>
    <w:p w:rsidR="00E13C27" w:rsidP="00930EFE" w:rsidRDefault="008F6665" w14:paraId="7F6961A6" w14:textId="77777777">
      <w:pPr>
        <w:pStyle w:val="David"/>
        <w:ind w:left="3544"/>
        <w:rPr>
          <w:b/>
          <w:bCs/>
          <w:rtl/>
        </w:rPr>
      </w:pPr>
      <w:bookmarkStart w:name="LGS_Initiators_List" w:id="2"/>
      <w:r>
        <w:rPr>
          <w:b/>
          <w:bCs/>
          <w:rtl/>
        </w:rPr>
        <w:t>יוזם:</w:t>
      </w:r>
      <w:r>
        <w:tab/>
      </w:r>
      <w:r>
        <w:rPr>
          <w:b/>
          <w:bCs/>
          <w:rtl/>
        </w:rPr>
        <w:t xml:space="preserve">      חבר הכנסת</w:t>
      </w:r>
      <w:bookmarkEnd w:id="2"/>
      <w:r w:rsidRPr="00F67051" w:rsidR="00B35784">
        <w:rPr>
          <w:b/>
          <w:bCs/>
        </w:rPr>
        <w:tab/>
      </w:r>
      <w:bookmarkStart w:name="LGS_PM_Names" w:id="3"/>
      <w:r>
        <w:rPr>
          <w:rFonts w:hint="cs"/>
          <w:b/>
          <w:bCs/>
          <w:rtl/>
        </w:rPr>
        <w:t>יצחק פינדרוס</w:t>
      </w:r>
      <w:bookmarkEnd w:id="3"/>
    </w:p>
    <w:p w:rsidRPr="00CF1AA2" w:rsidR="00E13C27" w:rsidP="0036422C" w:rsidRDefault="007D585A" w14:paraId="7F6961AA" w14:textId="39F9D96B">
      <w:pPr>
        <w:pStyle w:val="David"/>
        <w:ind w:left="3544"/>
        <w:rPr>
          <w:b/>
          <w:bCs/>
          <w:sz w:val="16"/>
          <w:szCs w:val="16"/>
          <w:rtl/>
        </w:rPr>
      </w:pPr>
      <w:bookmarkStart w:name="LGS_Join_List" w:id="4"/>
      <w:r>
        <w:rPr>
          <w:rtl/>
        </w:rPr>
        <w:t xml:space="preserve"> </w:t>
      </w:r>
      <w:bookmarkEnd w:id="4"/>
      <w:r w:rsidRPr="00CF1AA2" w:rsidR="002200A1">
        <w:rPr>
          <w:rFonts w:hint="cs"/>
          <w:rtl/>
        </w:rPr>
        <w:tab/>
      </w:r>
      <w:bookmarkStart w:name="LGS_PM_NamesJoin" w:id="5"/>
      <w:r>
        <w:rPr>
          <w:rFonts w:hint="cs"/>
          <w:rtl/>
        </w:rPr>
        <w:t xml:space="preserve"> </w:t>
      </w:r>
      <w:bookmarkEnd w:id="5"/>
    </w:p>
    <w:p w:rsidRPr="00904591" w:rsidR="00904591" w:rsidP="0036422C" w:rsidRDefault="00266D86" w14:paraId="34DB4103" w14:textId="77777777">
      <w:pPr>
        <w:pStyle w:val="David"/>
        <w:ind w:left="3544"/>
        <w:rPr>
          <w:sz w:val="4"/>
          <w:szCs w:val="4"/>
          <w:rtl/>
        </w:rPr>
      </w:pPr>
      <w:r>
        <w:t>____</w:t>
      </w:r>
      <w:r w:rsidR="00E374F2">
        <w:t>__</w:t>
      </w:r>
      <w:r>
        <w:t>________________________________________</w:t>
      </w:r>
      <w:r w:rsidRPr="00E06736" w:rsidR="00E06736">
        <w:tab/>
      </w:r>
      <w:r w:rsidRPr="00E06736" w:rsidR="00E13C27">
        <w:rPr>
          <w:rFonts w:hint="cs"/>
          <w:rtl/>
        </w:rPr>
        <w:tab/>
      </w:r>
      <w:r w:rsidRPr="00E06736" w:rsidR="00E13C27">
        <w:rPr>
          <w:rFonts w:hint="cs"/>
          <w:rtl/>
        </w:rPr>
        <w:tab/>
      </w:r>
      <w:r w:rsidRPr="00E06736" w:rsidR="00E13C27">
        <w:rPr>
          <w:rFonts w:hint="cs"/>
          <w:rtl/>
        </w:rPr>
        <w:tab/>
      </w:r>
      <w:r w:rsidR="00904591">
        <w:t xml:space="preserve">           </w:t>
      </w:r>
    </w:p>
    <w:p w:rsidRPr="00E06736" w:rsidR="00E13C27" w:rsidP="00904591" w:rsidRDefault="000B7445" w14:paraId="7F6961AB" w14:textId="15D76A65">
      <w:pPr>
        <w:pStyle w:val="David"/>
        <w:spacing w:line="240" w:lineRule="auto"/>
        <w:ind w:left="3544"/>
        <w:rPr>
          <w:rtl/>
        </w:rPr>
      </w:pPr>
      <w:r>
        <w:rPr>
          <w:rtl/>
        </w:rPr>
        <w:tab/>
      </w:r>
      <w:r>
        <w:rPr>
          <w:rFonts w:hint="cs"/>
          <w:rtl/>
        </w:rPr>
        <w:t xml:space="preserve">     </w:t>
      </w:r>
      <w:r w:rsidR="00904591">
        <w:t xml:space="preserve">                                            </w:t>
      </w:r>
      <w:r w:rsidR="008F1308">
        <w:t xml:space="preserve"> </w:t>
      </w:r>
      <w:bookmarkStart w:name="Private_Number" w:id="6"/>
      <w:r w:rsidR="00904591">
        <w:rPr>
          <w:rFonts w:hint="cs"/>
          <w:rtl/>
        </w:rPr>
        <w:t>פ/1416/24</w:t>
      </w:r>
      <w:bookmarkEnd w:id="6"/>
    </w:p>
    <w:p w:rsidR="00E13C27" w:rsidP="00E13C27" w:rsidRDefault="00E13C27" w14:paraId="7F6961AC" w14:textId="77777777">
      <w:pPr>
        <w:ind w:left="2880" w:firstLine="720"/>
        <w:rPr>
          <w:sz w:val="26"/>
          <w:szCs w:val="26"/>
          <w:rtl/>
        </w:rPr>
      </w:pPr>
    </w:p>
    <w:p w:rsidRPr="00F67051" w:rsidR="00E13C27" w:rsidP="0021633A" w:rsidRDefault="00A443CF" w14:paraId="7F6961AD" w14:textId="77777777">
      <w:pPr>
        <w:pStyle w:val="HeadHatzaotHok"/>
        <w:rPr>
          <w:rtl/>
        </w:rPr>
      </w:pPr>
      <w:bookmarkStart w:name="LGS_Subject" w:id="7"/>
      <w:r xmlns:w="http://schemas.openxmlformats.org/wordprocessingml/2006/main">
        <w:rPr xmlns:w="http://schemas.openxmlformats.org/wordprocessingml/2006/main">
          <w:rFonts w:hint="cs"/>
          <w:rtl/>
        </w:rPr>
        <w:t xml:space="preserve">הצעת חוק איסור פרסום והפצת שמות נפגעים, התשפ"א–2021</w:t>
      </w:r>
      <w:bookmarkEnd w:id="7"/>
    </w:p>
    <w:p w:rsidR="00E13C27" w:rsidP="0021633A" w:rsidRDefault="00E13C27" w14:paraId="7F6961AE" w14:textId="77777777">
      <w:pPr>
        <w:pStyle w:val="HeadDivreiHesber"/>
        <w:spacing w:before="0" w:after="0"/>
        <w:rPr>
          <w:rtl/>
        </w:rPr>
      </w:pPr>
    </w:p>
    <w:tbl>
      <w:tblPr>
        <w:bidiVisual/>
        <w:tblW w:w="9639" w:type="dxa"/>
        <w:tblInd w:w="-1" w:type="dxa"/>
        <w:tblLayout w:type="fixed"/>
        <w:tblCellMar>
          <w:top w:w="57" w:type="dxa"/>
          <w:left w:w="0" w:type="dxa"/>
          <w:bottom w:w="57" w:type="dxa"/>
          <w:right w:w="0" w:type="dxa"/>
        </w:tblCellMar>
        <w:tblLook w:val="01E0" w:firstRow="1" w:lastRow="1" w:firstColumn="1" w:lastColumn="1" w:noHBand="0" w:noVBand="0"/>
      </w:tblPr>
      <w:tblGrid>
        <w:gridCol w:w="1872"/>
        <w:gridCol w:w="624"/>
        <w:gridCol w:w="624"/>
        <w:gridCol w:w="6519"/>
      </w:tblGrid>
      <w:tr w:rsidR="0074289A" w:rsidTr="0028618D" w14:paraId="34C0C8E9" w14:textId="77777777">
        <w:trPr>
          <w:cantSplit/>
        </w:trPr>
        <w:tc>
          <w:tcPr>
            <w:tcW w:w="1872" w:type="dxa"/>
          </w:tcPr>
          <w:p w:rsidR="0074289A" w:rsidP="00712C3B" w:rsidRDefault="0074289A" w14:paraId="001E9B6F" w14:textId="77777777">
            <w:pPr>
              <w:pStyle w:val="TableSideHeading"/>
              <w:keepLines w:val="0"/>
            </w:pPr>
            <w:r w:rsidRPr="00337143">
              <w:rPr>
                <w:rFonts w:hint="cs"/>
                <w:rtl/>
              </w:rPr>
              <w:t>הגדרות ופרשנות</w:t>
            </w:r>
          </w:p>
        </w:tc>
        <w:tc>
          <w:tcPr>
            <w:tcW w:w="624" w:type="dxa"/>
          </w:tcPr>
          <w:p w:rsidR="0074289A" w:rsidP="00712C3B" w:rsidRDefault="0074289A" w14:paraId="313DAA7F" w14:textId="77777777">
            <w:pPr>
              <w:pStyle w:val="TableText"/>
              <w:keepLines w:val="0"/>
            </w:pPr>
            <w:r w:rsidRPr="00337143">
              <w:rPr>
                <w:rFonts w:hint="cs"/>
                <w:rtl/>
              </w:rPr>
              <w:t xml:space="preserve">1.  </w:t>
            </w:r>
            <w:r w:rsidRPr="00337143">
              <w:rPr>
                <w:rFonts w:hint="cs"/>
              </w:rPr>
              <w:t xml:space="preserve"> </w:t>
            </w:r>
          </w:p>
        </w:tc>
        <w:tc>
          <w:tcPr>
            <w:tcW w:w="7143" w:type="dxa"/>
            <w:gridSpan w:val="2"/>
          </w:tcPr>
          <w:p w:rsidRPr="00C34DE2" w:rsidR="0074289A" w:rsidP="0028618D" w:rsidRDefault="0074289A" w14:paraId="25C29452" w14:textId="77777777">
            <w:pPr>
              <w:pStyle w:val="TableBlock"/>
            </w:pPr>
            <w:r w:rsidRPr="00337143">
              <w:rPr>
                <w:rFonts w:hint="cs"/>
                <w:rtl/>
              </w:rPr>
              <w:t>בחוק זה –</w:t>
            </w:r>
          </w:p>
        </w:tc>
      </w:tr>
      <w:tr w:rsidR="0074289A" w:rsidTr="0028618D" w14:paraId="0E0A42DB" w14:textId="77777777">
        <w:trPr>
          <w:cantSplit/>
        </w:trPr>
        <w:tc>
          <w:tcPr>
            <w:tcW w:w="1872" w:type="dxa"/>
          </w:tcPr>
          <w:p w:rsidRPr="00337143" w:rsidR="0074289A" w:rsidP="00712C3B" w:rsidRDefault="0074289A" w14:paraId="62E8522F" w14:textId="77777777">
            <w:pPr>
              <w:pStyle w:val="TableSideHeading"/>
              <w:keepLines w:val="0"/>
              <w:rPr>
                <w:rtl/>
              </w:rPr>
            </w:pPr>
          </w:p>
        </w:tc>
        <w:tc>
          <w:tcPr>
            <w:tcW w:w="624" w:type="dxa"/>
          </w:tcPr>
          <w:p w:rsidRPr="00337143" w:rsidR="0074289A" w:rsidP="00712C3B" w:rsidRDefault="0074289A" w14:paraId="05A5B01E" w14:textId="77777777">
            <w:pPr>
              <w:pStyle w:val="TableText"/>
              <w:keepLines w:val="0"/>
              <w:rPr>
                <w:rtl/>
              </w:rPr>
            </w:pPr>
          </w:p>
        </w:tc>
        <w:tc>
          <w:tcPr>
            <w:tcW w:w="7143" w:type="dxa"/>
            <w:gridSpan w:val="2"/>
          </w:tcPr>
          <w:p w:rsidRPr="00C14FA0" w:rsidR="0074289A" w:rsidP="0028618D" w:rsidRDefault="0074289A" w14:paraId="4062169C" w14:textId="77777777">
            <w:pPr>
              <w:pStyle w:val="TableBlockOutdent"/>
              <w:rPr>
                <w:rtl/>
              </w:rPr>
            </w:pPr>
            <w:r w:rsidRPr="00C14FA0">
              <w:rPr>
                <w:rFonts w:hint="cs"/>
                <w:rtl/>
              </w:rPr>
              <w:t>"בן משפחה" – קרוב משפחה מדרגה ראשונה, לרבות בן זוג, ילד, הורה, אח, סב או נכד;</w:t>
            </w:r>
          </w:p>
        </w:tc>
      </w:tr>
      <w:tr w:rsidR="0074289A" w:rsidTr="0028618D" w14:paraId="5FFD3F91" w14:textId="77777777">
        <w:trPr>
          <w:cantSplit/>
        </w:trPr>
        <w:tc>
          <w:tcPr>
            <w:tcW w:w="1872" w:type="dxa"/>
          </w:tcPr>
          <w:p w:rsidRPr="00337143" w:rsidR="0074289A" w:rsidP="00712C3B" w:rsidRDefault="0074289A" w14:paraId="3AB3796A" w14:textId="77777777">
            <w:pPr>
              <w:pStyle w:val="TableSideHeading"/>
              <w:keepLines w:val="0"/>
              <w:rPr>
                <w:rtl/>
              </w:rPr>
            </w:pPr>
          </w:p>
        </w:tc>
        <w:tc>
          <w:tcPr>
            <w:tcW w:w="624" w:type="dxa"/>
          </w:tcPr>
          <w:p w:rsidRPr="00337143" w:rsidR="0074289A" w:rsidP="00712C3B" w:rsidRDefault="0074289A" w14:paraId="1245B7A5" w14:textId="77777777">
            <w:pPr>
              <w:pStyle w:val="TableText"/>
              <w:keepLines w:val="0"/>
              <w:rPr>
                <w:rtl/>
              </w:rPr>
            </w:pPr>
          </w:p>
        </w:tc>
        <w:tc>
          <w:tcPr>
            <w:tcW w:w="7143" w:type="dxa"/>
            <w:gridSpan w:val="2"/>
          </w:tcPr>
          <w:p w:rsidRPr="00C14FA0" w:rsidR="0074289A" w:rsidP="0028618D" w:rsidRDefault="0074289A" w14:paraId="17A2EA25" w14:textId="77777777">
            <w:pPr>
              <w:pStyle w:val="TableBlockOutdent"/>
              <w:rPr>
                <w:rtl/>
              </w:rPr>
            </w:pPr>
            <w:r w:rsidRPr="00C14FA0">
              <w:rPr>
                <w:rFonts w:hint="cs"/>
                <w:rtl/>
              </w:rPr>
              <w:t>"מידע מזהה" – פרסום פרטים אישיים אודות נפגע מסוים העלול להביא לזיהויו, לרבות שמו הפרטי, שם משפחה, דרגה, שם היחידה או כל פרט אחר העלול להביא לזיהויו;</w:t>
            </w:r>
          </w:p>
        </w:tc>
      </w:tr>
      <w:tr w:rsidR="0074289A" w:rsidTr="0028618D" w14:paraId="06C5B711" w14:textId="77777777">
        <w:trPr>
          <w:cantSplit/>
        </w:trPr>
        <w:tc>
          <w:tcPr>
            <w:tcW w:w="1872" w:type="dxa"/>
          </w:tcPr>
          <w:p w:rsidRPr="00337143" w:rsidR="0074289A" w:rsidP="00712C3B" w:rsidRDefault="0074289A" w14:paraId="117C8B60" w14:textId="77777777">
            <w:pPr>
              <w:pStyle w:val="TableSideHeading"/>
              <w:keepLines w:val="0"/>
              <w:rPr>
                <w:rtl/>
              </w:rPr>
            </w:pPr>
          </w:p>
        </w:tc>
        <w:tc>
          <w:tcPr>
            <w:tcW w:w="624" w:type="dxa"/>
          </w:tcPr>
          <w:p w:rsidRPr="00337143" w:rsidR="0074289A" w:rsidP="00712C3B" w:rsidRDefault="0074289A" w14:paraId="71FB925A" w14:textId="77777777">
            <w:pPr>
              <w:pStyle w:val="TableText"/>
              <w:keepLines w:val="0"/>
              <w:rPr>
                <w:rtl/>
              </w:rPr>
            </w:pPr>
          </w:p>
        </w:tc>
        <w:tc>
          <w:tcPr>
            <w:tcW w:w="7143" w:type="dxa"/>
            <w:gridSpan w:val="2"/>
          </w:tcPr>
          <w:p w:rsidRPr="00C14FA0" w:rsidR="0074289A" w:rsidP="0028618D" w:rsidRDefault="0074289A" w14:paraId="5B2A748A" w14:textId="77777777">
            <w:pPr>
              <w:pStyle w:val="TableBlockOutdent"/>
              <w:rPr>
                <w:rtl/>
              </w:rPr>
            </w:pPr>
            <w:r w:rsidRPr="00C14FA0">
              <w:rPr>
                <w:rFonts w:hint="cs"/>
                <w:rtl/>
              </w:rPr>
              <w:t>"פרסום" – כמשמעו בחוק איסור לשון הרע, התשכ"ה–1965</w:t>
            </w:r>
            <w:r w:rsidRPr="0028618D">
              <w:rPr>
                <w:rFonts w:ascii="David" w:hAnsi="David"/>
                <w:sz w:val="26"/>
                <w:vertAlign w:val="superscript"/>
                <w:rtl/>
              </w:rPr>
              <w:footnoteReference w:id="2"/>
            </w:r>
            <w:r w:rsidRPr="00C14FA0">
              <w:rPr>
                <w:rFonts w:hint="cs"/>
                <w:rtl/>
              </w:rPr>
              <w:t xml:space="preserve">, לרבות פרסום או הפצה באינטרנט, ברשתות החברתיות, במסרונים וביישומונים.  </w:t>
            </w:r>
          </w:p>
        </w:tc>
      </w:tr>
      <w:tr w:rsidR="0074289A" w:rsidTr="0028618D" w14:paraId="58836698" w14:textId="77777777">
        <w:trPr>
          <w:cantSplit/>
        </w:trPr>
        <w:tc>
          <w:tcPr>
            <w:tcW w:w="1872" w:type="dxa"/>
          </w:tcPr>
          <w:p w:rsidRPr="00337143" w:rsidR="0074289A" w:rsidP="00712C3B" w:rsidRDefault="0074289A" w14:paraId="6A0CADFD" w14:textId="77777777">
            <w:pPr>
              <w:pStyle w:val="TableSideHeading"/>
              <w:keepLines w:val="0"/>
              <w:rPr>
                <w:rtl/>
              </w:rPr>
            </w:pPr>
            <w:r w:rsidRPr="00337143">
              <w:rPr>
                <w:rFonts w:hint="cs"/>
                <w:rtl/>
              </w:rPr>
              <w:t>איסור פרסום והפצת שמות נפגעים</w:t>
            </w:r>
          </w:p>
        </w:tc>
        <w:tc>
          <w:tcPr>
            <w:tcW w:w="624" w:type="dxa"/>
          </w:tcPr>
          <w:p w:rsidRPr="00337143" w:rsidR="0074289A" w:rsidP="00712C3B" w:rsidRDefault="0074289A" w14:paraId="037BA033" w14:textId="77777777">
            <w:pPr>
              <w:pStyle w:val="TableText"/>
              <w:keepLines w:val="0"/>
              <w:rPr>
                <w:rtl/>
              </w:rPr>
            </w:pPr>
            <w:r w:rsidRPr="00337143">
              <w:rPr>
                <w:rFonts w:hint="cs"/>
                <w:rtl/>
              </w:rPr>
              <w:t>2.</w:t>
            </w:r>
          </w:p>
        </w:tc>
        <w:tc>
          <w:tcPr>
            <w:tcW w:w="7143" w:type="dxa"/>
            <w:gridSpan w:val="2"/>
          </w:tcPr>
          <w:p w:rsidRPr="008A739C" w:rsidR="0074289A" w:rsidP="0028618D" w:rsidRDefault="0074289A" w14:paraId="38BD7D79" w14:textId="77777777">
            <w:pPr>
              <w:pStyle w:val="TableBlock"/>
              <w:rPr>
                <w:rtl/>
              </w:rPr>
            </w:pPr>
            <w:r w:rsidRPr="00337143">
              <w:rPr>
                <w:rFonts w:hint="cs"/>
                <w:rtl/>
              </w:rPr>
              <w:t xml:space="preserve">לא יפרסם אדם מידע מזהה על חייל בצבא ההגנה לישראל שנפגע או נהרג או מידע מזהה על אדם שנפגע או נהרג בפעילות טרור או איבה שלא יצאה הודעה לגביו על ידי דובר צבא ההגנה לישראל או רשות מוסמכת אחרת על פי דין; היותו של מידע מופץ או מפורסם מידע אמת לא יהווה הגנה לנתבע. </w:t>
            </w:r>
          </w:p>
        </w:tc>
      </w:tr>
      <w:tr w:rsidR="0074289A" w:rsidTr="0028618D" w14:paraId="7FBBDE19" w14:textId="77777777">
        <w:trPr>
          <w:cantSplit/>
        </w:trPr>
        <w:tc>
          <w:tcPr>
            <w:tcW w:w="1872" w:type="dxa"/>
          </w:tcPr>
          <w:p w:rsidRPr="00337143" w:rsidR="0074289A" w:rsidP="00712C3B" w:rsidRDefault="0074289A" w14:paraId="4403B4AD" w14:textId="77777777">
            <w:pPr>
              <w:pStyle w:val="TableSideHeading"/>
              <w:keepLines w:val="0"/>
              <w:rPr>
                <w:rtl/>
              </w:rPr>
            </w:pPr>
            <w:r w:rsidRPr="00337143">
              <w:rPr>
                <w:rFonts w:hint="cs"/>
                <w:rtl/>
              </w:rPr>
              <w:t>הגשת תובענה</w:t>
            </w:r>
          </w:p>
        </w:tc>
        <w:tc>
          <w:tcPr>
            <w:tcW w:w="624" w:type="dxa"/>
          </w:tcPr>
          <w:p w:rsidRPr="00337143" w:rsidR="0074289A" w:rsidP="00712C3B" w:rsidRDefault="0074289A" w14:paraId="5D373A6C" w14:textId="77777777">
            <w:pPr>
              <w:pStyle w:val="TableText"/>
              <w:keepLines w:val="0"/>
              <w:rPr>
                <w:rtl/>
              </w:rPr>
            </w:pPr>
            <w:r w:rsidRPr="00337143">
              <w:rPr>
                <w:rFonts w:hint="cs"/>
                <w:rtl/>
              </w:rPr>
              <w:t xml:space="preserve">3. </w:t>
            </w:r>
          </w:p>
        </w:tc>
        <w:tc>
          <w:tcPr>
            <w:tcW w:w="7143" w:type="dxa"/>
            <w:gridSpan w:val="2"/>
          </w:tcPr>
          <w:p w:rsidRPr="00337143" w:rsidR="0074289A" w:rsidP="0028618D" w:rsidRDefault="0074289A" w14:paraId="2AC91874" w14:textId="77777777">
            <w:pPr>
              <w:pStyle w:val="TableBlock"/>
              <w:rPr>
                <w:rtl/>
              </w:rPr>
            </w:pPr>
            <w:r w:rsidRPr="00337143">
              <w:rPr>
                <w:rFonts w:hint="cs"/>
                <w:rtl/>
              </w:rPr>
              <w:t xml:space="preserve">תובענה לפי חוק זה תוגש על ידי אדם שפורסם מידע מזהה אודותיו או על ידי בן משפחתו. </w:t>
            </w:r>
          </w:p>
        </w:tc>
      </w:tr>
      <w:tr w:rsidR="0074289A" w:rsidTr="0028618D" w14:paraId="59E7A7A6" w14:textId="77777777">
        <w:trPr>
          <w:cantSplit/>
        </w:trPr>
        <w:tc>
          <w:tcPr>
            <w:tcW w:w="1872" w:type="dxa"/>
          </w:tcPr>
          <w:p w:rsidRPr="00337143" w:rsidR="0074289A" w:rsidP="00712C3B" w:rsidRDefault="0074289A" w14:paraId="65445B9E" w14:textId="77777777">
            <w:pPr>
              <w:pStyle w:val="TableSideHeading"/>
              <w:keepLines w:val="0"/>
              <w:rPr>
                <w:rtl/>
              </w:rPr>
            </w:pPr>
            <w:r w:rsidRPr="00337143">
              <w:rPr>
                <w:rFonts w:hint="cs"/>
                <w:rtl/>
              </w:rPr>
              <w:t>עוולה אזרחית</w:t>
            </w:r>
          </w:p>
        </w:tc>
        <w:tc>
          <w:tcPr>
            <w:tcW w:w="624" w:type="dxa"/>
          </w:tcPr>
          <w:p w:rsidRPr="00337143" w:rsidR="0074289A" w:rsidP="00712C3B" w:rsidRDefault="0074289A" w14:paraId="0A7BA407" w14:textId="77777777">
            <w:pPr>
              <w:pStyle w:val="TableText"/>
              <w:keepLines w:val="0"/>
              <w:rPr>
                <w:rtl/>
              </w:rPr>
            </w:pPr>
            <w:r w:rsidRPr="00337143">
              <w:rPr>
                <w:rFonts w:hint="cs"/>
                <w:rtl/>
              </w:rPr>
              <w:t>4.</w:t>
            </w:r>
          </w:p>
        </w:tc>
        <w:tc>
          <w:tcPr>
            <w:tcW w:w="7143" w:type="dxa"/>
            <w:gridSpan w:val="2"/>
          </w:tcPr>
          <w:p w:rsidRPr="00337143" w:rsidR="0074289A" w:rsidP="0028618D" w:rsidRDefault="0074289A" w14:paraId="44505C09" w14:textId="77777777">
            <w:pPr>
              <w:pStyle w:val="TableBlock"/>
              <w:rPr>
                <w:rtl/>
              </w:rPr>
            </w:pPr>
            <w:r w:rsidRPr="00337143">
              <w:rPr>
                <w:rFonts w:hint="cs"/>
                <w:rtl/>
              </w:rPr>
              <w:t>פרסום והפצת שמות נפגעים לאדם או יותר, זולת הנפגע הם עוולה אזרחית והוראות פקודת הנזיקין [נוסח חדש]</w:t>
            </w:r>
            <w:r w:rsidRPr="0028618D">
              <w:rPr>
                <w:rStyle w:val="a6"/>
                <w:rFonts w:ascii="David" w:hAnsi="David"/>
                <w:sz w:val="26"/>
                <w:rtl/>
              </w:rPr>
              <w:footnoteReference w:id="3"/>
            </w:r>
            <w:r w:rsidRPr="00337143">
              <w:rPr>
                <w:rFonts w:hint="cs"/>
                <w:rtl/>
              </w:rPr>
              <w:t>, יחולו עליהם, בכפוף להוראות חוק זה</w:t>
            </w:r>
            <w:r w:rsidRPr="00337143">
              <w:t>.</w:t>
            </w:r>
          </w:p>
        </w:tc>
      </w:tr>
      <w:tr w:rsidR="0074289A" w:rsidTr="0028618D" w14:paraId="3C9160A0" w14:textId="77777777">
        <w:trPr>
          <w:cantSplit/>
        </w:trPr>
        <w:tc>
          <w:tcPr>
            <w:tcW w:w="1872" w:type="dxa"/>
          </w:tcPr>
          <w:p w:rsidRPr="00337143" w:rsidR="0074289A" w:rsidP="00712C3B" w:rsidRDefault="0074289A" w14:paraId="2717781A" w14:textId="77777777">
            <w:pPr>
              <w:pStyle w:val="TableSideHeading"/>
              <w:keepLines w:val="0"/>
              <w:rPr>
                <w:rtl/>
              </w:rPr>
            </w:pPr>
            <w:r w:rsidRPr="00337143">
              <w:rPr>
                <w:rFonts w:hint="cs"/>
                <w:rtl/>
              </w:rPr>
              <w:t>פיצוי ללא הוכחת נזק</w:t>
            </w:r>
          </w:p>
        </w:tc>
        <w:tc>
          <w:tcPr>
            <w:tcW w:w="624" w:type="dxa"/>
          </w:tcPr>
          <w:p w:rsidRPr="00337143" w:rsidR="0074289A" w:rsidP="00712C3B" w:rsidRDefault="0074289A" w14:paraId="4A674D65" w14:textId="77777777">
            <w:pPr>
              <w:pStyle w:val="TableText"/>
              <w:keepLines w:val="0"/>
              <w:rPr>
                <w:rtl/>
              </w:rPr>
            </w:pPr>
            <w:r w:rsidRPr="00337143">
              <w:rPr>
                <w:rFonts w:hint="cs"/>
                <w:rtl/>
              </w:rPr>
              <w:t>5.</w:t>
            </w:r>
          </w:p>
        </w:tc>
        <w:tc>
          <w:tcPr>
            <w:tcW w:w="7143" w:type="dxa"/>
            <w:gridSpan w:val="2"/>
          </w:tcPr>
          <w:p w:rsidRPr="00337143" w:rsidR="0074289A" w:rsidP="0028618D" w:rsidRDefault="0074289A" w14:paraId="7810EE42" w14:textId="77777777">
            <w:pPr>
              <w:pStyle w:val="TableBlock"/>
              <w:rPr>
                <w:rtl/>
              </w:rPr>
            </w:pPr>
            <w:r w:rsidRPr="00337143">
              <w:rPr>
                <w:rFonts w:hint="cs"/>
                <w:rtl/>
              </w:rPr>
              <w:t>(א)</w:t>
            </w:r>
            <w:r w:rsidRPr="00337143">
              <w:rPr>
                <w:rFonts w:hint="cs"/>
                <w:rtl/>
              </w:rPr>
              <w:tab/>
              <w:t>לפי חוק זה, רשאי בית המשפט לחייב את הנתבע לשלם לנפגע פיצוי שלא יעלה על 50,000 שקלים חדשים, ללא הוכחת נזק.</w:t>
            </w:r>
          </w:p>
        </w:tc>
      </w:tr>
      <w:tr w:rsidR="0074289A" w:rsidTr="0028618D" w14:paraId="785C1A43" w14:textId="77777777">
        <w:trPr>
          <w:cantSplit/>
        </w:trPr>
        <w:tc>
          <w:tcPr>
            <w:tcW w:w="1872" w:type="dxa"/>
          </w:tcPr>
          <w:p w:rsidRPr="00337143" w:rsidR="0074289A" w:rsidP="00712C3B" w:rsidRDefault="0074289A" w14:paraId="30349D56" w14:textId="77777777">
            <w:pPr>
              <w:pStyle w:val="TableSideHeading"/>
              <w:keepLines w:val="0"/>
              <w:rPr>
                <w:rtl/>
              </w:rPr>
            </w:pPr>
          </w:p>
        </w:tc>
        <w:tc>
          <w:tcPr>
            <w:tcW w:w="624" w:type="dxa"/>
          </w:tcPr>
          <w:p w:rsidRPr="00337143" w:rsidR="0074289A" w:rsidP="00712C3B" w:rsidRDefault="0074289A" w14:paraId="6D84C375" w14:textId="77777777">
            <w:pPr>
              <w:pStyle w:val="TableText"/>
              <w:keepLines w:val="0"/>
              <w:rPr>
                <w:rtl/>
              </w:rPr>
            </w:pPr>
          </w:p>
        </w:tc>
        <w:tc>
          <w:tcPr>
            <w:tcW w:w="7143" w:type="dxa"/>
            <w:gridSpan w:val="2"/>
          </w:tcPr>
          <w:p w:rsidRPr="00337143" w:rsidR="0074289A" w:rsidP="0028618D" w:rsidRDefault="0074289A" w14:paraId="194B49D4" w14:textId="77777777">
            <w:pPr>
              <w:pStyle w:val="TableBlock"/>
              <w:rPr>
                <w:rtl/>
              </w:rPr>
            </w:pPr>
            <w:r w:rsidRPr="00337143">
              <w:rPr>
                <w:rFonts w:hint="cs"/>
                <w:rtl/>
              </w:rPr>
              <w:t>(ב)</w:t>
            </w:r>
            <w:r w:rsidRPr="00337143">
              <w:rPr>
                <w:rFonts w:hint="cs"/>
                <w:rtl/>
              </w:rPr>
              <w:tab/>
              <w:t>בשל עוולה אזרחית לפי חוק זה, שבו הוכח כי הפרסום נעשה בכוונה לפגוע, רשאי בית המשפט לחייב את הנתבע לשלם לנפגע, פיצוי שלא יעלה על כפל הסכום כאמור בסעיף קטן (א), ללא הוכחת נזק.</w:t>
            </w:r>
            <w:r w:rsidDel="00552C0B">
              <w:rPr>
                <w:rtl/>
              </w:rPr>
              <w:t xml:space="preserve"> </w:t>
            </w:r>
            <w:r>
              <w:rPr>
                <w:rtl/>
              </w:rPr>
              <w:tab/>
            </w:r>
            <w:r>
              <w:rPr>
                <w:rtl/>
              </w:rPr>
              <w:tab/>
            </w:r>
          </w:p>
        </w:tc>
      </w:tr>
      <w:tr w:rsidR="0074289A" w:rsidTr="0028618D" w14:paraId="72FBE46D" w14:textId="77777777">
        <w:trPr>
          <w:cantSplit/>
        </w:trPr>
        <w:tc>
          <w:tcPr>
            <w:tcW w:w="1872" w:type="dxa"/>
          </w:tcPr>
          <w:p w:rsidRPr="00337143" w:rsidR="0074289A" w:rsidP="00712C3B" w:rsidRDefault="0074289A" w14:paraId="00686ACA" w14:textId="77777777">
            <w:pPr>
              <w:pStyle w:val="TableSideHeading"/>
              <w:keepLines w:val="0"/>
              <w:rPr>
                <w:rtl/>
              </w:rPr>
            </w:pPr>
          </w:p>
        </w:tc>
        <w:tc>
          <w:tcPr>
            <w:tcW w:w="624" w:type="dxa"/>
          </w:tcPr>
          <w:p w:rsidRPr="00337143" w:rsidR="0074289A" w:rsidP="00712C3B" w:rsidRDefault="0074289A" w14:paraId="40D570F8" w14:textId="77777777">
            <w:pPr>
              <w:pStyle w:val="TableText"/>
              <w:rPr>
                <w:rtl/>
              </w:rPr>
            </w:pPr>
          </w:p>
        </w:tc>
        <w:tc>
          <w:tcPr>
            <w:tcW w:w="7143" w:type="dxa"/>
            <w:gridSpan w:val="2"/>
          </w:tcPr>
          <w:p w:rsidRPr="00552C0B" w:rsidR="0074289A" w:rsidP="0028618D" w:rsidRDefault="0074289A" w14:paraId="575BACAA" w14:textId="77777777">
            <w:pPr>
              <w:pStyle w:val="TableBlock"/>
              <w:rPr>
                <w:rtl/>
              </w:rPr>
            </w:pPr>
            <w:r>
              <w:rPr>
                <w:rtl/>
              </w:rPr>
              <w:t>(ג)</w:t>
            </w:r>
            <w:r>
              <w:rPr>
                <w:rtl/>
              </w:rPr>
              <w:tab/>
              <w:t>לא יקבל אדם פיצוי ללא הוכחת נזק, לפי סעיף זה, בשל אותו פרסום, יותר מפעם אחת.</w:t>
            </w:r>
          </w:p>
        </w:tc>
      </w:tr>
      <w:tr w:rsidR="0074289A" w:rsidTr="0028618D" w14:paraId="1AB93A31" w14:textId="77777777">
        <w:trPr>
          <w:cantSplit/>
        </w:trPr>
        <w:tc>
          <w:tcPr>
            <w:tcW w:w="1872" w:type="dxa"/>
          </w:tcPr>
          <w:p w:rsidRPr="00337143" w:rsidR="0074289A" w:rsidP="00712C3B" w:rsidRDefault="0074289A" w14:paraId="44770E4D" w14:textId="77777777">
            <w:pPr>
              <w:pStyle w:val="TableSideHeading"/>
              <w:keepLines w:val="0"/>
              <w:rPr>
                <w:rtl/>
              </w:rPr>
            </w:pPr>
          </w:p>
        </w:tc>
        <w:tc>
          <w:tcPr>
            <w:tcW w:w="624" w:type="dxa"/>
          </w:tcPr>
          <w:p w:rsidRPr="00337143" w:rsidR="0074289A" w:rsidP="00712C3B" w:rsidRDefault="0074289A" w14:paraId="266C7E9C" w14:textId="77777777">
            <w:pPr>
              <w:pStyle w:val="TableText"/>
              <w:rPr>
                <w:rtl/>
              </w:rPr>
            </w:pPr>
          </w:p>
        </w:tc>
        <w:tc>
          <w:tcPr>
            <w:tcW w:w="7143" w:type="dxa"/>
            <w:gridSpan w:val="2"/>
          </w:tcPr>
          <w:p w:rsidRPr="00552C0B" w:rsidR="0074289A" w:rsidP="0028618D" w:rsidRDefault="0074289A" w14:paraId="2B41E9F6" w14:textId="77777777">
            <w:pPr>
              <w:pStyle w:val="TableBlock"/>
              <w:rPr>
                <w:rtl/>
              </w:rPr>
            </w:pPr>
            <w:r>
              <w:rPr>
                <w:rtl/>
              </w:rPr>
              <w:t>(ד)</w:t>
            </w:r>
            <w:r>
              <w:rPr>
                <w:rtl/>
              </w:rPr>
              <w:tab/>
              <w:t>הסכומים האמורים בסעיף זה יעודכנו ב-16 בכל חודש, בהתאם לשיעור עליית המדד החדש לעומת המדד הבסיסי; לעניין סעיף קטן זה –</w:t>
            </w:r>
          </w:p>
        </w:tc>
      </w:tr>
      <w:tr w:rsidR="0074289A" w:rsidTr="0028618D" w14:paraId="765E5649" w14:textId="77777777">
        <w:trPr>
          <w:cantSplit/>
        </w:trPr>
        <w:tc>
          <w:tcPr>
            <w:tcW w:w="1872" w:type="dxa"/>
          </w:tcPr>
          <w:p w:rsidR="0074289A" w:rsidP="00712C3B" w:rsidRDefault="0074289A" w14:paraId="4EFA29A4" w14:textId="77777777">
            <w:pPr>
              <w:pStyle w:val="TableSideHeading"/>
            </w:pPr>
          </w:p>
        </w:tc>
        <w:tc>
          <w:tcPr>
            <w:tcW w:w="624" w:type="dxa"/>
          </w:tcPr>
          <w:p w:rsidR="0074289A" w:rsidP="00712C3B" w:rsidRDefault="0074289A" w14:paraId="6E1C4920" w14:textId="77777777">
            <w:pPr>
              <w:pStyle w:val="TableText"/>
            </w:pPr>
          </w:p>
        </w:tc>
        <w:tc>
          <w:tcPr>
            <w:tcW w:w="624" w:type="dxa"/>
          </w:tcPr>
          <w:p w:rsidR="0074289A" w:rsidP="00712C3B" w:rsidRDefault="0074289A" w14:paraId="4E2E3494" w14:textId="77777777">
            <w:pPr>
              <w:pStyle w:val="TableText"/>
            </w:pPr>
          </w:p>
        </w:tc>
        <w:tc>
          <w:tcPr>
            <w:tcW w:w="6519" w:type="dxa"/>
          </w:tcPr>
          <w:p w:rsidRPr="00552C0B" w:rsidR="0074289A" w:rsidP="0028618D" w:rsidRDefault="0074289A" w14:paraId="5DA3F797" w14:textId="77777777">
            <w:pPr>
              <w:pStyle w:val="TableBlockOutdent"/>
            </w:pPr>
            <w:r w:rsidRPr="00552C0B">
              <w:rPr>
                <w:rtl/>
              </w:rPr>
              <w:t>"מדד" – מדד המחירים לצרכן שמפרסמת הלשכה המרכזית לסטטיסטיקה;</w:t>
            </w:r>
          </w:p>
        </w:tc>
      </w:tr>
      <w:tr w:rsidR="0074289A" w:rsidTr="0028618D" w14:paraId="5C0E635F" w14:textId="77777777">
        <w:trPr>
          <w:cantSplit/>
        </w:trPr>
        <w:tc>
          <w:tcPr>
            <w:tcW w:w="1872" w:type="dxa"/>
          </w:tcPr>
          <w:p w:rsidR="0074289A" w:rsidP="00712C3B" w:rsidRDefault="0074289A" w14:paraId="1C212715" w14:textId="77777777">
            <w:pPr>
              <w:pStyle w:val="TableSideHeading"/>
            </w:pPr>
          </w:p>
        </w:tc>
        <w:tc>
          <w:tcPr>
            <w:tcW w:w="624" w:type="dxa"/>
          </w:tcPr>
          <w:p w:rsidR="0074289A" w:rsidP="00712C3B" w:rsidRDefault="0074289A" w14:paraId="3EE50E25" w14:textId="77777777">
            <w:pPr>
              <w:pStyle w:val="TableText"/>
            </w:pPr>
          </w:p>
        </w:tc>
        <w:tc>
          <w:tcPr>
            <w:tcW w:w="624" w:type="dxa"/>
          </w:tcPr>
          <w:p w:rsidR="0074289A" w:rsidP="00712C3B" w:rsidRDefault="0074289A" w14:paraId="745C8026" w14:textId="77777777">
            <w:pPr>
              <w:pStyle w:val="TableText"/>
            </w:pPr>
          </w:p>
        </w:tc>
        <w:tc>
          <w:tcPr>
            <w:tcW w:w="6519" w:type="dxa"/>
          </w:tcPr>
          <w:p w:rsidRPr="00552C0B" w:rsidR="0074289A" w:rsidP="0028618D" w:rsidRDefault="0074289A" w14:paraId="1BAD226D" w14:textId="77777777">
            <w:pPr>
              <w:pStyle w:val="TableBlockOutdent"/>
              <w:rPr>
                <w:rtl/>
              </w:rPr>
            </w:pPr>
            <w:r w:rsidRPr="00552C0B">
              <w:rPr>
                <w:rtl/>
              </w:rPr>
              <w:t>"המדד החדש" – מדד החודש שקדם לחודש העדכון;</w:t>
            </w:r>
          </w:p>
        </w:tc>
      </w:tr>
      <w:tr w:rsidR="0074289A" w:rsidTr="0028618D" w14:paraId="72F2AD4B" w14:textId="77777777">
        <w:trPr>
          <w:cantSplit/>
        </w:trPr>
        <w:tc>
          <w:tcPr>
            <w:tcW w:w="1872" w:type="dxa"/>
          </w:tcPr>
          <w:p w:rsidR="0074289A" w:rsidP="00712C3B" w:rsidRDefault="0074289A" w14:paraId="2F07210F" w14:textId="77777777">
            <w:pPr>
              <w:pStyle w:val="TableSideHeading"/>
            </w:pPr>
          </w:p>
        </w:tc>
        <w:tc>
          <w:tcPr>
            <w:tcW w:w="624" w:type="dxa"/>
          </w:tcPr>
          <w:p w:rsidR="0074289A" w:rsidP="00712C3B" w:rsidRDefault="0074289A" w14:paraId="3F8C055B" w14:textId="77777777">
            <w:pPr>
              <w:pStyle w:val="TableText"/>
            </w:pPr>
          </w:p>
        </w:tc>
        <w:tc>
          <w:tcPr>
            <w:tcW w:w="624" w:type="dxa"/>
          </w:tcPr>
          <w:p w:rsidR="0074289A" w:rsidP="00712C3B" w:rsidRDefault="0074289A" w14:paraId="79B643C7" w14:textId="77777777">
            <w:pPr>
              <w:pStyle w:val="TableText"/>
            </w:pPr>
          </w:p>
        </w:tc>
        <w:tc>
          <w:tcPr>
            <w:tcW w:w="6519" w:type="dxa"/>
          </w:tcPr>
          <w:p w:rsidRPr="00552C0B" w:rsidR="0074289A" w:rsidP="0028618D" w:rsidRDefault="0074289A" w14:paraId="605333AF" w14:textId="77777777">
            <w:pPr>
              <w:pStyle w:val="TableBlockOutdent"/>
              <w:rPr>
                <w:rtl/>
              </w:rPr>
            </w:pPr>
            <w:r w:rsidRPr="00552C0B">
              <w:rPr>
                <w:rtl/>
              </w:rPr>
              <w:t>"המדד הבסיסי" – מדד חודש אפריל 2020.</w:t>
            </w:r>
          </w:p>
        </w:tc>
      </w:tr>
      <w:tr w:rsidRPr="00337143" w:rsidR="0074289A" w:rsidTr="0028618D" w14:paraId="69A5DA01" w14:textId="77777777">
        <w:tblPrEx>
          <w:tblLook w:val="04A0" w:firstRow="1" w:lastRow="0" w:firstColumn="1" w:lastColumn="0" w:noHBand="0" w:noVBand="1"/>
        </w:tblPrEx>
        <w:trPr>
          <w:cantSplit/>
        </w:trPr>
        <w:tc>
          <w:tcPr>
            <w:tcW w:w="1872" w:type="dxa"/>
            <w:hideMark/>
          </w:tcPr>
          <w:p w:rsidRPr="00337143" w:rsidR="0074289A" w:rsidP="00712C3B" w:rsidRDefault="0074289A" w14:paraId="62EF0596" w14:textId="77777777">
            <w:pPr>
              <w:pStyle w:val="TableSideHeading"/>
              <w:rPr>
                <w:rtl/>
              </w:rPr>
            </w:pPr>
            <w:r w:rsidRPr="00337143">
              <w:rPr>
                <w:rFonts w:hint="cs"/>
                <w:rtl/>
              </w:rPr>
              <w:t>שמירת דינים</w:t>
            </w:r>
          </w:p>
        </w:tc>
        <w:tc>
          <w:tcPr>
            <w:tcW w:w="624" w:type="dxa"/>
            <w:hideMark/>
          </w:tcPr>
          <w:p w:rsidRPr="00337143" w:rsidR="0074289A" w:rsidP="00712C3B" w:rsidRDefault="0074289A" w14:paraId="06B648B4" w14:textId="77777777">
            <w:pPr>
              <w:pStyle w:val="TableText"/>
            </w:pPr>
            <w:r w:rsidRPr="00337143">
              <w:rPr>
                <w:rFonts w:hint="cs"/>
                <w:rtl/>
              </w:rPr>
              <w:t>6.</w:t>
            </w:r>
          </w:p>
        </w:tc>
        <w:tc>
          <w:tcPr>
            <w:tcW w:w="7143" w:type="dxa"/>
            <w:gridSpan w:val="2"/>
            <w:hideMark/>
          </w:tcPr>
          <w:p w:rsidRPr="00337143" w:rsidR="0074289A" w:rsidP="0028618D" w:rsidRDefault="0074289A" w14:paraId="1A0FC283" w14:textId="77777777">
            <w:pPr>
              <w:pStyle w:val="TableBlock"/>
            </w:pPr>
            <w:r w:rsidRPr="00337143">
              <w:rPr>
                <w:rFonts w:hint="cs"/>
                <w:rtl/>
              </w:rPr>
              <w:t>אין בהוראות חוק זה כדי לגרוע מתוקפו של חיקוק אחר האוסר על פרסום.</w:t>
            </w:r>
          </w:p>
        </w:tc>
      </w:tr>
      <w:tr w:rsidRPr="00337143" w:rsidR="0074289A" w:rsidTr="0028618D" w14:paraId="615D0673" w14:textId="77777777">
        <w:tblPrEx>
          <w:tblLook w:val="04A0" w:firstRow="1" w:lastRow="0" w:firstColumn="1" w:lastColumn="0" w:noHBand="0" w:noVBand="1"/>
        </w:tblPrEx>
        <w:trPr>
          <w:cantSplit/>
        </w:trPr>
        <w:tc>
          <w:tcPr>
            <w:tcW w:w="1872" w:type="dxa"/>
            <w:hideMark/>
          </w:tcPr>
          <w:p w:rsidRPr="00337143" w:rsidR="0074289A" w:rsidP="00712C3B" w:rsidRDefault="0074289A" w14:paraId="1AA93DF8" w14:textId="77777777">
            <w:pPr>
              <w:pStyle w:val="TableSideHeading"/>
            </w:pPr>
            <w:r w:rsidRPr="00337143">
              <w:rPr>
                <w:rFonts w:hint="cs"/>
                <w:rtl/>
              </w:rPr>
              <w:t>ביצוע</w:t>
            </w:r>
          </w:p>
        </w:tc>
        <w:tc>
          <w:tcPr>
            <w:tcW w:w="624" w:type="dxa"/>
            <w:hideMark/>
          </w:tcPr>
          <w:p w:rsidRPr="00337143" w:rsidR="0074289A" w:rsidP="00712C3B" w:rsidRDefault="0074289A" w14:paraId="69BB1242" w14:textId="77777777">
            <w:pPr>
              <w:pStyle w:val="TableText"/>
              <w:rPr>
                <w:rtl/>
              </w:rPr>
            </w:pPr>
            <w:r w:rsidRPr="00337143">
              <w:rPr>
                <w:rFonts w:hint="cs"/>
                <w:rtl/>
              </w:rPr>
              <w:t>7.</w:t>
            </w:r>
          </w:p>
        </w:tc>
        <w:tc>
          <w:tcPr>
            <w:tcW w:w="7143" w:type="dxa"/>
            <w:gridSpan w:val="2"/>
            <w:hideMark/>
          </w:tcPr>
          <w:p w:rsidRPr="00337143" w:rsidR="0074289A" w:rsidP="0028618D" w:rsidRDefault="0074289A" w14:paraId="48B84C89" w14:textId="77777777">
            <w:pPr>
              <w:pStyle w:val="TableBlock"/>
              <w:rPr>
                <w:rtl/>
              </w:rPr>
            </w:pPr>
            <w:r w:rsidRPr="00337143">
              <w:rPr>
                <w:rFonts w:hint="cs"/>
                <w:rtl/>
              </w:rPr>
              <w:t>שר המשפטים ממונה על ביצוע חוק זה.</w:t>
            </w:r>
          </w:p>
        </w:tc>
      </w:tr>
    </w:tbl>
    <w:p w:rsidRPr="0028618D" w:rsidR="002D1EE3" w:rsidP="0028618D" w:rsidRDefault="002D1EE3" w14:paraId="7F6961CA" w14:textId="77777777">
      <w:pPr>
        <w:pStyle w:val="HeadDivreiHesber"/>
        <w:rPr>
          <w:rtl/>
        </w:rPr>
      </w:pPr>
      <w:r w:rsidRPr="0028618D">
        <w:rPr>
          <w:rFonts w:hint="cs"/>
          <w:rtl/>
        </w:rPr>
        <w:t>דברי הסבר</w:t>
      </w:r>
    </w:p>
    <w:p w:rsidRPr="0028618D" w:rsidR="0074289A" w:rsidP="000B7445" w:rsidRDefault="0074289A" w14:paraId="6E0859B9" w14:textId="77777777">
      <w:pPr>
        <w:pStyle w:val="Hesber"/>
        <w:spacing w:line="240" w:lineRule="auto"/>
        <w:rPr>
          <w:rtl/>
        </w:rPr>
      </w:pPr>
      <w:r w:rsidRPr="0028618D">
        <w:rPr>
          <w:rFonts w:hint="cs"/>
          <w:rtl/>
        </w:rPr>
        <w:t>בעתות</w:t>
      </w:r>
      <w:r w:rsidRPr="0028618D">
        <w:rPr>
          <w:rtl/>
        </w:rPr>
        <w:t xml:space="preserve"> </w:t>
      </w:r>
      <w:r w:rsidRPr="0028618D">
        <w:rPr>
          <w:rFonts w:hint="cs"/>
          <w:rtl/>
        </w:rPr>
        <w:t>מלחמה</w:t>
      </w:r>
      <w:r w:rsidRPr="0028618D">
        <w:rPr>
          <w:rtl/>
        </w:rPr>
        <w:t xml:space="preserve"> </w:t>
      </w:r>
      <w:r w:rsidRPr="0028618D">
        <w:rPr>
          <w:rFonts w:hint="cs"/>
          <w:rtl/>
        </w:rPr>
        <w:t>ואירועים</w:t>
      </w:r>
      <w:r w:rsidRPr="0028618D">
        <w:rPr>
          <w:rtl/>
        </w:rPr>
        <w:t xml:space="preserve"> </w:t>
      </w:r>
      <w:r w:rsidRPr="0028618D">
        <w:rPr>
          <w:rFonts w:hint="cs"/>
          <w:rtl/>
        </w:rPr>
        <w:t>ביטחוניים</w:t>
      </w:r>
      <w:r w:rsidRPr="0028618D">
        <w:rPr>
          <w:rtl/>
        </w:rPr>
        <w:t xml:space="preserve"> </w:t>
      </w:r>
      <w:r w:rsidRPr="0028618D">
        <w:rPr>
          <w:rFonts w:hint="cs"/>
          <w:rtl/>
        </w:rPr>
        <w:t>מופצות</w:t>
      </w:r>
      <w:r w:rsidRPr="0028618D">
        <w:rPr>
          <w:rtl/>
        </w:rPr>
        <w:t xml:space="preserve"> </w:t>
      </w:r>
      <w:r w:rsidRPr="0028618D">
        <w:rPr>
          <w:rFonts w:hint="cs"/>
          <w:rtl/>
        </w:rPr>
        <w:t>ידיעות</w:t>
      </w:r>
      <w:r w:rsidRPr="0028618D">
        <w:rPr>
          <w:rtl/>
        </w:rPr>
        <w:t xml:space="preserve"> </w:t>
      </w:r>
      <w:r w:rsidRPr="0028618D">
        <w:rPr>
          <w:rFonts w:hint="cs"/>
          <w:rtl/>
        </w:rPr>
        <w:t>שונות</w:t>
      </w:r>
      <w:r w:rsidRPr="0028618D">
        <w:rPr>
          <w:rtl/>
        </w:rPr>
        <w:t xml:space="preserve"> </w:t>
      </w:r>
      <w:r w:rsidRPr="0028618D">
        <w:rPr>
          <w:rFonts w:hint="cs"/>
          <w:rtl/>
        </w:rPr>
        <w:t>על</w:t>
      </w:r>
      <w:r w:rsidRPr="0028618D">
        <w:rPr>
          <w:rtl/>
        </w:rPr>
        <w:t xml:space="preserve"> </w:t>
      </w:r>
      <w:r w:rsidRPr="0028618D">
        <w:rPr>
          <w:rFonts w:hint="cs"/>
          <w:rtl/>
        </w:rPr>
        <w:t>זהותם</w:t>
      </w:r>
      <w:r w:rsidRPr="0028618D">
        <w:rPr>
          <w:rtl/>
        </w:rPr>
        <w:t xml:space="preserve"> </w:t>
      </w:r>
      <w:r w:rsidRPr="0028618D">
        <w:rPr>
          <w:rFonts w:hint="cs"/>
          <w:rtl/>
        </w:rPr>
        <w:t>של</w:t>
      </w:r>
      <w:r w:rsidRPr="0028618D">
        <w:rPr>
          <w:rtl/>
        </w:rPr>
        <w:t xml:space="preserve"> </w:t>
      </w:r>
      <w:r w:rsidRPr="0028618D">
        <w:rPr>
          <w:rFonts w:hint="cs"/>
          <w:rtl/>
        </w:rPr>
        <w:t>נפגעים</w:t>
      </w:r>
      <w:r w:rsidRPr="0028618D">
        <w:rPr>
          <w:rtl/>
        </w:rPr>
        <w:t xml:space="preserve"> </w:t>
      </w:r>
      <w:r w:rsidRPr="0028618D">
        <w:rPr>
          <w:rFonts w:hint="cs"/>
          <w:rtl/>
        </w:rPr>
        <w:t>שפוגעות</w:t>
      </w:r>
      <w:r w:rsidRPr="0028618D">
        <w:rPr>
          <w:rtl/>
        </w:rPr>
        <w:t xml:space="preserve"> </w:t>
      </w:r>
      <w:r w:rsidRPr="0028618D">
        <w:rPr>
          <w:rFonts w:hint="cs"/>
          <w:rtl/>
        </w:rPr>
        <w:t>באדם</w:t>
      </w:r>
      <w:r w:rsidRPr="0028618D">
        <w:rPr>
          <w:rtl/>
        </w:rPr>
        <w:t xml:space="preserve"> </w:t>
      </w:r>
      <w:r w:rsidRPr="0028618D">
        <w:rPr>
          <w:rFonts w:hint="cs"/>
          <w:rtl/>
        </w:rPr>
        <w:t>שפרטיו</w:t>
      </w:r>
      <w:r w:rsidRPr="0028618D">
        <w:rPr>
          <w:rtl/>
        </w:rPr>
        <w:t xml:space="preserve"> </w:t>
      </w:r>
      <w:bookmarkStart w:name="_GoBack" w:id="8"/>
      <w:bookmarkEnd w:id="8"/>
      <w:r w:rsidRPr="0028618D">
        <w:rPr>
          <w:rFonts w:hint="cs"/>
          <w:rtl/>
        </w:rPr>
        <w:t>הופצו</w:t>
      </w:r>
      <w:r w:rsidRPr="0028618D">
        <w:rPr>
          <w:rtl/>
        </w:rPr>
        <w:t xml:space="preserve"> </w:t>
      </w:r>
      <w:r w:rsidRPr="0028618D">
        <w:rPr>
          <w:rFonts w:hint="cs"/>
          <w:rtl/>
        </w:rPr>
        <w:t>ובבני</w:t>
      </w:r>
      <w:r w:rsidRPr="0028618D">
        <w:rPr>
          <w:rtl/>
        </w:rPr>
        <w:t xml:space="preserve"> </w:t>
      </w:r>
      <w:r w:rsidRPr="0028618D">
        <w:rPr>
          <w:rFonts w:hint="cs"/>
          <w:rtl/>
        </w:rPr>
        <w:t>משפחתו</w:t>
      </w:r>
      <w:r w:rsidRPr="0028618D">
        <w:rPr>
          <w:rtl/>
        </w:rPr>
        <w:t xml:space="preserve"> </w:t>
      </w:r>
      <w:r w:rsidRPr="0028618D">
        <w:rPr>
          <w:rFonts w:hint="cs"/>
          <w:rtl/>
        </w:rPr>
        <w:t>אשר</w:t>
      </w:r>
      <w:r w:rsidRPr="0028618D">
        <w:rPr>
          <w:rtl/>
        </w:rPr>
        <w:t xml:space="preserve">, </w:t>
      </w:r>
      <w:r w:rsidRPr="0028618D">
        <w:rPr>
          <w:rFonts w:hint="cs"/>
          <w:rtl/>
        </w:rPr>
        <w:t>לעיתים</w:t>
      </w:r>
      <w:r w:rsidRPr="0028618D">
        <w:rPr>
          <w:rtl/>
        </w:rPr>
        <w:t xml:space="preserve">, </w:t>
      </w:r>
      <w:r w:rsidRPr="0028618D">
        <w:rPr>
          <w:rFonts w:hint="cs"/>
          <w:rtl/>
        </w:rPr>
        <w:t>שומעים</w:t>
      </w:r>
      <w:r w:rsidRPr="0028618D">
        <w:rPr>
          <w:rtl/>
        </w:rPr>
        <w:t xml:space="preserve"> </w:t>
      </w:r>
      <w:r w:rsidRPr="0028618D">
        <w:rPr>
          <w:rFonts w:hint="cs"/>
          <w:rtl/>
        </w:rPr>
        <w:t>על</w:t>
      </w:r>
      <w:r w:rsidRPr="0028618D">
        <w:rPr>
          <w:rtl/>
        </w:rPr>
        <w:t xml:space="preserve"> </w:t>
      </w:r>
      <w:r w:rsidRPr="0028618D">
        <w:rPr>
          <w:rFonts w:hint="cs"/>
          <w:rtl/>
        </w:rPr>
        <w:t>המקרה</w:t>
      </w:r>
      <w:r w:rsidRPr="0028618D">
        <w:rPr>
          <w:rtl/>
        </w:rPr>
        <w:t xml:space="preserve"> </w:t>
      </w:r>
      <w:r w:rsidRPr="0028618D">
        <w:rPr>
          <w:rFonts w:hint="cs"/>
          <w:rtl/>
        </w:rPr>
        <w:t>בטרם</w:t>
      </w:r>
      <w:r w:rsidRPr="0028618D">
        <w:rPr>
          <w:rtl/>
        </w:rPr>
        <w:t xml:space="preserve"> </w:t>
      </w:r>
      <w:r w:rsidRPr="0028618D">
        <w:rPr>
          <w:rFonts w:hint="cs"/>
          <w:rtl/>
        </w:rPr>
        <w:t>נמסרה</w:t>
      </w:r>
      <w:r w:rsidRPr="0028618D">
        <w:rPr>
          <w:rtl/>
        </w:rPr>
        <w:t xml:space="preserve"> </w:t>
      </w:r>
      <w:r w:rsidRPr="0028618D">
        <w:rPr>
          <w:rFonts w:hint="cs"/>
          <w:rtl/>
        </w:rPr>
        <w:t>להם</w:t>
      </w:r>
      <w:r w:rsidRPr="0028618D">
        <w:rPr>
          <w:rtl/>
        </w:rPr>
        <w:t xml:space="preserve"> </w:t>
      </w:r>
      <w:r w:rsidRPr="0028618D">
        <w:rPr>
          <w:rFonts w:hint="cs"/>
          <w:rtl/>
        </w:rPr>
        <w:t>הודעה</w:t>
      </w:r>
      <w:r w:rsidRPr="0028618D">
        <w:rPr>
          <w:rtl/>
        </w:rPr>
        <w:t xml:space="preserve"> </w:t>
      </w:r>
      <w:r w:rsidRPr="0028618D">
        <w:rPr>
          <w:rFonts w:hint="cs"/>
          <w:rtl/>
        </w:rPr>
        <w:t>מסודרת</w:t>
      </w:r>
      <w:r w:rsidRPr="0028618D">
        <w:rPr>
          <w:rtl/>
        </w:rPr>
        <w:t xml:space="preserve"> </w:t>
      </w:r>
      <w:r w:rsidRPr="0028618D">
        <w:rPr>
          <w:rFonts w:hint="cs"/>
          <w:rtl/>
        </w:rPr>
        <w:t>על</w:t>
      </w:r>
      <w:r w:rsidRPr="0028618D">
        <w:rPr>
          <w:rtl/>
        </w:rPr>
        <w:t xml:space="preserve"> </w:t>
      </w:r>
      <w:r w:rsidRPr="0028618D">
        <w:rPr>
          <w:rFonts w:hint="cs"/>
          <w:rtl/>
        </w:rPr>
        <w:t>ידי</w:t>
      </w:r>
      <w:r w:rsidRPr="0028618D">
        <w:rPr>
          <w:rtl/>
        </w:rPr>
        <w:t xml:space="preserve"> </w:t>
      </w:r>
      <w:r w:rsidRPr="0028618D">
        <w:rPr>
          <w:rFonts w:hint="cs"/>
          <w:rtl/>
        </w:rPr>
        <w:t>הגורם</w:t>
      </w:r>
      <w:r w:rsidRPr="0028618D">
        <w:rPr>
          <w:rtl/>
        </w:rPr>
        <w:t xml:space="preserve"> </w:t>
      </w:r>
      <w:r w:rsidRPr="0028618D">
        <w:rPr>
          <w:rFonts w:hint="cs"/>
          <w:rtl/>
        </w:rPr>
        <w:t>המוסמך</w:t>
      </w:r>
      <w:r w:rsidRPr="0028618D">
        <w:rPr>
          <w:rtl/>
        </w:rPr>
        <w:t xml:space="preserve"> </w:t>
      </w:r>
      <w:r w:rsidRPr="0028618D">
        <w:rPr>
          <w:rFonts w:hint="cs"/>
          <w:rtl/>
        </w:rPr>
        <w:t>לכך</w:t>
      </w:r>
      <w:r w:rsidRPr="0028618D">
        <w:rPr>
          <w:rtl/>
        </w:rPr>
        <w:t xml:space="preserve">. </w:t>
      </w:r>
      <w:r w:rsidRPr="0028618D">
        <w:rPr>
          <w:rFonts w:hint="cs"/>
          <w:rtl/>
        </w:rPr>
        <w:t>התקדמות</w:t>
      </w:r>
      <w:r w:rsidRPr="0028618D">
        <w:rPr>
          <w:rtl/>
        </w:rPr>
        <w:t xml:space="preserve"> </w:t>
      </w:r>
      <w:r w:rsidRPr="0028618D">
        <w:rPr>
          <w:rFonts w:hint="cs"/>
          <w:rtl/>
        </w:rPr>
        <w:t>הטכנולוגיה</w:t>
      </w:r>
      <w:r w:rsidRPr="0028618D">
        <w:rPr>
          <w:rtl/>
        </w:rPr>
        <w:t xml:space="preserve"> </w:t>
      </w:r>
      <w:r w:rsidRPr="0028618D">
        <w:rPr>
          <w:rFonts w:hint="cs"/>
          <w:rtl/>
        </w:rPr>
        <w:t>ואובדן</w:t>
      </w:r>
      <w:r w:rsidRPr="0028618D">
        <w:rPr>
          <w:rtl/>
        </w:rPr>
        <w:t xml:space="preserve"> </w:t>
      </w:r>
      <w:r w:rsidRPr="0028618D">
        <w:rPr>
          <w:rFonts w:hint="cs"/>
          <w:rtl/>
        </w:rPr>
        <w:t>היכולת</w:t>
      </w:r>
      <w:r w:rsidRPr="0028618D">
        <w:rPr>
          <w:rtl/>
        </w:rPr>
        <w:t xml:space="preserve"> </w:t>
      </w:r>
      <w:r w:rsidRPr="0028618D">
        <w:rPr>
          <w:rFonts w:hint="cs"/>
          <w:rtl/>
        </w:rPr>
        <w:t>של</w:t>
      </w:r>
      <w:r w:rsidRPr="0028618D">
        <w:rPr>
          <w:rtl/>
        </w:rPr>
        <w:t xml:space="preserve"> </w:t>
      </w:r>
      <w:r w:rsidRPr="0028618D">
        <w:rPr>
          <w:rFonts w:hint="cs"/>
          <w:rtl/>
        </w:rPr>
        <w:t>הממסד</w:t>
      </w:r>
      <w:r w:rsidRPr="0028618D">
        <w:rPr>
          <w:rtl/>
        </w:rPr>
        <w:t xml:space="preserve"> </w:t>
      </w:r>
      <w:r w:rsidRPr="0028618D">
        <w:rPr>
          <w:rFonts w:hint="cs"/>
          <w:rtl/>
        </w:rPr>
        <w:t>לנהל</w:t>
      </w:r>
      <w:r w:rsidRPr="0028618D">
        <w:rPr>
          <w:rtl/>
        </w:rPr>
        <w:t xml:space="preserve"> </w:t>
      </w:r>
      <w:r w:rsidRPr="0028618D">
        <w:rPr>
          <w:rFonts w:hint="cs"/>
          <w:rtl/>
        </w:rPr>
        <w:t>מידע</w:t>
      </w:r>
      <w:r w:rsidRPr="0028618D">
        <w:rPr>
          <w:rtl/>
        </w:rPr>
        <w:t xml:space="preserve"> </w:t>
      </w:r>
      <w:r w:rsidRPr="0028618D">
        <w:rPr>
          <w:rFonts w:hint="cs"/>
          <w:rtl/>
        </w:rPr>
        <w:t>או</w:t>
      </w:r>
      <w:r w:rsidRPr="0028618D">
        <w:rPr>
          <w:rtl/>
        </w:rPr>
        <w:t xml:space="preserve"> </w:t>
      </w:r>
      <w:r w:rsidRPr="0028618D">
        <w:rPr>
          <w:rFonts w:hint="cs"/>
          <w:rtl/>
        </w:rPr>
        <w:t>לצנזרו</w:t>
      </w:r>
      <w:r w:rsidRPr="0028618D">
        <w:rPr>
          <w:rtl/>
        </w:rPr>
        <w:t xml:space="preserve"> </w:t>
      </w:r>
      <w:r w:rsidRPr="0028618D">
        <w:rPr>
          <w:rFonts w:hint="cs"/>
          <w:rtl/>
        </w:rPr>
        <w:t>גורמים</w:t>
      </w:r>
      <w:r w:rsidRPr="0028618D">
        <w:rPr>
          <w:rtl/>
        </w:rPr>
        <w:t xml:space="preserve"> </w:t>
      </w:r>
      <w:r w:rsidRPr="0028618D">
        <w:rPr>
          <w:rFonts w:hint="cs"/>
          <w:rtl/>
        </w:rPr>
        <w:t>להתעצמות</w:t>
      </w:r>
      <w:r w:rsidRPr="0028618D">
        <w:rPr>
          <w:rtl/>
        </w:rPr>
        <w:t xml:space="preserve"> </w:t>
      </w:r>
      <w:r w:rsidRPr="0028618D">
        <w:rPr>
          <w:rFonts w:hint="cs"/>
          <w:rtl/>
        </w:rPr>
        <w:t>התופעה</w:t>
      </w:r>
      <w:r w:rsidRPr="0028618D">
        <w:rPr>
          <w:rtl/>
        </w:rPr>
        <w:t xml:space="preserve"> </w:t>
      </w:r>
      <w:r w:rsidRPr="0028618D">
        <w:rPr>
          <w:rFonts w:hint="cs"/>
          <w:rtl/>
        </w:rPr>
        <w:t>בשנים</w:t>
      </w:r>
      <w:r w:rsidRPr="0028618D">
        <w:rPr>
          <w:rtl/>
        </w:rPr>
        <w:t xml:space="preserve"> </w:t>
      </w:r>
      <w:r w:rsidRPr="0028618D">
        <w:rPr>
          <w:rFonts w:hint="cs"/>
          <w:rtl/>
        </w:rPr>
        <w:t>האחרונות</w:t>
      </w:r>
      <w:r w:rsidRPr="0028618D">
        <w:rPr>
          <w:rtl/>
        </w:rPr>
        <w:t>.</w:t>
      </w:r>
    </w:p>
    <w:p w:rsidRPr="0028618D" w:rsidR="0074289A" w:rsidP="000B7445" w:rsidRDefault="0074289A" w14:paraId="51670438" w14:textId="77777777">
      <w:pPr>
        <w:pStyle w:val="Hesber"/>
        <w:spacing w:line="240" w:lineRule="auto"/>
        <w:rPr>
          <w:rtl/>
        </w:rPr>
      </w:pPr>
      <w:r w:rsidRPr="0028618D">
        <w:rPr>
          <w:rFonts w:hint="cs"/>
          <w:rtl/>
        </w:rPr>
        <w:t>הטכנולוגיה</w:t>
      </w:r>
      <w:r w:rsidRPr="0028618D">
        <w:rPr>
          <w:rtl/>
        </w:rPr>
        <w:t xml:space="preserve"> </w:t>
      </w:r>
      <w:r w:rsidRPr="0028618D">
        <w:rPr>
          <w:rFonts w:hint="cs"/>
          <w:rtl/>
        </w:rPr>
        <w:t>החדשה</w:t>
      </w:r>
      <w:r w:rsidRPr="0028618D">
        <w:rPr>
          <w:rtl/>
        </w:rPr>
        <w:t xml:space="preserve"> </w:t>
      </w:r>
      <w:r w:rsidRPr="0028618D">
        <w:rPr>
          <w:rFonts w:hint="cs"/>
          <w:rtl/>
        </w:rPr>
        <w:t>הכוללת</w:t>
      </w:r>
      <w:r w:rsidRPr="0028618D">
        <w:rPr>
          <w:rtl/>
        </w:rPr>
        <w:t xml:space="preserve"> </w:t>
      </w:r>
      <w:r w:rsidRPr="0028618D">
        <w:rPr>
          <w:rFonts w:hint="cs"/>
          <w:rtl/>
        </w:rPr>
        <w:t>בתוכה</w:t>
      </w:r>
      <w:r w:rsidRPr="0028618D">
        <w:rPr>
          <w:rtl/>
        </w:rPr>
        <w:t xml:space="preserve"> </w:t>
      </w:r>
      <w:r w:rsidRPr="0028618D">
        <w:rPr>
          <w:rFonts w:hint="cs"/>
          <w:rtl/>
        </w:rPr>
        <w:t>רשתות</w:t>
      </w:r>
      <w:r w:rsidRPr="0028618D">
        <w:rPr>
          <w:rtl/>
        </w:rPr>
        <w:t xml:space="preserve"> </w:t>
      </w:r>
      <w:r w:rsidRPr="0028618D">
        <w:rPr>
          <w:rFonts w:hint="cs"/>
          <w:rtl/>
        </w:rPr>
        <w:t>חברתיות</w:t>
      </w:r>
      <w:r w:rsidRPr="0028618D">
        <w:rPr>
          <w:rtl/>
        </w:rPr>
        <w:t xml:space="preserve"> </w:t>
      </w:r>
      <w:r w:rsidRPr="0028618D">
        <w:rPr>
          <w:rFonts w:hint="cs"/>
          <w:rtl/>
        </w:rPr>
        <w:t>ויישומונים</w:t>
      </w:r>
      <w:r w:rsidRPr="0028618D">
        <w:rPr>
          <w:rtl/>
        </w:rPr>
        <w:t xml:space="preserve"> </w:t>
      </w:r>
      <w:r w:rsidRPr="0028618D">
        <w:rPr>
          <w:rFonts w:hint="cs"/>
          <w:rtl/>
        </w:rPr>
        <w:t>המאפשרים</w:t>
      </w:r>
      <w:r w:rsidRPr="0028618D">
        <w:rPr>
          <w:rtl/>
        </w:rPr>
        <w:t xml:space="preserve"> </w:t>
      </w:r>
      <w:r w:rsidRPr="0028618D">
        <w:rPr>
          <w:rFonts w:hint="cs"/>
          <w:rtl/>
        </w:rPr>
        <w:t>פרסום</w:t>
      </w:r>
      <w:r w:rsidRPr="0028618D">
        <w:rPr>
          <w:rtl/>
        </w:rPr>
        <w:t xml:space="preserve"> </w:t>
      </w:r>
      <w:r w:rsidRPr="0028618D">
        <w:rPr>
          <w:rFonts w:hint="cs"/>
          <w:rtl/>
        </w:rPr>
        <w:t>בתפוצה</w:t>
      </w:r>
      <w:r w:rsidRPr="0028618D">
        <w:rPr>
          <w:rtl/>
        </w:rPr>
        <w:t xml:space="preserve"> </w:t>
      </w:r>
      <w:r w:rsidRPr="0028618D">
        <w:rPr>
          <w:rFonts w:hint="cs"/>
          <w:rtl/>
        </w:rPr>
        <w:t>רחבה</w:t>
      </w:r>
      <w:r w:rsidRPr="0028618D">
        <w:rPr>
          <w:rtl/>
        </w:rPr>
        <w:t xml:space="preserve"> </w:t>
      </w:r>
      <w:r w:rsidRPr="0028618D">
        <w:rPr>
          <w:rFonts w:hint="cs"/>
          <w:rtl/>
        </w:rPr>
        <w:t>ובמהירות</w:t>
      </w:r>
      <w:r w:rsidRPr="0028618D">
        <w:rPr>
          <w:rtl/>
        </w:rPr>
        <w:t xml:space="preserve">, </w:t>
      </w:r>
      <w:r w:rsidRPr="0028618D">
        <w:rPr>
          <w:rFonts w:hint="cs"/>
          <w:rtl/>
        </w:rPr>
        <w:t>הפכה</w:t>
      </w:r>
      <w:r w:rsidRPr="0028618D">
        <w:rPr>
          <w:rtl/>
        </w:rPr>
        <w:t xml:space="preserve"> </w:t>
      </w:r>
      <w:r w:rsidRPr="0028618D">
        <w:rPr>
          <w:rFonts w:hint="cs"/>
          <w:rtl/>
        </w:rPr>
        <w:t>את</w:t>
      </w:r>
      <w:r w:rsidRPr="0028618D">
        <w:rPr>
          <w:rtl/>
        </w:rPr>
        <w:t xml:space="preserve"> </w:t>
      </w:r>
      <w:r w:rsidRPr="0028618D">
        <w:rPr>
          <w:rFonts w:hint="cs"/>
          <w:rtl/>
        </w:rPr>
        <w:t>הפצת</w:t>
      </w:r>
      <w:r w:rsidRPr="0028618D">
        <w:rPr>
          <w:rtl/>
        </w:rPr>
        <w:t xml:space="preserve"> </w:t>
      </w:r>
      <w:r w:rsidRPr="0028618D">
        <w:rPr>
          <w:rFonts w:hint="cs"/>
          <w:rtl/>
        </w:rPr>
        <w:t>השמועות</w:t>
      </w:r>
      <w:r w:rsidRPr="0028618D">
        <w:rPr>
          <w:rtl/>
        </w:rPr>
        <w:t xml:space="preserve"> </w:t>
      </w:r>
      <w:r w:rsidRPr="0028618D">
        <w:rPr>
          <w:rFonts w:hint="cs"/>
          <w:rtl/>
        </w:rPr>
        <w:t>לקלה</w:t>
      </w:r>
      <w:r w:rsidRPr="0028618D">
        <w:rPr>
          <w:rtl/>
        </w:rPr>
        <w:t xml:space="preserve"> </w:t>
      </w:r>
      <w:r w:rsidRPr="0028618D">
        <w:rPr>
          <w:rFonts w:hint="cs"/>
          <w:rtl/>
        </w:rPr>
        <w:t>במיוחד</w:t>
      </w:r>
      <w:r w:rsidRPr="0028618D">
        <w:rPr>
          <w:rtl/>
        </w:rPr>
        <w:t xml:space="preserve">, </w:t>
      </w:r>
      <w:r w:rsidRPr="0028618D">
        <w:rPr>
          <w:rFonts w:hint="cs"/>
          <w:rtl/>
        </w:rPr>
        <w:t>המונית</w:t>
      </w:r>
      <w:r w:rsidRPr="0028618D">
        <w:rPr>
          <w:rtl/>
        </w:rPr>
        <w:t xml:space="preserve"> </w:t>
      </w:r>
      <w:r w:rsidRPr="0028618D">
        <w:rPr>
          <w:rFonts w:hint="cs"/>
          <w:rtl/>
        </w:rPr>
        <w:t>ומסוכנת</w:t>
      </w:r>
      <w:r w:rsidRPr="0028618D">
        <w:rPr>
          <w:rtl/>
        </w:rPr>
        <w:t xml:space="preserve"> – </w:t>
      </w:r>
      <w:r w:rsidRPr="0028618D">
        <w:rPr>
          <w:rFonts w:hint="cs"/>
          <w:rtl/>
        </w:rPr>
        <w:t>הן</w:t>
      </w:r>
      <w:r w:rsidRPr="0028618D">
        <w:rPr>
          <w:rtl/>
        </w:rPr>
        <w:t xml:space="preserve"> </w:t>
      </w:r>
      <w:r w:rsidRPr="0028618D">
        <w:rPr>
          <w:rFonts w:hint="cs"/>
          <w:rtl/>
        </w:rPr>
        <w:t>לביטחון</w:t>
      </w:r>
      <w:r w:rsidRPr="0028618D">
        <w:rPr>
          <w:rtl/>
        </w:rPr>
        <w:t xml:space="preserve"> </w:t>
      </w:r>
      <w:r w:rsidRPr="0028618D">
        <w:rPr>
          <w:rFonts w:hint="cs"/>
          <w:rtl/>
        </w:rPr>
        <w:t>המדינה</w:t>
      </w:r>
      <w:r w:rsidRPr="0028618D">
        <w:rPr>
          <w:rtl/>
        </w:rPr>
        <w:t xml:space="preserve"> </w:t>
      </w:r>
      <w:r w:rsidRPr="0028618D">
        <w:rPr>
          <w:rFonts w:hint="cs"/>
          <w:rtl/>
        </w:rPr>
        <w:t>והן</w:t>
      </w:r>
      <w:r w:rsidRPr="0028618D">
        <w:rPr>
          <w:rtl/>
        </w:rPr>
        <w:t xml:space="preserve"> </w:t>
      </w:r>
      <w:r w:rsidRPr="0028618D">
        <w:rPr>
          <w:rFonts w:hint="cs"/>
          <w:rtl/>
        </w:rPr>
        <w:t>לציבור</w:t>
      </w:r>
      <w:r w:rsidRPr="0028618D">
        <w:rPr>
          <w:rtl/>
        </w:rPr>
        <w:t xml:space="preserve"> </w:t>
      </w:r>
      <w:r w:rsidRPr="0028618D">
        <w:rPr>
          <w:rFonts w:hint="cs"/>
          <w:rtl/>
        </w:rPr>
        <w:t>בישראל</w:t>
      </w:r>
      <w:r w:rsidRPr="0028618D">
        <w:rPr>
          <w:rtl/>
        </w:rPr>
        <w:t xml:space="preserve">. </w:t>
      </w:r>
      <w:r w:rsidRPr="0028618D">
        <w:rPr>
          <w:rFonts w:hint="cs"/>
          <w:rtl/>
        </w:rPr>
        <w:t>התוצאות</w:t>
      </w:r>
      <w:r w:rsidRPr="0028618D">
        <w:rPr>
          <w:rtl/>
        </w:rPr>
        <w:t xml:space="preserve"> </w:t>
      </w:r>
      <w:r w:rsidRPr="0028618D">
        <w:rPr>
          <w:rFonts w:hint="cs"/>
          <w:rtl/>
        </w:rPr>
        <w:t>הטרגיות</w:t>
      </w:r>
      <w:r w:rsidRPr="0028618D">
        <w:rPr>
          <w:rtl/>
        </w:rPr>
        <w:t xml:space="preserve"> </w:t>
      </w:r>
      <w:r w:rsidRPr="0028618D">
        <w:rPr>
          <w:rFonts w:hint="cs"/>
          <w:rtl/>
        </w:rPr>
        <w:t>של</w:t>
      </w:r>
      <w:r w:rsidRPr="0028618D">
        <w:rPr>
          <w:rtl/>
        </w:rPr>
        <w:t xml:space="preserve"> </w:t>
      </w:r>
      <w:r w:rsidRPr="0028618D">
        <w:rPr>
          <w:rFonts w:hint="cs"/>
          <w:rtl/>
        </w:rPr>
        <w:t>הפצת</w:t>
      </w:r>
      <w:r w:rsidRPr="0028618D">
        <w:rPr>
          <w:rtl/>
        </w:rPr>
        <w:t xml:space="preserve"> </w:t>
      </w:r>
      <w:r w:rsidRPr="0028618D">
        <w:rPr>
          <w:rFonts w:hint="cs"/>
          <w:rtl/>
        </w:rPr>
        <w:t>המידע</w:t>
      </w:r>
      <w:r w:rsidRPr="0028618D">
        <w:rPr>
          <w:rtl/>
        </w:rPr>
        <w:t xml:space="preserve"> </w:t>
      </w:r>
      <w:r w:rsidRPr="0028618D">
        <w:rPr>
          <w:rFonts w:hint="cs"/>
          <w:rtl/>
        </w:rPr>
        <w:t>במדינה</w:t>
      </w:r>
      <w:r w:rsidRPr="0028618D">
        <w:rPr>
          <w:rtl/>
        </w:rPr>
        <w:t xml:space="preserve"> </w:t>
      </w:r>
      <w:r w:rsidRPr="0028618D">
        <w:rPr>
          <w:rFonts w:hint="cs"/>
          <w:rtl/>
        </w:rPr>
        <w:t>יוצרות</w:t>
      </w:r>
      <w:r w:rsidRPr="0028618D">
        <w:rPr>
          <w:rtl/>
        </w:rPr>
        <w:t xml:space="preserve"> </w:t>
      </w:r>
      <w:r w:rsidRPr="0028618D">
        <w:rPr>
          <w:rFonts w:hint="cs"/>
          <w:rtl/>
        </w:rPr>
        <w:t>בהלה</w:t>
      </w:r>
      <w:r w:rsidRPr="0028618D">
        <w:rPr>
          <w:rtl/>
        </w:rPr>
        <w:t xml:space="preserve"> </w:t>
      </w:r>
      <w:r w:rsidRPr="0028618D">
        <w:rPr>
          <w:rFonts w:hint="cs"/>
          <w:rtl/>
        </w:rPr>
        <w:t>בציבור</w:t>
      </w:r>
      <w:r w:rsidRPr="0028618D">
        <w:rPr>
          <w:rtl/>
        </w:rPr>
        <w:t xml:space="preserve">, </w:t>
      </w:r>
      <w:r w:rsidRPr="0028618D">
        <w:rPr>
          <w:rFonts w:hint="cs"/>
          <w:rtl/>
        </w:rPr>
        <w:t>פוגעות</w:t>
      </w:r>
      <w:r w:rsidRPr="0028618D">
        <w:rPr>
          <w:rtl/>
        </w:rPr>
        <w:t xml:space="preserve"> </w:t>
      </w:r>
      <w:r w:rsidRPr="0028618D">
        <w:rPr>
          <w:rFonts w:hint="cs"/>
          <w:rtl/>
        </w:rPr>
        <w:t>ביכולת</w:t>
      </w:r>
      <w:r w:rsidRPr="0028618D">
        <w:rPr>
          <w:rtl/>
        </w:rPr>
        <w:t xml:space="preserve"> </w:t>
      </w:r>
      <w:r w:rsidRPr="0028618D">
        <w:rPr>
          <w:rFonts w:hint="cs"/>
          <w:rtl/>
        </w:rPr>
        <w:t>של</w:t>
      </w:r>
      <w:r w:rsidRPr="0028618D">
        <w:rPr>
          <w:rtl/>
        </w:rPr>
        <w:t xml:space="preserve"> </w:t>
      </w:r>
      <w:r w:rsidRPr="0028618D">
        <w:rPr>
          <w:rFonts w:hint="cs"/>
          <w:rtl/>
        </w:rPr>
        <w:t>הרשויות</w:t>
      </w:r>
      <w:r w:rsidRPr="0028618D">
        <w:rPr>
          <w:rtl/>
        </w:rPr>
        <w:t xml:space="preserve"> </w:t>
      </w:r>
      <w:r w:rsidRPr="0028618D">
        <w:rPr>
          <w:rFonts w:hint="cs"/>
          <w:rtl/>
        </w:rPr>
        <w:t>להגיש</w:t>
      </w:r>
      <w:r w:rsidRPr="0028618D">
        <w:rPr>
          <w:rtl/>
        </w:rPr>
        <w:t xml:space="preserve"> </w:t>
      </w:r>
      <w:r w:rsidRPr="0028618D">
        <w:rPr>
          <w:rFonts w:hint="cs"/>
          <w:rtl/>
        </w:rPr>
        <w:t>עזרה</w:t>
      </w:r>
      <w:r w:rsidRPr="0028618D">
        <w:rPr>
          <w:rtl/>
        </w:rPr>
        <w:t xml:space="preserve"> </w:t>
      </w:r>
      <w:r w:rsidRPr="0028618D">
        <w:rPr>
          <w:rFonts w:hint="cs"/>
          <w:rtl/>
        </w:rPr>
        <w:t>מקצועית</w:t>
      </w:r>
      <w:r w:rsidRPr="0028618D">
        <w:rPr>
          <w:rtl/>
        </w:rPr>
        <w:t xml:space="preserve"> </w:t>
      </w:r>
      <w:r w:rsidRPr="0028618D">
        <w:rPr>
          <w:rFonts w:hint="cs"/>
          <w:rtl/>
        </w:rPr>
        <w:t>בזמן</w:t>
      </w:r>
      <w:r w:rsidRPr="0028618D">
        <w:rPr>
          <w:rtl/>
        </w:rPr>
        <w:t xml:space="preserve"> </w:t>
      </w:r>
      <w:r w:rsidRPr="0028618D">
        <w:rPr>
          <w:rFonts w:hint="cs"/>
          <w:rtl/>
        </w:rPr>
        <w:t>אמת</w:t>
      </w:r>
      <w:r w:rsidRPr="0028618D">
        <w:rPr>
          <w:rtl/>
        </w:rPr>
        <w:t xml:space="preserve"> </w:t>
      </w:r>
      <w:r w:rsidRPr="0028618D">
        <w:rPr>
          <w:rFonts w:hint="cs"/>
          <w:rtl/>
        </w:rPr>
        <w:t>וגורמות</w:t>
      </w:r>
      <w:r w:rsidRPr="0028618D">
        <w:rPr>
          <w:rtl/>
        </w:rPr>
        <w:t xml:space="preserve"> </w:t>
      </w:r>
      <w:r w:rsidRPr="0028618D">
        <w:rPr>
          <w:rFonts w:hint="cs"/>
          <w:rtl/>
        </w:rPr>
        <w:t>לעוגמת</w:t>
      </w:r>
      <w:r w:rsidRPr="0028618D">
        <w:rPr>
          <w:rtl/>
        </w:rPr>
        <w:t xml:space="preserve"> </w:t>
      </w:r>
      <w:r w:rsidRPr="0028618D">
        <w:rPr>
          <w:rFonts w:hint="cs"/>
          <w:rtl/>
        </w:rPr>
        <w:t>נפש</w:t>
      </w:r>
      <w:r w:rsidRPr="0028618D">
        <w:rPr>
          <w:rtl/>
        </w:rPr>
        <w:t xml:space="preserve"> </w:t>
      </w:r>
      <w:r w:rsidRPr="0028618D">
        <w:rPr>
          <w:rFonts w:hint="cs"/>
          <w:rtl/>
        </w:rPr>
        <w:t>גדולה</w:t>
      </w:r>
      <w:r w:rsidRPr="0028618D">
        <w:rPr>
          <w:rtl/>
        </w:rPr>
        <w:t xml:space="preserve"> </w:t>
      </w:r>
      <w:r w:rsidRPr="0028618D">
        <w:rPr>
          <w:rFonts w:hint="cs"/>
          <w:rtl/>
        </w:rPr>
        <w:t>לקרוביהם</w:t>
      </w:r>
      <w:r w:rsidRPr="0028618D">
        <w:rPr>
          <w:rtl/>
        </w:rPr>
        <w:t xml:space="preserve"> </w:t>
      </w:r>
      <w:r w:rsidRPr="0028618D">
        <w:rPr>
          <w:rFonts w:hint="cs"/>
          <w:rtl/>
        </w:rPr>
        <w:t>של</w:t>
      </w:r>
      <w:r w:rsidRPr="0028618D">
        <w:rPr>
          <w:rtl/>
        </w:rPr>
        <w:t xml:space="preserve"> </w:t>
      </w:r>
      <w:r w:rsidRPr="0028618D">
        <w:rPr>
          <w:rFonts w:hint="cs"/>
          <w:rtl/>
        </w:rPr>
        <w:t>אותם</w:t>
      </w:r>
      <w:r w:rsidRPr="0028618D">
        <w:rPr>
          <w:rtl/>
        </w:rPr>
        <w:t xml:space="preserve"> </w:t>
      </w:r>
      <w:r w:rsidRPr="0028618D">
        <w:rPr>
          <w:rFonts w:hint="cs"/>
          <w:rtl/>
        </w:rPr>
        <w:t>אנשים</w:t>
      </w:r>
      <w:r w:rsidRPr="0028618D">
        <w:rPr>
          <w:rtl/>
        </w:rPr>
        <w:t xml:space="preserve"> </w:t>
      </w:r>
      <w:r w:rsidRPr="0028618D">
        <w:rPr>
          <w:rFonts w:hint="cs"/>
          <w:rtl/>
        </w:rPr>
        <w:t>שנפגעו</w:t>
      </w:r>
      <w:r w:rsidRPr="0028618D">
        <w:rPr>
          <w:rtl/>
        </w:rPr>
        <w:t xml:space="preserve"> </w:t>
      </w:r>
      <w:r w:rsidRPr="0028618D">
        <w:rPr>
          <w:rFonts w:hint="cs"/>
          <w:rtl/>
        </w:rPr>
        <w:t>או</w:t>
      </w:r>
      <w:r w:rsidRPr="0028618D">
        <w:rPr>
          <w:rtl/>
        </w:rPr>
        <w:t xml:space="preserve"> </w:t>
      </w:r>
      <w:r w:rsidRPr="0028618D">
        <w:rPr>
          <w:rFonts w:hint="cs"/>
          <w:rtl/>
        </w:rPr>
        <w:t>לאלה</w:t>
      </w:r>
      <w:r w:rsidRPr="0028618D">
        <w:rPr>
          <w:rtl/>
        </w:rPr>
        <w:t xml:space="preserve"> </w:t>
      </w:r>
      <w:r w:rsidRPr="0028618D">
        <w:rPr>
          <w:rFonts w:hint="cs"/>
          <w:rtl/>
        </w:rPr>
        <w:t>שלא</w:t>
      </w:r>
      <w:r w:rsidRPr="0028618D">
        <w:rPr>
          <w:rtl/>
        </w:rPr>
        <w:t xml:space="preserve"> </w:t>
      </w:r>
      <w:r w:rsidRPr="0028618D">
        <w:rPr>
          <w:rFonts w:hint="cs"/>
          <w:rtl/>
        </w:rPr>
        <w:t>נפגעו</w:t>
      </w:r>
      <w:r w:rsidRPr="0028618D">
        <w:rPr>
          <w:rtl/>
        </w:rPr>
        <w:t xml:space="preserve">, </w:t>
      </w:r>
      <w:r w:rsidRPr="0028618D">
        <w:rPr>
          <w:rFonts w:hint="cs"/>
          <w:rtl/>
        </w:rPr>
        <w:t>אך</w:t>
      </w:r>
      <w:r w:rsidRPr="0028618D">
        <w:rPr>
          <w:rtl/>
        </w:rPr>
        <w:t xml:space="preserve"> </w:t>
      </w:r>
      <w:r w:rsidRPr="0028618D">
        <w:rPr>
          <w:rFonts w:hint="cs"/>
          <w:rtl/>
        </w:rPr>
        <w:t>שמם</w:t>
      </w:r>
      <w:r w:rsidRPr="0028618D">
        <w:rPr>
          <w:rtl/>
        </w:rPr>
        <w:t xml:space="preserve"> </w:t>
      </w:r>
      <w:r w:rsidRPr="0028618D">
        <w:rPr>
          <w:rFonts w:hint="cs"/>
          <w:rtl/>
        </w:rPr>
        <w:t>פורסם</w:t>
      </w:r>
      <w:r w:rsidRPr="0028618D">
        <w:rPr>
          <w:rtl/>
        </w:rPr>
        <w:t xml:space="preserve"> </w:t>
      </w:r>
      <w:r w:rsidRPr="0028618D">
        <w:rPr>
          <w:rFonts w:hint="cs"/>
          <w:rtl/>
        </w:rPr>
        <w:t>ברבים</w:t>
      </w:r>
      <w:r w:rsidRPr="0028618D">
        <w:rPr>
          <w:rtl/>
        </w:rPr>
        <w:t xml:space="preserve"> </w:t>
      </w:r>
      <w:r w:rsidRPr="0028618D">
        <w:rPr>
          <w:rFonts w:hint="cs"/>
          <w:rtl/>
        </w:rPr>
        <w:t>כקורבנות</w:t>
      </w:r>
      <w:r w:rsidRPr="0028618D">
        <w:rPr>
          <w:rtl/>
        </w:rPr>
        <w:t xml:space="preserve"> </w:t>
      </w:r>
      <w:r w:rsidRPr="0028618D">
        <w:rPr>
          <w:rFonts w:hint="cs"/>
          <w:rtl/>
        </w:rPr>
        <w:t>של</w:t>
      </w:r>
      <w:r w:rsidRPr="0028618D">
        <w:rPr>
          <w:rtl/>
        </w:rPr>
        <w:t xml:space="preserve"> </w:t>
      </w:r>
      <w:r w:rsidRPr="0028618D">
        <w:rPr>
          <w:rFonts w:hint="cs"/>
          <w:rtl/>
        </w:rPr>
        <w:t>האירוע</w:t>
      </w:r>
      <w:r w:rsidRPr="0028618D">
        <w:rPr>
          <w:rtl/>
        </w:rPr>
        <w:t xml:space="preserve">. </w:t>
      </w:r>
      <w:r w:rsidRPr="0028618D">
        <w:rPr>
          <w:rFonts w:hint="cs"/>
          <w:rtl/>
        </w:rPr>
        <w:t>הרצון</w:t>
      </w:r>
      <w:r w:rsidRPr="0028618D">
        <w:rPr>
          <w:rtl/>
        </w:rPr>
        <w:t xml:space="preserve"> </w:t>
      </w:r>
      <w:r w:rsidRPr="0028618D">
        <w:rPr>
          <w:rFonts w:hint="cs"/>
          <w:rtl/>
        </w:rPr>
        <w:t>למנוע</w:t>
      </w:r>
      <w:r w:rsidRPr="0028618D">
        <w:rPr>
          <w:rtl/>
        </w:rPr>
        <w:t xml:space="preserve"> </w:t>
      </w:r>
      <w:r w:rsidRPr="0028618D">
        <w:rPr>
          <w:rFonts w:hint="cs"/>
          <w:rtl/>
        </w:rPr>
        <w:t>את</w:t>
      </w:r>
      <w:r w:rsidRPr="0028618D">
        <w:rPr>
          <w:rtl/>
        </w:rPr>
        <w:t xml:space="preserve"> </w:t>
      </w:r>
      <w:r w:rsidRPr="0028618D">
        <w:rPr>
          <w:rFonts w:hint="cs"/>
          <w:rtl/>
        </w:rPr>
        <w:t>התופעה</w:t>
      </w:r>
      <w:r w:rsidRPr="0028618D">
        <w:rPr>
          <w:rtl/>
        </w:rPr>
        <w:t xml:space="preserve"> </w:t>
      </w:r>
      <w:r w:rsidRPr="0028618D">
        <w:rPr>
          <w:rFonts w:hint="cs"/>
          <w:rtl/>
        </w:rPr>
        <w:t>הפסולה</w:t>
      </w:r>
      <w:r w:rsidRPr="0028618D">
        <w:rPr>
          <w:rtl/>
        </w:rPr>
        <w:t xml:space="preserve"> </w:t>
      </w:r>
      <w:r w:rsidRPr="0028618D">
        <w:rPr>
          <w:rFonts w:hint="cs"/>
          <w:rtl/>
        </w:rPr>
        <w:t>ולהרתיע</w:t>
      </w:r>
      <w:r w:rsidRPr="0028618D">
        <w:rPr>
          <w:rtl/>
        </w:rPr>
        <w:t xml:space="preserve"> </w:t>
      </w:r>
      <w:r w:rsidRPr="0028618D">
        <w:rPr>
          <w:rFonts w:hint="cs"/>
          <w:rtl/>
        </w:rPr>
        <w:t>את</w:t>
      </w:r>
      <w:r w:rsidRPr="0028618D">
        <w:rPr>
          <w:rtl/>
        </w:rPr>
        <w:t xml:space="preserve"> </w:t>
      </w:r>
      <w:r w:rsidRPr="0028618D">
        <w:rPr>
          <w:rFonts w:hint="cs"/>
          <w:rtl/>
        </w:rPr>
        <w:t>המפרסמים</w:t>
      </w:r>
      <w:r w:rsidRPr="0028618D">
        <w:rPr>
          <w:rtl/>
        </w:rPr>
        <w:t xml:space="preserve"> </w:t>
      </w:r>
      <w:r w:rsidRPr="0028618D">
        <w:rPr>
          <w:rFonts w:hint="cs"/>
          <w:rtl/>
        </w:rPr>
        <w:t>מלהפיץ</w:t>
      </w:r>
      <w:r w:rsidRPr="0028618D">
        <w:rPr>
          <w:rtl/>
        </w:rPr>
        <w:t xml:space="preserve"> </w:t>
      </w:r>
      <w:r w:rsidRPr="0028618D">
        <w:rPr>
          <w:rFonts w:hint="cs"/>
          <w:rtl/>
        </w:rPr>
        <w:t>שמועות</w:t>
      </w:r>
      <w:r w:rsidRPr="0028618D">
        <w:rPr>
          <w:rtl/>
        </w:rPr>
        <w:t xml:space="preserve"> </w:t>
      </w:r>
      <w:r w:rsidRPr="0028618D">
        <w:rPr>
          <w:rFonts w:hint="cs"/>
          <w:rtl/>
        </w:rPr>
        <w:t>בעניין</w:t>
      </w:r>
      <w:r w:rsidRPr="0028618D">
        <w:rPr>
          <w:rtl/>
        </w:rPr>
        <w:t xml:space="preserve"> </w:t>
      </w:r>
      <w:r w:rsidRPr="0028618D">
        <w:rPr>
          <w:rFonts w:hint="cs"/>
          <w:rtl/>
        </w:rPr>
        <w:t>מצריכה</w:t>
      </w:r>
      <w:r w:rsidRPr="0028618D">
        <w:rPr>
          <w:rtl/>
        </w:rPr>
        <w:t xml:space="preserve"> </w:t>
      </w:r>
      <w:r w:rsidRPr="0028618D">
        <w:rPr>
          <w:rFonts w:hint="cs"/>
          <w:rtl/>
        </w:rPr>
        <w:t>הסדרה</w:t>
      </w:r>
      <w:r w:rsidRPr="0028618D">
        <w:rPr>
          <w:rtl/>
        </w:rPr>
        <w:t xml:space="preserve"> </w:t>
      </w:r>
      <w:r w:rsidRPr="0028618D">
        <w:rPr>
          <w:rFonts w:hint="cs"/>
          <w:rtl/>
        </w:rPr>
        <w:t>בחוק</w:t>
      </w:r>
      <w:r w:rsidRPr="0028618D">
        <w:rPr>
          <w:rtl/>
        </w:rPr>
        <w:t>.</w:t>
      </w:r>
    </w:p>
    <w:p w:rsidRPr="0028618D" w:rsidR="0074289A" w:rsidP="000B7445" w:rsidRDefault="0074289A" w14:paraId="7819B57A" w14:textId="77777777">
      <w:pPr>
        <w:pStyle w:val="Hesber"/>
        <w:spacing w:line="240" w:lineRule="auto"/>
        <w:rPr>
          <w:rtl/>
        </w:rPr>
      </w:pPr>
      <w:r w:rsidRPr="0028618D">
        <w:rPr>
          <w:rFonts w:hint="cs"/>
          <w:rtl/>
        </w:rPr>
        <w:t>מוצע</w:t>
      </w:r>
      <w:r w:rsidRPr="0028618D">
        <w:rPr>
          <w:rtl/>
        </w:rPr>
        <w:t xml:space="preserve"> </w:t>
      </w:r>
      <w:r w:rsidRPr="0028618D">
        <w:rPr>
          <w:rFonts w:hint="cs"/>
          <w:rtl/>
        </w:rPr>
        <w:t>לקבוע</w:t>
      </w:r>
      <w:r w:rsidRPr="0028618D">
        <w:rPr>
          <w:rtl/>
        </w:rPr>
        <w:t xml:space="preserve"> </w:t>
      </w:r>
      <w:r w:rsidRPr="0028618D">
        <w:rPr>
          <w:rFonts w:hint="cs"/>
          <w:rtl/>
        </w:rPr>
        <w:t>כי</w:t>
      </w:r>
      <w:r w:rsidRPr="0028618D">
        <w:rPr>
          <w:rtl/>
        </w:rPr>
        <w:t xml:space="preserve"> </w:t>
      </w:r>
      <w:r w:rsidRPr="0028618D">
        <w:rPr>
          <w:rFonts w:hint="cs"/>
          <w:rtl/>
        </w:rPr>
        <w:t>גילוי</w:t>
      </w:r>
      <w:r w:rsidRPr="0028618D">
        <w:rPr>
          <w:rtl/>
        </w:rPr>
        <w:t xml:space="preserve"> </w:t>
      </w:r>
      <w:r w:rsidRPr="0028618D">
        <w:rPr>
          <w:rFonts w:hint="cs"/>
          <w:rtl/>
        </w:rPr>
        <w:t>מידע</w:t>
      </w:r>
      <w:r w:rsidRPr="0028618D">
        <w:rPr>
          <w:rtl/>
        </w:rPr>
        <w:t xml:space="preserve">, </w:t>
      </w:r>
      <w:r w:rsidRPr="0028618D">
        <w:rPr>
          <w:rFonts w:hint="cs"/>
          <w:rtl/>
        </w:rPr>
        <w:t>בין</w:t>
      </w:r>
      <w:r w:rsidRPr="0028618D">
        <w:rPr>
          <w:rtl/>
        </w:rPr>
        <w:t xml:space="preserve"> </w:t>
      </w:r>
      <w:r w:rsidRPr="0028618D">
        <w:rPr>
          <w:rFonts w:hint="cs"/>
          <w:rtl/>
        </w:rPr>
        <w:t>אמיתי</w:t>
      </w:r>
      <w:r w:rsidRPr="0028618D">
        <w:rPr>
          <w:rtl/>
        </w:rPr>
        <w:t xml:space="preserve"> </w:t>
      </w:r>
      <w:r w:rsidRPr="0028618D">
        <w:rPr>
          <w:rFonts w:hint="cs"/>
          <w:rtl/>
        </w:rPr>
        <w:t>ובין</w:t>
      </w:r>
      <w:r w:rsidRPr="0028618D">
        <w:rPr>
          <w:rtl/>
        </w:rPr>
        <w:t xml:space="preserve"> </w:t>
      </w:r>
      <w:r w:rsidRPr="0028618D">
        <w:rPr>
          <w:rFonts w:hint="cs"/>
          <w:rtl/>
        </w:rPr>
        <w:t>כוזב</w:t>
      </w:r>
      <w:r w:rsidRPr="0028618D">
        <w:rPr>
          <w:rtl/>
        </w:rPr>
        <w:t xml:space="preserve">, </w:t>
      </w:r>
      <w:r w:rsidRPr="0028618D">
        <w:rPr>
          <w:rFonts w:hint="cs"/>
          <w:rtl/>
        </w:rPr>
        <w:t>והפצת</w:t>
      </w:r>
      <w:r w:rsidRPr="0028618D">
        <w:rPr>
          <w:rtl/>
        </w:rPr>
        <w:t xml:space="preserve"> </w:t>
      </w:r>
      <w:r w:rsidRPr="0028618D">
        <w:rPr>
          <w:rFonts w:hint="cs"/>
          <w:rtl/>
        </w:rPr>
        <w:t>פרטים</w:t>
      </w:r>
      <w:r w:rsidRPr="0028618D">
        <w:rPr>
          <w:rtl/>
        </w:rPr>
        <w:t xml:space="preserve"> </w:t>
      </w:r>
      <w:r w:rsidRPr="0028618D">
        <w:rPr>
          <w:rFonts w:hint="cs"/>
          <w:rtl/>
        </w:rPr>
        <w:t>מזהים</w:t>
      </w:r>
      <w:r w:rsidRPr="0028618D">
        <w:rPr>
          <w:rtl/>
        </w:rPr>
        <w:t xml:space="preserve"> </w:t>
      </w:r>
      <w:r w:rsidRPr="0028618D">
        <w:rPr>
          <w:rFonts w:hint="cs"/>
          <w:rtl/>
        </w:rPr>
        <w:t>של</w:t>
      </w:r>
      <w:r w:rsidRPr="0028618D">
        <w:rPr>
          <w:rtl/>
        </w:rPr>
        <w:t xml:space="preserve"> </w:t>
      </w:r>
      <w:r w:rsidRPr="0028618D">
        <w:rPr>
          <w:rFonts w:hint="cs"/>
          <w:rtl/>
        </w:rPr>
        <w:t>נפגעים</w:t>
      </w:r>
      <w:r w:rsidRPr="0028618D">
        <w:rPr>
          <w:rtl/>
        </w:rPr>
        <w:t xml:space="preserve"> </w:t>
      </w:r>
      <w:r w:rsidRPr="0028618D">
        <w:rPr>
          <w:rFonts w:hint="cs"/>
          <w:rtl/>
        </w:rPr>
        <w:t>או</w:t>
      </w:r>
      <w:r w:rsidRPr="0028618D">
        <w:rPr>
          <w:rtl/>
        </w:rPr>
        <w:t xml:space="preserve"> </w:t>
      </w:r>
      <w:r w:rsidRPr="0028618D">
        <w:rPr>
          <w:rFonts w:hint="cs"/>
          <w:rtl/>
        </w:rPr>
        <w:t>הרוגים</w:t>
      </w:r>
      <w:r w:rsidRPr="0028618D">
        <w:rPr>
          <w:rtl/>
        </w:rPr>
        <w:t xml:space="preserve"> </w:t>
      </w:r>
      <w:r w:rsidRPr="0028618D">
        <w:rPr>
          <w:rFonts w:hint="cs"/>
          <w:rtl/>
        </w:rPr>
        <w:t>בטרם</w:t>
      </w:r>
      <w:r w:rsidRPr="0028618D">
        <w:rPr>
          <w:rtl/>
        </w:rPr>
        <w:t xml:space="preserve"> </w:t>
      </w:r>
      <w:r w:rsidRPr="0028618D">
        <w:rPr>
          <w:rFonts w:hint="cs"/>
          <w:rtl/>
        </w:rPr>
        <w:t>ניתנה</w:t>
      </w:r>
      <w:r w:rsidRPr="0028618D">
        <w:rPr>
          <w:rtl/>
        </w:rPr>
        <w:t xml:space="preserve"> </w:t>
      </w:r>
      <w:r w:rsidRPr="0028618D">
        <w:rPr>
          <w:rFonts w:hint="cs"/>
          <w:rtl/>
        </w:rPr>
        <w:t>הודעה</w:t>
      </w:r>
      <w:r w:rsidRPr="0028618D">
        <w:rPr>
          <w:rtl/>
        </w:rPr>
        <w:t xml:space="preserve"> </w:t>
      </w:r>
      <w:r w:rsidRPr="0028618D">
        <w:rPr>
          <w:rFonts w:hint="cs"/>
          <w:rtl/>
        </w:rPr>
        <w:t>רשמית</w:t>
      </w:r>
      <w:r w:rsidRPr="0028618D">
        <w:rPr>
          <w:rtl/>
        </w:rPr>
        <w:t xml:space="preserve"> </w:t>
      </w:r>
      <w:r w:rsidRPr="0028618D">
        <w:rPr>
          <w:rFonts w:hint="cs"/>
          <w:rtl/>
        </w:rPr>
        <w:t>למשפחת</w:t>
      </w:r>
      <w:r w:rsidRPr="0028618D">
        <w:rPr>
          <w:rtl/>
        </w:rPr>
        <w:t xml:space="preserve"> </w:t>
      </w:r>
      <w:r w:rsidRPr="0028618D">
        <w:rPr>
          <w:rFonts w:hint="cs"/>
          <w:rtl/>
        </w:rPr>
        <w:t>הנפגע</w:t>
      </w:r>
      <w:r w:rsidRPr="0028618D">
        <w:rPr>
          <w:rtl/>
        </w:rPr>
        <w:t xml:space="preserve"> </w:t>
      </w:r>
      <w:r w:rsidRPr="0028618D">
        <w:rPr>
          <w:rFonts w:hint="cs"/>
          <w:rtl/>
        </w:rPr>
        <w:t>או</w:t>
      </w:r>
      <w:r w:rsidRPr="0028618D">
        <w:rPr>
          <w:rtl/>
        </w:rPr>
        <w:t xml:space="preserve"> </w:t>
      </w:r>
      <w:r w:rsidRPr="0028618D">
        <w:rPr>
          <w:rFonts w:hint="cs"/>
          <w:rtl/>
        </w:rPr>
        <w:t>ההרוג</w:t>
      </w:r>
      <w:r w:rsidRPr="0028618D">
        <w:rPr>
          <w:rtl/>
        </w:rPr>
        <w:t xml:space="preserve"> </w:t>
      </w:r>
      <w:r w:rsidRPr="0028618D">
        <w:rPr>
          <w:rFonts w:hint="cs"/>
          <w:rtl/>
        </w:rPr>
        <w:t>על</w:t>
      </w:r>
      <w:r w:rsidRPr="0028618D">
        <w:rPr>
          <w:rtl/>
        </w:rPr>
        <w:t xml:space="preserve"> </w:t>
      </w:r>
      <w:r w:rsidRPr="0028618D">
        <w:rPr>
          <w:rFonts w:hint="cs"/>
          <w:rtl/>
        </w:rPr>
        <w:t>ידי</w:t>
      </w:r>
      <w:r w:rsidRPr="0028618D">
        <w:rPr>
          <w:rtl/>
        </w:rPr>
        <w:t xml:space="preserve"> </w:t>
      </w:r>
      <w:r w:rsidRPr="0028618D">
        <w:rPr>
          <w:rFonts w:hint="cs"/>
          <w:rtl/>
        </w:rPr>
        <w:t>גורם</w:t>
      </w:r>
      <w:r w:rsidRPr="0028618D">
        <w:rPr>
          <w:rtl/>
        </w:rPr>
        <w:t xml:space="preserve"> </w:t>
      </w:r>
      <w:r w:rsidRPr="0028618D">
        <w:rPr>
          <w:rFonts w:hint="cs"/>
          <w:rtl/>
        </w:rPr>
        <w:t>מוסמך</w:t>
      </w:r>
      <w:r w:rsidRPr="0028618D">
        <w:rPr>
          <w:rtl/>
        </w:rPr>
        <w:t xml:space="preserve"> </w:t>
      </w:r>
      <w:r w:rsidRPr="0028618D">
        <w:rPr>
          <w:rFonts w:hint="cs"/>
          <w:rtl/>
        </w:rPr>
        <w:t>ובטרם</w:t>
      </w:r>
      <w:r w:rsidRPr="0028618D">
        <w:rPr>
          <w:rtl/>
        </w:rPr>
        <w:t xml:space="preserve"> </w:t>
      </w:r>
      <w:r w:rsidRPr="0028618D">
        <w:rPr>
          <w:rFonts w:hint="cs"/>
          <w:rtl/>
        </w:rPr>
        <w:t>פורסם</w:t>
      </w:r>
      <w:r w:rsidRPr="0028618D">
        <w:rPr>
          <w:rtl/>
        </w:rPr>
        <w:t xml:space="preserve"> </w:t>
      </w:r>
      <w:r w:rsidRPr="0028618D">
        <w:rPr>
          <w:rFonts w:hint="cs"/>
          <w:rtl/>
        </w:rPr>
        <w:t>שמו</w:t>
      </w:r>
      <w:r w:rsidRPr="0028618D">
        <w:rPr>
          <w:rtl/>
        </w:rPr>
        <w:t xml:space="preserve"> </w:t>
      </w:r>
      <w:r w:rsidRPr="0028618D">
        <w:rPr>
          <w:rFonts w:hint="cs"/>
          <w:rtl/>
        </w:rPr>
        <w:t>על</w:t>
      </w:r>
      <w:r w:rsidRPr="0028618D">
        <w:rPr>
          <w:rtl/>
        </w:rPr>
        <w:t xml:space="preserve"> </w:t>
      </w:r>
      <w:r w:rsidRPr="0028618D">
        <w:rPr>
          <w:rFonts w:hint="cs"/>
          <w:rtl/>
        </w:rPr>
        <w:t>ידי</w:t>
      </w:r>
      <w:r w:rsidRPr="0028618D">
        <w:rPr>
          <w:rtl/>
        </w:rPr>
        <w:t xml:space="preserve"> </w:t>
      </w:r>
      <w:r w:rsidRPr="0028618D">
        <w:rPr>
          <w:rFonts w:hint="cs"/>
          <w:rtl/>
        </w:rPr>
        <w:t>דובר</w:t>
      </w:r>
      <w:r w:rsidRPr="0028618D">
        <w:rPr>
          <w:rtl/>
        </w:rPr>
        <w:t xml:space="preserve"> </w:t>
      </w:r>
      <w:r w:rsidRPr="0028618D">
        <w:rPr>
          <w:rFonts w:hint="cs"/>
          <w:rtl/>
        </w:rPr>
        <w:t>צה</w:t>
      </w:r>
      <w:r w:rsidRPr="0028618D">
        <w:rPr>
          <w:rtl/>
        </w:rPr>
        <w:t>"</w:t>
      </w:r>
      <w:r w:rsidRPr="0028618D">
        <w:rPr>
          <w:rFonts w:hint="cs"/>
          <w:rtl/>
        </w:rPr>
        <w:t>ל</w:t>
      </w:r>
      <w:r w:rsidRPr="0028618D">
        <w:rPr>
          <w:rtl/>
        </w:rPr>
        <w:t xml:space="preserve">, </w:t>
      </w:r>
      <w:r w:rsidRPr="0028618D">
        <w:rPr>
          <w:rFonts w:hint="cs"/>
          <w:rtl/>
        </w:rPr>
        <w:t>יהווה</w:t>
      </w:r>
      <w:r w:rsidRPr="0028618D">
        <w:rPr>
          <w:rtl/>
        </w:rPr>
        <w:t xml:space="preserve"> </w:t>
      </w:r>
      <w:r w:rsidRPr="0028618D">
        <w:rPr>
          <w:rFonts w:hint="cs"/>
          <w:rtl/>
        </w:rPr>
        <w:t>עוולה</w:t>
      </w:r>
      <w:r w:rsidRPr="0028618D">
        <w:rPr>
          <w:rtl/>
        </w:rPr>
        <w:t xml:space="preserve"> </w:t>
      </w:r>
      <w:r w:rsidRPr="0028618D">
        <w:rPr>
          <w:rFonts w:hint="cs"/>
          <w:rtl/>
        </w:rPr>
        <w:t>אזרחית</w:t>
      </w:r>
      <w:r w:rsidRPr="0028618D">
        <w:rPr>
          <w:rtl/>
        </w:rPr>
        <w:t xml:space="preserve">. </w:t>
      </w:r>
      <w:r w:rsidRPr="0028618D">
        <w:rPr>
          <w:rFonts w:hint="cs"/>
          <w:rtl/>
        </w:rPr>
        <w:t>כמו</w:t>
      </w:r>
      <w:r w:rsidRPr="0028618D">
        <w:rPr>
          <w:rtl/>
        </w:rPr>
        <w:t xml:space="preserve"> </w:t>
      </w:r>
      <w:r w:rsidRPr="0028618D">
        <w:rPr>
          <w:rFonts w:hint="cs"/>
          <w:rtl/>
        </w:rPr>
        <w:t>כן</w:t>
      </w:r>
      <w:r w:rsidRPr="0028618D">
        <w:rPr>
          <w:rtl/>
        </w:rPr>
        <w:t xml:space="preserve">, </w:t>
      </w:r>
      <w:r w:rsidRPr="0028618D">
        <w:rPr>
          <w:rFonts w:hint="cs"/>
          <w:rtl/>
        </w:rPr>
        <w:t>מוצע</w:t>
      </w:r>
      <w:r w:rsidRPr="0028618D">
        <w:rPr>
          <w:rtl/>
        </w:rPr>
        <w:t xml:space="preserve"> </w:t>
      </w:r>
      <w:r w:rsidRPr="0028618D">
        <w:rPr>
          <w:rFonts w:hint="cs"/>
          <w:rtl/>
        </w:rPr>
        <w:t>כי</w:t>
      </w:r>
      <w:r w:rsidRPr="0028618D">
        <w:rPr>
          <w:rtl/>
        </w:rPr>
        <w:t xml:space="preserve"> </w:t>
      </w:r>
      <w:r w:rsidRPr="0028618D">
        <w:rPr>
          <w:rFonts w:hint="cs"/>
          <w:rtl/>
        </w:rPr>
        <w:t>ניתן</w:t>
      </w:r>
      <w:r w:rsidRPr="0028618D">
        <w:rPr>
          <w:rtl/>
        </w:rPr>
        <w:t xml:space="preserve"> </w:t>
      </w:r>
      <w:r w:rsidRPr="0028618D">
        <w:rPr>
          <w:rFonts w:hint="cs"/>
          <w:rtl/>
        </w:rPr>
        <w:t>יהיה</w:t>
      </w:r>
      <w:r w:rsidRPr="0028618D">
        <w:rPr>
          <w:rtl/>
        </w:rPr>
        <w:t xml:space="preserve"> </w:t>
      </w:r>
      <w:r w:rsidRPr="0028618D">
        <w:rPr>
          <w:rFonts w:hint="cs"/>
          <w:rtl/>
        </w:rPr>
        <w:t>לקבל</w:t>
      </w:r>
      <w:r w:rsidRPr="0028618D">
        <w:rPr>
          <w:rtl/>
        </w:rPr>
        <w:t xml:space="preserve"> </w:t>
      </w:r>
      <w:r w:rsidRPr="0028618D">
        <w:rPr>
          <w:rFonts w:hint="cs"/>
          <w:rtl/>
        </w:rPr>
        <w:t>פיצוי</w:t>
      </w:r>
      <w:r w:rsidRPr="0028618D">
        <w:rPr>
          <w:rtl/>
        </w:rPr>
        <w:t xml:space="preserve"> </w:t>
      </w:r>
      <w:r w:rsidRPr="0028618D">
        <w:rPr>
          <w:rFonts w:hint="cs"/>
          <w:rtl/>
        </w:rPr>
        <w:t>ללא</w:t>
      </w:r>
      <w:r w:rsidRPr="0028618D">
        <w:rPr>
          <w:rtl/>
        </w:rPr>
        <w:t xml:space="preserve"> </w:t>
      </w:r>
      <w:r w:rsidRPr="0028618D">
        <w:rPr>
          <w:rFonts w:hint="cs"/>
          <w:rtl/>
        </w:rPr>
        <w:t>הוכחת</w:t>
      </w:r>
      <w:r w:rsidRPr="0028618D">
        <w:rPr>
          <w:rtl/>
        </w:rPr>
        <w:t xml:space="preserve"> </w:t>
      </w:r>
      <w:r w:rsidRPr="0028618D">
        <w:rPr>
          <w:rFonts w:hint="cs"/>
          <w:rtl/>
        </w:rPr>
        <w:t>נזק</w:t>
      </w:r>
      <w:r w:rsidRPr="0028618D">
        <w:rPr>
          <w:rtl/>
        </w:rPr>
        <w:t xml:space="preserve"> </w:t>
      </w:r>
      <w:r w:rsidRPr="0028618D">
        <w:rPr>
          <w:rFonts w:hint="cs"/>
          <w:rtl/>
        </w:rPr>
        <w:t>של</w:t>
      </w:r>
      <w:r w:rsidRPr="0028618D">
        <w:rPr>
          <w:rtl/>
        </w:rPr>
        <w:t xml:space="preserve"> 50,000 </w:t>
      </w:r>
      <w:r w:rsidRPr="0028618D">
        <w:rPr>
          <w:rFonts w:hint="cs"/>
          <w:rtl/>
        </w:rPr>
        <w:t>שקלים</w:t>
      </w:r>
      <w:r w:rsidRPr="0028618D">
        <w:rPr>
          <w:rtl/>
        </w:rPr>
        <w:t xml:space="preserve"> </w:t>
      </w:r>
      <w:r w:rsidRPr="0028618D">
        <w:rPr>
          <w:rFonts w:hint="cs"/>
          <w:rtl/>
        </w:rPr>
        <w:t>חדשים</w:t>
      </w:r>
      <w:r w:rsidRPr="0028618D">
        <w:rPr>
          <w:rtl/>
        </w:rPr>
        <w:t xml:space="preserve">, </w:t>
      </w:r>
      <w:r w:rsidRPr="0028618D">
        <w:rPr>
          <w:rFonts w:hint="cs"/>
          <w:rtl/>
        </w:rPr>
        <w:t>וכפל</w:t>
      </w:r>
      <w:r w:rsidRPr="0028618D">
        <w:rPr>
          <w:rtl/>
        </w:rPr>
        <w:t xml:space="preserve"> </w:t>
      </w:r>
      <w:r w:rsidRPr="0028618D">
        <w:rPr>
          <w:rFonts w:hint="cs"/>
          <w:rtl/>
        </w:rPr>
        <w:t>סכום</w:t>
      </w:r>
      <w:r w:rsidRPr="0028618D">
        <w:rPr>
          <w:rtl/>
        </w:rPr>
        <w:t xml:space="preserve"> </w:t>
      </w:r>
      <w:r w:rsidRPr="0028618D">
        <w:rPr>
          <w:rFonts w:hint="cs"/>
          <w:rtl/>
        </w:rPr>
        <w:t>זה</w:t>
      </w:r>
      <w:r w:rsidRPr="0028618D">
        <w:rPr>
          <w:rtl/>
        </w:rPr>
        <w:t xml:space="preserve"> </w:t>
      </w:r>
      <w:r w:rsidRPr="0028618D">
        <w:rPr>
          <w:rFonts w:hint="cs"/>
          <w:rtl/>
        </w:rPr>
        <w:t>אם</w:t>
      </w:r>
      <w:r w:rsidRPr="0028618D">
        <w:rPr>
          <w:rtl/>
        </w:rPr>
        <w:t xml:space="preserve"> </w:t>
      </w:r>
      <w:r w:rsidRPr="0028618D">
        <w:rPr>
          <w:rFonts w:hint="cs"/>
          <w:rtl/>
        </w:rPr>
        <w:t>הפרסום</w:t>
      </w:r>
      <w:r w:rsidRPr="0028618D">
        <w:rPr>
          <w:rtl/>
        </w:rPr>
        <w:t xml:space="preserve"> </w:t>
      </w:r>
      <w:r w:rsidRPr="0028618D">
        <w:rPr>
          <w:rFonts w:hint="cs"/>
          <w:rtl/>
        </w:rPr>
        <w:t>נעשה</w:t>
      </w:r>
      <w:r w:rsidRPr="0028618D">
        <w:rPr>
          <w:rtl/>
        </w:rPr>
        <w:t xml:space="preserve"> </w:t>
      </w:r>
      <w:r w:rsidRPr="0028618D">
        <w:rPr>
          <w:rFonts w:hint="cs"/>
          <w:rtl/>
        </w:rPr>
        <w:t>בכוונה</w:t>
      </w:r>
      <w:r w:rsidRPr="0028618D">
        <w:rPr>
          <w:rtl/>
        </w:rPr>
        <w:t xml:space="preserve"> </w:t>
      </w:r>
      <w:r w:rsidRPr="0028618D">
        <w:rPr>
          <w:rFonts w:hint="cs"/>
          <w:rtl/>
        </w:rPr>
        <w:t>לפגוע</w:t>
      </w:r>
      <w:r w:rsidRPr="0028618D">
        <w:rPr>
          <w:rtl/>
        </w:rPr>
        <w:t>.</w:t>
      </w:r>
    </w:p>
    <w:p w:rsidRPr="0028618D" w:rsidR="0074289A" w:rsidP="000B7445" w:rsidRDefault="0074289A" w14:paraId="0D54010F" w14:textId="3676D116">
      <w:pPr>
        <w:pStyle w:val="Hesber"/>
        <w:spacing w:line="240" w:lineRule="auto"/>
        <w:rPr>
          <w:rtl/>
        </w:rPr>
      </w:pPr>
      <w:r w:rsidRPr="0028618D">
        <w:rPr>
          <w:rFonts w:hint="cs"/>
          <w:rtl/>
        </w:rPr>
        <w:t>הצעות</w:t>
      </w:r>
      <w:r w:rsidRPr="0028618D">
        <w:rPr>
          <w:rtl/>
        </w:rPr>
        <w:t xml:space="preserve"> </w:t>
      </w:r>
      <w:r w:rsidRPr="0028618D">
        <w:rPr>
          <w:rFonts w:hint="cs"/>
          <w:rtl/>
        </w:rPr>
        <w:t>חוק</w:t>
      </w:r>
      <w:r w:rsidRPr="0028618D">
        <w:rPr>
          <w:rtl/>
        </w:rPr>
        <w:t xml:space="preserve"> </w:t>
      </w:r>
      <w:r w:rsidRPr="0028618D">
        <w:rPr>
          <w:rFonts w:hint="cs"/>
          <w:rtl/>
        </w:rPr>
        <w:t>זהות</w:t>
      </w:r>
      <w:r w:rsidRPr="0028618D">
        <w:rPr>
          <w:rtl/>
        </w:rPr>
        <w:t xml:space="preserve"> </w:t>
      </w:r>
      <w:r w:rsidRPr="0028618D">
        <w:rPr>
          <w:rFonts w:hint="cs"/>
          <w:rtl/>
        </w:rPr>
        <w:t>הונחו</w:t>
      </w:r>
      <w:r w:rsidRPr="0028618D">
        <w:rPr>
          <w:rtl/>
        </w:rPr>
        <w:t xml:space="preserve"> </w:t>
      </w:r>
      <w:r w:rsidRPr="0028618D">
        <w:rPr>
          <w:rFonts w:hint="cs"/>
          <w:rtl/>
        </w:rPr>
        <w:t>על</w:t>
      </w:r>
      <w:r w:rsidRPr="0028618D">
        <w:rPr>
          <w:rtl/>
        </w:rPr>
        <w:t xml:space="preserve"> </w:t>
      </w:r>
      <w:r w:rsidRPr="0028618D">
        <w:rPr>
          <w:rFonts w:hint="cs"/>
          <w:rtl/>
        </w:rPr>
        <w:t>שולחן</w:t>
      </w:r>
      <w:r w:rsidRPr="0028618D">
        <w:rPr>
          <w:rtl/>
        </w:rPr>
        <w:t xml:space="preserve"> </w:t>
      </w:r>
      <w:r w:rsidRPr="0028618D">
        <w:rPr>
          <w:rFonts w:hint="cs"/>
          <w:rtl/>
        </w:rPr>
        <w:t>הכנסת</w:t>
      </w:r>
      <w:r w:rsidRPr="0028618D">
        <w:rPr>
          <w:rtl/>
        </w:rPr>
        <w:t xml:space="preserve"> </w:t>
      </w:r>
      <w:r w:rsidRPr="0028618D">
        <w:rPr>
          <w:rFonts w:hint="cs"/>
          <w:rtl/>
        </w:rPr>
        <w:t>העשרים</w:t>
      </w:r>
      <w:r w:rsidRPr="0028618D">
        <w:rPr>
          <w:rtl/>
        </w:rPr>
        <w:t xml:space="preserve"> </w:t>
      </w:r>
      <w:r w:rsidRPr="0028618D">
        <w:rPr>
          <w:rFonts w:hint="cs"/>
          <w:rtl/>
        </w:rPr>
        <w:t>על</w:t>
      </w:r>
      <w:r w:rsidRPr="0028618D">
        <w:rPr>
          <w:rtl/>
        </w:rPr>
        <w:t xml:space="preserve"> </w:t>
      </w:r>
      <w:r w:rsidRPr="0028618D">
        <w:rPr>
          <w:rFonts w:hint="cs"/>
          <w:rtl/>
        </w:rPr>
        <w:t>ידי</w:t>
      </w:r>
      <w:r w:rsidRPr="0028618D">
        <w:rPr>
          <w:rtl/>
        </w:rPr>
        <w:t xml:space="preserve"> </w:t>
      </w:r>
      <w:r w:rsidRPr="0028618D">
        <w:rPr>
          <w:rFonts w:hint="cs"/>
          <w:rtl/>
        </w:rPr>
        <w:t>חברת</w:t>
      </w:r>
      <w:r w:rsidRPr="0028618D">
        <w:rPr>
          <w:rtl/>
        </w:rPr>
        <w:t xml:space="preserve"> </w:t>
      </w:r>
      <w:r w:rsidRPr="0028618D">
        <w:rPr>
          <w:rFonts w:hint="cs"/>
          <w:rtl/>
        </w:rPr>
        <w:t>הכנסת</w:t>
      </w:r>
      <w:r w:rsidRPr="0028618D">
        <w:rPr>
          <w:rtl/>
        </w:rPr>
        <w:t xml:space="preserve"> </w:t>
      </w:r>
      <w:r w:rsidRPr="0028618D">
        <w:rPr>
          <w:rFonts w:hint="cs"/>
          <w:rtl/>
        </w:rPr>
        <w:t>רחל</w:t>
      </w:r>
      <w:r w:rsidRPr="0028618D">
        <w:rPr>
          <w:rtl/>
        </w:rPr>
        <w:t xml:space="preserve"> </w:t>
      </w:r>
      <w:r w:rsidRPr="0028618D">
        <w:rPr>
          <w:rFonts w:hint="cs"/>
          <w:rtl/>
        </w:rPr>
        <w:t>עזריה</w:t>
      </w:r>
      <w:r w:rsidRPr="0028618D">
        <w:rPr>
          <w:rtl/>
        </w:rPr>
        <w:t xml:space="preserve"> </w:t>
      </w:r>
      <w:r w:rsidRPr="0028618D">
        <w:rPr>
          <w:rFonts w:hint="cs"/>
          <w:rtl/>
        </w:rPr>
        <w:t>וקבוצת</w:t>
      </w:r>
      <w:r w:rsidRPr="0028618D">
        <w:rPr>
          <w:rtl/>
        </w:rPr>
        <w:t xml:space="preserve"> </w:t>
      </w:r>
      <w:r w:rsidRPr="0028618D">
        <w:rPr>
          <w:rFonts w:hint="cs"/>
          <w:rtl/>
        </w:rPr>
        <w:t>חברי</w:t>
      </w:r>
      <w:r w:rsidRPr="0028618D">
        <w:rPr>
          <w:rtl/>
        </w:rPr>
        <w:t xml:space="preserve"> </w:t>
      </w:r>
      <w:r w:rsidRPr="0028618D">
        <w:rPr>
          <w:rFonts w:hint="cs"/>
          <w:rtl/>
        </w:rPr>
        <w:t>הכנסת</w:t>
      </w:r>
      <w:r w:rsidRPr="0028618D">
        <w:rPr>
          <w:rtl/>
        </w:rPr>
        <w:t xml:space="preserve"> (</w:t>
      </w:r>
      <w:r w:rsidRPr="0028618D">
        <w:rPr>
          <w:rFonts w:hint="cs"/>
          <w:rtl/>
        </w:rPr>
        <w:t>פ</w:t>
      </w:r>
      <w:r w:rsidRPr="0028618D">
        <w:rPr>
          <w:rtl/>
        </w:rPr>
        <w:t xml:space="preserve">/5928/20), </w:t>
      </w:r>
      <w:r w:rsidRPr="0028618D">
        <w:rPr>
          <w:rFonts w:hint="cs"/>
          <w:rtl/>
        </w:rPr>
        <w:t>על</w:t>
      </w:r>
      <w:r w:rsidRPr="0028618D">
        <w:rPr>
          <w:rtl/>
        </w:rPr>
        <w:t xml:space="preserve"> </w:t>
      </w:r>
      <w:r w:rsidRPr="0028618D">
        <w:rPr>
          <w:rFonts w:hint="cs"/>
          <w:rtl/>
        </w:rPr>
        <w:t>שולחן</w:t>
      </w:r>
      <w:r w:rsidRPr="0028618D">
        <w:rPr>
          <w:rtl/>
        </w:rPr>
        <w:t xml:space="preserve"> </w:t>
      </w:r>
      <w:r w:rsidRPr="0028618D">
        <w:rPr>
          <w:rFonts w:hint="cs"/>
          <w:rtl/>
        </w:rPr>
        <w:t>הכנסת</w:t>
      </w:r>
      <w:r w:rsidRPr="0028618D">
        <w:rPr>
          <w:rtl/>
        </w:rPr>
        <w:t xml:space="preserve"> </w:t>
      </w:r>
      <w:r w:rsidRPr="0028618D">
        <w:rPr>
          <w:rFonts w:hint="cs"/>
          <w:rtl/>
        </w:rPr>
        <w:t>העשרים</w:t>
      </w:r>
      <w:r w:rsidRPr="0028618D">
        <w:rPr>
          <w:rtl/>
        </w:rPr>
        <w:t xml:space="preserve"> </w:t>
      </w:r>
      <w:r w:rsidRPr="0028618D">
        <w:rPr>
          <w:rFonts w:hint="cs"/>
          <w:rtl/>
        </w:rPr>
        <w:t>ואחת</w:t>
      </w:r>
      <w:r w:rsidRPr="0028618D">
        <w:rPr>
          <w:rtl/>
        </w:rPr>
        <w:t xml:space="preserve"> </w:t>
      </w:r>
      <w:r w:rsidRPr="0028618D">
        <w:rPr>
          <w:rFonts w:hint="cs"/>
          <w:rtl/>
        </w:rPr>
        <w:t>על</w:t>
      </w:r>
      <w:r w:rsidRPr="0028618D">
        <w:rPr>
          <w:rtl/>
        </w:rPr>
        <w:t xml:space="preserve"> </w:t>
      </w:r>
      <w:r w:rsidRPr="0028618D">
        <w:rPr>
          <w:rFonts w:hint="cs"/>
          <w:rtl/>
        </w:rPr>
        <w:t>ידי</w:t>
      </w:r>
      <w:r w:rsidRPr="0028618D">
        <w:rPr>
          <w:rtl/>
        </w:rPr>
        <w:t xml:space="preserve"> </w:t>
      </w:r>
      <w:r w:rsidRPr="0028618D">
        <w:rPr>
          <w:rFonts w:hint="cs"/>
          <w:rtl/>
        </w:rPr>
        <w:t>חברת</w:t>
      </w:r>
      <w:r w:rsidRPr="0028618D">
        <w:rPr>
          <w:rtl/>
        </w:rPr>
        <w:t xml:space="preserve"> </w:t>
      </w:r>
      <w:r w:rsidRPr="0028618D">
        <w:rPr>
          <w:rFonts w:hint="cs"/>
          <w:rtl/>
        </w:rPr>
        <w:t>הכנסת</w:t>
      </w:r>
      <w:r w:rsidRPr="0028618D">
        <w:rPr>
          <w:rtl/>
        </w:rPr>
        <w:t xml:space="preserve"> </w:t>
      </w:r>
      <w:r w:rsidRPr="0028618D">
        <w:rPr>
          <w:rFonts w:hint="cs"/>
          <w:rtl/>
        </w:rPr>
        <w:t>פנינה</w:t>
      </w:r>
      <w:r w:rsidRPr="0028618D">
        <w:rPr>
          <w:rtl/>
        </w:rPr>
        <w:t xml:space="preserve"> </w:t>
      </w:r>
      <w:r w:rsidRPr="0028618D">
        <w:rPr>
          <w:rFonts w:hint="cs"/>
          <w:rtl/>
        </w:rPr>
        <w:t>תמנו</w:t>
      </w:r>
      <w:r w:rsidRPr="0028618D">
        <w:rPr>
          <w:rtl/>
        </w:rPr>
        <w:t xml:space="preserve"> (</w:t>
      </w:r>
      <w:r w:rsidRPr="0028618D">
        <w:rPr>
          <w:rFonts w:hint="cs"/>
          <w:rtl/>
        </w:rPr>
        <w:t>פ</w:t>
      </w:r>
      <w:r w:rsidRPr="0028618D">
        <w:rPr>
          <w:rtl/>
        </w:rPr>
        <w:t xml:space="preserve">/527/21), </w:t>
      </w:r>
      <w:r w:rsidRPr="0028618D">
        <w:rPr>
          <w:rFonts w:hint="cs"/>
          <w:rtl/>
        </w:rPr>
        <w:t>על</w:t>
      </w:r>
      <w:r w:rsidRPr="0028618D">
        <w:rPr>
          <w:rtl/>
        </w:rPr>
        <w:t xml:space="preserve"> </w:t>
      </w:r>
      <w:r w:rsidRPr="0028618D">
        <w:rPr>
          <w:rFonts w:hint="cs"/>
          <w:rtl/>
        </w:rPr>
        <w:t>שולחן</w:t>
      </w:r>
      <w:r w:rsidRPr="0028618D">
        <w:rPr>
          <w:rtl/>
        </w:rPr>
        <w:t xml:space="preserve"> </w:t>
      </w:r>
      <w:r w:rsidRPr="0028618D">
        <w:rPr>
          <w:rFonts w:hint="cs"/>
          <w:rtl/>
        </w:rPr>
        <w:t>הכנסת</w:t>
      </w:r>
      <w:r w:rsidRPr="0028618D">
        <w:rPr>
          <w:rtl/>
        </w:rPr>
        <w:t xml:space="preserve"> </w:t>
      </w:r>
      <w:r w:rsidRPr="0028618D">
        <w:rPr>
          <w:rFonts w:hint="cs"/>
          <w:rtl/>
        </w:rPr>
        <w:t>העשרים</w:t>
      </w:r>
      <w:r w:rsidRPr="0028618D">
        <w:rPr>
          <w:rtl/>
        </w:rPr>
        <w:t xml:space="preserve"> </w:t>
      </w:r>
      <w:r w:rsidRPr="0028618D">
        <w:rPr>
          <w:rFonts w:hint="cs"/>
          <w:rtl/>
        </w:rPr>
        <w:t>ושתיים</w:t>
      </w:r>
      <w:r w:rsidRPr="0028618D">
        <w:rPr>
          <w:rtl/>
        </w:rPr>
        <w:t xml:space="preserve"> </w:t>
      </w:r>
      <w:r w:rsidRPr="0028618D">
        <w:rPr>
          <w:rFonts w:hint="cs"/>
          <w:rtl/>
        </w:rPr>
        <w:t>על</w:t>
      </w:r>
      <w:r w:rsidRPr="0028618D">
        <w:rPr>
          <w:rtl/>
        </w:rPr>
        <w:t xml:space="preserve"> </w:t>
      </w:r>
      <w:r w:rsidRPr="0028618D">
        <w:rPr>
          <w:rFonts w:hint="cs"/>
          <w:rtl/>
        </w:rPr>
        <w:t>ידי</w:t>
      </w:r>
      <w:r w:rsidRPr="0028618D">
        <w:rPr>
          <w:rtl/>
        </w:rPr>
        <w:t xml:space="preserve"> </w:t>
      </w:r>
      <w:r w:rsidRPr="0028618D">
        <w:rPr>
          <w:rFonts w:hint="cs"/>
          <w:rtl/>
        </w:rPr>
        <w:t>חברת</w:t>
      </w:r>
      <w:r w:rsidRPr="0028618D">
        <w:rPr>
          <w:rtl/>
        </w:rPr>
        <w:t xml:space="preserve"> </w:t>
      </w:r>
      <w:r w:rsidRPr="0028618D">
        <w:rPr>
          <w:rFonts w:hint="cs"/>
          <w:rtl/>
        </w:rPr>
        <w:t>הכנסת</w:t>
      </w:r>
      <w:r w:rsidRPr="0028618D">
        <w:rPr>
          <w:rtl/>
        </w:rPr>
        <w:t xml:space="preserve"> </w:t>
      </w:r>
      <w:r w:rsidRPr="0028618D">
        <w:rPr>
          <w:rFonts w:hint="cs"/>
          <w:rtl/>
        </w:rPr>
        <w:t>פנינה</w:t>
      </w:r>
      <w:r w:rsidRPr="0028618D">
        <w:rPr>
          <w:rtl/>
        </w:rPr>
        <w:t xml:space="preserve"> </w:t>
      </w:r>
      <w:r w:rsidRPr="0028618D">
        <w:rPr>
          <w:rFonts w:hint="cs"/>
          <w:rtl/>
        </w:rPr>
        <w:t>תמנו</w:t>
      </w:r>
      <w:r w:rsidRPr="0028618D">
        <w:rPr>
          <w:rtl/>
        </w:rPr>
        <w:t xml:space="preserve"> </w:t>
      </w:r>
      <w:r w:rsidRPr="0028618D">
        <w:rPr>
          <w:rFonts w:hint="cs"/>
          <w:rtl/>
        </w:rPr>
        <w:t>וקבוצת</w:t>
      </w:r>
      <w:r w:rsidRPr="0028618D">
        <w:rPr>
          <w:rtl/>
        </w:rPr>
        <w:t xml:space="preserve"> </w:t>
      </w:r>
      <w:r w:rsidRPr="0028618D">
        <w:rPr>
          <w:rFonts w:hint="cs"/>
          <w:rtl/>
        </w:rPr>
        <w:t>חברי</w:t>
      </w:r>
      <w:r w:rsidRPr="0028618D">
        <w:rPr>
          <w:rtl/>
        </w:rPr>
        <w:t xml:space="preserve"> </w:t>
      </w:r>
      <w:r w:rsidRPr="0028618D">
        <w:rPr>
          <w:rFonts w:hint="cs"/>
          <w:rtl/>
        </w:rPr>
        <w:t>הכנסת</w:t>
      </w:r>
      <w:r w:rsidRPr="0028618D">
        <w:rPr>
          <w:rtl/>
        </w:rPr>
        <w:t xml:space="preserve"> (</w:t>
      </w:r>
      <w:r w:rsidRPr="0028618D">
        <w:rPr>
          <w:rFonts w:hint="cs"/>
          <w:rtl/>
        </w:rPr>
        <w:t>פ</w:t>
      </w:r>
      <w:r w:rsidRPr="0028618D">
        <w:rPr>
          <w:rtl/>
        </w:rPr>
        <w:t xml:space="preserve">/1155/22) </w:t>
      </w:r>
      <w:r w:rsidRPr="0028618D">
        <w:rPr>
          <w:rFonts w:hint="cs"/>
          <w:rtl/>
        </w:rPr>
        <w:t>ועל</w:t>
      </w:r>
      <w:r w:rsidRPr="0028618D">
        <w:rPr>
          <w:rtl/>
        </w:rPr>
        <w:t xml:space="preserve"> </w:t>
      </w:r>
      <w:r w:rsidRPr="0028618D">
        <w:rPr>
          <w:rFonts w:hint="cs"/>
          <w:rtl/>
        </w:rPr>
        <w:t>שולחן</w:t>
      </w:r>
      <w:r w:rsidRPr="0028618D">
        <w:rPr>
          <w:rtl/>
        </w:rPr>
        <w:t xml:space="preserve"> </w:t>
      </w:r>
      <w:r w:rsidRPr="0028618D">
        <w:rPr>
          <w:rFonts w:hint="cs"/>
          <w:rtl/>
        </w:rPr>
        <w:t>הכנסת</w:t>
      </w:r>
      <w:r w:rsidRPr="0028618D">
        <w:rPr>
          <w:rtl/>
        </w:rPr>
        <w:t xml:space="preserve"> </w:t>
      </w:r>
      <w:r w:rsidRPr="0028618D">
        <w:rPr>
          <w:rFonts w:hint="cs"/>
          <w:rtl/>
        </w:rPr>
        <w:t>העשרים</w:t>
      </w:r>
      <w:r w:rsidRPr="0028618D">
        <w:rPr>
          <w:rtl/>
        </w:rPr>
        <w:t xml:space="preserve"> </w:t>
      </w:r>
      <w:r w:rsidRPr="0028618D">
        <w:rPr>
          <w:rFonts w:hint="cs"/>
          <w:rtl/>
        </w:rPr>
        <w:t>ושלוש</w:t>
      </w:r>
      <w:r w:rsidRPr="0028618D">
        <w:rPr>
          <w:rtl/>
        </w:rPr>
        <w:t xml:space="preserve"> </w:t>
      </w:r>
      <w:r w:rsidRPr="0028618D">
        <w:rPr>
          <w:rFonts w:hint="cs"/>
          <w:rtl/>
        </w:rPr>
        <w:t>על</w:t>
      </w:r>
      <w:r w:rsidRPr="0028618D">
        <w:rPr>
          <w:rtl/>
        </w:rPr>
        <w:t xml:space="preserve"> </w:t>
      </w:r>
      <w:r w:rsidRPr="0028618D">
        <w:rPr>
          <w:rFonts w:hint="cs"/>
          <w:rtl/>
        </w:rPr>
        <w:t>ידי</w:t>
      </w:r>
      <w:r w:rsidRPr="0028618D">
        <w:rPr>
          <w:rtl/>
        </w:rPr>
        <w:t xml:space="preserve"> </w:t>
      </w:r>
      <w:r w:rsidRPr="0028618D">
        <w:rPr>
          <w:rFonts w:hint="cs"/>
          <w:rtl/>
        </w:rPr>
        <w:t>חברת</w:t>
      </w:r>
      <w:r w:rsidRPr="0028618D">
        <w:rPr>
          <w:rtl/>
        </w:rPr>
        <w:t xml:space="preserve"> </w:t>
      </w:r>
      <w:r w:rsidRPr="0028618D">
        <w:rPr>
          <w:rFonts w:hint="cs"/>
          <w:rtl/>
        </w:rPr>
        <w:t>הכנסת</w:t>
      </w:r>
      <w:r w:rsidRPr="0028618D">
        <w:rPr>
          <w:rtl/>
        </w:rPr>
        <w:t xml:space="preserve"> </w:t>
      </w:r>
      <w:r w:rsidRPr="0028618D">
        <w:rPr>
          <w:rFonts w:hint="cs"/>
          <w:rtl/>
        </w:rPr>
        <w:t>ע</w:t>
      </w:r>
      <w:r w:rsidRPr="0028618D">
        <w:rPr>
          <w:rtl/>
        </w:rPr>
        <w:t>'</w:t>
      </w:r>
      <w:r w:rsidRPr="0028618D">
        <w:rPr>
          <w:rFonts w:hint="cs"/>
          <w:rtl/>
        </w:rPr>
        <w:t>דיר</w:t>
      </w:r>
      <w:r w:rsidRPr="0028618D">
        <w:rPr>
          <w:rtl/>
        </w:rPr>
        <w:t xml:space="preserve"> </w:t>
      </w:r>
      <w:r w:rsidRPr="0028618D">
        <w:rPr>
          <w:rFonts w:hint="cs"/>
          <w:rtl/>
        </w:rPr>
        <w:t>כמאל</w:t>
      </w:r>
      <w:r w:rsidRPr="0028618D">
        <w:rPr>
          <w:rtl/>
        </w:rPr>
        <w:t xml:space="preserve"> </w:t>
      </w:r>
      <w:r w:rsidRPr="0028618D">
        <w:rPr>
          <w:rFonts w:hint="cs"/>
          <w:rtl/>
        </w:rPr>
        <w:t>מריח</w:t>
      </w:r>
      <w:r w:rsidRPr="0028618D">
        <w:rPr>
          <w:rtl/>
        </w:rPr>
        <w:t xml:space="preserve"> </w:t>
      </w:r>
      <w:r w:rsidRPr="0028618D">
        <w:rPr>
          <w:rFonts w:hint="cs"/>
          <w:rtl/>
        </w:rPr>
        <w:t>וקבוצת</w:t>
      </w:r>
      <w:r w:rsidRPr="0028618D">
        <w:rPr>
          <w:rtl/>
        </w:rPr>
        <w:t xml:space="preserve"> </w:t>
      </w:r>
      <w:r w:rsidRPr="0028618D">
        <w:rPr>
          <w:rFonts w:hint="cs"/>
          <w:rtl/>
        </w:rPr>
        <w:t>חברי</w:t>
      </w:r>
      <w:r w:rsidRPr="0028618D">
        <w:rPr>
          <w:rtl/>
        </w:rPr>
        <w:t xml:space="preserve"> </w:t>
      </w:r>
      <w:r w:rsidRPr="0028618D">
        <w:rPr>
          <w:rFonts w:hint="cs"/>
          <w:rtl/>
        </w:rPr>
        <w:t>הכנסת</w:t>
      </w:r>
      <w:r w:rsidRPr="0028618D">
        <w:rPr>
          <w:rtl/>
        </w:rPr>
        <w:t xml:space="preserve"> (</w:t>
      </w:r>
      <w:r w:rsidRPr="0028618D">
        <w:rPr>
          <w:rFonts w:hint="cs"/>
          <w:rtl/>
        </w:rPr>
        <w:t>פ</w:t>
      </w:r>
      <w:r w:rsidRPr="0028618D">
        <w:rPr>
          <w:rtl/>
        </w:rPr>
        <w:t xml:space="preserve">/7/23), </w:t>
      </w:r>
      <w:r w:rsidRPr="0028618D">
        <w:rPr>
          <w:rFonts w:hint="cs"/>
          <w:rtl/>
        </w:rPr>
        <w:t>על</w:t>
      </w:r>
      <w:r w:rsidRPr="0028618D">
        <w:rPr>
          <w:rtl/>
        </w:rPr>
        <w:t xml:space="preserve"> </w:t>
      </w:r>
      <w:r w:rsidRPr="0028618D">
        <w:rPr>
          <w:rFonts w:hint="cs"/>
          <w:rtl/>
        </w:rPr>
        <w:t>ידי</w:t>
      </w:r>
      <w:r w:rsidRPr="0028618D">
        <w:rPr>
          <w:rtl/>
        </w:rPr>
        <w:t xml:space="preserve"> </w:t>
      </w:r>
      <w:r w:rsidRPr="0028618D">
        <w:rPr>
          <w:rFonts w:hint="cs"/>
          <w:rtl/>
        </w:rPr>
        <w:t>חברת</w:t>
      </w:r>
      <w:r w:rsidRPr="0028618D">
        <w:rPr>
          <w:rtl/>
        </w:rPr>
        <w:t xml:space="preserve"> </w:t>
      </w:r>
      <w:r w:rsidRPr="0028618D">
        <w:rPr>
          <w:rFonts w:hint="cs"/>
          <w:rtl/>
        </w:rPr>
        <w:t>הכנסת</w:t>
      </w:r>
      <w:r w:rsidRPr="0028618D">
        <w:rPr>
          <w:rtl/>
        </w:rPr>
        <w:t xml:space="preserve"> </w:t>
      </w:r>
      <w:r w:rsidRPr="0028618D">
        <w:rPr>
          <w:rFonts w:hint="cs"/>
          <w:rtl/>
        </w:rPr>
        <w:t>פנינה</w:t>
      </w:r>
      <w:r w:rsidRPr="0028618D">
        <w:rPr>
          <w:rtl/>
        </w:rPr>
        <w:t xml:space="preserve"> </w:t>
      </w:r>
      <w:r w:rsidRPr="0028618D">
        <w:rPr>
          <w:rFonts w:hint="cs"/>
          <w:rtl/>
        </w:rPr>
        <w:t>תמנו</w:t>
      </w:r>
      <w:r w:rsidRPr="0028618D">
        <w:rPr>
          <w:rtl/>
        </w:rPr>
        <w:t xml:space="preserve"> (</w:t>
      </w:r>
      <w:r w:rsidRPr="0028618D">
        <w:rPr>
          <w:rFonts w:hint="cs"/>
          <w:rtl/>
        </w:rPr>
        <w:t>פ</w:t>
      </w:r>
      <w:r w:rsidRPr="0028618D">
        <w:rPr>
          <w:rtl/>
        </w:rPr>
        <w:t xml:space="preserve">/93/23) </w:t>
      </w:r>
      <w:r w:rsidRPr="0028618D">
        <w:rPr>
          <w:rFonts w:hint="cs"/>
          <w:rtl/>
        </w:rPr>
        <w:t>וכן</w:t>
      </w:r>
      <w:r w:rsidRPr="0028618D">
        <w:rPr>
          <w:rtl/>
        </w:rPr>
        <w:t xml:space="preserve"> </w:t>
      </w:r>
      <w:r w:rsidRPr="0028618D">
        <w:rPr>
          <w:rFonts w:hint="cs"/>
          <w:rtl/>
        </w:rPr>
        <w:t>על</w:t>
      </w:r>
      <w:r w:rsidRPr="0028618D">
        <w:rPr>
          <w:rtl/>
        </w:rPr>
        <w:t xml:space="preserve"> </w:t>
      </w:r>
      <w:r w:rsidRPr="0028618D">
        <w:rPr>
          <w:rFonts w:hint="cs"/>
          <w:rtl/>
        </w:rPr>
        <w:t>ידי</w:t>
      </w:r>
      <w:r w:rsidRPr="0028618D">
        <w:rPr>
          <w:rtl/>
        </w:rPr>
        <w:t xml:space="preserve"> </w:t>
      </w:r>
      <w:r w:rsidRPr="0028618D">
        <w:rPr>
          <w:rFonts w:hint="cs"/>
          <w:rtl/>
        </w:rPr>
        <w:t>ח</w:t>
      </w:r>
      <w:r w:rsidR="00C334F2">
        <w:rPr>
          <w:rFonts w:hint="cs"/>
          <w:rtl/>
        </w:rPr>
        <w:t>בר הכנסת</w:t>
      </w:r>
      <w:r w:rsidRPr="0028618D">
        <w:rPr>
          <w:rtl/>
        </w:rPr>
        <w:t xml:space="preserve"> </w:t>
      </w:r>
      <w:r w:rsidRPr="0028618D">
        <w:rPr>
          <w:rFonts w:hint="cs"/>
          <w:rtl/>
        </w:rPr>
        <w:t>יצחק</w:t>
      </w:r>
      <w:r w:rsidRPr="0028618D">
        <w:rPr>
          <w:rtl/>
        </w:rPr>
        <w:t xml:space="preserve"> </w:t>
      </w:r>
      <w:r w:rsidRPr="0028618D">
        <w:rPr>
          <w:rFonts w:hint="cs"/>
          <w:rtl/>
        </w:rPr>
        <w:t>פינדרוס</w:t>
      </w:r>
      <w:r w:rsidRPr="0028618D">
        <w:rPr>
          <w:rtl/>
        </w:rPr>
        <w:t xml:space="preserve"> (</w:t>
      </w:r>
      <w:r w:rsidRPr="0028618D">
        <w:rPr>
          <w:rFonts w:hint="cs"/>
          <w:rtl/>
        </w:rPr>
        <w:t>פ</w:t>
      </w:r>
      <w:r w:rsidRPr="0028618D">
        <w:rPr>
          <w:rtl/>
        </w:rPr>
        <w:t>/1579/23)</w:t>
      </w:r>
      <w:r w:rsidRPr="0028618D" w:rsidR="0028618D">
        <w:rPr>
          <w:rFonts w:hint="cs"/>
          <w:rtl/>
        </w:rPr>
        <w:t>.</w:t>
      </w:r>
    </w:p>
    <w:p w:rsidRPr="0028618D" w:rsidR="0028618D" w:rsidP="000B7445" w:rsidRDefault="000B7445" w14:paraId="6512CB44" w14:textId="60A1E452">
      <w:pPr>
        <w:pStyle w:val="Hesber"/>
        <w:spacing w:line="240" w:lineRule="auto"/>
        <w:rPr>
          <w:rtl/>
        </w:rPr>
      </w:pPr>
      <w:r>
        <w:rPr>
          <w:rFonts w:hint="cs"/>
          <w:rtl/>
        </w:rPr>
        <w:t>הצעת החוק</w:t>
      </w:r>
      <w:r w:rsidRPr="0028618D" w:rsidR="0028618D">
        <w:rPr>
          <w:rFonts w:hint="cs"/>
          <w:rtl/>
        </w:rPr>
        <w:t xml:space="preserve"> זהה לפ/1579/23 ולפיכך לא נבדקה מחדש על ידי הלשכה המשפטית של הכנסת. </w:t>
      </w:r>
    </w:p>
    <w:p w:rsidR="00E13C27" w:rsidP="000B7445" w:rsidRDefault="00E13C27" w14:paraId="7F6961CB" w14:textId="77777777">
      <w:pPr>
        <w:pStyle w:val="Hesber"/>
        <w:spacing w:line="240" w:lineRule="auto"/>
        <w:rPr>
          <w:rtl/>
        </w:rPr>
      </w:pPr>
    </w:p>
    <w:p w:rsidR="00920351" w:rsidP="000B7445" w:rsidRDefault="000B7445" w14:paraId="1AEC736F" w14:textId="77777777">
      <w:pPr>
        <w:spacing w:line="240" w:lineRule="auto"/>
        <w:jc w:val="left"/>
      </w:pPr>
      <w:bookmarkStart w:name="selectedDocDateB" w:id="9"/>
      <w:bookmarkEnd w:id="9"/>
      <w:r>
        <w:rPr>
          <w:rFonts w:hint="cs" w:eastAsia="David"/>
          <w:sz w:val="26"/>
          <w:szCs w:val="26"/>
          <w:rtl/>
        </w:rPr>
        <w:t>--------------------------------</w:t>
      </w:r>
    </w:p>
    <w:p w:rsidR="00920351" w:rsidP="000B7445" w:rsidRDefault="000B7445" w14:paraId="7C1527D0" w14:textId="77777777">
      <w:pPr>
        <w:spacing w:line="240" w:lineRule="auto"/>
        <w:jc w:val="left"/>
      </w:pPr>
      <w:r>
        <w:rPr>
          <w:rFonts w:hint="cs" w:eastAsia="David"/>
          <w:sz w:val="26"/>
          <w:szCs w:val="26"/>
          <w:rtl/>
        </w:rPr>
        <w:t>הוגשה ליו"ר הכנסת והסגנים</w:t>
      </w:r>
    </w:p>
    <w:p w:rsidR="00920351" w:rsidP="000B7445" w:rsidRDefault="000B7445" w14:paraId="52A54322" w14:textId="77777777">
      <w:pPr>
        <w:spacing w:line="240" w:lineRule="auto"/>
        <w:jc w:val="left"/>
      </w:pPr>
      <w:r>
        <w:rPr>
          <w:rFonts w:hint="cs" w:eastAsia="David"/>
          <w:sz w:val="26"/>
          <w:szCs w:val="26"/>
          <w:rtl/>
        </w:rPr>
        <w:t>והונחה על שולחן הכנסת ביום</w:t>
      </w:r>
    </w:p>
    <w:p w:rsidR="00920351" w:rsidP="000B7445" w:rsidRDefault="000B7445" w14:paraId="290D50D6" w14:textId="77777777">
      <w:pPr>
        <w:spacing w:line="240" w:lineRule="auto"/>
        <w:jc w:val="left"/>
      </w:pPr>
      <w:r>
        <w:rPr>
          <w:rFonts w:hint="cs" w:eastAsia="David"/>
          <w:sz w:val="26"/>
          <w:szCs w:val="26"/>
          <w:rtl/>
        </w:rPr>
        <w:t xml:space="preserve">כ"ז בסיוון התשפ"א (07.06.2021) </w:t>
      </w:r>
    </w:p>
    <w:p w:rsidR="00920351" w:rsidRDefault="00920351" w14:paraId="59F158E7" w14:textId="77777777">
      <w:pPr>
        <w:spacing w:line="276" w:lineRule="auto"/>
        <w:jc w:val="left"/>
      </w:pPr>
    </w:p>
    <w:sectPr w:rsidR="00920351" w:rsidSect="0028618D">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1918B2E3"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0B7445">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28618D">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48CD4C15" w14:textId="77777777" w:rsidR="0074289A" w:rsidRDefault="0074289A" w:rsidP="0074289A">
      <w:pPr>
        <w:pStyle w:val="a4"/>
      </w:pPr>
      <w:r>
        <w:rPr>
          <w:rStyle w:val="a6"/>
        </w:rPr>
        <w:footnoteRef/>
      </w:r>
      <w:r>
        <w:rPr>
          <w:rtl/>
        </w:rPr>
        <w:t xml:space="preserve"> </w:t>
      </w:r>
      <w:r>
        <w:rPr>
          <w:rFonts w:hint="cs"/>
          <w:rtl/>
        </w:rPr>
        <w:t>ס"ח התשכ"ה, עמ' 240</w:t>
      </w:r>
      <w:r>
        <w:rPr>
          <w:rFonts w:cs="Arial" w:hint="cs"/>
          <w:sz w:val="22"/>
          <w:szCs w:val="22"/>
          <w:rtl/>
        </w:rPr>
        <w:t>.</w:t>
      </w:r>
    </w:p>
  </w:footnote>
  <w:footnote w:id="3">
    <w:p w14:paraId="06ECA776" w14:textId="77777777" w:rsidR="0074289A" w:rsidRDefault="0074289A" w:rsidP="0074289A">
      <w:pPr>
        <w:pStyle w:val="a4"/>
      </w:pPr>
      <w:r>
        <w:rPr>
          <w:rStyle w:val="a6"/>
        </w:rPr>
        <w:footnoteRef/>
      </w:r>
      <w:r>
        <w:rPr>
          <w:rtl/>
        </w:rPr>
        <w:t xml:space="preserve"> </w:t>
      </w:r>
      <w:r>
        <w:rPr>
          <w:rFonts w:hint="cs"/>
          <w:rtl/>
        </w:rPr>
        <w:t>דיני מדינת ישראל, נוסח חדש 10, עמ' 266.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B7445"/>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8618D"/>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4289A"/>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51"/>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334F2"/>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46592B19-EFC5-4ECA-898B-26E9A69C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18D"/>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28618D"/>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28618D"/>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28618D"/>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28618D"/>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28618D"/>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28618D"/>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28618D"/>
    <w:rPr>
      <w:sz w:val="36"/>
      <w:szCs w:val="52"/>
    </w:rPr>
  </w:style>
  <w:style w:type="paragraph" w:customStyle="1" w:styleId="Cover3-Haknesset">
    <w:name w:val="Cover 3-Haknesset"/>
    <w:basedOn w:val="Cover1-Reshumot"/>
    <w:rsid w:val="0028618D"/>
    <w:rPr>
      <w:b/>
      <w:bCs/>
      <w:spacing w:val="60"/>
    </w:rPr>
  </w:style>
  <w:style w:type="paragraph" w:customStyle="1" w:styleId="Cover4-Date">
    <w:name w:val="Cover 4-Date"/>
    <w:basedOn w:val="a"/>
    <w:rsid w:val="0028618D"/>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28618D"/>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28618D"/>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28618D"/>
    <w:pPr>
      <w:spacing w:before="120" w:after="120"/>
    </w:pPr>
    <w:rPr>
      <w:color w:val="FF0000"/>
      <w:w w:val="80"/>
    </w:rPr>
  </w:style>
  <w:style w:type="paragraph" w:styleId="a3">
    <w:name w:val="endnote text"/>
    <w:basedOn w:val="a"/>
    <w:semiHidden/>
    <w:rsid w:val="0028618D"/>
    <w:pPr>
      <w:ind w:left="227" w:hanging="227"/>
    </w:pPr>
    <w:rPr>
      <w:sz w:val="14"/>
      <w:szCs w:val="22"/>
    </w:rPr>
  </w:style>
  <w:style w:type="paragraph" w:customStyle="1" w:styleId="TableText">
    <w:name w:val="Table Text"/>
    <w:basedOn w:val="a"/>
    <w:rsid w:val="0028618D"/>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28618D"/>
    <w:pPr>
      <w:outlineLvl w:val="2"/>
    </w:pPr>
  </w:style>
  <w:style w:type="paragraph" w:customStyle="1" w:styleId="TableBlock">
    <w:name w:val="Table Block"/>
    <w:basedOn w:val="TableText"/>
    <w:rsid w:val="0028618D"/>
    <w:pPr>
      <w:jc w:val="both"/>
    </w:pPr>
  </w:style>
  <w:style w:type="paragraph" w:customStyle="1" w:styleId="TableHead">
    <w:name w:val="Table Head"/>
    <w:basedOn w:val="TableText"/>
    <w:rsid w:val="0028618D"/>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28618D"/>
    <w:pPr>
      <w:outlineLvl w:val="9"/>
    </w:pPr>
  </w:style>
  <w:style w:type="paragraph" w:customStyle="1" w:styleId="Hesber">
    <w:name w:val="Hesber"/>
    <w:basedOn w:val="a"/>
    <w:rsid w:val="0028618D"/>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28618D"/>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28618D"/>
    <w:rPr>
      <w:vertAlign w:val="superscript"/>
    </w:rPr>
  </w:style>
  <w:style w:type="paragraph" w:customStyle="1" w:styleId="HesberHeading">
    <w:name w:val="Hesber Heading"/>
    <w:basedOn w:val="Hesber"/>
    <w:rsid w:val="0028618D"/>
    <w:pPr>
      <w:tabs>
        <w:tab w:val="left" w:pos="624"/>
        <w:tab w:val="left" w:pos="1247"/>
      </w:tabs>
    </w:pPr>
    <w:rPr>
      <w:b/>
      <w:bCs/>
    </w:rPr>
  </w:style>
  <w:style w:type="paragraph" w:customStyle="1" w:styleId="HesberWriters">
    <w:name w:val="Hesber Writers"/>
    <w:basedOn w:val="Hesber"/>
    <w:rsid w:val="0028618D"/>
    <w:pPr>
      <w:spacing w:before="120" w:after="120"/>
      <w:ind w:left="1418"/>
      <w:jc w:val="right"/>
    </w:pPr>
    <w:rPr>
      <w:b/>
      <w:bCs/>
    </w:rPr>
  </w:style>
  <w:style w:type="paragraph" w:customStyle="1" w:styleId="Hesber1st">
    <w:name w:val="Hesber 1st"/>
    <w:basedOn w:val="Hesber"/>
    <w:rsid w:val="0028618D"/>
    <w:pPr>
      <w:tabs>
        <w:tab w:val="left" w:pos="680"/>
        <w:tab w:val="left" w:pos="1020"/>
      </w:tabs>
      <w:ind w:firstLine="0"/>
    </w:pPr>
  </w:style>
  <w:style w:type="character" w:styleId="a7">
    <w:name w:val="endnote reference"/>
    <w:basedOn w:val="a0"/>
    <w:semiHidden/>
    <w:rsid w:val="0028618D"/>
    <w:rPr>
      <w:vertAlign w:val="superscript"/>
    </w:rPr>
  </w:style>
  <w:style w:type="paragraph" w:customStyle="1" w:styleId="TableBlockOutdent">
    <w:name w:val="Table BlockOutdent"/>
    <w:basedOn w:val="TableBlock"/>
    <w:rsid w:val="0028618D"/>
    <w:pPr>
      <w:ind w:left="624" w:hanging="624"/>
    </w:pPr>
  </w:style>
  <w:style w:type="paragraph" w:styleId="a8">
    <w:name w:val="header"/>
    <w:basedOn w:val="a"/>
    <w:rsid w:val="0028618D"/>
    <w:pPr>
      <w:tabs>
        <w:tab w:val="center" w:pos="4153"/>
        <w:tab w:val="right" w:pos="8306"/>
      </w:tabs>
    </w:pPr>
  </w:style>
  <w:style w:type="paragraph" w:styleId="a9">
    <w:name w:val="footer"/>
    <w:basedOn w:val="a"/>
    <w:rsid w:val="0028618D"/>
    <w:pPr>
      <w:tabs>
        <w:tab w:val="center" w:pos="4153"/>
        <w:tab w:val="right" w:pos="8306"/>
      </w:tabs>
    </w:pPr>
  </w:style>
  <w:style w:type="paragraph" w:customStyle="1" w:styleId="HeadDivreiHesber">
    <w:name w:val="Head DivreiHesber"/>
    <w:basedOn w:val="a"/>
    <w:rsid w:val="0028618D"/>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28618D"/>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28618D"/>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74289A"/>
    <w:rPr>
      <w:rFonts w:ascii="Arial" w:eastAsia="Arial Unicode MS" w:hAnsi="Arial" w:cs="David"/>
      <w:snapToGrid w:val="0"/>
      <w:sz w:val="14"/>
    </w:rPr>
  </w:style>
  <w:style w:type="character" w:customStyle="1" w:styleId="10">
    <w:name w:val="כותרת 1 תו"/>
    <w:basedOn w:val="a0"/>
    <w:link w:val="1"/>
    <w:uiPriority w:val="9"/>
    <w:rsid w:val="0028618D"/>
    <w:rPr>
      <w:rFonts w:asciiTheme="majorHAnsi" w:eastAsiaTheme="majorEastAsia" w:hAnsiTheme="majorHAnsi" w:cs="David"/>
      <w:bCs/>
      <w:sz w:val="32"/>
      <w:szCs w:val="36"/>
    </w:rPr>
  </w:style>
  <w:style w:type="character" w:customStyle="1" w:styleId="20">
    <w:name w:val="כותרת 2 תו"/>
    <w:basedOn w:val="a0"/>
    <w:link w:val="2"/>
    <w:rsid w:val="0028618D"/>
    <w:rPr>
      <w:rFonts w:asciiTheme="majorHAnsi" w:eastAsiaTheme="majorEastAsia" w:hAnsiTheme="majorHAnsi" w:cs="David"/>
      <w:bCs/>
      <w:sz w:val="26"/>
      <w:szCs w:val="36"/>
      <w:u w:val="single"/>
    </w:rPr>
  </w:style>
  <w:style w:type="character" w:customStyle="1" w:styleId="30">
    <w:name w:val="כותרת 3 תו"/>
    <w:basedOn w:val="a0"/>
    <w:link w:val="3"/>
    <w:rsid w:val="0028618D"/>
    <w:rPr>
      <w:rFonts w:asciiTheme="majorHAnsi" w:eastAsiaTheme="majorEastAsia" w:hAnsiTheme="majorHAnsi" w:cs="David"/>
      <w:sz w:val="24"/>
      <w:szCs w:val="28"/>
      <w:u w:val="double"/>
    </w:rPr>
  </w:style>
  <w:style w:type="character" w:customStyle="1" w:styleId="40">
    <w:name w:val="כותרת 4 תו"/>
    <w:basedOn w:val="a0"/>
    <w:link w:val="4"/>
    <w:uiPriority w:val="9"/>
    <w:rsid w:val="0028618D"/>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28618D"/>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28618D"/>
    <w:pPr>
      <w:widowControl/>
      <w:spacing w:before="120" w:after="120"/>
      <w:outlineLvl w:val="9"/>
    </w:pPr>
    <w:rPr>
      <w:rtl/>
      <w:cs/>
    </w:rPr>
  </w:style>
  <w:style w:type="paragraph" w:styleId="TOC1">
    <w:name w:val="toc 1"/>
    <w:basedOn w:val="a"/>
    <w:next w:val="a"/>
    <w:autoRedefine/>
    <w:uiPriority w:val="39"/>
    <w:unhideWhenUsed/>
    <w:rsid w:val="0028618D"/>
    <w:pPr>
      <w:tabs>
        <w:tab w:val="right" w:leader="dot" w:pos="9629"/>
      </w:tabs>
      <w:spacing w:after="100"/>
    </w:pPr>
    <w:rPr>
      <w:bCs/>
      <w:szCs w:val="22"/>
    </w:rPr>
  </w:style>
  <w:style w:type="paragraph" w:styleId="TOC2">
    <w:name w:val="toc 2"/>
    <w:basedOn w:val="a"/>
    <w:next w:val="a"/>
    <w:uiPriority w:val="39"/>
    <w:unhideWhenUsed/>
    <w:rsid w:val="0028618D"/>
    <w:pPr>
      <w:tabs>
        <w:tab w:val="right" w:leader="dot" w:pos="9628"/>
      </w:tabs>
      <w:spacing w:after="100"/>
    </w:pPr>
    <w:rPr>
      <w:szCs w:val="22"/>
    </w:rPr>
  </w:style>
  <w:style w:type="character" w:styleId="Hyperlink">
    <w:name w:val="Hyperlink"/>
    <w:basedOn w:val="a0"/>
    <w:uiPriority w:val="99"/>
    <w:unhideWhenUsed/>
    <w:rsid w:val="0028618D"/>
    <w:rPr>
      <w:color w:val="0000FF" w:themeColor="hyperlink"/>
      <w:u w:val="single"/>
    </w:rPr>
  </w:style>
  <w:style w:type="paragraph" w:styleId="TOC3">
    <w:name w:val="toc 3"/>
    <w:basedOn w:val="a"/>
    <w:next w:val="a"/>
    <w:uiPriority w:val="39"/>
    <w:unhideWhenUsed/>
    <w:rsid w:val="0028618D"/>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28618D"/>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28618D"/>
    <w:pPr>
      <w:tabs>
        <w:tab w:val="right" w:leader="dot" w:pos="9628"/>
      </w:tabs>
      <w:spacing w:after="100"/>
      <w:ind w:left="567"/>
    </w:pPr>
    <w:rPr>
      <w:szCs w:val="22"/>
    </w:rPr>
  </w:style>
  <w:style w:type="paragraph" w:styleId="TOC6">
    <w:name w:val="toc 6"/>
    <w:basedOn w:val="a"/>
    <w:next w:val="a"/>
    <w:autoRedefine/>
    <w:semiHidden/>
    <w:unhideWhenUsed/>
    <w:rsid w:val="0028618D"/>
    <w:pPr>
      <w:spacing w:after="100"/>
      <w:ind w:left="850"/>
    </w:pPr>
  </w:style>
  <w:style w:type="paragraph" w:styleId="TOC7">
    <w:name w:val="toc 7"/>
    <w:basedOn w:val="a"/>
    <w:next w:val="a"/>
    <w:autoRedefine/>
    <w:semiHidden/>
    <w:unhideWhenUsed/>
    <w:rsid w:val="0028618D"/>
    <w:pPr>
      <w:spacing w:after="100"/>
      <w:ind w:left="1020"/>
    </w:pPr>
  </w:style>
  <w:style w:type="paragraph" w:styleId="TOC8">
    <w:name w:val="toc 8"/>
    <w:basedOn w:val="a"/>
    <w:next w:val="a"/>
    <w:autoRedefine/>
    <w:semiHidden/>
    <w:unhideWhenUsed/>
    <w:rsid w:val="0028618D"/>
    <w:pPr>
      <w:spacing w:after="100"/>
      <w:ind w:left="1190"/>
    </w:pPr>
  </w:style>
  <w:style w:type="paragraph" w:styleId="TOC9">
    <w:name w:val="toc 9"/>
    <w:basedOn w:val="a"/>
    <w:next w:val="a"/>
    <w:autoRedefine/>
    <w:semiHidden/>
    <w:unhideWhenUsed/>
    <w:rsid w:val="0028618D"/>
    <w:pPr>
      <w:spacing w:after="100"/>
      <w:ind w:left="1360"/>
    </w:pPr>
  </w:style>
  <w:style w:type="paragraph" w:customStyle="1" w:styleId="TableHead2">
    <w:name w:val="Table Head2"/>
    <w:basedOn w:val="TableHead"/>
    <w:qFormat/>
    <w:rsid w:val="0028618D"/>
    <w:pPr>
      <w:outlineLvl w:val="9"/>
    </w:pPr>
  </w:style>
  <w:style w:type="paragraph" w:customStyle="1" w:styleId="TableSideHeading2">
    <w:name w:val="Table SideHeading2"/>
    <w:basedOn w:val="TableSideHeading"/>
    <w:autoRedefine/>
    <w:qFormat/>
    <w:rsid w:val="0028618D"/>
    <w:pPr>
      <w:keepLines w:val="0"/>
      <w:outlineLvl w:val="9"/>
    </w:pPr>
  </w:style>
  <w:style w:type="paragraph" w:customStyle="1" w:styleId="0">
    <w:name w:val="סגנון שורה ראשונה:  0  ס''מ"/>
    <w:basedOn w:val="2"/>
    <w:rsid w:val="0028618D"/>
    <w:rPr>
      <w:rFonts w:eastAsia="Times New Roman"/>
    </w:rPr>
  </w:style>
  <w:style w:type="paragraph" w:styleId="af">
    <w:name w:val="List Paragraph"/>
    <w:basedOn w:val="a"/>
    <w:uiPriority w:val="34"/>
    <w:qFormat/>
    <w:rsid w:val="0028618D"/>
    <w:pPr>
      <w:widowControl/>
      <w:spacing w:line="259" w:lineRule="auto"/>
    </w:pPr>
    <w:rPr>
      <w:rFonts w:asciiTheme="minorHAnsi" w:hAnsiTheme="minorHAnsi"/>
      <w:sz w:val="22"/>
    </w:rPr>
  </w:style>
  <w:style w:type="table" w:styleId="af0">
    <w:name w:val="Table Grid"/>
    <w:basedOn w:val="a1"/>
    <w:rsid w:val="00286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2861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2861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28618D"/>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28618D"/>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E4627E4-D1F6-4517-B097-7D44DCB26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CF725054-1DEB-4C1C-881C-02751ABB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556</Words>
  <Characters>3172</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7</cp:revision>
  <cp:lastPrinted>2021-06-01T07:20:00Z</cp:lastPrinted>
  <dcterms:created xsi:type="dcterms:W3CDTF">2015-04-20T09:58:00Z</dcterms:created>
  <dcterms:modified xsi:type="dcterms:W3CDTF">2021-06-01T07:20:00Z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2156082</vt:r8>
  </property>
</Properties>
</file>