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827" w:rsidRDefault="00E13827" w:rsidP="007408E4">
      <w:pPr>
        <w:ind w:left="720" w:firstLine="0"/>
        <w:rPr>
          <w:rFonts w:hint="cs"/>
          <w:rtl/>
        </w:rPr>
      </w:pPr>
    </w:p>
    <w:p w:rsidR="00E13827" w:rsidRPr="007408E4" w:rsidRDefault="00E13827" w:rsidP="007408E4">
      <w:pPr>
        <w:ind w:left="720" w:firstLine="0"/>
        <w:rPr>
          <w:rtl/>
        </w:rPr>
      </w:pPr>
      <w:r w:rsidRPr="007408E4">
        <w:rPr>
          <w:rFonts w:hint="cs"/>
          <w:rtl/>
        </w:rPr>
        <w:t>דברי הכנסת</w:t>
      </w:r>
    </w:p>
    <w:p w:rsidR="00E13827" w:rsidRPr="007408E4" w:rsidRDefault="00E13827" w:rsidP="007408E4">
      <w:pPr>
        <w:ind w:left="720" w:firstLine="0"/>
        <w:rPr>
          <w:rtl/>
        </w:rPr>
      </w:pPr>
      <w:r w:rsidRPr="007408E4">
        <w:rPr>
          <w:rFonts w:hint="cs"/>
          <w:rtl/>
        </w:rPr>
        <w:t>חוברת ט"ז</w:t>
      </w:r>
    </w:p>
    <w:p w:rsidR="00E13827" w:rsidRPr="007408E4" w:rsidRDefault="00E13827" w:rsidP="007408E4">
      <w:pPr>
        <w:ind w:left="720" w:firstLine="0"/>
        <w:rPr>
          <w:rtl/>
        </w:rPr>
      </w:pPr>
      <w:r w:rsidRPr="007408E4">
        <w:rPr>
          <w:rFonts w:hint="cs"/>
          <w:rtl/>
        </w:rPr>
        <w:t>ישיבה ק"ד</w:t>
      </w:r>
    </w:p>
    <w:p w:rsidR="00E13827" w:rsidRDefault="00E13827" w:rsidP="002929FB">
      <w:bookmarkStart w:id="0" w:name="TOR_Q1"/>
      <w:bookmarkEnd w:id="0"/>
    </w:p>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 w:rsidR="00E13827" w:rsidRDefault="00E13827" w:rsidP="002929FB">
      <w:pPr>
        <w:pStyle w:val="ab"/>
        <w:rPr>
          <w:rtl/>
        </w:rPr>
      </w:pPr>
      <w:bookmarkStart w:id="1" w:name="_Toc94085620"/>
      <w:bookmarkStart w:id="2" w:name="_Toc94088065"/>
      <w:r>
        <w:rPr>
          <w:rtl/>
        </w:rPr>
        <w:t>הישיבה ה</w:t>
      </w:r>
      <w:r>
        <w:rPr>
          <w:rFonts w:hint="cs"/>
          <w:rtl/>
        </w:rPr>
        <w:t>מאה-וארבע</w:t>
      </w:r>
      <w:r>
        <w:rPr>
          <w:rtl/>
        </w:rPr>
        <w:t xml:space="preserve"> של הכנסת העשרים-וארבע</w:t>
      </w:r>
      <w:bookmarkEnd w:id="1"/>
      <w:bookmarkEnd w:id="2"/>
    </w:p>
    <w:p w:rsidR="00E13827" w:rsidRDefault="00E13827" w:rsidP="002929FB">
      <w:pPr>
        <w:pStyle w:val="ac"/>
        <w:rPr>
          <w:rtl/>
        </w:rPr>
      </w:pPr>
      <w:bookmarkStart w:id="3" w:name="_Toc94085621"/>
      <w:bookmarkStart w:id="4" w:name="_Toc94088066"/>
      <w:r>
        <w:rPr>
          <w:rtl/>
        </w:rPr>
        <w:t>יום שלישי, כ"ג בשבט התשפ"ב (25 בינואר 2022)</w:t>
      </w:r>
      <w:bookmarkEnd w:id="3"/>
      <w:bookmarkEnd w:id="4"/>
    </w:p>
    <w:p w:rsidR="00E13827" w:rsidRDefault="00E13827" w:rsidP="002929FB">
      <w:pPr>
        <w:pStyle w:val="ad"/>
        <w:rPr>
          <w:rtl/>
        </w:rPr>
      </w:pPr>
      <w:r>
        <w:rPr>
          <w:rtl/>
        </w:rPr>
        <w:t>ירושלים, הכנסת, שעה 16:00</w:t>
      </w:r>
    </w:p>
    <w:p w:rsidR="00090CA3" w:rsidRDefault="00090CA3" w:rsidP="002929FB">
      <w:r>
        <w:br w:type="page"/>
      </w:r>
    </w:p>
    <w:p w:rsidR="00090CA3" w:rsidRDefault="00090CA3" w:rsidP="00090CA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67" w:history="1">
        <w:r w:rsidR="00090CA3" w:rsidRPr="003442BE">
          <w:rPr>
            <w:rStyle w:val="Hyperlink"/>
            <w:noProof/>
            <w:rtl/>
          </w:rPr>
          <w:t>מסמכים שהונחו על שולחן הכנסת</w:t>
        </w:r>
        <w:r w:rsidR="00090CA3">
          <w:rPr>
            <w:noProof/>
            <w:webHidden/>
          </w:rPr>
          <w:tab/>
        </w:r>
        <w:r w:rsidR="00090CA3">
          <w:rPr>
            <w:noProof/>
            <w:webHidden/>
          </w:rPr>
          <w:fldChar w:fldCharType="begin"/>
        </w:r>
        <w:r w:rsidR="00090CA3">
          <w:rPr>
            <w:noProof/>
            <w:webHidden/>
          </w:rPr>
          <w:instrText xml:space="preserve"> PAGEREF _Toc94088067 \h </w:instrText>
        </w:r>
        <w:r w:rsidR="00090CA3">
          <w:rPr>
            <w:noProof/>
            <w:webHidden/>
          </w:rPr>
        </w:r>
        <w:r w:rsidR="00090CA3">
          <w:rPr>
            <w:noProof/>
            <w:webHidden/>
          </w:rPr>
          <w:fldChar w:fldCharType="separate"/>
        </w:r>
        <w:r w:rsidR="004843E3">
          <w:rPr>
            <w:noProof/>
            <w:webHidden/>
            <w:rtl/>
          </w:rPr>
          <w:t>5</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68" w:history="1">
        <w:r w:rsidR="00090CA3" w:rsidRPr="003442BE">
          <w:rPr>
            <w:rStyle w:val="Hyperlink"/>
            <w:noProof/>
            <w:rtl/>
          </w:rPr>
          <w:t>מזכירת הכנסת ירדנה מלר-הורוביץ:</w:t>
        </w:r>
        <w:r w:rsidR="00090CA3">
          <w:rPr>
            <w:noProof/>
            <w:webHidden/>
          </w:rPr>
          <w:tab/>
        </w:r>
        <w:r w:rsidR="00090CA3">
          <w:rPr>
            <w:noProof/>
            <w:webHidden/>
          </w:rPr>
          <w:fldChar w:fldCharType="begin"/>
        </w:r>
        <w:r w:rsidR="00090CA3">
          <w:rPr>
            <w:noProof/>
            <w:webHidden/>
          </w:rPr>
          <w:instrText xml:space="preserve"> PAGEREF _Toc94088068 \h </w:instrText>
        </w:r>
        <w:r w:rsidR="00090CA3">
          <w:rPr>
            <w:noProof/>
            <w:webHidden/>
          </w:rPr>
        </w:r>
        <w:r w:rsidR="00090CA3">
          <w:rPr>
            <w:noProof/>
            <w:webHidden/>
          </w:rPr>
          <w:fldChar w:fldCharType="separate"/>
        </w:r>
        <w:r w:rsidR="004843E3">
          <w:rPr>
            <w:noProof/>
            <w:webHidden/>
            <w:rtl/>
          </w:rPr>
          <w:t>5</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69" w:history="1">
        <w:r w:rsidR="00090CA3" w:rsidRPr="003442BE">
          <w:rPr>
            <w:rStyle w:val="Hyperlink"/>
            <w:noProof/>
            <w:rtl/>
            <w:lang w:eastAsia="he-IL"/>
          </w:rPr>
          <w:t>הצהרת אמונים של חבר הכנסת יוסף טייב</w:t>
        </w:r>
        <w:r w:rsidR="00090CA3">
          <w:rPr>
            <w:noProof/>
            <w:webHidden/>
          </w:rPr>
          <w:tab/>
        </w:r>
        <w:r w:rsidR="00090CA3">
          <w:rPr>
            <w:noProof/>
            <w:webHidden/>
          </w:rPr>
          <w:fldChar w:fldCharType="begin"/>
        </w:r>
        <w:r w:rsidR="00090CA3">
          <w:rPr>
            <w:noProof/>
            <w:webHidden/>
          </w:rPr>
          <w:instrText xml:space="preserve"> PAGEREF _Toc94088069 \h </w:instrText>
        </w:r>
        <w:r w:rsidR="00090CA3">
          <w:rPr>
            <w:noProof/>
            <w:webHidden/>
          </w:rPr>
        </w:r>
        <w:r w:rsidR="00090CA3">
          <w:rPr>
            <w:noProof/>
            <w:webHidden/>
          </w:rPr>
          <w:fldChar w:fldCharType="separate"/>
        </w:r>
        <w:r w:rsidR="004843E3">
          <w:rPr>
            <w:noProof/>
            <w:webHidden/>
            <w:rtl/>
          </w:rPr>
          <w:t>6</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0" w:history="1">
        <w:r w:rsidR="00090CA3" w:rsidRPr="003442BE">
          <w:rPr>
            <w:rStyle w:val="Hyperlink"/>
            <w:noProof/>
            <w:rtl/>
          </w:rPr>
          <w:t>יוסף טייב (ש"ס):</w:t>
        </w:r>
        <w:r w:rsidR="00090CA3">
          <w:rPr>
            <w:noProof/>
            <w:webHidden/>
          </w:rPr>
          <w:tab/>
        </w:r>
        <w:r w:rsidR="00090CA3">
          <w:rPr>
            <w:noProof/>
            <w:webHidden/>
          </w:rPr>
          <w:fldChar w:fldCharType="begin"/>
        </w:r>
        <w:r w:rsidR="00090CA3">
          <w:rPr>
            <w:noProof/>
            <w:webHidden/>
          </w:rPr>
          <w:instrText xml:space="preserve"> PAGEREF _Toc94088070 \h </w:instrText>
        </w:r>
        <w:r w:rsidR="00090CA3">
          <w:rPr>
            <w:noProof/>
            <w:webHidden/>
          </w:rPr>
        </w:r>
        <w:r w:rsidR="00090CA3">
          <w:rPr>
            <w:noProof/>
            <w:webHidden/>
          </w:rPr>
          <w:fldChar w:fldCharType="separate"/>
        </w:r>
        <w:r w:rsidR="004843E3">
          <w:rPr>
            <w:noProof/>
            <w:webHidden/>
            <w:rtl/>
          </w:rPr>
          <w:t>6</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71" w:history="1">
        <w:r w:rsidR="00090CA3" w:rsidRPr="003442BE">
          <w:rPr>
            <w:rStyle w:val="Hyperlink"/>
            <w:noProof/>
            <w:rtl/>
            <w:lang w:eastAsia="he-IL"/>
          </w:rPr>
          <w:t>נאומים בני דקה</w:t>
        </w:r>
        <w:r w:rsidR="00090CA3">
          <w:rPr>
            <w:noProof/>
            <w:webHidden/>
          </w:rPr>
          <w:tab/>
        </w:r>
        <w:r w:rsidR="00090CA3">
          <w:rPr>
            <w:noProof/>
            <w:webHidden/>
          </w:rPr>
          <w:fldChar w:fldCharType="begin"/>
        </w:r>
        <w:r w:rsidR="00090CA3">
          <w:rPr>
            <w:noProof/>
            <w:webHidden/>
          </w:rPr>
          <w:instrText xml:space="preserve"> PAGEREF _Toc94088071 \h </w:instrText>
        </w:r>
        <w:r w:rsidR="00090CA3">
          <w:rPr>
            <w:noProof/>
            <w:webHidden/>
          </w:rPr>
        </w:r>
        <w:r w:rsidR="00090CA3">
          <w:rPr>
            <w:noProof/>
            <w:webHidden/>
          </w:rPr>
          <w:fldChar w:fldCharType="separate"/>
        </w:r>
        <w:r w:rsidR="004843E3">
          <w:rPr>
            <w:noProof/>
            <w:webHidden/>
            <w:rtl/>
          </w:rPr>
          <w:t>7</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2" w:history="1">
        <w:r w:rsidR="00090CA3" w:rsidRPr="003442BE">
          <w:rPr>
            <w:rStyle w:val="Hyperlink"/>
            <w:noProof/>
            <w:rtl/>
          </w:rPr>
          <w:t>סמי אבו שחאדה (הרשימה המשותפת):</w:t>
        </w:r>
        <w:r w:rsidR="00090CA3">
          <w:rPr>
            <w:noProof/>
            <w:webHidden/>
          </w:rPr>
          <w:tab/>
        </w:r>
        <w:r w:rsidR="00090CA3">
          <w:rPr>
            <w:noProof/>
            <w:webHidden/>
          </w:rPr>
          <w:fldChar w:fldCharType="begin"/>
        </w:r>
        <w:r w:rsidR="00090CA3">
          <w:rPr>
            <w:noProof/>
            <w:webHidden/>
          </w:rPr>
          <w:instrText xml:space="preserve"> PAGEREF _Toc94088072 \h </w:instrText>
        </w:r>
        <w:r w:rsidR="00090CA3">
          <w:rPr>
            <w:noProof/>
            <w:webHidden/>
          </w:rPr>
        </w:r>
        <w:r w:rsidR="00090CA3">
          <w:rPr>
            <w:noProof/>
            <w:webHidden/>
          </w:rPr>
          <w:fldChar w:fldCharType="separate"/>
        </w:r>
        <w:r w:rsidR="004843E3">
          <w:rPr>
            <w:noProof/>
            <w:webHidden/>
            <w:rtl/>
          </w:rPr>
          <w:t>7</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3" w:history="1">
        <w:r w:rsidR="00090CA3" w:rsidRPr="003442BE">
          <w:rPr>
            <w:rStyle w:val="Hyperlink"/>
            <w:noProof/>
            <w:rtl/>
          </w:rPr>
          <w:t>דסטה גדי יברקן (הליכוד):</w:t>
        </w:r>
        <w:r w:rsidR="00090CA3">
          <w:rPr>
            <w:noProof/>
            <w:webHidden/>
          </w:rPr>
          <w:tab/>
        </w:r>
        <w:r w:rsidR="00090CA3">
          <w:rPr>
            <w:noProof/>
            <w:webHidden/>
          </w:rPr>
          <w:fldChar w:fldCharType="begin"/>
        </w:r>
        <w:r w:rsidR="00090CA3">
          <w:rPr>
            <w:noProof/>
            <w:webHidden/>
          </w:rPr>
          <w:instrText xml:space="preserve"> PAGEREF _Toc94088073 \h </w:instrText>
        </w:r>
        <w:r w:rsidR="00090CA3">
          <w:rPr>
            <w:noProof/>
            <w:webHidden/>
          </w:rPr>
        </w:r>
        <w:r w:rsidR="00090CA3">
          <w:rPr>
            <w:noProof/>
            <w:webHidden/>
          </w:rPr>
          <w:fldChar w:fldCharType="separate"/>
        </w:r>
        <w:r w:rsidR="004843E3">
          <w:rPr>
            <w:noProof/>
            <w:webHidden/>
            <w:rtl/>
          </w:rPr>
          <w:t>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4" w:history="1">
        <w:r w:rsidR="00090CA3" w:rsidRPr="003442BE">
          <w:rPr>
            <w:rStyle w:val="Hyperlink"/>
            <w:noProof/>
            <w:rtl/>
          </w:rPr>
          <w:t>אחמד טיבי (הרשימה המשותפת):</w:t>
        </w:r>
        <w:r w:rsidR="00090CA3">
          <w:rPr>
            <w:noProof/>
            <w:webHidden/>
          </w:rPr>
          <w:tab/>
        </w:r>
        <w:r w:rsidR="00090CA3">
          <w:rPr>
            <w:noProof/>
            <w:webHidden/>
          </w:rPr>
          <w:fldChar w:fldCharType="begin"/>
        </w:r>
        <w:r w:rsidR="00090CA3">
          <w:rPr>
            <w:noProof/>
            <w:webHidden/>
          </w:rPr>
          <w:instrText xml:space="preserve"> PAGEREF _Toc94088074 \h </w:instrText>
        </w:r>
        <w:r w:rsidR="00090CA3">
          <w:rPr>
            <w:noProof/>
            <w:webHidden/>
          </w:rPr>
        </w:r>
        <w:r w:rsidR="00090CA3">
          <w:rPr>
            <w:noProof/>
            <w:webHidden/>
          </w:rPr>
          <w:fldChar w:fldCharType="separate"/>
        </w:r>
        <w:r w:rsidR="004843E3">
          <w:rPr>
            <w:noProof/>
            <w:webHidden/>
            <w:rtl/>
          </w:rPr>
          <w:t>12</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5" w:history="1">
        <w:r w:rsidR="00090CA3" w:rsidRPr="003442BE">
          <w:rPr>
            <w:rStyle w:val="Hyperlink"/>
            <w:noProof/>
            <w:rtl/>
          </w:rPr>
          <w:t>משה אבוטבול (ש"ס):</w:t>
        </w:r>
        <w:r w:rsidR="00090CA3">
          <w:rPr>
            <w:noProof/>
            <w:webHidden/>
          </w:rPr>
          <w:tab/>
        </w:r>
        <w:r w:rsidR="00090CA3">
          <w:rPr>
            <w:noProof/>
            <w:webHidden/>
          </w:rPr>
          <w:fldChar w:fldCharType="begin"/>
        </w:r>
        <w:r w:rsidR="00090CA3">
          <w:rPr>
            <w:noProof/>
            <w:webHidden/>
          </w:rPr>
          <w:instrText xml:space="preserve"> PAGEREF _Toc94088075 \h </w:instrText>
        </w:r>
        <w:r w:rsidR="00090CA3">
          <w:rPr>
            <w:noProof/>
            <w:webHidden/>
          </w:rPr>
        </w:r>
        <w:r w:rsidR="00090CA3">
          <w:rPr>
            <w:noProof/>
            <w:webHidden/>
          </w:rPr>
          <w:fldChar w:fldCharType="separate"/>
        </w:r>
        <w:r w:rsidR="004843E3">
          <w:rPr>
            <w:noProof/>
            <w:webHidden/>
            <w:rtl/>
          </w:rPr>
          <w:t>12</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6" w:history="1">
        <w:r w:rsidR="00090CA3" w:rsidRPr="003442BE">
          <w:rPr>
            <w:rStyle w:val="Hyperlink"/>
            <w:noProof/>
            <w:rtl/>
          </w:rPr>
          <w:t>עאידה תומא סלימאן (הרשימה המשותפת):</w:t>
        </w:r>
        <w:r w:rsidR="00090CA3">
          <w:rPr>
            <w:noProof/>
            <w:webHidden/>
          </w:rPr>
          <w:tab/>
        </w:r>
        <w:r w:rsidR="00090CA3">
          <w:rPr>
            <w:noProof/>
            <w:webHidden/>
          </w:rPr>
          <w:fldChar w:fldCharType="begin"/>
        </w:r>
        <w:r w:rsidR="00090CA3">
          <w:rPr>
            <w:noProof/>
            <w:webHidden/>
          </w:rPr>
          <w:instrText xml:space="preserve"> PAGEREF _Toc94088076 \h </w:instrText>
        </w:r>
        <w:r w:rsidR="00090CA3">
          <w:rPr>
            <w:noProof/>
            <w:webHidden/>
          </w:rPr>
        </w:r>
        <w:r w:rsidR="00090CA3">
          <w:rPr>
            <w:noProof/>
            <w:webHidden/>
          </w:rPr>
          <w:fldChar w:fldCharType="separate"/>
        </w:r>
        <w:r w:rsidR="004843E3">
          <w:rPr>
            <w:noProof/>
            <w:webHidden/>
            <w:rtl/>
          </w:rPr>
          <w:t>13</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7" w:history="1">
        <w:r w:rsidR="00090CA3" w:rsidRPr="003442BE">
          <w:rPr>
            <w:rStyle w:val="Hyperlink"/>
            <w:noProof/>
            <w:rtl/>
          </w:rPr>
          <w:t>אבי מעוז (הציונות הדתית):</w:t>
        </w:r>
        <w:r w:rsidR="00090CA3">
          <w:rPr>
            <w:noProof/>
            <w:webHidden/>
          </w:rPr>
          <w:tab/>
        </w:r>
        <w:r w:rsidR="00090CA3">
          <w:rPr>
            <w:noProof/>
            <w:webHidden/>
          </w:rPr>
          <w:fldChar w:fldCharType="begin"/>
        </w:r>
        <w:r w:rsidR="00090CA3">
          <w:rPr>
            <w:noProof/>
            <w:webHidden/>
          </w:rPr>
          <w:instrText xml:space="preserve"> PAGEREF _Toc94088077 \h </w:instrText>
        </w:r>
        <w:r w:rsidR="00090CA3">
          <w:rPr>
            <w:noProof/>
            <w:webHidden/>
          </w:rPr>
        </w:r>
        <w:r w:rsidR="00090CA3">
          <w:rPr>
            <w:noProof/>
            <w:webHidden/>
          </w:rPr>
          <w:fldChar w:fldCharType="separate"/>
        </w:r>
        <w:r w:rsidR="004843E3">
          <w:rPr>
            <w:noProof/>
            <w:webHidden/>
            <w:rtl/>
          </w:rPr>
          <w:t>14</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78" w:history="1">
        <w:r w:rsidR="00090CA3" w:rsidRPr="003442BE">
          <w:rPr>
            <w:rStyle w:val="Hyperlink"/>
            <w:noProof/>
            <w:rtl/>
          </w:rPr>
          <w:t>אוסאמה סעדי (הרשימה המשותפת):</w:t>
        </w:r>
        <w:r w:rsidR="00090CA3">
          <w:rPr>
            <w:noProof/>
            <w:webHidden/>
          </w:rPr>
          <w:tab/>
        </w:r>
        <w:r w:rsidR="00090CA3">
          <w:rPr>
            <w:noProof/>
            <w:webHidden/>
          </w:rPr>
          <w:fldChar w:fldCharType="begin"/>
        </w:r>
        <w:r w:rsidR="00090CA3">
          <w:rPr>
            <w:noProof/>
            <w:webHidden/>
          </w:rPr>
          <w:instrText xml:space="preserve"> PAGEREF _Toc94088078 \h </w:instrText>
        </w:r>
        <w:r w:rsidR="00090CA3">
          <w:rPr>
            <w:noProof/>
            <w:webHidden/>
          </w:rPr>
        </w:r>
        <w:r w:rsidR="00090CA3">
          <w:rPr>
            <w:noProof/>
            <w:webHidden/>
          </w:rPr>
          <w:fldChar w:fldCharType="separate"/>
        </w:r>
        <w:r w:rsidR="004843E3">
          <w:rPr>
            <w:noProof/>
            <w:webHidden/>
            <w:rtl/>
          </w:rPr>
          <w:t>14</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79" w:history="1">
        <w:r w:rsidR="00090CA3" w:rsidRPr="003442BE">
          <w:rPr>
            <w:rStyle w:val="Hyperlink"/>
            <w:noProof/>
            <w:rtl/>
            <w:lang w:eastAsia="he-IL"/>
          </w:rPr>
          <w:t>הצעות לסדר-היום</w:t>
        </w:r>
        <w:r w:rsidR="00090CA3">
          <w:rPr>
            <w:noProof/>
            <w:webHidden/>
          </w:rPr>
          <w:tab/>
        </w:r>
        <w:r w:rsidR="00090CA3">
          <w:rPr>
            <w:noProof/>
            <w:webHidden/>
          </w:rPr>
          <w:fldChar w:fldCharType="begin"/>
        </w:r>
        <w:r w:rsidR="00090CA3">
          <w:rPr>
            <w:noProof/>
            <w:webHidden/>
          </w:rPr>
          <w:instrText xml:space="preserve"> PAGEREF _Toc94088079 \h </w:instrText>
        </w:r>
        <w:r w:rsidR="00090CA3">
          <w:rPr>
            <w:noProof/>
            <w:webHidden/>
          </w:rPr>
        </w:r>
        <w:r w:rsidR="00090CA3">
          <w:rPr>
            <w:noProof/>
            <w:webHidden/>
          </w:rPr>
          <w:fldChar w:fldCharType="separate"/>
        </w:r>
        <w:r w:rsidR="004843E3">
          <w:rPr>
            <w:noProof/>
            <w:webHidden/>
            <w:rtl/>
          </w:rPr>
          <w:t>15</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80" w:history="1">
        <w:r w:rsidR="00090CA3" w:rsidRPr="003442BE">
          <w:rPr>
            <w:rStyle w:val="Hyperlink"/>
            <w:noProof/>
            <w:rtl/>
            <w:lang w:eastAsia="he-IL"/>
          </w:rPr>
          <w:t>ציון יום השפה הערבית</w:t>
        </w:r>
        <w:r w:rsidR="00090CA3">
          <w:rPr>
            <w:noProof/>
            <w:webHidden/>
          </w:rPr>
          <w:tab/>
        </w:r>
        <w:r w:rsidR="00090CA3">
          <w:rPr>
            <w:noProof/>
            <w:webHidden/>
          </w:rPr>
          <w:fldChar w:fldCharType="begin"/>
        </w:r>
        <w:r w:rsidR="00090CA3">
          <w:rPr>
            <w:noProof/>
            <w:webHidden/>
          </w:rPr>
          <w:instrText xml:space="preserve"> PAGEREF _Toc94088080 \h </w:instrText>
        </w:r>
        <w:r w:rsidR="00090CA3">
          <w:rPr>
            <w:noProof/>
            <w:webHidden/>
          </w:rPr>
        </w:r>
        <w:r w:rsidR="00090CA3">
          <w:rPr>
            <w:noProof/>
            <w:webHidden/>
          </w:rPr>
          <w:fldChar w:fldCharType="separate"/>
        </w:r>
        <w:r w:rsidR="004843E3">
          <w:rPr>
            <w:noProof/>
            <w:webHidden/>
            <w:rtl/>
          </w:rPr>
          <w:t>15</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81" w:history="1">
        <w:r w:rsidR="00090CA3" w:rsidRPr="003442BE">
          <w:rPr>
            <w:rStyle w:val="Hyperlink"/>
            <w:noProof/>
            <w:rtl/>
          </w:rPr>
          <w:t>היו"ר איתן גינזבורג:</w:t>
        </w:r>
        <w:r w:rsidR="00090CA3">
          <w:rPr>
            <w:noProof/>
            <w:webHidden/>
          </w:rPr>
          <w:tab/>
        </w:r>
        <w:r w:rsidR="00090CA3">
          <w:rPr>
            <w:noProof/>
            <w:webHidden/>
          </w:rPr>
          <w:fldChar w:fldCharType="begin"/>
        </w:r>
        <w:r w:rsidR="00090CA3">
          <w:rPr>
            <w:noProof/>
            <w:webHidden/>
          </w:rPr>
          <w:instrText xml:space="preserve"> PAGEREF _Toc94088081 \h </w:instrText>
        </w:r>
        <w:r w:rsidR="00090CA3">
          <w:rPr>
            <w:noProof/>
            <w:webHidden/>
          </w:rPr>
        </w:r>
        <w:r w:rsidR="00090CA3">
          <w:rPr>
            <w:noProof/>
            <w:webHidden/>
          </w:rPr>
          <w:fldChar w:fldCharType="separate"/>
        </w:r>
        <w:r w:rsidR="004843E3">
          <w:rPr>
            <w:noProof/>
            <w:webHidden/>
            <w:rtl/>
          </w:rPr>
          <w:t>15</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82" w:history="1">
        <w:r w:rsidR="00090CA3" w:rsidRPr="003442BE">
          <w:rPr>
            <w:rStyle w:val="Hyperlink"/>
            <w:noProof/>
            <w:rtl/>
          </w:rPr>
          <w:t>איימן עודה (הרשימה המשותפת):</w:t>
        </w:r>
        <w:r w:rsidR="00090CA3">
          <w:rPr>
            <w:noProof/>
            <w:webHidden/>
          </w:rPr>
          <w:tab/>
        </w:r>
        <w:r w:rsidR="00090CA3">
          <w:rPr>
            <w:noProof/>
            <w:webHidden/>
          </w:rPr>
          <w:fldChar w:fldCharType="begin"/>
        </w:r>
        <w:r w:rsidR="00090CA3">
          <w:rPr>
            <w:noProof/>
            <w:webHidden/>
          </w:rPr>
          <w:instrText xml:space="preserve"> PAGEREF _Toc94088082 \h </w:instrText>
        </w:r>
        <w:r w:rsidR="00090CA3">
          <w:rPr>
            <w:noProof/>
            <w:webHidden/>
          </w:rPr>
        </w:r>
        <w:r w:rsidR="00090CA3">
          <w:rPr>
            <w:noProof/>
            <w:webHidden/>
          </w:rPr>
          <w:fldChar w:fldCharType="separate"/>
        </w:r>
        <w:r w:rsidR="004843E3">
          <w:rPr>
            <w:noProof/>
            <w:webHidden/>
            <w:rtl/>
          </w:rPr>
          <w:t>16</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83" w:history="1">
        <w:r w:rsidR="00090CA3" w:rsidRPr="003442BE">
          <w:rPr>
            <w:rStyle w:val="Hyperlink"/>
            <w:noProof/>
            <w:rtl/>
          </w:rPr>
          <w:t>מסמכים שהונחו על שולחן הכנסת</w:t>
        </w:r>
        <w:r w:rsidR="00090CA3">
          <w:rPr>
            <w:noProof/>
            <w:webHidden/>
          </w:rPr>
          <w:tab/>
        </w:r>
        <w:r w:rsidR="00090CA3">
          <w:rPr>
            <w:noProof/>
            <w:webHidden/>
          </w:rPr>
          <w:fldChar w:fldCharType="begin"/>
        </w:r>
        <w:r w:rsidR="00090CA3">
          <w:rPr>
            <w:noProof/>
            <w:webHidden/>
          </w:rPr>
          <w:instrText xml:space="preserve"> PAGEREF _Toc94088083 \h </w:instrText>
        </w:r>
        <w:r w:rsidR="00090CA3">
          <w:rPr>
            <w:noProof/>
            <w:webHidden/>
          </w:rPr>
        </w:r>
        <w:r w:rsidR="00090CA3">
          <w:rPr>
            <w:noProof/>
            <w:webHidden/>
          </w:rPr>
          <w:fldChar w:fldCharType="separate"/>
        </w:r>
        <w:r w:rsidR="004843E3">
          <w:rPr>
            <w:noProof/>
            <w:webHidden/>
            <w:rtl/>
          </w:rPr>
          <w:t>18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84" w:history="1">
        <w:r w:rsidR="00090CA3" w:rsidRPr="003442BE">
          <w:rPr>
            <w:rStyle w:val="Hyperlink"/>
            <w:noProof/>
            <w:rtl/>
          </w:rPr>
          <w:t>מזכירת הכנסת ירדנה מלר-הורוביץ:</w:t>
        </w:r>
        <w:r w:rsidR="00090CA3">
          <w:rPr>
            <w:noProof/>
            <w:webHidden/>
          </w:rPr>
          <w:tab/>
        </w:r>
        <w:r w:rsidR="00090CA3">
          <w:rPr>
            <w:noProof/>
            <w:webHidden/>
          </w:rPr>
          <w:fldChar w:fldCharType="begin"/>
        </w:r>
        <w:r w:rsidR="00090CA3">
          <w:rPr>
            <w:noProof/>
            <w:webHidden/>
          </w:rPr>
          <w:instrText xml:space="preserve"> PAGEREF _Toc94088084 \h </w:instrText>
        </w:r>
        <w:r w:rsidR="00090CA3">
          <w:rPr>
            <w:noProof/>
            <w:webHidden/>
          </w:rPr>
        </w:r>
        <w:r w:rsidR="00090CA3">
          <w:rPr>
            <w:noProof/>
            <w:webHidden/>
          </w:rPr>
          <w:fldChar w:fldCharType="separate"/>
        </w:r>
        <w:r w:rsidR="004843E3">
          <w:rPr>
            <w:noProof/>
            <w:webHidden/>
            <w:rtl/>
          </w:rPr>
          <w:t>18</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85" w:history="1">
        <w:r w:rsidR="00090CA3" w:rsidRPr="003442BE">
          <w:rPr>
            <w:rStyle w:val="Hyperlink"/>
            <w:noProof/>
            <w:rtl/>
            <w:lang w:eastAsia="he-IL"/>
          </w:rPr>
          <w:t>הצעות לסדר-היום</w:t>
        </w:r>
        <w:r w:rsidR="00090CA3">
          <w:rPr>
            <w:noProof/>
            <w:webHidden/>
          </w:rPr>
          <w:tab/>
        </w:r>
        <w:r w:rsidR="00090CA3">
          <w:rPr>
            <w:noProof/>
            <w:webHidden/>
          </w:rPr>
          <w:fldChar w:fldCharType="begin"/>
        </w:r>
        <w:r w:rsidR="00090CA3">
          <w:rPr>
            <w:noProof/>
            <w:webHidden/>
          </w:rPr>
          <w:instrText xml:space="preserve"> PAGEREF _Toc94088085 \h </w:instrText>
        </w:r>
        <w:r w:rsidR="00090CA3">
          <w:rPr>
            <w:noProof/>
            <w:webHidden/>
          </w:rPr>
        </w:r>
        <w:r w:rsidR="00090CA3">
          <w:rPr>
            <w:noProof/>
            <w:webHidden/>
          </w:rPr>
          <w:fldChar w:fldCharType="separate"/>
        </w:r>
        <w:r w:rsidR="004843E3">
          <w:rPr>
            <w:noProof/>
            <w:webHidden/>
            <w:rtl/>
          </w:rPr>
          <w:t>19</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86" w:history="1">
        <w:r w:rsidR="00090CA3" w:rsidRPr="003442BE">
          <w:rPr>
            <w:rStyle w:val="Hyperlink"/>
            <w:noProof/>
            <w:rtl/>
            <w:lang w:eastAsia="he-IL"/>
          </w:rPr>
          <w:t>ציון יום השפה הערבית</w:t>
        </w:r>
        <w:r w:rsidR="00090CA3">
          <w:rPr>
            <w:noProof/>
            <w:webHidden/>
          </w:rPr>
          <w:tab/>
        </w:r>
        <w:r w:rsidR="00090CA3">
          <w:rPr>
            <w:noProof/>
            <w:webHidden/>
          </w:rPr>
          <w:fldChar w:fldCharType="begin"/>
        </w:r>
        <w:r w:rsidR="00090CA3">
          <w:rPr>
            <w:noProof/>
            <w:webHidden/>
          </w:rPr>
          <w:instrText xml:space="preserve"> PAGEREF _Toc94088086 \h </w:instrText>
        </w:r>
        <w:r w:rsidR="00090CA3">
          <w:rPr>
            <w:noProof/>
            <w:webHidden/>
          </w:rPr>
        </w:r>
        <w:r w:rsidR="00090CA3">
          <w:rPr>
            <w:noProof/>
            <w:webHidden/>
          </w:rPr>
          <w:fldChar w:fldCharType="separate"/>
        </w:r>
        <w:r w:rsidR="004843E3">
          <w:rPr>
            <w:noProof/>
            <w:webHidden/>
            <w:rtl/>
          </w:rPr>
          <w:t>19</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87" w:history="1">
        <w:r w:rsidR="00090CA3" w:rsidRPr="003442BE">
          <w:rPr>
            <w:rStyle w:val="Hyperlink"/>
            <w:noProof/>
            <w:rtl/>
          </w:rPr>
          <w:t>משה טור פז (יש עתיד):</w:t>
        </w:r>
        <w:r w:rsidR="00090CA3">
          <w:rPr>
            <w:noProof/>
            <w:webHidden/>
          </w:rPr>
          <w:tab/>
        </w:r>
        <w:r w:rsidR="00090CA3">
          <w:rPr>
            <w:noProof/>
            <w:webHidden/>
          </w:rPr>
          <w:fldChar w:fldCharType="begin"/>
        </w:r>
        <w:r w:rsidR="00090CA3">
          <w:rPr>
            <w:noProof/>
            <w:webHidden/>
          </w:rPr>
          <w:instrText xml:space="preserve"> PAGEREF _Toc94088087 \h </w:instrText>
        </w:r>
        <w:r w:rsidR="00090CA3">
          <w:rPr>
            <w:noProof/>
            <w:webHidden/>
          </w:rPr>
        </w:r>
        <w:r w:rsidR="00090CA3">
          <w:rPr>
            <w:noProof/>
            <w:webHidden/>
          </w:rPr>
          <w:fldChar w:fldCharType="separate"/>
        </w:r>
        <w:r w:rsidR="004843E3">
          <w:rPr>
            <w:noProof/>
            <w:webHidden/>
            <w:rtl/>
          </w:rPr>
          <w:t>19</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88" w:history="1">
        <w:r w:rsidR="00090CA3" w:rsidRPr="003442BE">
          <w:rPr>
            <w:rStyle w:val="Hyperlink"/>
            <w:noProof/>
            <w:rtl/>
          </w:rPr>
          <w:t>אימאן ח'טיב יאסין (רע"מ – רשימת האיחוד הערבי):</w:t>
        </w:r>
        <w:r w:rsidR="00090CA3">
          <w:rPr>
            <w:noProof/>
            <w:webHidden/>
          </w:rPr>
          <w:tab/>
        </w:r>
        <w:r w:rsidR="00090CA3">
          <w:rPr>
            <w:noProof/>
            <w:webHidden/>
          </w:rPr>
          <w:fldChar w:fldCharType="begin"/>
        </w:r>
        <w:r w:rsidR="00090CA3">
          <w:rPr>
            <w:noProof/>
            <w:webHidden/>
          </w:rPr>
          <w:instrText xml:space="preserve"> PAGEREF _Toc94088088 \h </w:instrText>
        </w:r>
        <w:r w:rsidR="00090CA3">
          <w:rPr>
            <w:noProof/>
            <w:webHidden/>
          </w:rPr>
        </w:r>
        <w:r w:rsidR="00090CA3">
          <w:rPr>
            <w:noProof/>
            <w:webHidden/>
          </w:rPr>
          <w:fldChar w:fldCharType="separate"/>
        </w:r>
        <w:r w:rsidR="004843E3">
          <w:rPr>
            <w:noProof/>
            <w:webHidden/>
            <w:rtl/>
          </w:rPr>
          <w:t>20</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89" w:history="1">
        <w:r w:rsidR="00090CA3" w:rsidRPr="003442BE">
          <w:rPr>
            <w:rStyle w:val="Hyperlink"/>
            <w:noProof/>
            <w:rtl/>
          </w:rPr>
          <w:t>מיכל וולדיגר (הציונות הדתית):</w:t>
        </w:r>
        <w:r w:rsidR="00090CA3">
          <w:rPr>
            <w:noProof/>
            <w:webHidden/>
          </w:rPr>
          <w:tab/>
        </w:r>
        <w:r w:rsidR="00090CA3">
          <w:rPr>
            <w:noProof/>
            <w:webHidden/>
          </w:rPr>
          <w:fldChar w:fldCharType="begin"/>
        </w:r>
        <w:r w:rsidR="00090CA3">
          <w:rPr>
            <w:noProof/>
            <w:webHidden/>
          </w:rPr>
          <w:instrText xml:space="preserve"> PAGEREF _Toc94088089 \h </w:instrText>
        </w:r>
        <w:r w:rsidR="00090CA3">
          <w:rPr>
            <w:noProof/>
            <w:webHidden/>
          </w:rPr>
        </w:r>
        <w:r w:rsidR="00090CA3">
          <w:rPr>
            <w:noProof/>
            <w:webHidden/>
          </w:rPr>
          <w:fldChar w:fldCharType="separate"/>
        </w:r>
        <w:r w:rsidR="004843E3">
          <w:rPr>
            <w:noProof/>
            <w:webHidden/>
            <w:rtl/>
          </w:rPr>
          <w:t>22</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0" w:history="1">
        <w:r w:rsidR="00090CA3" w:rsidRPr="003442BE">
          <w:rPr>
            <w:rStyle w:val="Hyperlink"/>
            <w:noProof/>
            <w:rtl/>
          </w:rPr>
          <w:t>ג'ידא רינאוי זועבי (מרצ):</w:t>
        </w:r>
        <w:r w:rsidR="00090CA3">
          <w:rPr>
            <w:noProof/>
            <w:webHidden/>
          </w:rPr>
          <w:tab/>
        </w:r>
        <w:r w:rsidR="00090CA3">
          <w:rPr>
            <w:noProof/>
            <w:webHidden/>
          </w:rPr>
          <w:fldChar w:fldCharType="begin"/>
        </w:r>
        <w:r w:rsidR="00090CA3">
          <w:rPr>
            <w:noProof/>
            <w:webHidden/>
          </w:rPr>
          <w:instrText xml:space="preserve"> PAGEREF _Toc94088090 \h </w:instrText>
        </w:r>
        <w:r w:rsidR="00090CA3">
          <w:rPr>
            <w:noProof/>
            <w:webHidden/>
          </w:rPr>
        </w:r>
        <w:r w:rsidR="00090CA3">
          <w:rPr>
            <w:noProof/>
            <w:webHidden/>
          </w:rPr>
          <w:fldChar w:fldCharType="separate"/>
        </w:r>
        <w:r w:rsidR="004843E3">
          <w:rPr>
            <w:noProof/>
            <w:webHidden/>
            <w:rtl/>
          </w:rPr>
          <w:t>24</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1" w:history="1">
        <w:r w:rsidR="00090CA3" w:rsidRPr="003442BE">
          <w:rPr>
            <w:rStyle w:val="Hyperlink"/>
            <w:noProof/>
            <w:rtl/>
          </w:rPr>
          <w:t>אורי מקלב (יהדות התורה):</w:t>
        </w:r>
        <w:r w:rsidR="00090CA3">
          <w:rPr>
            <w:noProof/>
            <w:webHidden/>
          </w:rPr>
          <w:tab/>
        </w:r>
        <w:r w:rsidR="00090CA3">
          <w:rPr>
            <w:noProof/>
            <w:webHidden/>
          </w:rPr>
          <w:fldChar w:fldCharType="begin"/>
        </w:r>
        <w:r w:rsidR="00090CA3">
          <w:rPr>
            <w:noProof/>
            <w:webHidden/>
          </w:rPr>
          <w:instrText xml:space="preserve"> PAGEREF _Toc94088091 \h </w:instrText>
        </w:r>
        <w:r w:rsidR="00090CA3">
          <w:rPr>
            <w:noProof/>
            <w:webHidden/>
          </w:rPr>
        </w:r>
        <w:r w:rsidR="00090CA3">
          <w:rPr>
            <w:noProof/>
            <w:webHidden/>
          </w:rPr>
          <w:fldChar w:fldCharType="separate"/>
        </w:r>
        <w:r w:rsidR="004843E3">
          <w:rPr>
            <w:noProof/>
            <w:webHidden/>
            <w:rtl/>
          </w:rPr>
          <w:t>25</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2" w:history="1">
        <w:r w:rsidR="00090CA3" w:rsidRPr="003442BE">
          <w:rPr>
            <w:rStyle w:val="Hyperlink"/>
            <w:noProof/>
            <w:rtl/>
          </w:rPr>
          <w:t>זאב בנימין בגין (תקווה חדשה):</w:t>
        </w:r>
        <w:r w:rsidR="00090CA3">
          <w:rPr>
            <w:noProof/>
            <w:webHidden/>
          </w:rPr>
          <w:tab/>
        </w:r>
        <w:r w:rsidR="00090CA3">
          <w:rPr>
            <w:noProof/>
            <w:webHidden/>
          </w:rPr>
          <w:fldChar w:fldCharType="begin"/>
        </w:r>
        <w:r w:rsidR="00090CA3">
          <w:rPr>
            <w:noProof/>
            <w:webHidden/>
          </w:rPr>
          <w:instrText xml:space="preserve"> PAGEREF _Toc94088092 \h </w:instrText>
        </w:r>
        <w:r w:rsidR="00090CA3">
          <w:rPr>
            <w:noProof/>
            <w:webHidden/>
          </w:rPr>
        </w:r>
        <w:r w:rsidR="00090CA3">
          <w:rPr>
            <w:noProof/>
            <w:webHidden/>
          </w:rPr>
          <w:fldChar w:fldCharType="separate"/>
        </w:r>
        <w:r w:rsidR="004843E3">
          <w:rPr>
            <w:noProof/>
            <w:webHidden/>
            <w:rtl/>
          </w:rPr>
          <w:t>29</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3" w:history="1">
        <w:r w:rsidR="00090CA3" w:rsidRPr="003442BE">
          <w:rPr>
            <w:rStyle w:val="Hyperlink"/>
            <w:noProof/>
            <w:rtl/>
          </w:rPr>
          <w:t>משה אבוטבול (ש"ס):</w:t>
        </w:r>
        <w:r w:rsidR="00090CA3">
          <w:rPr>
            <w:noProof/>
            <w:webHidden/>
          </w:rPr>
          <w:tab/>
        </w:r>
        <w:r w:rsidR="00090CA3">
          <w:rPr>
            <w:noProof/>
            <w:webHidden/>
          </w:rPr>
          <w:fldChar w:fldCharType="begin"/>
        </w:r>
        <w:r w:rsidR="00090CA3">
          <w:rPr>
            <w:noProof/>
            <w:webHidden/>
          </w:rPr>
          <w:instrText xml:space="preserve"> PAGEREF _Toc94088093 \h </w:instrText>
        </w:r>
        <w:r w:rsidR="00090CA3">
          <w:rPr>
            <w:noProof/>
            <w:webHidden/>
          </w:rPr>
        </w:r>
        <w:r w:rsidR="00090CA3">
          <w:rPr>
            <w:noProof/>
            <w:webHidden/>
          </w:rPr>
          <w:fldChar w:fldCharType="separate"/>
        </w:r>
        <w:r w:rsidR="004843E3">
          <w:rPr>
            <w:noProof/>
            <w:webHidden/>
            <w:rtl/>
          </w:rPr>
          <w:t>30</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4" w:history="1">
        <w:r w:rsidR="00090CA3" w:rsidRPr="003442BE">
          <w:rPr>
            <w:rStyle w:val="Hyperlink"/>
            <w:noProof/>
            <w:rtl/>
          </w:rPr>
          <w:t>שרת המדע והטכנולוגיה אורית פרקש הכהן:</w:t>
        </w:r>
        <w:r w:rsidR="00090CA3">
          <w:rPr>
            <w:noProof/>
            <w:webHidden/>
          </w:rPr>
          <w:tab/>
        </w:r>
        <w:r w:rsidR="00090CA3">
          <w:rPr>
            <w:noProof/>
            <w:webHidden/>
          </w:rPr>
          <w:fldChar w:fldCharType="begin"/>
        </w:r>
        <w:r w:rsidR="00090CA3">
          <w:rPr>
            <w:noProof/>
            <w:webHidden/>
          </w:rPr>
          <w:instrText xml:space="preserve"> PAGEREF _Toc94088094 \h </w:instrText>
        </w:r>
        <w:r w:rsidR="00090CA3">
          <w:rPr>
            <w:noProof/>
            <w:webHidden/>
          </w:rPr>
        </w:r>
        <w:r w:rsidR="00090CA3">
          <w:rPr>
            <w:noProof/>
            <w:webHidden/>
          </w:rPr>
          <w:fldChar w:fldCharType="separate"/>
        </w:r>
        <w:r w:rsidR="004843E3">
          <w:rPr>
            <w:noProof/>
            <w:webHidden/>
            <w:rtl/>
          </w:rPr>
          <w:t>33</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5" w:history="1">
        <w:r w:rsidR="00090CA3" w:rsidRPr="003442BE">
          <w:rPr>
            <w:rStyle w:val="Hyperlink"/>
            <w:noProof/>
            <w:rtl/>
          </w:rPr>
          <w:t>יריב לוין (הליכוד):</w:t>
        </w:r>
        <w:r w:rsidR="00090CA3">
          <w:rPr>
            <w:noProof/>
            <w:webHidden/>
          </w:rPr>
          <w:tab/>
        </w:r>
        <w:r w:rsidR="00090CA3">
          <w:rPr>
            <w:noProof/>
            <w:webHidden/>
          </w:rPr>
          <w:fldChar w:fldCharType="begin"/>
        </w:r>
        <w:r w:rsidR="00090CA3">
          <w:rPr>
            <w:noProof/>
            <w:webHidden/>
          </w:rPr>
          <w:instrText xml:space="preserve"> PAGEREF _Toc94088095 \h </w:instrText>
        </w:r>
        <w:r w:rsidR="00090CA3">
          <w:rPr>
            <w:noProof/>
            <w:webHidden/>
          </w:rPr>
        </w:r>
        <w:r w:rsidR="00090CA3">
          <w:rPr>
            <w:noProof/>
            <w:webHidden/>
          </w:rPr>
          <w:fldChar w:fldCharType="separate"/>
        </w:r>
        <w:r w:rsidR="004843E3">
          <w:rPr>
            <w:noProof/>
            <w:webHidden/>
            <w:rtl/>
          </w:rPr>
          <w:t>35</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6" w:history="1">
        <w:r w:rsidR="00090CA3" w:rsidRPr="003442BE">
          <w:rPr>
            <w:rStyle w:val="Hyperlink"/>
            <w:noProof/>
            <w:rtl/>
          </w:rPr>
          <w:t>עאידה תומא סלימאן (הרשימה המשותפת):</w:t>
        </w:r>
        <w:r w:rsidR="00090CA3">
          <w:rPr>
            <w:noProof/>
            <w:webHidden/>
          </w:rPr>
          <w:tab/>
        </w:r>
        <w:r w:rsidR="00090CA3">
          <w:rPr>
            <w:noProof/>
            <w:webHidden/>
          </w:rPr>
          <w:fldChar w:fldCharType="begin"/>
        </w:r>
        <w:r w:rsidR="00090CA3">
          <w:rPr>
            <w:noProof/>
            <w:webHidden/>
          </w:rPr>
          <w:instrText xml:space="preserve"> PAGEREF _Toc94088096 \h </w:instrText>
        </w:r>
        <w:r w:rsidR="00090CA3">
          <w:rPr>
            <w:noProof/>
            <w:webHidden/>
          </w:rPr>
        </w:r>
        <w:r w:rsidR="00090CA3">
          <w:rPr>
            <w:noProof/>
            <w:webHidden/>
          </w:rPr>
          <w:fldChar w:fldCharType="separate"/>
        </w:r>
        <w:r w:rsidR="004843E3">
          <w:rPr>
            <w:noProof/>
            <w:webHidden/>
            <w:rtl/>
          </w:rPr>
          <w:t>36</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97" w:history="1">
        <w:r w:rsidR="00090CA3" w:rsidRPr="003442BE">
          <w:rPr>
            <w:rStyle w:val="Hyperlink"/>
            <w:noProof/>
            <w:rtl/>
            <w:lang w:eastAsia="he-IL"/>
          </w:rPr>
          <w:t>מסמכים שהונחו על שולחן הכנסת</w:t>
        </w:r>
        <w:r w:rsidR="00090CA3">
          <w:rPr>
            <w:noProof/>
            <w:webHidden/>
          </w:rPr>
          <w:tab/>
        </w:r>
        <w:r w:rsidR="00090CA3">
          <w:rPr>
            <w:noProof/>
            <w:webHidden/>
          </w:rPr>
          <w:fldChar w:fldCharType="begin"/>
        </w:r>
        <w:r w:rsidR="00090CA3">
          <w:rPr>
            <w:noProof/>
            <w:webHidden/>
          </w:rPr>
          <w:instrText xml:space="preserve"> PAGEREF _Toc94088097 \h </w:instrText>
        </w:r>
        <w:r w:rsidR="00090CA3">
          <w:rPr>
            <w:noProof/>
            <w:webHidden/>
          </w:rPr>
        </w:r>
        <w:r w:rsidR="00090CA3">
          <w:rPr>
            <w:noProof/>
            <w:webHidden/>
          </w:rPr>
          <w:fldChar w:fldCharType="separate"/>
        </w:r>
        <w:r w:rsidR="004843E3">
          <w:rPr>
            <w:noProof/>
            <w:webHidden/>
            <w:rtl/>
          </w:rPr>
          <w:t>36</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098" w:history="1">
        <w:r w:rsidR="00090CA3" w:rsidRPr="003442BE">
          <w:rPr>
            <w:rStyle w:val="Hyperlink"/>
            <w:noProof/>
            <w:rtl/>
          </w:rPr>
          <w:t>מזכירת הכנסת ירדנה מלר-הורוביץ:</w:t>
        </w:r>
        <w:r w:rsidR="00090CA3">
          <w:rPr>
            <w:noProof/>
            <w:webHidden/>
          </w:rPr>
          <w:tab/>
        </w:r>
        <w:r w:rsidR="00090CA3">
          <w:rPr>
            <w:noProof/>
            <w:webHidden/>
          </w:rPr>
          <w:fldChar w:fldCharType="begin"/>
        </w:r>
        <w:r w:rsidR="00090CA3">
          <w:rPr>
            <w:noProof/>
            <w:webHidden/>
          </w:rPr>
          <w:instrText xml:space="preserve"> PAGEREF _Toc94088098 \h </w:instrText>
        </w:r>
        <w:r w:rsidR="00090CA3">
          <w:rPr>
            <w:noProof/>
            <w:webHidden/>
          </w:rPr>
        </w:r>
        <w:r w:rsidR="00090CA3">
          <w:rPr>
            <w:noProof/>
            <w:webHidden/>
          </w:rPr>
          <w:fldChar w:fldCharType="separate"/>
        </w:r>
        <w:r w:rsidR="004843E3">
          <w:rPr>
            <w:noProof/>
            <w:webHidden/>
            <w:rtl/>
          </w:rPr>
          <w:t>37</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099" w:history="1">
        <w:r w:rsidR="00090CA3" w:rsidRPr="003442BE">
          <w:rPr>
            <w:rStyle w:val="Hyperlink"/>
            <w:noProof/>
            <w:rtl/>
            <w:lang w:eastAsia="he-IL"/>
          </w:rPr>
          <w:t>הודעה אישית של חברת הכנסת אימאן ח'טיב יאסין</w:t>
        </w:r>
        <w:r w:rsidR="00090CA3">
          <w:rPr>
            <w:noProof/>
            <w:webHidden/>
          </w:rPr>
          <w:tab/>
        </w:r>
        <w:r w:rsidR="00090CA3">
          <w:rPr>
            <w:noProof/>
            <w:webHidden/>
          </w:rPr>
          <w:fldChar w:fldCharType="begin"/>
        </w:r>
        <w:r w:rsidR="00090CA3">
          <w:rPr>
            <w:noProof/>
            <w:webHidden/>
          </w:rPr>
          <w:instrText xml:space="preserve"> PAGEREF _Toc94088099 \h </w:instrText>
        </w:r>
        <w:r w:rsidR="00090CA3">
          <w:rPr>
            <w:noProof/>
            <w:webHidden/>
          </w:rPr>
        </w:r>
        <w:r w:rsidR="00090CA3">
          <w:rPr>
            <w:noProof/>
            <w:webHidden/>
          </w:rPr>
          <w:fldChar w:fldCharType="separate"/>
        </w:r>
        <w:r w:rsidR="004843E3">
          <w:rPr>
            <w:noProof/>
            <w:webHidden/>
            <w:rtl/>
          </w:rPr>
          <w:t>37</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0" w:history="1">
        <w:r w:rsidR="00090CA3" w:rsidRPr="003442BE">
          <w:rPr>
            <w:rStyle w:val="Hyperlink"/>
            <w:noProof/>
            <w:rtl/>
          </w:rPr>
          <w:t>אימאן ח'טיב יאסין (רע"מ – רשימת האיחוד הערבי):</w:t>
        </w:r>
        <w:r w:rsidR="00090CA3">
          <w:rPr>
            <w:noProof/>
            <w:webHidden/>
          </w:rPr>
          <w:tab/>
        </w:r>
        <w:r w:rsidR="00090CA3">
          <w:rPr>
            <w:noProof/>
            <w:webHidden/>
          </w:rPr>
          <w:fldChar w:fldCharType="begin"/>
        </w:r>
        <w:r w:rsidR="00090CA3">
          <w:rPr>
            <w:noProof/>
            <w:webHidden/>
          </w:rPr>
          <w:instrText xml:space="preserve"> PAGEREF _Toc94088100 \h </w:instrText>
        </w:r>
        <w:r w:rsidR="00090CA3">
          <w:rPr>
            <w:noProof/>
            <w:webHidden/>
          </w:rPr>
        </w:r>
        <w:r w:rsidR="00090CA3">
          <w:rPr>
            <w:noProof/>
            <w:webHidden/>
          </w:rPr>
          <w:fldChar w:fldCharType="separate"/>
        </w:r>
        <w:r w:rsidR="004843E3">
          <w:rPr>
            <w:noProof/>
            <w:webHidden/>
            <w:rtl/>
          </w:rPr>
          <w:t>37</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01" w:history="1">
        <w:r w:rsidR="00090CA3" w:rsidRPr="003442BE">
          <w:rPr>
            <w:rStyle w:val="Hyperlink"/>
            <w:noProof/>
            <w:rtl/>
            <w:lang w:eastAsia="he-IL"/>
          </w:rPr>
          <w:t>הצעת חוק התוכנית לסיוע כלכלי (נגיף הקורונה החדש) (הוראת שעה) (תיקון מס' 7), התשפ"ב–2022</w:t>
        </w:r>
        <w:r w:rsidR="00090CA3">
          <w:rPr>
            <w:noProof/>
            <w:webHidden/>
          </w:rPr>
          <w:tab/>
        </w:r>
        <w:r w:rsidR="00090CA3">
          <w:rPr>
            <w:noProof/>
            <w:webHidden/>
          </w:rPr>
          <w:fldChar w:fldCharType="begin"/>
        </w:r>
        <w:r w:rsidR="00090CA3">
          <w:rPr>
            <w:noProof/>
            <w:webHidden/>
          </w:rPr>
          <w:instrText xml:space="preserve"> PAGEREF _Toc94088101 \h </w:instrText>
        </w:r>
        <w:r w:rsidR="00090CA3">
          <w:rPr>
            <w:noProof/>
            <w:webHidden/>
          </w:rPr>
        </w:r>
        <w:r w:rsidR="00090CA3">
          <w:rPr>
            <w:noProof/>
            <w:webHidden/>
          </w:rPr>
          <w:fldChar w:fldCharType="separate"/>
        </w:r>
        <w:r w:rsidR="004843E3">
          <w:rPr>
            <w:noProof/>
            <w:webHidden/>
            <w:rtl/>
          </w:rPr>
          <w:t>37</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2" w:history="1">
        <w:r w:rsidR="00090CA3" w:rsidRPr="003442BE">
          <w:rPr>
            <w:rStyle w:val="Hyperlink"/>
            <w:noProof/>
            <w:rtl/>
          </w:rPr>
          <w:t>אפרת רייטן מרום (יו"ר ועדת העבודה והרווחה):</w:t>
        </w:r>
        <w:r w:rsidR="00090CA3">
          <w:rPr>
            <w:noProof/>
            <w:webHidden/>
          </w:rPr>
          <w:tab/>
        </w:r>
        <w:r w:rsidR="00090CA3">
          <w:rPr>
            <w:noProof/>
            <w:webHidden/>
          </w:rPr>
          <w:fldChar w:fldCharType="begin"/>
        </w:r>
        <w:r w:rsidR="00090CA3">
          <w:rPr>
            <w:noProof/>
            <w:webHidden/>
          </w:rPr>
          <w:instrText xml:space="preserve"> PAGEREF _Toc94088102 \h </w:instrText>
        </w:r>
        <w:r w:rsidR="00090CA3">
          <w:rPr>
            <w:noProof/>
            <w:webHidden/>
          </w:rPr>
        </w:r>
        <w:r w:rsidR="00090CA3">
          <w:rPr>
            <w:noProof/>
            <w:webHidden/>
          </w:rPr>
          <w:fldChar w:fldCharType="separate"/>
        </w:r>
        <w:r w:rsidR="004843E3">
          <w:rPr>
            <w:noProof/>
            <w:webHidden/>
            <w:rtl/>
          </w:rPr>
          <w:t>38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3" w:history="1">
        <w:r w:rsidR="00090CA3" w:rsidRPr="003442BE">
          <w:rPr>
            <w:rStyle w:val="Hyperlink"/>
            <w:noProof/>
            <w:rtl/>
          </w:rPr>
          <w:t>שלמה קרעי (הליכוד):</w:t>
        </w:r>
        <w:r w:rsidR="00090CA3">
          <w:rPr>
            <w:noProof/>
            <w:webHidden/>
          </w:rPr>
          <w:tab/>
        </w:r>
        <w:r w:rsidR="00090CA3">
          <w:rPr>
            <w:noProof/>
            <w:webHidden/>
          </w:rPr>
          <w:fldChar w:fldCharType="begin"/>
        </w:r>
        <w:r w:rsidR="00090CA3">
          <w:rPr>
            <w:noProof/>
            <w:webHidden/>
          </w:rPr>
          <w:instrText xml:space="preserve"> PAGEREF _Toc94088103 \h </w:instrText>
        </w:r>
        <w:r w:rsidR="00090CA3">
          <w:rPr>
            <w:noProof/>
            <w:webHidden/>
          </w:rPr>
        </w:r>
        <w:r w:rsidR="00090CA3">
          <w:rPr>
            <w:noProof/>
            <w:webHidden/>
          </w:rPr>
          <w:fldChar w:fldCharType="separate"/>
        </w:r>
        <w:r w:rsidR="004843E3">
          <w:rPr>
            <w:noProof/>
            <w:webHidden/>
            <w:rtl/>
          </w:rPr>
          <w:t>41</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4" w:history="1">
        <w:r w:rsidR="00090CA3" w:rsidRPr="003442BE">
          <w:rPr>
            <w:rStyle w:val="Hyperlink"/>
            <w:noProof/>
            <w:rtl/>
          </w:rPr>
          <w:t>יצחק פינדרוס (יהדות התורה):</w:t>
        </w:r>
        <w:r w:rsidR="00090CA3">
          <w:rPr>
            <w:noProof/>
            <w:webHidden/>
          </w:rPr>
          <w:tab/>
        </w:r>
        <w:r w:rsidR="00090CA3">
          <w:rPr>
            <w:noProof/>
            <w:webHidden/>
          </w:rPr>
          <w:fldChar w:fldCharType="begin"/>
        </w:r>
        <w:r w:rsidR="00090CA3">
          <w:rPr>
            <w:noProof/>
            <w:webHidden/>
          </w:rPr>
          <w:instrText xml:space="preserve"> PAGEREF _Toc94088104 \h </w:instrText>
        </w:r>
        <w:r w:rsidR="00090CA3">
          <w:rPr>
            <w:noProof/>
            <w:webHidden/>
          </w:rPr>
        </w:r>
        <w:r w:rsidR="00090CA3">
          <w:rPr>
            <w:noProof/>
            <w:webHidden/>
          </w:rPr>
          <w:fldChar w:fldCharType="separate"/>
        </w:r>
        <w:r w:rsidR="004843E3">
          <w:rPr>
            <w:noProof/>
            <w:webHidden/>
            <w:rtl/>
          </w:rPr>
          <w:t>45</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5" w:history="1">
        <w:r w:rsidR="00090CA3" w:rsidRPr="003442BE">
          <w:rPr>
            <w:rStyle w:val="Hyperlink"/>
            <w:noProof/>
            <w:rtl/>
          </w:rPr>
          <w:t>יעקב אשר (יהדות התורה):</w:t>
        </w:r>
        <w:r w:rsidR="00090CA3">
          <w:rPr>
            <w:noProof/>
            <w:webHidden/>
          </w:rPr>
          <w:tab/>
        </w:r>
        <w:r w:rsidR="00090CA3">
          <w:rPr>
            <w:noProof/>
            <w:webHidden/>
          </w:rPr>
          <w:fldChar w:fldCharType="begin"/>
        </w:r>
        <w:r w:rsidR="00090CA3">
          <w:rPr>
            <w:noProof/>
            <w:webHidden/>
          </w:rPr>
          <w:instrText xml:space="preserve"> PAGEREF _Toc94088105 \h </w:instrText>
        </w:r>
        <w:r w:rsidR="00090CA3">
          <w:rPr>
            <w:noProof/>
            <w:webHidden/>
          </w:rPr>
        </w:r>
        <w:r w:rsidR="00090CA3">
          <w:rPr>
            <w:noProof/>
            <w:webHidden/>
          </w:rPr>
          <w:fldChar w:fldCharType="separate"/>
        </w:r>
        <w:r w:rsidR="004843E3">
          <w:rPr>
            <w:noProof/>
            <w:webHidden/>
            <w:rtl/>
          </w:rPr>
          <w:t>46</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6" w:history="1">
        <w:r w:rsidR="00090CA3" w:rsidRPr="003442BE">
          <w:rPr>
            <w:rStyle w:val="Hyperlink"/>
            <w:noProof/>
            <w:rtl/>
          </w:rPr>
          <w:t>עאידה תומא סלימאן (הרשימה המשותפת):</w:t>
        </w:r>
        <w:r w:rsidR="00090CA3">
          <w:rPr>
            <w:noProof/>
            <w:webHidden/>
          </w:rPr>
          <w:tab/>
        </w:r>
        <w:r w:rsidR="00090CA3">
          <w:rPr>
            <w:noProof/>
            <w:webHidden/>
          </w:rPr>
          <w:fldChar w:fldCharType="begin"/>
        </w:r>
        <w:r w:rsidR="00090CA3">
          <w:rPr>
            <w:noProof/>
            <w:webHidden/>
          </w:rPr>
          <w:instrText xml:space="preserve"> PAGEREF _Toc94088106 \h </w:instrText>
        </w:r>
        <w:r w:rsidR="00090CA3">
          <w:rPr>
            <w:noProof/>
            <w:webHidden/>
          </w:rPr>
        </w:r>
        <w:r w:rsidR="00090CA3">
          <w:rPr>
            <w:noProof/>
            <w:webHidden/>
          </w:rPr>
          <w:fldChar w:fldCharType="separate"/>
        </w:r>
        <w:r w:rsidR="004843E3">
          <w:rPr>
            <w:noProof/>
            <w:webHidden/>
            <w:rtl/>
          </w:rPr>
          <w:t>53</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7" w:history="1">
        <w:r w:rsidR="00090CA3" w:rsidRPr="003442BE">
          <w:rPr>
            <w:rStyle w:val="Hyperlink"/>
            <w:noProof/>
            <w:rtl/>
          </w:rPr>
          <w:t>אפרת רייטן מרום (יו"ר ועדת העבודה והרווחה):</w:t>
        </w:r>
        <w:r w:rsidR="00090CA3">
          <w:rPr>
            <w:noProof/>
            <w:webHidden/>
          </w:rPr>
          <w:tab/>
        </w:r>
        <w:r w:rsidR="00090CA3">
          <w:rPr>
            <w:noProof/>
            <w:webHidden/>
          </w:rPr>
          <w:fldChar w:fldCharType="begin"/>
        </w:r>
        <w:r w:rsidR="00090CA3">
          <w:rPr>
            <w:noProof/>
            <w:webHidden/>
          </w:rPr>
          <w:instrText xml:space="preserve"> PAGEREF _Toc94088107 \h </w:instrText>
        </w:r>
        <w:r w:rsidR="00090CA3">
          <w:rPr>
            <w:noProof/>
            <w:webHidden/>
          </w:rPr>
        </w:r>
        <w:r w:rsidR="00090CA3">
          <w:rPr>
            <w:noProof/>
            <w:webHidden/>
          </w:rPr>
          <w:fldChar w:fldCharType="separate"/>
        </w:r>
        <w:r w:rsidR="004843E3">
          <w:rPr>
            <w:noProof/>
            <w:webHidden/>
            <w:rtl/>
          </w:rPr>
          <w:t>54</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08" w:history="1">
        <w:r w:rsidR="00090CA3" w:rsidRPr="003442BE">
          <w:rPr>
            <w:rStyle w:val="Hyperlink"/>
            <w:noProof/>
            <w:rtl/>
            <w:lang w:eastAsia="he-IL"/>
          </w:rPr>
          <w:t>מסמכים שהונחו על שולחן הכנסת</w:t>
        </w:r>
        <w:r w:rsidR="00090CA3">
          <w:rPr>
            <w:noProof/>
            <w:webHidden/>
          </w:rPr>
          <w:tab/>
        </w:r>
        <w:r w:rsidR="00090CA3">
          <w:rPr>
            <w:noProof/>
            <w:webHidden/>
          </w:rPr>
          <w:fldChar w:fldCharType="begin"/>
        </w:r>
        <w:r w:rsidR="00090CA3">
          <w:rPr>
            <w:noProof/>
            <w:webHidden/>
          </w:rPr>
          <w:instrText xml:space="preserve"> PAGEREF _Toc94088108 \h </w:instrText>
        </w:r>
        <w:r w:rsidR="00090CA3">
          <w:rPr>
            <w:noProof/>
            <w:webHidden/>
          </w:rPr>
        </w:r>
        <w:r w:rsidR="00090CA3">
          <w:rPr>
            <w:noProof/>
            <w:webHidden/>
          </w:rPr>
          <w:fldChar w:fldCharType="separate"/>
        </w:r>
        <w:r w:rsidR="004843E3">
          <w:rPr>
            <w:noProof/>
            <w:webHidden/>
            <w:rtl/>
          </w:rPr>
          <w:t>58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09" w:history="1">
        <w:r w:rsidR="00090CA3" w:rsidRPr="003442BE">
          <w:rPr>
            <w:rStyle w:val="Hyperlink"/>
            <w:noProof/>
            <w:rtl/>
          </w:rPr>
          <w:t>מזכירת הכנסת ירדנה מלר-הורוביץ:</w:t>
        </w:r>
        <w:r w:rsidR="00090CA3">
          <w:rPr>
            <w:noProof/>
            <w:webHidden/>
          </w:rPr>
          <w:tab/>
        </w:r>
        <w:r w:rsidR="00090CA3">
          <w:rPr>
            <w:noProof/>
            <w:webHidden/>
          </w:rPr>
          <w:fldChar w:fldCharType="begin"/>
        </w:r>
        <w:r w:rsidR="00090CA3">
          <w:rPr>
            <w:noProof/>
            <w:webHidden/>
          </w:rPr>
          <w:instrText xml:space="preserve"> PAGEREF _Toc94088109 \h </w:instrText>
        </w:r>
        <w:r w:rsidR="00090CA3">
          <w:rPr>
            <w:noProof/>
            <w:webHidden/>
          </w:rPr>
        </w:r>
        <w:r w:rsidR="00090CA3">
          <w:rPr>
            <w:noProof/>
            <w:webHidden/>
          </w:rPr>
          <w:fldChar w:fldCharType="separate"/>
        </w:r>
        <w:r w:rsidR="004843E3">
          <w:rPr>
            <w:noProof/>
            <w:webHidden/>
            <w:rtl/>
          </w:rPr>
          <w:t>58</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10" w:history="1">
        <w:r w:rsidR="00090CA3" w:rsidRPr="003442BE">
          <w:rPr>
            <w:rStyle w:val="Hyperlink"/>
            <w:noProof/>
            <w:rtl/>
            <w:lang w:eastAsia="he-IL"/>
          </w:rPr>
          <w:t>הצעת חוק התוכנית לסיוע כלכלי (נגיף הקורונה החדש) (הוראת שעה) (תיקון מס' 7), התשפ"ב-2022</w:t>
        </w:r>
        <w:r w:rsidR="00090CA3">
          <w:rPr>
            <w:noProof/>
            <w:webHidden/>
          </w:rPr>
          <w:tab/>
        </w:r>
        <w:r w:rsidR="00090CA3">
          <w:rPr>
            <w:noProof/>
            <w:webHidden/>
          </w:rPr>
          <w:fldChar w:fldCharType="begin"/>
        </w:r>
        <w:r w:rsidR="00090CA3">
          <w:rPr>
            <w:noProof/>
            <w:webHidden/>
          </w:rPr>
          <w:instrText xml:space="preserve"> PAGEREF _Toc94088110 \h </w:instrText>
        </w:r>
        <w:r w:rsidR="00090CA3">
          <w:rPr>
            <w:noProof/>
            <w:webHidden/>
          </w:rPr>
        </w:r>
        <w:r w:rsidR="00090CA3">
          <w:rPr>
            <w:noProof/>
            <w:webHidden/>
          </w:rPr>
          <w:fldChar w:fldCharType="separate"/>
        </w:r>
        <w:r w:rsidR="004843E3">
          <w:rPr>
            <w:noProof/>
            <w:webHidden/>
            <w:rtl/>
          </w:rPr>
          <w:t>58</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11" w:history="1">
        <w:r w:rsidR="00090CA3" w:rsidRPr="003442BE">
          <w:rPr>
            <w:rStyle w:val="Hyperlink"/>
            <w:noProof/>
            <w:rtl/>
          </w:rPr>
          <w:t>הצעת חוק סמכויות מיוחדות להתמודדות עם נגיף הקורונה החדש (הוראת שעה) (תיקון מס' 11), התשפ"ב–2022</w:t>
        </w:r>
        <w:r w:rsidR="00090CA3">
          <w:rPr>
            <w:noProof/>
            <w:webHidden/>
          </w:rPr>
          <w:tab/>
        </w:r>
        <w:r w:rsidR="00090CA3">
          <w:rPr>
            <w:noProof/>
            <w:webHidden/>
          </w:rPr>
          <w:fldChar w:fldCharType="begin"/>
        </w:r>
        <w:r w:rsidR="00090CA3">
          <w:rPr>
            <w:noProof/>
            <w:webHidden/>
          </w:rPr>
          <w:instrText xml:space="preserve"> PAGEREF _Toc94088111 \h </w:instrText>
        </w:r>
        <w:r w:rsidR="00090CA3">
          <w:rPr>
            <w:noProof/>
            <w:webHidden/>
          </w:rPr>
        </w:r>
        <w:r w:rsidR="00090CA3">
          <w:rPr>
            <w:noProof/>
            <w:webHidden/>
          </w:rPr>
          <w:fldChar w:fldCharType="separate"/>
        </w:r>
        <w:r w:rsidR="004843E3">
          <w:rPr>
            <w:noProof/>
            <w:webHidden/>
            <w:rtl/>
          </w:rPr>
          <w:t>63</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12" w:history="1">
        <w:r w:rsidR="00090CA3" w:rsidRPr="003442BE">
          <w:rPr>
            <w:rStyle w:val="Hyperlink"/>
            <w:noProof/>
            <w:rtl/>
          </w:rPr>
          <w:t>גלעד קריב (יו"ר ועדת החוקה, חוק ומשפט):</w:t>
        </w:r>
        <w:r w:rsidR="00090CA3">
          <w:rPr>
            <w:noProof/>
            <w:webHidden/>
          </w:rPr>
          <w:tab/>
        </w:r>
        <w:r w:rsidR="00090CA3">
          <w:rPr>
            <w:noProof/>
            <w:webHidden/>
          </w:rPr>
          <w:fldChar w:fldCharType="begin"/>
        </w:r>
        <w:r w:rsidR="00090CA3">
          <w:rPr>
            <w:noProof/>
            <w:webHidden/>
          </w:rPr>
          <w:instrText xml:space="preserve"> PAGEREF _Toc94088112 \h </w:instrText>
        </w:r>
        <w:r w:rsidR="00090CA3">
          <w:rPr>
            <w:noProof/>
            <w:webHidden/>
          </w:rPr>
        </w:r>
        <w:r w:rsidR="00090CA3">
          <w:rPr>
            <w:noProof/>
            <w:webHidden/>
          </w:rPr>
          <w:fldChar w:fldCharType="separate"/>
        </w:r>
        <w:r w:rsidR="004843E3">
          <w:rPr>
            <w:noProof/>
            <w:webHidden/>
            <w:rtl/>
          </w:rPr>
          <w:t>63</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13" w:history="1">
        <w:r w:rsidR="00090CA3" w:rsidRPr="003442BE">
          <w:rPr>
            <w:rStyle w:val="Hyperlink"/>
            <w:noProof/>
            <w:rtl/>
          </w:rPr>
          <w:t>שמחה רוטמן (הציונות הדתית):</w:t>
        </w:r>
        <w:r w:rsidR="00090CA3">
          <w:rPr>
            <w:noProof/>
            <w:webHidden/>
          </w:rPr>
          <w:tab/>
        </w:r>
        <w:r w:rsidR="00090CA3">
          <w:rPr>
            <w:noProof/>
            <w:webHidden/>
          </w:rPr>
          <w:fldChar w:fldCharType="begin"/>
        </w:r>
        <w:r w:rsidR="00090CA3">
          <w:rPr>
            <w:noProof/>
            <w:webHidden/>
          </w:rPr>
          <w:instrText xml:space="preserve"> PAGEREF _Toc94088113 \h </w:instrText>
        </w:r>
        <w:r w:rsidR="00090CA3">
          <w:rPr>
            <w:noProof/>
            <w:webHidden/>
          </w:rPr>
        </w:r>
        <w:r w:rsidR="00090CA3">
          <w:rPr>
            <w:noProof/>
            <w:webHidden/>
          </w:rPr>
          <w:fldChar w:fldCharType="separate"/>
        </w:r>
        <w:r w:rsidR="004843E3">
          <w:rPr>
            <w:noProof/>
            <w:webHidden/>
            <w:rtl/>
          </w:rPr>
          <w:t>70</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14" w:history="1">
        <w:r w:rsidR="00090CA3" w:rsidRPr="003442BE">
          <w:rPr>
            <w:rStyle w:val="Hyperlink"/>
            <w:noProof/>
            <w:rtl/>
          </w:rPr>
          <w:t>יצחק פינדרוס (יהדות התורה):</w:t>
        </w:r>
        <w:r w:rsidR="00090CA3">
          <w:rPr>
            <w:noProof/>
            <w:webHidden/>
          </w:rPr>
          <w:tab/>
        </w:r>
        <w:r w:rsidR="00090CA3">
          <w:rPr>
            <w:noProof/>
            <w:webHidden/>
          </w:rPr>
          <w:fldChar w:fldCharType="begin"/>
        </w:r>
        <w:r w:rsidR="00090CA3">
          <w:rPr>
            <w:noProof/>
            <w:webHidden/>
          </w:rPr>
          <w:instrText xml:space="preserve"> PAGEREF _Toc94088114 \h </w:instrText>
        </w:r>
        <w:r w:rsidR="00090CA3">
          <w:rPr>
            <w:noProof/>
            <w:webHidden/>
          </w:rPr>
        </w:r>
        <w:r w:rsidR="00090CA3">
          <w:rPr>
            <w:noProof/>
            <w:webHidden/>
          </w:rPr>
          <w:fldChar w:fldCharType="separate"/>
        </w:r>
        <w:r w:rsidR="004843E3">
          <w:rPr>
            <w:noProof/>
            <w:webHidden/>
            <w:rtl/>
          </w:rPr>
          <w:t>74</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15" w:history="1">
        <w:r w:rsidR="00090CA3" w:rsidRPr="003442BE">
          <w:rPr>
            <w:rStyle w:val="Hyperlink"/>
            <w:noProof/>
            <w:rtl/>
          </w:rPr>
          <w:t>מסמכים שהונחו על שולחן הכנסת</w:t>
        </w:r>
        <w:r w:rsidR="00090CA3">
          <w:rPr>
            <w:noProof/>
            <w:webHidden/>
          </w:rPr>
          <w:tab/>
        </w:r>
        <w:r w:rsidR="00090CA3">
          <w:rPr>
            <w:noProof/>
            <w:webHidden/>
          </w:rPr>
          <w:fldChar w:fldCharType="begin"/>
        </w:r>
        <w:r w:rsidR="00090CA3">
          <w:rPr>
            <w:noProof/>
            <w:webHidden/>
          </w:rPr>
          <w:instrText xml:space="preserve"> PAGEREF _Toc94088115 \h </w:instrText>
        </w:r>
        <w:r w:rsidR="00090CA3">
          <w:rPr>
            <w:noProof/>
            <w:webHidden/>
          </w:rPr>
        </w:r>
        <w:r w:rsidR="00090CA3">
          <w:rPr>
            <w:noProof/>
            <w:webHidden/>
          </w:rPr>
          <w:fldChar w:fldCharType="separate"/>
        </w:r>
        <w:r w:rsidR="004843E3">
          <w:rPr>
            <w:noProof/>
            <w:webHidden/>
            <w:rtl/>
          </w:rPr>
          <w:t>77</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16" w:history="1">
        <w:r w:rsidR="00090CA3" w:rsidRPr="003442BE">
          <w:rPr>
            <w:rStyle w:val="Hyperlink"/>
            <w:noProof/>
            <w:rtl/>
          </w:rPr>
          <w:t>סגנית מזכירת הכנסת ראדה חסייסי:</w:t>
        </w:r>
        <w:r w:rsidR="00090CA3">
          <w:rPr>
            <w:noProof/>
            <w:webHidden/>
          </w:rPr>
          <w:tab/>
        </w:r>
        <w:r w:rsidR="00090CA3">
          <w:rPr>
            <w:noProof/>
            <w:webHidden/>
          </w:rPr>
          <w:fldChar w:fldCharType="begin"/>
        </w:r>
        <w:r w:rsidR="00090CA3">
          <w:rPr>
            <w:noProof/>
            <w:webHidden/>
          </w:rPr>
          <w:instrText xml:space="preserve"> PAGEREF _Toc94088116 \h </w:instrText>
        </w:r>
        <w:r w:rsidR="00090CA3">
          <w:rPr>
            <w:noProof/>
            <w:webHidden/>
          </w:rPr>
        </w:r>
        <w:r w:rsidR="00090CA3">
          <w:rPr>
            <w:noProof/>
            <w:webHidden/>
          </w:rPr>
          <w:fldChar w:fldCharType="separate"/>
        </w:r>
        <w:r w:rsidR="004843E3">
          <w:rPr>
            <w:noProof/>
            <w:webHidden/>
            <w:rtl/>
          </w:rPr>
          <w:t>77</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17" w:history="1">
        <w:r w:rsidR="00090CA3" w:rsidRPr="003442BE">
          <w:rPr>
            <w:rStyle w:val="Hyperlink"/>
            <w:noProof/>
            <w:rtl/>
            <w:lang w:eastAsia="he-IL"/>
          </w:rPr>
          <w:t>הצעת חוק סמכויות מיוחדות להתמודדות עם נגיף הקורונה החדש (הוראת שעה) (תיקון מס' 11), התשפ"ב–2022</w:t>
        </w:r>
        <w:r w:rsidR="00090CA3">
          <w:rPr>
            <w:noProof/>
            <w:webHidden/>
          </w:rPr>
          <w:tab/>
        </w:r>
        <w:r w:rsidR="00090CA3">
          <w:rPr>
            <w:noProof/>
            <w:webHidden/>
          </w:rPr>
          <w:fldChar w:fldCharType="begin"/>
        </w:r>
        <w:r w:rsidR="00090CA3">
          <w:rPr>
            <w:noProof/>
            <w:webHidden/>
          </w:rPr>
          <w:instrText xml:space="preserve"> PAGEREF _Toc94088117 \h </w:instrText>
        </w:r>
        <w:r w:rsidR="00090CA3">
          <w:rPr>
            <w:noProof/>
            <w:webHidden/>
          </w:rPr>
        </w:r>
        <w:r w:rsidR="00090CA3">
          <w:rPr>
            <w:noProof/>
            <w:webHidden/>
          </w:rPr>
          <w:fldChar w:fldCharType="separate"/>
        </w:r>
        <w:r w:rsidR="004843E3">
          <w:rPr>
            <w:noProof/>
            <w:webHidden/>
            <w:rtl/>
          </w:rPr>
          <w:t>78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18" w:history="1">
        <w:r w:rsidR="00090CA3" w:rsidRPr="003442BE">
          <w:rPr>
            <w:rStyle w:val="Hyperlink"/>
            <w:noProof/>
            <w:rtl/>
          </w:rPr>
          <w:t>אורי מקלב (יהדות התורה):</w:t>
        </w:r>
        <w:r w:rsidR="00090CA3">
          <w:rPr>
            <w:noProof/>
            <w:webHidden/>
          </w:rPr>
          <w:tab/>
        </w:r>
        <w:r w:rsidR="00090CA3">
          <w:rPr>
            <w:noProof/>
            <w:webHidden/>
          </w:rPr>
          <w:fldChar w:fldCharType="begin"/>
        </w:r>
        <w:r w:rsidR="00090CA3">
          <w:rPr>
            <w:noProof/>
            <w:webHidden/>
          </w:rPr>
          <w:instrText xml:space="preserve"> PAGEREF _Toc94088118 \h </w:instrText>
        </w:r>
        <w:r w:rsidR="00090CA3">
          <w:rPr>
            <w:noProof/>
            <w:webHidden/>
          </w:rPr>
        </w:r>
        <w:r w:rsidR="00090CA3">
          <w:rPr>
            <w:noProof/>
            <w:webHidden/>
          </w:rPr>
          <w:fldChar w:fldCharType="separate"/>
        </w:r>
        <w:r w:rsidR="004843E3">
          <w:rPr>
            <w:noProof/>
            <w:webHidden/>
            <w:rtl/>
          </w:rPr>
          <w:t>78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19" w:history="1">
        <w:r w:rsidR="00090CA3" w:rsidRPr="003442BE">
          <w:rPr>
            <w:rStyle w:val="Hyperlink"/>
            <w:noProof/>
            <w:rtl/>
          </w:rPr>
          <w:t>עופר כסיף (הרשימה המשותפת):</w:t>
        </w:r>
        <w:r w:rsidR="00090CA3">
          <w:rPr>
            <w:noProof/>
            <w:webHidden/>
          </w:rPr>
          <w:tab/>
        </w:r>
        <w:r w:rsidR="00090CA3">
          <w:rPr>
            <w:noProof/>
            <w:webHidden/>
          </w:rPr>
          <w:fldChar w:fldCharType="begin"/>
        </w:r>
        <w:r w:rsidR="00090CA3">
          <w:rPr>
            <w:noProof/>
            <w:webHidden/>
          </w:rPr>
          <w:instrText xml:space="preserve"> PAGEREF _Toc94088119 \h </w:instrText>
        </w:r>
        <w:r w:rsidR="00090CA3">
          <w:rPr>
            <w:noProof/>
            <w:webHidden/>
          </w:rPr>
        </w:r>
        <w:r w:rsidR="00090CA3">
          <w:rPr>
            <w:noProof/>
            <w:webHidden/>
          </w:rPr>
          <w:fldChar w:fldCharType="separate"/>
        </w:r>
        <w:r w:rsidR="004843E3">
          <w:rPr>
            <w:noProof/>
            <w:webHidden/>
            <w:rtl/>
          </w:rPr>
          <w:t>88</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20" w:history="1">
        <w:r w:rsidR="00090CA3" w:rsidRPr="003442BE">
          <w:rPr>
            <w:rStyle w:val="Hyperlink"/>
            <w:noProof/>
            <w:rtl/>
          </w:rPr>
          <w:t>דסטה גדי יברקן (הליכוד):</w:t>
        </w:r>
        <w:r w:rsidR="00090CA3">
          <w:rPr>
            <w:noProof/>
            <w:webHidden/>
          </w:rPr>
          <w:tab/>
        </w:r>
        <w:r w:rsidR="00090CA3">
          <w:rPr>
            <w:noProof/>
            <w:webHidden/>
          </w:rPr>
          <w:fldChar w:fldCharType="begin"/>
        </w:r>
        <w:r w:rsidR="00090CA3">
          <w:rPr>
            <w:noProof/>
            <w:webHidden/>
          </w:rPr>
          <w:instrText xml:space="preserve"> PAGEREF _Toc94088120 \h </w:instrText>
        </w:r>
        <w:r w:rsidR="00090CA3">
          <w:rPr>
            <w:noProof/>
            <w:webHidden/>
          </w:rPr>
        </w:r>
        <w:r w:rsidR="00090CA3">
          <w:rPr>
            <w:noProof/>
            <w:webHidden/>
          </w:rPr>
          <w:fldChar w:fldCharType="separate"/>
        </w:r>
        <w:r w:rsidR="004843E3">
          <w:rPr>
            <w:noProof/>
            <w:webHidden/>
            <w:rtl/>
          </w:rPr>
          <w:t>96</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21" w:history="1">
        <w:r w:rsidR="00090CA3" w:rsidRPr="003442BE">
          <w:rPr>
            <w:rStyle w:val="Hyperlink"/>
            <w:noProof/>
            <w:rtl/>
          </w:rPr>
          <w:t>גלעד קריב (יו"ר ועדת החוקה, חוק ומשפט):</w:t>
        </w:r>
        <w:r w:rsidR="00090CA3">
          <w:rPr>
            <w:noProof/>
            <w:webHidden/>
          </w:rPr>
          <w:tab/>
        </w:r>
        <w:r w:rsidR="00090CA3">
          <w:rPr>
            <w:noProof/>
            <w:webHidden/>
          </w:rPr>
          <w:fldChar w:fldCharType="begin"/>
        </w:r>
        <w:r w:rsidR="00090CA3">
          <w:rPr>
            <w:noProof/>
            <w:webHidden/>
          </w:rPr>
          <w:instrText xml:space="preserve"> PAGEREF _Toc94088121 \h </w:instrText>
        </w:r>
        <w:r w:rsidR="00090CA3">
          <w:rPr>
            <w:noProof/>
            <w:webHidden/>
          </w:rPr>
        </w:r>
        <w:r w:rsidR="00090CA3">
          <w:rPr>
            <w:noProof/>
            <w:webHidden/>
          </w:rPr>
          <w:fldChar w:fldCharType="separate"/>
        </w:r>
        <w:r w:rsidR="004843E3">
          <w:rPr>
            <w:noProof/>
            <w:webHidden/>
            <w:rtl/>
          </w:rPr>
          <w:t>101</w:t>
        </w:r>
        <w:r w:rsidR="00090CA3">
          <w:rPr>
            <w:noProof/>
            <w:webHidden/>
          </w:rPr>
          <w:fldChar w:fldCharType="end"/>
        </w:r>
      </w:hyperlink>
    </w:p>
    <w:p w:rsidR="00090CA3" w:rsidRDefault="00124D05" w:rsidP="00090CA3">
      <w:pPr>
        <w:pStyle w:val="TOC1"/>
        <w:tabs>
          <w:tab w:val="right" w:leader="dot" w:pos="8296"/>
        </w:tabs>
        <w:ind w:firstLine="0"/>
        <w:rPr>
          <w:rFonts w:asciiTheme="minorHAnsi" w:eastAsiaTheme="minorEastAsia" w:hAnsiTheme="minorHAnsi" w:cstheme="minorBidi"/>
          <w:noProof/>
        </w:rPr>
      </w:pPr>
      <w:hyperlink w:anchor="_Toc94088122" w:history="1">
        <w:r w:rsidR="00090CA3" w:rsidRPr="003442BE">
          <w:rPr>
            <w:rStyle w:val="Hyperlink"/>
            <w:noProof/>
            <w:rtl/>
          </w:rPr>
          <w:t>מסמכים שהונחו על שולחן הכנסת</w:t>
        </w:r>
        <w:r w:rsidR="00090CA3">
          <w:rPr>
            <w:noProof/>
            <w:webHidden/>
          </w:rPr>
          <w:tab/>
        </w:r>
        <w:r w:rsidR="00090CA3">
          <w:rPr>
            <w:noProof/>
            <w:webHidden/>
          </w:rPr>
          <w:fldChar w:fldCharType="begin"/>
        </w:r>
        <w:r w:rsidR="00090CA3">
          <w:rPr>
            <w:noProof/>
            <w:webHidden/>
          </w:rPr>
          <w:instrText xml:space="preserve"> PAGEREF _Toc94088122 \h </w:instrText>
        </w:r>
        <w:r w:rsidR="00090CA3">
          <w:rPr>
            <w:noProof/>
            <w:webHidden/>
          </w:rPr>
        </w:r>
        <w:r w:rsidR="00090CA3">
          <w:rPr>
            <w:noProof/>
            <w:webHidden/>
          </w:rPr>
          <w:fldChar w:fldCharType="separate"/>
        </w:r>
        <w:r w:rsidR="004843E3">
          <w:rPr>
            <w:noProof/>
            <w:webHidden/>
            <w:rtl/>
          </w:rPr>
          <w:t>123</w:t>
        </w:r>
        <w:r w:rsidR="00090CA3">
          <w:rPr>
            <w:noProof/>
            <w:webHidden/>
          </w:rPr>
          <w:fldChar w:fldCharType="end"/>
        </w:r>
      </w:hyperlink>
    </w:p>
    <w:p w:rsidR="00090CA3" w:rsidRDefault="00124D05" w:rsidP="00090CA3">
      <w:pPr>
        <w:pStyle w:val="TOC2"/>
        <w:tabs>
          <w:tab w:val="right" w:leader="dot" w:pos="8296"/>
        </w:tabs>
        <w:ind w:firstLine="0"/>
        <w:rPr>
          <w:rFonts w:asciiTheme="minorHAnsi" w:eastAsiaTheme="minorEastAsia" w:hAnsiTheme="minorHAnsi" w:cstheme="minorBidi"/>
          <w:noProof/>
        </w:rPr>
      </w:pPr>
      <w:hyperlink w:anchor="_Toc94088123" w:history="1">
        <w:r w:rsidR="00090CA3" w:rsidRPr="003442BE">
          <w:rPr>
            <w:rStyle w:val="Hyperlink"/>
            <w:noProof/>
            <w:rtl/>
          </w:rPr>
          <w:t>מזכירת הכנסת ירדנה מלר-הורוביץ:</w:t>
        </w:r>
        <w:r w:rsidR="00090CA3">
          <w:rPr>
            <w:noProof/>
            <w:webHidden/>
          </w:rPr>
          <w:tab/>
        </w:r>
        <w:r w:rsidR="00090CA3">
          <w:rPr>
            <w:noProof/>
            <w:webHidden/>
          </w:rPr>
          <w:fldChar w:fldCharType="begin"/>
        </w:r>
        <w:r w:rsidR="00090CA3">
          <w:rPr>
            <w:noProof/>
            <w:webHidden/>
          </w:rPr>
          <w:instrText xml:space="preserve"> PAGEREF _Toc94088123 \h </w:instrText>
        </w:r>
        <w:r w:rsidR="00090CA3">
          <w:rPr>
            <w:noProof/>
            <w:webHidden/>
          </w:rPr>
        </w:r>
        <w:r w:rsidR="00090CA3">
          <w:rPr>
            <w:noProof/>
            <w:webHidden/>
          </w:rPr>
          <w:fldChar w:fldCharType="separate"/>
        </w:r>
        <w:r w:rsidR="004843E3">
          <w:rPr>
            <w:noProof/>
            <w:webHidden/>
            <w:rtl/>
          </w:rPr>
          <w:t>124</w:t>
        </w:r>
        <w:r w:rsidR="00090CA3">
          <w:rPr>
            <w:noProof/>
            <w:webHidden/>
          </w:rPr>
          <w:fldChar w:fldCharType="end"/>
        </w:r>
      </w:hyperlink>
    </w:p>
    <w:p w:rsidR="00090CA3" w:rsidRDefault="00090CA3" w:rsidP="00090CA3">
      <w:pPr>
        <w:spacing w:line="240" w:lineRule="auto"/>
        <w:ind w:firstLine="0"/>
        <w:jc w:val="left"/>
      </w:pPr>
      <w:r>
        <w:fldChar w:fldCharType="end"/>
      </w:r>
    </w:p>
    <w:p w:rsidR="00E13827" w:rsidRDefault="00E13827" w:rsidP="00090CA3">
      <w:pPr>
        <w:spacing w:line="240" w:lineRule="auto"/>
        <w:ind w:firstLine="0"/>
        <w:jc w:val="left"/>
        <w:rPr>
          <w:rtl/>
        </w:rPr>
      </w:pPr>
      <w:r>
        <w:rPr>
          <w:rtl/>
        </w:rPr>
        <w:br w:type="page"/>
      </w:r>
    </w:p>
    <w:p w:rsidR="00E13827" w:rsidRDefault="00E13827" w:rsidP="00C9199F">
      <w:pPr>
        <w:bidi w:val="0"/>
        <w:spacing w:line="240" w:lineRule="auto"/>
        <w:ind w:firstLine="0"/>
        <w:jc w:val="left"/>
      </w:pPr>
    </w:p>
    <w:p w:rsidR="00E13827" w:rsidRDefault="00E13827" w:rsidP="00C9199F">
      <w:pPr>
        <w:pStyle w:val="a6"/>
        <w:rPr>
          <w:rtl/>
        </w:rPr>
      </w:pPr>
      <w:bookmarkStart w:id="5" w:name="ET_subject_מסמכים_שהונחו_על_שולחן__3"/>
      <w:r w:rsidRPr="00E07B7C">
        <w:rPr>
          <w:rStyle w:val="TagStyle"/>
          <w:rtl/>
        </w:rPr>
        <w:t xml:space="preserve"> &lt;&lt; נושא &gt;&gt; </w:t>
      </w:r>
      <w:bookmarkStart w:id="6" w:name="_Toc94085622"/>
      <w:bookmarkStart w:id="7" w:name="_Toc94088067"/>
      <w:r>
        <w:rPr>
          <w:rtl/>
        </w:rPr>
        <w:t>מסמכים שהונחו על שולחן הכנסת</w:t>
      </w:r>
      <w:bookmarkEnd w:id="6"/>
      <w:bookmarkEnd w:id="7"/>
      <w:r w:rsidRPr="00E07B7C">
        <w:rPr>
          <w:rStyle w:val="TagStyle"/>
          <w:rtl/>
        </w:rPr>
        <w:t xml:space="preserve"> &lt;&lt; נושא &gt;&gt;</w:t>
      </w:r>
      <w:r>
        <w:rPr>
          <w:rtl/>
        </w:rPr>
        <w:t xml:space="preserve">   </w:t>
      </w:r>
      <w:bookmarkEnd w:id="5"/>
    </w:p>
    <w:p w:rsidR="00E13827" w:rsidRDefault="00E13827" w:rsidP="00FD6432">
      <w:pPr>
        <w:rPr>
          <w:rtl/>
        </w:rPr>
      </w:pPr>
    </w:p>
    <w:p w:rsidR="00E13827" w:rsidRDefault="00E13827" w:rsidP="00C9199F">
      <w:pPr>
        <w:pStyle w:val="af6"/>
        <w:keepNext/>
        <w:rPr>
          <w:rtl/>
        </w:rPr>
      </w:pPr>
      <w:bookmarkStart w:id="8" w:name="ET_yor_6244_2"/>
      <w:r w:rsidRPr="00E07B7C">
        <w:rPr>
          <w:rStyle w:val="TagStyle"/>
          <w:rtl/>
        </w:rPr>
        <w:t xml:space="preserve"> &lt;&lt; יור &gt;&gt; </w:t>
      </w:r>
      <w:r>
        <w:rPr>
          <w:rtl/>
        </w:rPr>
        <w:t>היו"ר איתן גינזבורג:</w:t>
      </w:r>
      <w:r w:rsidRPr="00E07B7C">
        <w:rPr>
          <w:rStyle w:val="TagStyle"/>
          <w:rtl/>
        </w:rPr>
        <w:t xml:space="preserve"> &lt;&lt; יור &gt;&gt;</w:t>
      </w:r>
      <w:r>
        <w:rPr>
          <w:rtl/>
        </w:rPr>
        <w:t xml:space="preserve">   </w:t>
      </w:r>
      <w:bookmarkEnd w:id="8"/>
    </w:p>
    <w:p w:rsidR="00E13827" w:rsidRDefault="00E13827" w:rsidP="00FD6432">
      <w:pPr>
        <w:rPr>
          <w:rtl/>
          <w:lang w:eastAsia="he-IL"/>
        </w:rPr>
      </w:pPr>
    </w:p>
    <w:p w:rsidR="002929FB" w:rsidRDefault="00E13827" w:rsidP="00C9199F">
      <w:pPr>
        <w:rPr>
          <w:rtl/>
          <w:lang w:eastAsia="he-IL"/>
        </w:rPr>
      </w:pPr>
      <w:r>
        <w:rPr>
          <w:rFonts w:hint="cs"/>
          <w:rtl/>
          <w:lang w:eastAsia="he-IL"/>
        </w:rPr>
        <w:t xml:space="preserve">חברי הכנסת, אני מתכבד לפתוח את ישיבת הכנסת. היום יום שלישי, כ"ג בשבט התשפ"ב, 25 בינואר 2022. </w:t>
      </w:r>
    </w:p>
    <w:p w:rsidR="002929FB" w:rsidRDefault="002929FB" w:rsidP="00C9199F">
      <w:pPr>
        <w:rPr>
          <w:rtl/>
          <w:lang w:eastAsia="he-IL"/>
        </w:rPr>
      </w:pPr>
    </w:p>
    <w:p w:rsidR="00E13827" w:rsidRDefault="00E13827" w:rsidP="00C9199F">
      <w:pPr>
        <w:rPr>
          <w:rtl/>
          <w:lang w:eastAsia="he-IL"/>
        </w:rPr>
      </w:pPr>
      <w:r>
        <w:rPr>
          <w:rFonts w:hint="cs"/>
          <w:rtl/>
          <w:lang w:eastAsia="he-IL"/>
        </w:rPr>
        <w:t xml:space="preserve">הודעה למזכירת הכנסת. </w:t>
      </w:r>
    </w:p>
    <w:p w:rsidR="00E13827" w:rsidRDefault="00E13827" w:rsidP="00C9199F">
      <w:pPr>
        <w:rPr>
          <w:rtl/>
          <w:lang w:eastAsia="he-IL"/>
        </w:rPr>
      </w:pPr>
    </w:p>
    <w:p w:rsidR="00E13827" w:rsidRDefault="00E13827" w:rsidP="00C9199F">
      <w:pPr>
        <w:pStyle w:val="a4"/>
        <w:keepNext/>
        <w:rPr>
          <w:rtl/>
        </w:rPr>
      </w:pPr>
      <w:bookmarkStart w:id="9" w:name="ET_speaker_4926_4"/>
      <w:r w:rsidRPr="00E07B7C">
        <w:rPr>
          <w:rStyle w:val="TagStyle"/>
          <w:rtl/>
        </w:rPr>
        <w:t xml:space="preserve"> &lt;&lt; דובר &gt;&gt; </w:t>
      </w:r>
      <w:bookmarkStart w:id="10" w:name="_Toc94085623"/>
      <w:bookmarkStart w:id="11" w:name="_Toc94088068"/>
      <w:r>
        <w:rPr>
          <w:rtl/>
        </w:rPr>
        <w:t>מזכירת הכנסת ירדנה מלר-הורוביץ:</w:t>
      </w:r>
      <w:bookmarkEnd w:id="10"/>
      <w:bookmarkEnd w:id="11"/>
      <w:r w:rsidRPr="00E07B7C">
        <w:rPr>
          <w:rStyle w:val="TagStyle"/>
          <w:rtl/>
        </w:rPr>
        <w:t xml:space="preserve"> &lt;&lt; דובר &gt;&gt;</w:t>
      </w:r>
      <w:r>
        <w:rPr>
          <w:rtl/>
        </w:rPr>
        <w:t xml:space="preserve">   </w:t>
      </w:r>
      <w:bookmarkEnd w:id="9"/>
    </w:p>
    <w:p w:rsidR="00E13827" w:rsidRDefault="00E13827" w:rsidP="00FD6432">
      <w:pPr>
        <w:rPr>
          <w:rtl/>
          <w:lang w:eastAsia="he-IL"/>
        </w:rPr>
      </w:pPr>
    </w:p>
    <w:p w:rsidR="00E13827" w:rsidRDefault="00E13827" w:rsidP="00C9199F">
      <w:pPr>
        <w:rPr>
          <w:rtl/>
          <w:lang w:eastAsia="he-IL"/>
        </w:rPr>
      </w:pPr>
      <w:r>
        <w:rPr>
          <w:rFonts w:hint="cs"/>
          <w:rtl/>
          <w:lang w:eastAsia="he-IL"/>
        </w:rPr>
        <w:t xml:space="preserve">תודה. </w:t>
      </w:r>
      <w:r>
        <w:rPr>
          <w:rtl/>
          <w:lang w:eastAsia="he-IL"/>
        </w:rPr>
        <w:t>ברשות יושב-ראש הישיבה</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הכנסת </w:t>
      </w:r>
      <w:r>
        <w:rPr>
          <w:rFonts w:hint="cs"/>
          <w:rtl/>
          <w:lang w:eastAsia="he-IL"/>
        </w:rPr>
        <w:t>–</w:t>
      </w:r>
    </w:p>
    <w:p w:rsidR="00E13827" w:rsidRDefault="00E13827" w:rsidP="00C9199F">
      <w:pPr>
        <w:rPr>
          <w:rtl/>
          <w:lang w:eastAsia="he-IL"/>
        </w:rPr>
      </w:pPr>
      <w:bookmarkStart w:id="12" w:name="_ETM_Q1_119085"/>
      <w:bookmarkStart w:id="13" w:name="_ETM_Q1_119235"/>
      <w:bookmarkEnd w:id="12"/>
      <w:bookmarkEnd w:id="13"/>
    </w:p>
    <w:p w:rsidR="00E13827" w:rsidRDefault="00E13827" w:rsidP="00916BCD">
      <w:pPr>
        <w:rPr>
          <w:rtl/>
          <w:lang w:eastAsia="he-IL"/>
        </w:rPr>
      </w:pPr>
      <w:bookmarkStart w:id="14" w:name="_ETM_Q1_121436"/>
      <w:bookmarkStart w:id="15" w:name="_ETM_Q1_121517"/>
      <w:bookmarkEnd w:id="14"/>
      <w:bookmarkEnd w:id="15"/>
      <w:r>
        <w:rPr>
          <w:rtl/>
          <w:lang w:eastAsia="he-IL"/>
        </w:rPr>
        <w:t>לקריאה שנ</w:t>
      </w:r>
      <w:r>
        <w:rPr>
          <w:rFonts w:hint="cs"/>
          <w:rtl/>
          <w:lang w:eastAsia="he-IL"/>
        </w:rPr>
        <w:t>י</w:t>
      </w:r>
      <w:r>
        <w:rPr>
          <w:rtl/>
          <w:lang w:eastAsia="he-IL"/>
        </w:rPr>
        <w:t>יה וקריאה שלישית</w:t>
      </w:r>
      <w:r>
        <w:rPr>
          <w:rFonts w:hint="cs"/>
          <w:rtl/>
          <w:lang w:eastAsia="he-IL"/>
        </w:rPr>
        <w:t xml:space="preserve">: </w:t>
      </w:r>
      <w:r>
        <w:rPr>
          <w:rtl/>
          <w:lang w:eastAsia="he-IL"/>
        </w:rPr>
        <w:t>הצעת חוק סמכויות מיוחדות להתמודדות עם נגיף הקורונה החדש (הוראת שעה) (תיקון מס׳ 11), התשפ</w:t>
      </w:r>
      <w:r>
        <w:rPr>
          <w:rFonts w:hint="cs"/>
          <w:rtl/>
          <w:lang w:eastAsia="he-IL"/>
        </w:rPr>
        <w:t>"</w:t>
      </w:r>
      <w:r>
        <w:rPr>
          <w:rtl/>
          <w:lang w:eastAsia="he-IL"/>
        </w:rPr>
        <w:t>ב</w:t>
      </w:r>
      <w:r>
        <w:rPr>
          <w:rFonts w:hint="cs"/>
          <w:rtl/>
          <w:lang w:eastAsia="he-IL"/>
        </w:rPr>
        <w:t>–</w:t>
      </w:r>
      <w:r>
        <w:rPr>
          <w:rtl/>
          <w:lang w:eastAsia="he-IL"/>
        </w:rPr>
        <w:t>2022</w:t>
      </w:r>
      <w:r>
        <w:rPr>
          <w:rFonts w:hint="cs"/>
          <w:rtl/>
          <w:lang w:eastAsia="he-IL"/>
        </w:rPr>
        <w:t>,</w:t>
      </w:r>
      <w:r>
        <w:rPr>
          <w:rtl/>
          <w:lang w:eastAsia="he-IL"/>
        </w:rPr>
        <w:t xml:space="preserve"> שהחזירה ועדת החוקה, חוק ומשפט.</w:t>
      </w:r>
    </w:p>
    <w:p w:rsidR="00E13827" w:rsidRDefault="00E13827" w:rsidP="00656570">
      <w:pPr>
        <w:rPr>
          <w:rtl/>
          <w:lang w:eastAsia="he-IL"/>
        </w:rPr>
      </w:pPr>
    </w:p>
    <w:p w:rsidR="00E13827" w:rsidRDefault="00E13827" w:rsidP="00916BCD">
      <w:pPr>
        <w:rPr>
          <w:rtl/>
          <w:lang w:eastAsia="he-IL"/>
        </w:rPr>
      </w:pPr>
      <w:r>
        <w:rPr>
          <w:rtl/>
          <w:lang w:eastAsia="he-IL"/>
        </w:rPr>
        <w:t>מסקנות ועדת הפנים והגנת הסביבה בעקבות הצעה לסדר</w:t>
      </w:r>
      <w:r>
        <w:rPr>
          <w:rFonts w:hint="cs"/>
          <w:rtl/>
          <w:lang w:eastAsia="he-IL"/>
        </w:rPr>
        <w:t>-</w:t>
      </w:r>
      <w:r>
        <w:rPr>
          <w:rtl/>
          <w:lang w:eastAsia="he-IL"/>
        </w:rPr>
        <w:t>היום של חברי הכנסת ישראל אייכלר ודסטה גדי יברקן</w:t>
      </w:r>
      <w:r>
        <w:rPr>
          <w:rFonts w:hint="cs"/>
          <w:rtl/>
          <w:lang w:eastAsia="he-IL"/>
        </w:rPr>
        <w:t xml:space="preserve"> </w:t>
      </w:r>
      <w:r>
        <w:rPr>
          <w:rtl/>
          <w:lang w:eastAsia="he-IL"/>
        </w:rPr>
        <w:t>בנושא: סכנת חיים ממשית ואובדן רכוש ללא פיצויים לדיירי מבנים המצויים בסכנת קריסה</w:t>
      </w:r>
      <w:r>
        <w:rPr>
          <w:rFonts w:hint="cs"/>
          <w:rtl/>
          <w:lang w:eastAsia="he-IL"/>
        </w:rPr>
        <w:t>.</w:t>
      </w:r>
      <w:r>
        <w:rPr>
          <w:rtl/>
          <w:lang w:eastAsia="he-IL"/>
        </w:rPr>
        <w:t xml:space="preserve"> </w:t>
      </w:r>
    </w:p>
    <w:p w:rsidR="00E13827" w:rsidRDefault="00E13827" w:rsidP="00C9199F">
      <w:pPr>
        <w:rPr>
          <w:rtl/>
          <w:lang w:eastAsia="he-IL"/>
        </w:rPr>
      </w:pPr>
    </w:p>
    <w:p w:rsidR="00E13827" w:rsidRDefault="00E13827" w:rsidP="00916BCD">
      <w:pPr>
        <w:rPr>
          <w:rtl/>
          <w:lang w:eastAsia="he-IL"/>
        </w:rPr>
      </w:pPr>
      <w:bookmarkStart w:id="16" w:name="_ETM_Q1_152837"/>
      <w:bookmarkStart w:id="17" w:name="_ETM_Q1_152906"/>
      <w:bookmarkEnd w:id="16"/>
      <w:bookmarkEnd w:id="17"/>
      <w:r>
        <w:rPr>
          <w:rtl/>
          <w:lang w:eastAsia="he-IL"/>
        </w:rPr>
        <w:t>עוד אודיעכם כי על פי סעיף 96(ד) לתקנון הכנסת, משחדל חבר הכנסת אריה מכלוף דרעי לכהן בכנסת ביום כ</w:t>
      </w:r>
      <w:r>
        <w:rPr>
          <w:rFonts w:hint="cs"/>
          <w:rtl/>
          <w:lang w:eastAsia="he-IL"/>
        </w:rPr>
        <w:t>"</w:t>
      </w:r>
      <w:r>
        <w:rPr>
          <w:rtl/>
          <w:lang w:eastAsia="he-IL"/>
        </w:rPr>
        <w:t>ג בשבט התשפ</w:t>
      </w:r>
      <w:r>
        <w:rPr>
          <w:rFonts w:hint="cs"/>
          <w:rtl/>
          <w:lang w:eastAsia="he-IL"/>
        </w:rPr>
        <w:t>"</w:t>
      </w:r>
      <w:r>
        <w:rPr>
          <w:rtl/>
          <w:lang w:eastAsia="he-IL"/>
        </w:rPr>
        <w:t>ב</w:t>
      </w:r>
      <w:r>
        <w:rPr>
          <w:rFonts w:hint="cs"/>
          <w:rtl/>
          <w:lang w:eastAsia="he-IL"/>
        </w:rPr>
        <w:t xml:space="preserve">, </w:t>
      </w:r>
      <w:r>
        <w:rPr>
          <w:rtl/>
          <w:lang w:eastAsia="he-IL"/>
        </w:rPr>
        <w:t>25</w:t>
      </w:r>
      <w:r>
        <w:rPr>
          <w:rFonts w:hint="cs"/>
          <w:rtl/>
          <w:lang w:eastAsia="he-IL"/>
        </w:rPr>
        <w:t xml:space="preserve"> </w:t>
      </w:r>
      <w:bookmarkStart w:id="18" w:name="_ETM_Q1_160830"/>
      <w:bookmarkEnd w:id="18"/>
      <w:r>
        <w:rPr>
          <w:rFonts w:hint="cs"/>
          <w:rtl/>
          <w:lang w:eastAsia="he-IL"/>
        </w:rPr>
        <w:t xml:space="preserve">בינואר </w:t>
      </w:r>
      <w:r>
        <w:rPr>
          <w:rtl/>
          <w:lang w:eastAsia="he-IL"/>
        </w:rPr>
        <w:t>2022, נמחק שמו מהצעות חוק שהיה שותף להן עם מציעים אחרים.</w:t>
      </w:r>
    </w:p>
    <w:p w:rsidR="00E13827" w:rsidRDefault="00E13827" w:rsidP="00C9199F">
      <w:pPr>
        <w:rPr>
          <w:rtl/>
          <w:lang w:eastAsia="he-IL"/>
        </w:rPr>
      </w:pPr>
    </w:p>
    <w:p w:rsidR="00E13827" w:rsidRPr="00C9199F" w:rsidRDefault="00E13827" w:rsidP="00DB0B60">
      <w:pPr>
        <w:rPr>
          <w:rtl/>
          <w:lang w:eastAsia="he-IL"/>
        </w:rPr>
      </w:pPr>
      <w:bookmarkStart w:id="19" w:name="_ETM_Q1_172691"/>
      <w:bookmarkStart w:id="20" w:name="_ETM_Q1_172780"/>
      <w:bookmarkEnd w:id="19"/>
      <w:bookmarkEnd w:id="20"/>
      <w:r>
        <w:rPr>
          <w:rtl/>
          <w:lang w:eastAsia="he-IL"/>
        </w:rPr>
        <w:t xml:space="preserve">עוד הונחו על שולחן הכנסת מסקנות ועדת החינוך, התרבות והספורט </w:t>
      </w:r>
      <w:r>
        <w:rPr>
          <w:rFonts w:hint="cs"/>
          <w:rtl/>
          <w:lang w:eastAsia="he-IL"/>
        </w:rPr>
        <w:t>בעק</w:t>
      </w:r>
      <w:r w:rsidR="002929FB">
        <w:rPr>
          <w:rFonts w:hint="cs"/>
          <w:rtl/>
          <w:lang w:eastAsia="he-IL"/>
        </w:rPr>
        <w:t>ב</w:t>
      </w:r>
      <w:r>
        <w:rPr>
          <w:rFonts w:hint="cs"/>
          <w:rtl/>
          <w:lang w:eastAsia="he-IL"/>
        </w:rPr>
        <w:t xml:space="preserve">ות </w:t>
      </w:r>
      <w:r w:rsidR="002929FB">
        <w:rPr>
          <w:rFonts w:hint="cs"/>
          <w:rtl/>
          <w:lang w:eastAsia="he-IL"/>
        </w:rPr>
        <w:t>דיון מהיר ב</w:t>
      </w:r>
      <w:r>
        <w:rPr>
          <w:rFonts w:hint="cs"/>
          <w:rtl/>
          <w:lang w:eastAsia="he-IL"/>
        </w:rPr>
        <w:t xml:space="preserve">הצעתו </w:t>
      </w:r>
      <w:r>
        <w:rPr>
          <w:rtl/>
          <w:lang w:eastAsia="he-IL"/>
        </w:rPr>
        <w:t>של חבר הכנסת רם שפע</w:t>
      </w:r>
      <w:r>
        <w:rPr>
          <w:rFonts w:hint="cs"/>
          <w:rtl/>
          <w:lang w:eastAsia="he-IL"/>
        </w:rPr>
        <w:t xml:space="preserve"> בנושא </w:t>
      </w:r>
      <w:r>
        <w:rPr>
          <w:rtl/>
          <w:lang w:eastAsia="he-IL"/>
        </w:rPr>
        <w:t>פגיע</w:t>
      </w:r>
      <w:r w:rsidR="00DB0B60">
        <w:rPr>
          <w:rFonts w:hint="cs"/>
          <w:rtl/>
          <w:lang w:eastAsia="he-IL"/>
        </w:rPr>
        <w:t>ה</w:t>
      </w:r>
      <w:r>
        <w:rPr>
          <w:rtl/>
          <w:lang w:eastAsia="he-IL"/>
        </w:rPr>
        <w:t xml:space="preserve"> תקציבית בליגת</w:t>
      </w:r>
      <w:r w:rsidR="00DB0B60">
        <w:rPr>
          <w:rFonts w:hint="cs"/>
          <w:rtl/>
          <w:lang w:eastAsia="he-IL"/>
        </w:rPr>
        <w:t>-</w:t>
      </w:r>
      <w:r>
        <w:rPr>
          <w:rFonts w:hint="cs"/>
          <w:rtl/>
          <w:lang w:eastAsia="he-IL"/>
        </w:rPr>
        <w:t>ה</w:t>
      </w:r>
      <w:r>
        <w:rPr>
          <w:rtl/>
          <w:lang w:eastAsia="he-IL"/>
        </w:rPr>
        <w:t>על לנשים בכדורגל</w:t>
      </w:r>
      <w:r>
        <w:rPr>
          <w:rFonts w:hint="cs"/>
          <w:rtl/>
          <w:lang w:eastAsia="he-IL"/>
        </w:rPr>
        <w:t xml:space="preserve">; </w:t>
      </w:r>
      <w:r w:rsidR="002929FB">
        <w:rPr>
          <w:rFonts w:hint="cs"/>
          <w:rtl/>
          <w:lang w:eastAsia="he-IL"/>
        </w:rPr>
        <w:t>בעקבות דיון מהיר ב</w:t>
      </w:r>
      <w:r>
        <w:rPr>
          <w:rFonts w:hint="cs"/>
          <w:rtl/>
          <w:lang w:eastAsia="he-IL"/>
        </w:rPr>
        <w:t>הצעתם</w:t>
      </w:r>
      <w:r>
        <w:rPr>
          <w:rtl/>
          <w:lang w:eastAsia="he-IL"/>
        </w:rPr>
        <w:t xml:space="preserve"> של חברי הכנסת אופיר כץ, עלי סלא</w:t>
      </w:r>
      <w:r>
        <w:rPr>
          <w:rFonts w:hint="cs"/>
          <w:rtl/>
          <w:lang w:eastAsia="he-IL"/>
        </w:rPr>
        <w:t>ל</w:t>
      </w:r>
      <w:r>
        <w:rPr>
          <w:rtl/>
          <w:lang w:eastAsia="he-IL"/>
        </w:rPr>
        <w:t xml:space="preserve">חה, ענבר בזק ומופיד מרעי </w:t>
      </w:r>
      <w:r>
        <w:rPr>
          <w:rFonts w:hint="cs"/>
          <w:rtl/>
          <w:lang w:eastAsia="he-IL"/>
        </w:rPr>
        <w:t>בנושא</w:t>
      </w:r>
      <w:r w:rsidR="002929FB">
        <w:rPr>
          <w:rFonts w:hint="cs"/>
          <w:rtl/>
          <w:lang w:eastAsia="he-IL"/>
        </w:rPr>
        <w:t>:</w:t>
      </w:r>
      <w:r>
        <w:rPr>
          <w:rFonts w:hint="cs"/>
          <w:rtl/>
          <w:lang w:eastAsia="he-IL"/>
        </w:rPr>
        <w:t xml:space="preserve"> </w:t>
      </w:r>
      <w:r>
        <w:rPr>
          <w:rtl/>
          <w:lang w:eastAsia="he-IL"/>
        </w:rPr>
        <w:t>פערים עצומים בזכאות לבגרות במתמטיקה בין הפריפריה למרכז.</w:t>
      </w:r>
      <w:r>
        <w:rPr>
          <w:rFonts w:hint="cs"/>
          <w:rtl/>
          <w:lang w:eastAsia="he-IL"/>
        </w:rPr>
        <w:t xml:space="preserve"> תודה. </w:t>
      </w:r>
    </w:p>
    <w:p w:rsidR="00E13827" w:rsidRDefault="00E13827" w:rsidP="00C9199F">
      <w:pPr>
        <w:rPr>
          <w:rtl/>
          <w:lang w:eastAsia="he-IL"/>
        </w:rPr>
      </w:pPr>
    </w:p>
    <w:p w:rsidR="00E13827" w:rsidRDefault="00E13827" w:rsidP="00C9199F">
      <w:pPr>
        <w:pStyle w:val="af6"/>
        <w:keepNext/>
        <w:rPr>
          <w:rtl/>
        </w:rPr>
      </w:pPr>
      <w:bookmarkStart w:id="21" w:name="ET_yor_6244_5"/>
      <w:r w:rsidRPr="00E07B7C">
        <w:rPr>
          <w:rStyle w:val="TagStyle"/>
          <w:rtl/>
        </w:rPr>
        <w:t xml:space="preserve"> &lt;&lt; יור &gt;&gt; </w:t>
      </w:r>
      <w:r>
        <w:rPr>
          <w:rtl/>
        </w:rPr>
        <w:t>היו"ר איתן גינזבורג:</w:t>
      </w:r>
      <w:r w:rsidRPr="00E07B7C">
        <w:rPr>
          <w:rStyle w:val="TagStyle"/>
          <w:rtl/>
        </w:rPr>
        <w:t xml:space="preserve"> &lt;&lt; יור &gt;&gt;</w:t>
      </w:r>
      <w:r>
        <w:rPr>
          <w:rtl/>
        </w:rPr>
        <w:t xml:space="preserve">   </w:t>
      </w:r>
      <w:bookmarkEnd w:id="21"/>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אבקש לקרוא לשרה התורנית, שתגיע ותהיה נוכחת באולם. </w:t>
      </w:r>
      <w:bookmarkStart w:id="22" w:name="_ETM_Q1_198647"/>
      <w:bookmarkEnd w:id="22"/>
    </w:p>
    <w:p w:rsidR="00E13827" w:rsidRDefault="00E13827" w:rsidP="007408E4">
      <w:pPr>
        <w:rPr>
          <w:rtl/>
          <w:lang w:eastAsia="he-IL"/>
        </w:rPr>
      </w:pPr>
    </w:p>
    <w:p w:rsidR="00DB0B60" w:rsidRDefault="00DB0B60" w:rsidP="007408E4">
      <w:pPr>
        <w:rPr>
          <w:rtl/>
          <w:lang w:eastAsia="he-IL"/>
        </w:rPr>
      </w:pPr>
    </w:p>
    <w:p w:rsidR="00E13827" w:rsidRDefault="00E13827" w:rsidP="00C9199F">
      <w:pPr>
        <w:pStyle w:val="a6"/>
        <w:rPr>
          <w:rtl/>
          <w:lang w:eastAsia="he-IL"/>
        </w:rPr>
      </w:pPr>
      <w:bookmarkStart w:id="23" w:name="ET_subject_626822_6"/>
      <w:r w:rsidRPr="00E07B7C">
        <w:rPr>
          <w:rStyle w:val="TagStyle"/>
          <w:rtl/>
        </w:rPr>
        <w:lastRenderedPageBreak/>
        <w:t xml:space="preserve"> &lt;&lt; נושא &gt;&gt; </w:t>
      </w:r>
      <w:bookmarkStart w:id="24" w:name="_Toc94085624"/>
      <w:bookmarkStart w:id="25" w:name="_Toc94088069"/>
      <w:r>
        <w:rPr>
          <w:rtl/>
          <w:lang w:eastAsia="he-IL"/>
        </w:rPr>
        <w:t>הצהרת אמונים של חבר הכנסת יוסף טייב</w:t>
      </w:r>
      <w:bookmarkEnd w:id="24"/>
      <w:bookmarkEnd w:id="25"/>
      <w:r w:rsidRPr="00E07B7C">
        <w:rPr>
          <w:rStyle w:val="TagStyle"/>
          <w:rtl/>
        </w:rPr>
        <w:t xml:space="preserve"> &lt;&lt; נושא &gt;&gt;</w:t>
      </w:r>
      <w:r>
        <w:rPr>
          <w:rtl/>
          <w:lang w:eastAsia="he-IL"/>
        </w:rPr>
        <w:t xml:space="preserve">   </w:t>
      </w:r>
      <w:bookmarkEnd w:id="23"/>
    </w:p>
    <w:p w:rsidR="00E13827" w:rsidRDefault="00E13827" w:rsidP="00C9199F">
      <w:pPr>
        <w:rPr>
          <w:rtl/>
          <w:lang w:eastAsia="he-IL"/>
        </w:rPr>
      </w:pPr>
    </w:p>
    <w:p w:rsidR="00E13827" w:rsidRDefault="00E13827" w:rsidP="00C9199F">
      <w:pPr>
        <w:pStyle w:val="af6"/>
        <w:keepNext/>
        <w:rPr>
          <w:rtl/>
        </w:rPr>
      </w:pPr>
      <w:bookmarkStart w:id="26" w:name="ET_yor_6244_7"/>
      <w:r w:rsidRPr="00E07B7C">
        <w:rPr>
          <w:rStyle w:val="TagStyle"/>
          <w:rtl/>
        </w:rPr>
        <w:t xml:space="preserve"> &lt;&lt; יור &gt;&gt; </w:t>
      </w:r>
      <w:r>
        <w:rPr>
          <w:rtl/>
        </w:rPr>
        <w:t>היו"ר איתן גינזבורג:</w:t>
      </w:r>
      <w:r w:rsidRPr="00E07B7C">
        <w:rPr>
          <w:rStyle w:val="TagStyle"/>
          <w:rtl/>
        </w:rPr>
        <w:t xml:space="preserve"> &lt;&lt; יור &gt;&gt;</w:t>
      </w:r>
      <w:r>
        <w:rPr>
          <w:rtl/>
        </w:rPr>
        <w:t xml:space="preserve">   </w:t>
      </w:r>
      <w:bookmarkEnd w:id="26"/>
    </w:p>
    <w:p w:rsidR="00E13827" w:rsidRDefault="00E13827" w:rsidP="00FD6432">
      <w:pPr>
        <w:rPr>
          <w:rtl/>
          <w:lang w:eastAsia="he-IL"/>
        </w:rPr>
      </w:pPr>
    </w:p>
    <w:p w:rsidR="00E13827" w:rsidRDefault="00E13827" w:rsidP="00DB0B60">
      <w:pPr>
        <w:rPr>
          <w:rtl/>
          <w:lang w:eastAsia="he-IL"/>
        </w:rPr>
      </w:pPr>
      <w:r>
        <w:rPr>
          <w:rFonts w:hint="cs"/>
          <w:rtl/>
          <w:lang w:eastAsia="he-IL"/>
        </w:rPr>
        <w:t xml:space="preserve">אנחנו עוברים לנושא הבא על סדר-היום </w:t>
      </w:r>
      <w:r>
        <w:rPr>
          <w:rtl/>
          <w:lang w:eastAsia="he-IL"/>
        </w:rPr>
        <w:t>–</w:t>
      </w:r>
      <w:r w:rsidR="00DB0B60">
        <w:rPr>
          <w:rFonts w:hint="cs"/>
          <w:rtl/>
          <w:lang w:eastAsia="he-IL"/>
        </w:rPr>
        <w:t xml:space="preserve"> </w:t>
      </w:r>
      <w:r>
        <w:rPr>
          <w:rFonts w:hint="cs"/>
          <w:rtl/>
          <w:lang w:eastAsia="he-IL"/>
        </w:rPr>
        <w:t xml:space="preserve">נפתח </w:t>
      </w:r>
      <w:bookmarkStart w:id="27" w:name="_ETM_Q1_206913"/>
      <w:bookmarkEnd w:id="27"/>
      <w:r>
        <w:rPr>
          <w:rFonts w:hint="cs"/>
          <w:rtl/>
          <w:lang w:eastAsia="he-IL"/>
        </w:rPr>
        <w:t>את סדר-היום בהצהרת אמונים של חבר הכנסת יוסף טייב.</w:t>
      </w:r>
      <w:bookmarkStart w:id="28" w:name="_ETM_Q1_209721"/>
      <w:bookmarkEnd w:id="28"/>
      <w:r>
        <w:rPr>
          <w:rFonts w:hint="cs"/>
          <w:rtl/>
          <w:lang w:eastAsia="he-IL"/>
        </w:rPr>
        <w:t xml:space="preserve"> </w:t>
      </w:r>
    </w:p>
    <w:p w:rsidR="00E13827" w:rsidRDefault="00E13827" w:rsidP="00C9199F">
      <w:pPr>
        <w:rPr>
          <w:rtl/>
          <w:lang w:eastAsia="he-IL"/>
        </w:rPr>
      </w:pPr>
    </w:p>
    <w:p w:rsidR="00E13827" w:rsidRDefault="00E13827" w:rsidP="00C9199F">
      <w:pPr>
        <w:rPr>
          <w:rtl/>
          <w:lang w:eastAsia="he-IL"/>
        </w:rPr>
      </w:pPr>
      <w:r>
        <w:rPr>
          <w:rFonts w:hint="cs"/>
          <w:rtl/>
          <w:lang w:eastAsia="he-IL"/>
        </w:rPr>
        <w:t xml:space="preserve">חברי הכנסת, אני מתכבד להודיע לכנסת שעל פי סעיף 43 לחוק-יסוד: הכנסת, </w:t>
      </w:r>
      <w:bookmarkStart w:id="29" w:name="_ETM_Q1_218133"/>
      <w:bookmarkEnd w:id="29"/>
      <w:r>
        <w:rPr>
          <w:rFonts w:hint="cs"/>
          <w:rtl/>
          <w:lang w:eastAsia="he-IL"/>
        </w:rPr>
        <w:t xml:space="preserve">עם הפסקת חברותו בכנסת של חבר הכנסת אריה מכלוף דרעי, </w:t>
      </w:r>
      <w:bookmarkStart w:id="30" w:name="_ETM_Q1_218274"/>
      <w:bookmarkEnd w:id="30"/>
      <w:r>
        <w:rPr>
          <w:rFonts w:hint="cs"/>
          <w:rtl/>
          <w:lang w:eastAsia="he-IL"/>
        </w:rPr>
        <w:t>שנכנסה לתוקפה היום, יום שלישי</w:t>
      </w:r>
      <w:r w:rsidR="00DB0B60">
        <w:rPr>
          <w:rFonts w:hint="cs"/>
          <w:rtl/>
          <w:lang w:eastAsia="he-IL"/>
        </w:rPr>
        <w:t>,</w:t>
      </w:r>
      <w:r>
        <w:rPr>
          <w:rFonts w:hint="cs"/>
          <w:rtl/>
          <w:lang w:eastAsia="he-IL"/>
        </w:rPr>
        <w:t xml:space="preserve"> כ"ג בשבט התשפ"ב, 25 בינואר 2022, בא במקומו חבר הכנסת יוסף טייב. </w:t>
      </w:r>
    </w:p>
    <w:p w:rsidR="00E13827" w:rsidRDefault="00E13827" w:rsidP="00C9199F">
      <w:pPr>
        <w:rPr>
          <w:rtl/>
          <w:lang w:eastAsia="he-IL"/>
        </w:rPr>
      </w:pPr>
      <w:bookmarkStart w:id="31" w:name="_ETM_Q1_229812"/>
      <w:bookmarkStart w:id="32" w:name="_ETM_Q1_229908"/>
      <w:bookmarkEnd w:id="31"/>
      <w:bookmarkEnd w:id="32"/>
    </w:p>
    <w:p w:rsidR="00E13827" w:rsidRDefault="00E13827" w:rsidP="0000015E">
      <w:pPr>
        <w:rPr>
          <w:rtl/>
          <w:lang w:eastAsia="he-IL"/>
        </w:rPr>
      </w:pPr>
      <w:bookmarkStart w:id="33" w:name="_ETM_Q1_229956"/>
      <w:bookmarkStart w:id="34" w:name="_ETM_Q1_230063"/>
      <w:bookmarkEnd w:id="33"/>
      <w:bookmarkEnd w:id="34"/>
      <w:r>
        <w:rPr>
          <w:rFonts w:hint="cs"/>
          <w:rtl/>
          <w:lang w:eastAsia="he-IL"/>
        </w:rPr>
        <w:t xml:space="preserve">בהתאם לסעיף 15 </w:t>
      </w:r>
      <w:bookmarkStart w:id="35" w:name="_ETM_Q1_233916"/>
      <w:bookmarkEnd w:id="35"/>
      <w:r>
        <w:rPr>
          <w:rFonts w:hint="cs"/>
          <w:rtl/>
          <w:lang w:eastAsia="he-IL"/>
        </w:rPr>
        <w:t>לחוק-יסוד: הכנסת ולסעיף 2 לחוק הכנסת, התשנ"ד</w:t>
      </w:r>
      <w:r>
        <w:rPr>
          <w:rFonts w:hint="eastAsia"/>
          <w:rtl/>
          <w:lang w:eastAsia="he-IL"/>
        </w:rPr>
        <w:t>–</w:t>
      </w:r>
      <w:r>
        <w:rPr>
          <w:rFonts w:hint="cs"/>
          <w:rtl/>
          <w:lang w:eastAsia="he-IL"/>
        </w:rPr>
        <w:t xml:space="preserve">1994, אקרא בפניך, אדוני חבר הכנסת, את הצהרת האמונים של חבר הכנסת </w:t>
      </w:r>
      <w:bookmarkStart w:id="36" w:name="_ETM_Q1_244699"/>
      <w:bookmarkEnd w:id="36"/>
      <w:r>
        <w:rPr>
          <w:rFonts w:hint="cs"/>
          <w:rtl/>
          <w:lang w:eastAsia="he-IL"/>
        </w:rPr>
        <w:t xml:space="preserve">ואתה תקום ותשיב: "מתחייב אני". וזה נוסח ההצהרה </w:t>
      </w:r>
      <w:r>
        <w:rPr>
          <w:rFonts w:hint="eastAsia"/>
          <w:rtl/>
          <w:lang w:eastAsia="he-IL"/>
        </w:rPr>
        <w:t>–</w:t>
      </w:r>
      <w:r>
        <w:rPr>
          <w:rFonts w:hint="cs"/>
          <w:rtl/>
          <w:lang w:eastAsia="he-IL"/>
        </w:rPr>
        <w:t xml:space="preserve"> חברי הכנסת עודה וטיבי, אנחנו בהצהרת אמונים, אז אם אפשר, </w:t>
      </w:r>
      <w:bookmarkStart w:id="37" w:name="_ETM_Q1_250710"/>
      <w:bookmarkEnd w:id="37"/>
      <w:r>
        <w:rPr>
          <w:rFonts w:hint="cs"/>
          <w:rtl/>
          <w:lang w:eastAsia="he-IL"/>
        </w:rPr>
        <w:t xml:space="preserve">בבקשה, לכבד את חבר הכנסת. </w:t>
      </w:r>
    </w:p>
    <w:p w:rsidR="00E13827" w:rsidRDefault="00E13827" w:rsidP="00C9199F">
      <w:pPr>
        <w:rPr>
          <w:rtl/>
          <w:lang w:eastAsia="he-IL"/>
        </w:rPr>
      </w:pPr>
    </w:p>
    <w:p w:rsidR="00E13827" w:rsidRDefault="00E13827" w:rsidP="00656570">
      <w:pPr>
        <w:pStyle w:val="af5"/>
        <w:keepNext/>
        <w:rPr>
          <w:rtl/>
        </w:rPr>
      </w:pPr>
      <w:bookmarkStart w:id="38" w:name="ET_interruption_5264_13"/>
      <w:r w:rsidRPr="00656570">
        <w:rPr>
          <w:rStyle w:val="TagStyle"/>
          <w:rtl/>
        </w:rPr>
        <w:t xml:space="preserve"> &lt;&lt; קריאה &gt;&gt; </w:t>
      </w:r>
      <w:r>
        <w:rPr>
          <w:rtl/>
        </w:rPr>
        <w:t>אחמד טיבי (הרשימה המשותפת):</w:t>
      </w:r>
      <w:r w:rsidRPr="00656570">
        <w:rPr>
          <w:rStyle w:val="TagStyle"/>
          <w:rtl/>
        </w:rPr>
        <w:t xml:space="preserve"> &lt;&lt; קריאה &gt;&gt;</w:t>
      </w:r>
      <w:r>
        <w:rPr>
          <w:rtl/>
        </w:rPr>
        <w:t xml:space="preserve">   </w:t>
      </w:r>
      <w:bookmarkEnd w:id="38"/>
    </w:p>
    <w:p w:rsidR="00E13827" w:rsidRDefault="00E13827" w:rsidP="00FD6432">
      <w:pPr>
        <w:rPr>
          <w:rtl/>
          <w:lang w:eastAsia="he-IL"/>
        </w:rPr>
      </w:pPr>
    </w:p>
    <w:p w:rsidR="00E13827" w:rsidRDefault="00E13827" w:rsidP="00FD6432">
      <w:pPr>
        <w:rPr>
          <w:rtl/>
          <w:lang w:eastAsia="he-IL"/>
        </w:rPr>
      </w:pPr>
      <w:r>
        <w:rPr>
          <w:rFonts w:hint="cs"/>
          <w:rtl/>
          <w:lang w:eastAsia="he-IL"/>
        </w:rPr>
        <w:t>אנחנו</w:t>
      </w:r>
      <w:r w:rsidR="00FD6432">
        <w:rPr>
          <w:rFonts w:hint="cs"/>
          <w:rtl/>
          <w:lang w:eastAsia="he-IL"/>
        </w:rPr>
        <w:t xml:space="preserve"> – – –</w:t>
      </w:r>
    </w:p>
    <w:p w:rsidR="00E13827" w:rsidRDefault="00E13827" w:rsidP="00656570">
      <w:pPr>
        <w:rPr>
          <w:rtl/>
          <w:lang w:eastAsia="he-IL"/>
        </w:rPr>
      </w:pPr>
    </w:p>
    <w:p w:rsidR="00E13827" w:rsidRDefault="00E13827" w:rsidP="00656570">
      <w:pPr>
        <w:pStyle w:val="af6"/>
        <w:keepNext/>
        <w:rPr>
          <w:rtl/>
        </w:rPr>
      </w:pPr>
      <w:bookmarkStart w:id="39" w:name="ET_yor_6244_14"/>
      <w:r w:rsidRPr="00656570">
        <w:rPr>
          <w:rStyle w:val="TagStyle"/>
          <w:rtl/>
        </w:rPr>
        <w:t xml:space="preserve"> &lt;&lt; יור &gt;&gt; </w:t>
      </w:r>
      <w:r>
        <w:rPr>
          <w:rtl/>
        </w:rPr>
        <w:t>היו"ר איתן גינזבורג:</w:t>
      </w:r>
      <w:r w:rsidRPr="00656570">
        <w:rPr>
          <w:rStyle w:val="TagStyle"/>
          <w:rtl/>
        </w:rPr>
        <w:t xml:space="preserve"> &lt;&lt; יור &gt;&gt;</w:t>
      </w:r>
      <w:r>
        <w:rPr>
          <w:rtl/>
        </w:rPr>
        <w:t xml:space="preserve">   </w:t>
      </w:r>
      <w:bookmarkEnd w:id="39"/>
    </w:p>
    <w:p w:rsidR="00E13827" w:rsidRDefault="00E13827" w:rsidP="00FD6432">
      <w:pPr>
        <w:rPr>
          <w:rtl/>
          <w:lang w:eastAsia="he-IL"/>
        </w:rPr>
      </w:pPr>
    </w:p>
    <w:p w:rsidR="00E13827" w:rsidRDefault="00E13827" w:rsidP="00656570">
      <w:pPr>
        <w:rPr>
          <w:rtl/>
          <w:lang w:eastAsia="he-IL"/>
        </w:rPr>
      </w:pPr>
      <w:r>
        <w:rPr>
          <w:rFonts w:hint="cs"/>
          <w:rtl/>
          <w:lang w:eastAsia="he-IL"/>
        </w:rPr>
        <w:t xml:space="preserve">כן, אבל רק תשבו, כי המעמד מחייב. </w:t>
      </w:r>
    </w:p>
    <w:p w:rsidR="00E13827" w:rsidRDefault="00E13827" w:rsidP="00656570">
      <w:pPr>
        <w:rPr>
          <w:rtl/>
          <w:lang w:eastAsia="he-IL"/>
        </w:rPr>
      </w:pPr>
    </w:p>
    <w:p w:rsidR="00FD6432" w:rsidRDefault="00E13827" w:rsidP="00DB0B60">
      <w:pPr>
        <w:rPr>
          <w:rtl/>
          <w:lang w:eastAsia="he-IL"/>
        </w:rPr>
      </w:pPr>
      <w:r>
        <w:rPr>
          <w:rFonts w:hint="cs"/>
          <w:rtl/>
          <w:lang w:eastAsia="he-IL"/>
        </w:rPr>
        <w:t xml:space="preserve">זה נוסח ההצהרה, </w:t>
      </w:r>
      <w:bookmarkStart w:id="40" w:name="_ETM_Q1_257929"/>
      <w:bookmarkEnd w:id="40"/>
      <w:r>
        <w:rPr>
          <w:rFonts w:hint="cs"/>
          <w:rtl/>
          <w:lang w:eastAsia="he-IL"/>
        </w:rPr>
        <w:t xml:space="preserve">אדוני: </w:t>
      </w:r>
    </w:p>
    <w:p w:rsidR="00FD6432" w:rsidRDefault="00FD6432" w:rsidP="00DB0B60">
      <w:pPr>
        <w:rPr>
          <w:rtl/>
          <w:lang w:eastAsia="he-IL"/>
        </w:rPr>
      </w:pPr>
    </w:p>
    <w:p w:rsidR="00E13827" w:rsidRDefault="00E13827" w:rsidP="00DB0B60">
      <w:pPr>
        <w:rPr>
          <w:rtl/>
          <w:lang w:eastAsia="he-IL"/>
        </w:rPr>
      </w:pPr>
      <w:r>
        <w:rPr>
          <w:rFonts w:hint="cs"/>
          <w:rtl/>
          <w:lang w:eastAsia="he-IL"/>
        </w:rPr>
        <w:t xml:space="preserve">אני מתחייב לשמור אמונים למדינת ישראל ולמלא באמונה את שליחותי בכנסת. </w:t>
      </w:r>
    </w:p>
    <w:p w:rsidR="00E13827" w:rsidRDefault="00E13827" w:rsidP="00FD6432">
      <w:pPr>
        <w:rPr>
          <w:rtl/>
          <w:lang w:eastAsia="he-IL"/>
        </w:rPr>
      </w:pPr>
    </w:p>
    <w:p w:rsidR="00E13827" w:rsidRDefault="00E13827" w:rsidP="00C9199F">
      <w:pPr>
        <w:pStyle w:val="a4"/>
        <w:keepNext/>
        <w:rPr>
          <w:rtl/>
        </w:rPr>
      </w:pPr>
      <w:bookmarkStart w:id="41" w:name="ET_speaker_6053_9"/>
      <w:r w:rsidRPr="00E07B7C">
        <w:rPr>
          <w:rStyle w:val="TagStyle"/>
          <w:rtl/>
        </w:rPr>
        <w:t xml:space="preserve"> &lt;&lt; דובר &gt;&gt; </w:t>
      </w:r>
      <w:bookmarkStart w:id="42" w:name="_Toc94085625"/>
      <w:bookmarkStart w:id="43" w:name="_Toc94088070"/>
      <w:r>
        <w:rPr>
          <w:rtl/>
        </w:rPr>
        <w:t>יוסף טייב (ש"ס):</w:t>
      </w:r>
      <w:bookmarkEnd w:id="42"/>
      <w:bookmarkEnd w:id="43"/>
      <w:r w:rsidRPr="00E07B7C">
        <w:rPr>
          <w:rStyle w:val="TagStyle"/>
          <w:rtl/>
        </w:rPr>
        <w:t xml:space="preserve"> &lt;&lt; דובר &gt;&gt;</w:t>
      </w:r>
      <w:r>
        <w:rPr>
          <w:rtl/>
        </w:rPr>
        <w:t xml:space="preserve">   </w:t>
      </w:r>
      <w:bookmarkEnd w:id="41"/>
    </w:p>
    <w:p w:rsidR="00E13827" w:rsidRDefault="00E13827" w:rsidP="00FD6432">
      <w:pPr>
        <w:rPr>
          <w:rtl/>
          <w:lang w:eastAsia="he-IL"/>
        </w:rPr>
      </w:pPr>
    </w:p>
    <w:p w:rsidR="00E13827" w:rsidRDefault="00E13827" w:rsidP="00C9199F">
      <w:pPr>
        <w:rPr>
          <w:rtl/>
          <w:lang w:eastAsia="he-IL"/>
        </w:rPr>
      </w:pPr>
      <w:r>
        <w:rPr>
          <w:rFonts w:hint="cs"/>
          <w:rtl/>
          <w:lang w:eastAsia="he-IL"/>
        </w:rPr>
        <w:t xml:space="preserve">מתחייב אני. </w:t>
      </w:r>
    </w:p>
    <w:p w:rsidR="00E13827" w:rsidRDefault="00E13827" w:rsidP="00C9199F">
      <w:pPr>
        <w:rPr>
          <w:rtl/>
          <w:lang w:eastAsia="he-IL"/>
        </w:rPr>
      </w:pPr>
    </w:p>
    <w:p w:rsidR="00E13827" w:rsidRDefault="00E13827" w:rsidP="00C9199F">
      <w:pPr>
        <w:pStyle w:val="af6"/>
        <w:keepNext/>
        <w:rPr>
          <w:rtl/>
        </w:rPr>
      </w:pPr>
      <w:bookmarkStart w:id="44" w:name="ET_yor_6244_10"/>
      <w:r w:rsidRPr="00E07B7C">
        <w:rPr>
          <w:rStyle w:val="TagStyle"/>
          <w:rtl/>
        </w:rPr>
        <w:t xml:space="preserve"> &lt;&lt; יור &gt;&gt; </w:t>
      </w:r>
      <w:r>
        <w:rPr>
          <w:rtl/>
        </w:rPr>
        <w:t>היו"ר איתן גינזבורג:</w:t>
      </w:r>
      <w:r w:rsidRPr="00E07B7C">
        <w:rPr>
          <w:rStyle w:val="TagStyle"/>
          <w:rtl/>
        </w:rPr>
        <w:t xml:space="preserve"> &lt;&lt; יור &gt;&gt;</w:t>
      </w:r>
      <w:r>
        <w:rPr>
          <w:rtl/>
        </w:rPr>
        <w:t xml:space="preserve">   </w:t>
      </w:r>
      <w:bookmarkEnd w:id="44"/>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ברכות, חבר הכנסת יוסף טייב, וברוך שובך לכנסת ישראל. </w:t>
      </w:r>
    </w:p>
    <w:p w:rsidR="00E13827" w:rsidRDefault="00E13827" w:rsidP="007408E4">
      <w:pPr>
        <w:rPr>
          <w:rtl/>
          <w:lang w:eastAsia="he-IL"/>
        </w:rPr>
      </w:pPr>
    </w:p>
    <w:p w:rsidR="00E13827" w:rsidRDefault="00E13827" w:rsidP="007408E4">
      <w:pPr>
        <w:rPr>
          <w:rtl/>
          <w:lang w:eastAsia="he-IL"/>
        </w:rPr>
      </w:pPr>
    </w:p>
    <w:p w:rsidR="00E13827" w:rsidRDefault="00E13827" w:rsidP="00C9199F">
      <w:pPr>
        <w:pStyle w:val="a6"/>
        <w:rPr>
          <w:rtl/>
          <w:lang w:eastAsia="he-IL"/>
        </w:rPr>
      </w:pPr>
      <w:bookmarkStart w:id="45" w:name="ET_subject_626823_11"/>
      <w:r w:rsidRPr="00E07B7C">
        <w:rPr>
          <w:rStyle w:val="TagStyle"/>
          <w:rtl/>
        </w:rPr>
        <w:t xml:space="preserve"> &lt;&lt; נושא &gt;&gt; </w:t>
      </w:r>
      <w:bookmarkStart w:id="46" w:name="_Toc94085626"/>
      <w:bookmarkStart w:id="47" w:name="_Toc94088071"/>
      <w:r>
        <w:rPr>
          <w:rtl/>
          <w:lang w:eastAsia="he-IL"/>
        </w:rPr>
        <w:t>נאומים בני דקה</w:t>
      </w:r>
      <w:bookmarkEnd w:id="46"/>
      <w:bookmarkEnd w:id="47"/>
      <w:r w:rsidRPr="00E07B7C">
        <w:rPr>
          <w:rStyle w:val="TagStyle"/>
          <w:rtl/>
        </w:rPr>
        <w:t xml:space="preserve"> &lt;&lt; נושא &gt;&gt;</w:t>
      </w:r>
      <w:r>
        <w:rPr>
          <w:rtl/>
          <w:lang w:eastAsia="he-IL"/>
        </w:rPr>
        <w:t xml:space="preserve">   </w:t>
      </w:r>
      <w:bookmarkEnd w:id="45"/>
    </w:p>
    <w:p w:rsidR="00E13827" w:rsidRDefault="00E13827" w:rsidP="00C9199F">
      <w:pPr>
        <w:rPr>
          <w:rtl/>
          <w:lang w:eastAsia="he-IL"/>
        </w:rPr>
      </w:pPr>
    </w:p>
    <w:p w:rsidR="00E13827" w:rsidRDefault="00E13827" w:rsidP="00C9199F">
      <w:pPr>
        <w:pStyle w:val="af6"/>
        <w:keepNext/>
        <w:rPr>
          <w:rtl/>
        </w:rPr>
      </w:pPr>
      <w:bookmarkStart w:id="48" w:name="ET_yor_6244_12"/>
      <w:r w:rsidRPr="00E07B7C">
        <w:rPr>
          <w:rStyle w:val="TagStyle"/>
          <w:rtl/>
        </w:rPr>
        <w:t xml:space="preserve">&lt;&lt; יור &gt;&gt; </w:t>
      </w:r>
      <w:r>
        <w:rPr>
          <w:rtl/>
        </w:rPr>
        <w:t>היו"ר איתן גינזבורג:</w:t>
      </w:r>
      <w:r w:rsidRPr="00E07B7C">
        <w:rPr>
          <w:rStyle w:val="TagStyle"/>
          <w:rtl/>
        </w:rPr>
        <w:t xml:space="preserve"> &lt;&lt; יור &gt;&gt;</w:t>
      </w:r>
      <w:r>
        <w:rPr>
          <w:rtl/>
        </w:rPr>
        <w:t xml:space="preserve">   </w:t>
      </w:r>
      <w:bookmarkEnd w:id="48"/>
    </w:p>
    <w:p w:rsidR="00E13827" w:rsidRDefault="00E13827" w:rsidP="00FD6432">
      <w:pPr>
        <w:rPr>
          <w:rtl/>
          <w:lang w:eastAsia="he-IL"/>
        </w:rPr>
      </w:pPr>
    </w:p>
    <w:p w:rsidR="00E13827" w:rsidRDefault="00E13827" w:rsidP="00C9199F">
      <w:pPr>
        <w:rPr>
          <w:rtl/>
          <w:lang w:eastAsia="he-IL"/>
        </w:rPr>
      </w:pPr>
      <w:r>
        <w:rPr>
          <w:rFonts w:hint="cs"/>
          <w:rtl/>
          <w:lang w:eastAsia="he-IL"/>
        </w:rPr>
        <w:t xml:space="preserve">חברי הכנסת, אנחנו עוברים לנאומים בני דקה. כל מי </w:t>
      </w:r>
      <w:bookmarkStart w:id="49" w:name="_ETM_Q1_290218"/>
      <w:bookmarkEnd w:id="49"/>
      <w:r>
        <w:rPr>
          <w:rFonts w:hint="cs"/>
          <w:rtl/>
          <w:lang w:eastAsia="he-IL"/>
        </w:rPr>
        <w:t xml:space="preserve">שמעוניין לנאום מהמקום, אנא סמנו זאת בלוח ההצבעה. בבקשה. </w:t>
      </w:r>
    </w:p>
    <w:p w:rsidR="00E13827" w:rsidRDefault="00E13827" w:rsidP="00C9199F">
      <w:pPr>
        <w:rPr>
          <w:rtl/>
          <w:lang w:eastAsia="he-IL"/>
        </w:rPr>
      </w:pPr>
    </w:p>
    <w:p w:rsidR="00E13827" w:rsidRDefault="00E13827" w:rsidP="0084520D">
      <w:pPr>
        <w:pStyle w:val="af5"/>
        <w:keepNext/>
        <w:rPr>
          <w:rtl/>
        </w:rPr>
      </w:pPr>
      <w:bookmarkStart w:id="50" w:name="ET_interruption_5850_15"/>
      <w:r w:rsidRPr="0084520D">
        <w:rPr>
          <w:rStyle w:val="TagStyle"/>
          <w:rtl/>
        </w:rPr>
        <w:t xml:space="preserve"> &lt;&lt; קריאה &gt;&gt; </w:t>
      </w:r>
      <w:r>
        <w:rPr>
          <w:rtl/>
        </w:rPr>
        <w:t>סמי אבו שחאדה (הרשימה המשותפת):</w:t>
      </w:r>
      <w:r w:rsidRPr="0084520D">
        <w:rPr>
          <w:rStyle w:val="TagStyle"/>
          <w:rtl/>
        </w:rPr>
        <w:t xml:space="preserve"> &lt;&lt; קריאה &gt;&gt;</w:t>
      </w:r>
      <w:r>
        <w:rPr>
          <w:rtl/>
        </w:rPr>
        <w:t xml:space="preserve">   </w:t>
      </w:r>
      <w:bookmarkEnd w:id="50"/>
    </w:p>
    <w:p w:rsidR="00E13827" w:rsidRDefault="00E13827" w:rsidP="00FD6432">
      <w:pPr>
        <w:rPr>
          <w:rtl/>
          <w:lang w:eastAsia="he-IL"/>
        </w:rPr>
      </w:pPr>
    </w:p>
    <w:p w:rsidR="00E13827" w:rsidRDefault="00E13827" w:rsidP="00916BCD">
      <w:pPr>
        <w:rPr>
          <w:rtl/>
          <w:lang w:eastAsia="he-IL"/>
        </w:rPr>
      </w:pPr>
      <w:r>
        <w:rPr>
          <w:rFonts w:hint="cs"/>
          <w:rtl/>
          <w:lang w:eastAsia="he-IL"/>
        </w:rPr>
        <w:t xml:space="preserve">אדוני היושב-ראש </w:t>
      </w:r>
      <w:bookmarkStart w:id="51" w:name="_ETM_Q1_322014"/>
      <w:bookmarkEnd w:id="51"/>
      <w:r w:rsidR="00FD6432">
        <w:rPr>
          <w:rFonts w:hint="cs"/>
          <w:rtl/>
          <w:lang w:eastAsia="he-IL"/>
        </w:rPr>
        <w:t>– – –</w:t>
      </w:r>
      <w:r>
        <w:rPr>
          <w:rFonts w:hint="cs"/>
          <w:rtl/>
          <w:lang w:eastAsia="he-IL"/>
        </w:rPr>
        <w:t xml:space="preserve"> להירשם?</w:t>
      </w:r>
    </w:p>
    <w:p w:rsidR="00E13827" w:rsidRDefault="00E13827" w:rsidP="0084520D">
      <w:pPr>
        <w:rPr>
          <w:rtl/>
          <w:lang w:eastAsia="he-IL"/>
        </w:rPr>
      </w:pPr>
      <w:bookmarkStart w:id="52" w:name="_ETM_Q1_325758"/>
      <w:bookmarkStart w:id="53" w:name="_ETM_Q1_325912"/>
      <w:bookmarkEnd w:id="52"/>
      <w:bookmarkEnd w:id="53"/>
    </w:p>
    <w:p w:rsidR="00E13827" w:rsidRDefault="00E13827" w:rsidP="0084520D">
      <w:pPr>
        <w:pStyle w:val="af6"/>
        <w:keepNext/>
        <w:rPr>
          <w:rtl/>
        </w:rPr>
      </w:pPr>
      <w:bookmarkStart w:id="54" w:name="_ETM_Q1_326095"/>
      <w:bookmarkStart w:id="55" w:name="_ETM_Q1_326226"/>
      <w:bookmarkStart w:id="56" w:name="ET_yor_6244_16"/>
      <w:bookmarkEnd w:id="54"/>
      <w:bookmarkEnd w:id="55"/>
      <w:r w:rsidRPr="0084520D">
        <w:rPr>
          <w:rStyle w:val="TagStyle"/>
          <w:rtl/>
        </w:rPr>
        <w:t xml:space="preserve"> &lt;&lt; יור &gt;&gt; </w:t>
      </w:r>
      <w:r>
        <w:rPr>
          <w:rtl/>
        </w:rPr>
        <w:t>היו"ר איתן גינזבורג:</w:t>
      </w:r>
      <w:r w:rsidRPr="0084520D">
        <w:rPr>
          <w:rStyle w:val="TagStyle"/>
          <w:rtl/>
        </w:rPr>
        <w:t xml:space="preserve"> &lt;&lt; יור &gt;&gt;</w:t>
      </w:r>
      <w:r>
        <w:rPr>
          <w:rtl/>
        </w:rPr>
        <w:t xml:space="preserve">   </w:t>
      </w:r>
      <w:bookmarkEnd w:id="56"/>
    </w:p>
    <w:p w:rsidR="00E13827" w:rsidRDefault="00E13827" w:rsidP="00FD6432">
      <w:pPr>
        <w:rPr>
          <w:rtl/>
          <w:lang w:eastAsia="he-IL"/>
        </w:rPr>
      </w:pPr>
    </w:p>
    <w:p w:rsidR="00E13827" w:rsidRPr="0084520D" w:rsidRDefault="00E13827" w:rsidP="0084520D">
      <w:pPr>
        <w:rPr>
          <w:rtl/>
          <w:lang w:eastAsia="he-IL"/>
        </w:rPr>
      </w:pPr>
      <w:bookmarkStart w:id="57" w:name="_ETM_Q1_327320"/>
      <w:bookmarkEnd w:id="57"/>
      <w:r>
        <w:rPr>
          <w:rFonts w:hint="cs"/>
          <w:rtl/>
          <w:lang w:eastAsia="he-IL"/>
        </w:rPr>
        <w:t xml:space="preserve">לא לחצת? טוב, נוסיף אותך. אם כך, </w:t>
      </w:r>
      <w:bookmarkStart w:id="58" w:name="_ETM_Q1_332773"/>
      <w:bookmarkEnd w:id="58"/>
      <w:r>
        <w:rPr>
          <w:rFonts w:hint="cs"/>
          <w:rtl/>
          <w:lang w:eastAsia="he-IL"/>
        </w:rPr>
        <w:t xml:space="preserve">נתחיל עם חבר הכנסת סמי אבו שחאדה, בבקשה. בבקשה, אדוני. </w:t>
      </w:r>
      <w:bookmarkStart w:id="59" w:name="_ETM_Q1_344837"/>
      <w:bookmarkEnd w:id="59"/>
      <w:r>
        <w:rPr>
          <w:rFonts w:hint="cs"/>
          <w:rtl/>
          <w:lang w:eastAsia="he-IL"/>
        </w:rPr>
        <w:t xml:space="preserve">דקה לרשותך. </w:t>
      </w:r>
    </w:p>
    <w:p w:rsidR="00E13827" w:rsidRDefault="00E13827" w:rsidP="00C9199F">
      <w:pPr>
        <w:rPr>
          <w:rtl/>
          <w:lang w:eastAsia="he-IL"/>
        </w:rPr>
      </w:pPr>
    </w:p>
    <w:p w:rsidR="00E13827" w:rsidRDefault="00E13827" w:rsidP="00C9199F">
      <w:pPr>
        <w:pStyle w:val="a4"/>
        <w:keepNext/>
        <w:rPr>
          <w:rtl/>
        </w:rPr>
      </w:pPr>
      <w:bookmarkStart w:id="60" w:name="ET_speaker_5850_13"/>
      <w:r w:rsidRPr="00E07B7C">
        <w:rPr>
          <w:rStyle w:val="TagStyle"/>
          <w:rtl/>
        </w:rPr>
        <w:t xml:space="preserve"> &lt;&lt; דובר &gt;&gt; </w:t>
      </w:r>
      <w:bookmarkStart w:id="61" w:name="_Toc94085627"/>
      <w:bookmarkStart w:id="62" w:name="_Toc94088072"/>
      <w:r>
        <w:rPr>
          <w:rtl/>
        </w:rPr>
        <w:t>סמי אבו שחאדה (הרשימה המשותפת):</w:t>
      </w:r>
      <w:bookmarkEnd w:id="61"/>
      <w:bookmarkEnd w:id="62"/>
      <w:r w:rsidRPr="00E07B7C">
        <w:rPr>
          <w:rStyle w:val="TagStyle"/>
          <w:rtl/>
        </w:rPr>
        <w:t xml:space="preserve"> &lt;&lt; דובר &gt;&gt;</w:t>
      </w:r>
      <w:r>
        <w:rPr>
          <w:rtl/>
        </w:rPr>
        <w:t xml:space="preserve">   </w:t>
      </w:r>
      <w:bookmarkEnd w:id="60"/>
    </w:p>
    <w:p w:rsidR="00E13827" w:rsidRDefault="00E13827" w:rsidP="00FD6432">
      <w:pPr>
        <w:rPr>
          <w:rtl/>
          <w:lang w:eastAsia="he-IL"/>
        </w:rPr>
      </w:pPr>
    </w:p>
    <w:p w:rsidR="00E13827" w:rsidRDefault="00E13827" w:rsidP="00DB0B60">
      <w:pPr>
        <w:rPr>
          <w:rtl/>
          <w:lang w:eastAsia="he-IL"/>
        </w:rPr>
      </w:pPr>
      <w:r>
        <w:rPr>
          <w:rFonts w:hint="cs"/>
          <w:rtl/>
          <w:lang w:eastAsia="he-IL"/>
        </w:rPr>
        <w:t xml:space="preserve">תודה רבה, אדוני היושב-ראש. במחקר במדעי המדינה היה דיון רציני איך מסווגים את המשטר בישראל. אחת ההצעות הייתה אתנוקרטיה. אני חושב, </w:t>
      </w:r>
      <w:bookmarkStart w:id="63" w:name="_ETM_Q1_364113"/>
      <w:bookmarkEnd w:id="63"/>
      <w:r>
        <w:rPr>
          <w:rFonts w:hint="cs"/>
          <w:rtl/>
          <w:lang w:eastAsia="he-IL"/>
        </w:rPr>
        <w:t xml:space="preserve">זה סוג של משטר שאני רוצה להציע למדינות לא להיות </w:t>
      </w:r>
      <w:bookmarkStart w:id="64" w:name="_ETM_Q1_365393"/>
      <w:bookmarkEnd w:id="64"/>
      <w:r>
        <w:rPr>
          <w:rFonts w:hint="cs"/>
          <w:rtl/>
          <w:lang w:eastAsia="he-IL"/>
        </w:rPr>
        <w:t xml:space="preserve">דומות לו, כי יש בו הרבה היבטים גזעניים ולא </w:t>
      </w:r>
      <w:bookmarkStart w:id="65" w:name="_ETM_Q1_372455"/>
      <w:bookmarkEnd w:id="65"/>
      <w:r>
        <w:rPr>
          <w:rFonts w:hint="cs"/>
          <w:rtl/>
          <w:lang w:eastAsia="he-IL"/>
        </w:rPr>
        <w:t xml:space="preserve">דמוקרטיים, וזה מתבטא גם בדברים בסיסיים, אדוני, כמו החשמל. אפילו </w:t>
      </w:r>
      <w:bookmarkStart w:id="66" w:name="_ETM_Q1_379709"/>
      <w:bookmarkEnd w:id="66"/>
      <w:r>
        <w:rPr>
          <w:rFonts w:hint="cs"/>
          <w:rtl/>
          <w:lang w:eastAsia="he-IL"/>
        </w:rPr>
        <w:t xml:space="preserve">הפסקות החשמל, או תיקוני הפסקות החשמל, נעשים במדינה הזאת על </w:t>
      </w:r>
      <w:bookmarkStart w:id="67" w:name="_ETM_Q1_384328"/>
      <w:bookmarkEnd w:id="67"/>
      <w:r>
        <w:rPr>
          <w:rFonts w:hint="cs"/>
          <w:rtl/>
          <w:lang w:eastAsia="he-IL"/>
        </w:rPr>
        <w:t xml:space="preserve">פי תפיסת עולם יהודית ודמוגרפית. גם החשמל מגיע לחברה הערבית הרבה פחות מאשר לחברה היהודית, וברגע שיש הפסקות חשמל בדמוקרטיה </w:t>
      </w:r>
      <w:bookmarkStart w:id="68" w:name="_ETM_Q1_400281"/>
      <w:bookmarkEnd w:id="68"/>
      <w:r>
        <w:rPr>
          <w:rFonts w:hint="cs"/>
          <w:rtl/>
          <w:lang w:eastAsia="he-IL"/>
        </w:rPr>
        <w:t xml:space="preserve">היהודית, אדוני היושב-ראש, לוקח הרבה יותר זמן לתקן את הפסקות </w:t>
      </w:r>
      <w:bookmarkStart w:id="69" w:name="_ETM_Q1_404252"/>
      <w:bookmarkEnd w:id="69"/>
      <w:r>
        <w:rPr>
          <w:rFonts w:hint="cs"/>
          <w:rtl/>
          <w:lang w:eastAsia="he-IL"/>
        </w:rPr>
        <w:t xml:space="preserve">החשמל בחברה הערבית, כמו שקורה עכשיו בשכונה בנצרת, אדוני </w:t>
      </w:r>
      <w:r w:rsidR="00DB0B60">
        <w:rPr>
          <w:rFonts w:hint="eastAsia"/>
          <w:rtl/>
          <w:lang w:eastAsia="he-IL"/>
        </w:rPr>
        <w:t>–</w:t>
      </w:r>
      <w:r w:rsidR="00DB0B60">
        <w:rPr>
          <w:rFonts w:hint="cs"/>
          <w:rtl/>
          <w:lang w:eastAsia="he-IL"/>
        </w:rPr>
        <w:t xml:space="preserve"> </w:t>
      </w:r>
      <w:r>
        <w:rPr>
          <w:rFonts w:hint="cs"/>
          <w:rtl/>
          <w:lang w:eastAsia="he-IL"/>
        </w:rPr>
        <w:t xml:space="preserve">לא </w:t>
      </w:r>
      <w:bookmarkStart w:id="70" w:name="_ETM_Q1_410423"/>
      <w:bookmarkEnd w:id="70"/>
      <w:r>
        <w:rPr>
          <w:rFonts w:hint="cs"/>
          <w:rtl/>
          <w:lang w:eastAsia="he-IL"/>
        </w:rPr>
        <w:t>בכפרים הבלתי-מוכרים</w:t>
      </w:r>
      <w:r w:rsidR="00DB0B60">
        <w:rPr>
          <w:rFonts w:hint="cs"/>
          <w:rtl/>
          <w:lang w:eastAsia="he-IL"/>
        </w:rPr>
        <w:t>;</w:t>
      </w:r>
      <w:r>
        <w:rPr>
          <w:rFonts w:hint="cs"/>
          <w:rtl/>
          <w:lang w:eastAsia="he-IL"/>
        </w:rPr>
        <w:t xml:space="preserve"> בשכונה בעיר נצרת </w:t>
      </w:r>
      <w:r>
        <w:rPr>
          <w:rFonts w:hint="eastAsia"/>
          <w:rtl/>
          <w:lang w:eastAsia="he-IL"/>
        </w:rPr>
        <w:t>–</w:t>
      </w:r>
      <w:r>
        <w:rPr>
          <w:rFonts w:hint="cs"/>
          <w:rtl/>
          <w:lang w:eastAsia="he-IL"/>
        </w:rPr>
        <w:t xml:space="preserve"> ח'אלת אל-דיר </w:t>
      </w:r>
      <w:r>
        <w:rPr>
          <w:rFonts w:hint="eastAsia"/>
          <w:rtl/>
          <w:lang w:eastAsia="he-IL"/>
        </w:rPr>
        <w:t>–</w:t>
      </w:r>
      <w:r>
        <w:rPr>
          <w:rFonts w:hint="cs"/>
          <w:rtl/>
          <w:lang w:eastAsia="he-IL"/>
        </w:rPr>
        <w:t xml:space="preserve"> </w:t>
      </w:r>
      <w:bookmarkStart w:id="71" w:name="_ETM_Q1_410186"/>
      <w:bookmarkEnd w:id="71"/>
      <w:r>
        <w:rPr>
          <w:rFonts w:hint="cs"/>
          <w:rtl/>
          <w:lang w:eastAsia="he-IL"/>
        </w:rPr>
        <w:t xml:space="preserve">הם סובלים מהפסקות חשמל כבר שלושה שבועות, אדוני. הם מקבלים </w:t>
      </w:r>
      <w:bookmarkStart w:id="72" w:name="_ETM_Q1_416690"/>
      <w:bookmarkEnd w:id="72"/>
      <w:r>
        <w:rPr>
          <w:rFonts w:hint="cs"/>
          <w:rtl/>
          <w:lang w:eastAsia="he-IL"/>
        </w:rPr>
        <w:t xml:space="preserve">שלוש-ארבע שעות חשמל ביום בקור המטורף הזה שאנחנו חיים </w:t>
      </w:r>
      <w:bookmarkStart w:id="73" w:name="_ETM_Q1_420665"/>
      <w:bookmarkEnd w:id="73"/>
      <w:r>
        <w:rPr>
          <w:rFonts w:hint="cs"/>
          <w:rtl/>
          <w:lang w:eastAsia="he-IL"/>
        </w:rPr>
        <w:t xml:space="preserve">בו. וזה נמצא גם במג'ד אל-כרום וגם בטמרה וגם בטירה, בהרבה מקומות בחברה הערבית. בניגוד למה שנאמר </w:t>
      </w:r>
      <w:bookmarkStart w:id="74" w:name="_ETM_Q1_432183"/>
      <w:bookmarkEnd w:id="74"/>
      <w:r>
        <w:rPr>
          <w:rFonts w:hint="cs"/>
          <w:rtl/>
          <w:lang w:eastAsia="he-IL"/>
        </w:rPr>
        <w:t xml:space="preserve">בדרך כלל בפרלמנט המכובד הזה </w:t>
      </w:r>
      <w:r w:rsidR="00FD6432">
        <w:rPr>
          <w:rFonts w:hint="cs"/>
          <w:rtl/>
          <w:lang w:eastAsia="he-IL"/>
        </w:rPr>
        <w:t>– –</w:t>
      </w:r>
    </w:p>
    <w:p w:rsidR="00E13827" w:rsidRDefault="00E13827" w:rsidP="00C9199F">
      <w:pPr>
        <w:rPr>
          <w:rtl/>
          <w:lang w:eastAsia="he-IL"/>
        </w:rPr>
      </w:pPr>
    </w:p>
    <w:p w:rsidR="00E13827" w:rsidRDefault="00E13827" w:rsidP="00372EE6">
      <w:pPr>
        <w:pStyle w:val="af6"/>
        <w:keepNext/>
        <w:rPr>
          <w:rtl/>
        </w:rPr>
      </w:pPr>
      <w:bookmarkStart w:id="75" w:name="ET_yor_6244_17"/>
      <w:r w:rsidRPr="00372EE6">
        <w:rPr>
          <w:rStyle w:val="TagStyle"/>
          <w:rtl/>
        </w:rPr>
        <w:t xml:space="preserve"> &lt;&lt; יור &gt;&gt; </w:t>
      </w:r>
      <w:r>
        <w:rPr>
          <w:rtl/>
        </w:rPr>
        <w:t>היו"ר איתן גינזבורג:</w:t>
      </w:r>
      <w:r w:rsidRPr="00372EE6">
        <w:rPr>
          <w:rStyle w:val="TagStyle"/>
          <w:rtl/>
        </w:rPr>
        <w:t xml:space="preserve"> &lt;&lt; יור &gt;&gt;</w:t>
      </w:r>
      <w:r>
        <w:rPr>
          <w:rtl/>
        </w:rPr>
        <w:t xml:space="preserve">   </w:t>
      </w:r>
      <w:bookmarkEnd w:id="75"/>
    </w:p>
    <w:p w:rsidR="00E13827" w:rsidRDefault="00E13827" w:rsidP="00FD6432">
      <w:pPr>
        <w:rPr>
          <w:rtl/>
          <w:lang w:eastAsia="he-IL"/>
        </w:rPr>
      </w:pPr>
    </w:p>
    <w:p w:rsidR="00E13827" w:rsidRDefault="00E13827" w:rsidP="00372EE6">
      <w:pPr>
        <w:rPr>
          <w:rtl/>
          <w:lang w:eastAsia="he-IL"/>
        </w:rPr>
      </w:pPr>
      <w:r>
        <w:rPr>
          <w:rFonts w:hint="cs"/>
          <w:rtl/>
          <w:lang w:eastAsia="he-IL"/>
        </w:rPr>
        <w:t xml:space="preserve">תודה. </w:t>
      </w:r>
    </w:p>
    <w:p w:rsidR="00E13827" w:rsidRDefault="00E13827" w:rsidP="00372EE6">
      <w:pPr>
        <w:rPr>
          <w:rtl/>
          <w:lang w:eastAsia="he-IL"/>
        </w:rPr>
      </w:pPr>
    </w:p>
    <w:p w:rsidR="00E13827" w:rsidRDefault="00E13827" w:rsidP="00372EE6">
      <w:pPr>
        <w:pStyle w:val="-"/>
        <w:keepNext/>
        <w:rPr>
          <w:rtl/>
        </w:rPr>
      </w:pPr>
      <w:bookmarkStart w:id="76" w:name="ET_speakercontinue_5850_20"/>
      <w:r w:rsidRPr="00372EE6">
        <w:rPr>
          <w:rStyle w:val="TagStyle"/>
          <w:rtl/>
        </w:rPr>
        <w:lastRenderedPageBreak/>
        <w:t xml:space="preserve"> &lt;&lt; דובר_המשך &gt;&gt; </w:t>
      </w:r>
      <w:r>
        <w:rPr>
          <w:rtl/>
        </w:rPr>
        <w:t>סמי אבו שחאדה (הרשימה המשותפת):</w:t>
      </w:r>
      <w:r w:rsidRPr="00372EE6">
        <w:rPr>
          <w:rStyle w:val="TagStyle"/>
          <w:rtl/>
        </w:rPr>
        <w:t xml:space="preserve"> &lt;&lt; דובר_המשך &gt;&gt;</w:t>
      </w:r>
      <w:r>
        <w:rPr>
          <w:rtl/>
        </w:rPr>
        <w:t xml:space="preserve">   </w:t>
      </w:r>
      <w:bookmarkEnd w:id="76"/>
    </w:p>
    <w:p w:rsidR="00E13827" w:rsidRDefault="00E13827" w:rsidP="00372EE6">
      <w:pPr>
        <w:rPr>
          <w:rtl/>
          <w:lang w:eastAsia="he-IL"/>
        </w:rPr>
      </w:pPr>
    </w:p>
    <w:p w:rsidR="00E13827" w:rsidRDefault="00FD6432" w:rsidP="00113A55">
      <w:pPr>
        <w:rPr>
          <w:rtl/>
          <w:lang w:eastAsia="he-IL"/>
        </w:rPr>
      </w:pPr>
      <w:r>
        <w:rPr>
          <w:rFonts w:hint="cs"/>
          <w:rtl/>
          <w:lang w:eastAsia="he-IL"/>
        </w:rPr>
        <w:t>– –</w:t>
      </w:r>
      <w:r w:rsidR="00E13827">
        <w:rPr>
          <w:rFonts w:hint="cs"/>
          <w:rtl/>
          <w:lang w:eastAsia="he-IL"/>
        </w:rPr>
        <w:t xml:space="preserve"> לא רק שלא הבאתם אור לגויים, הבאתם חשכה לגויים, אדוני. </w:t>
      </w:r>
    </w:p>
    <w:p w:rsidR="00E13827" w:rsidRDefault="00E13827" w:rsidP="00372EE6">
      <w:pPr>
        <w:rPr>
          <w:rtl/>
          <w:lang w:eastAsia="he-IL"/>
        </w:rPr>
      </w:pPr>
      <w:bookmarkStart w:id="77" w:name="_ETM_Q1_440791"/>
      <w:bookmarkStart w:id="78" w:name="_ETM_Q1_440927"/>
      <w:bookmarkEnd w:id="77"/>
      <w:bookmarkEnd w:id="78"/>
    </w:p>
    <w:p w:rsidR="00E13827" w:rsidRDefault="00E13827" w:rsidP="006D46E8">
      <w:pPr>
        <w:pStyle w:val="af6"/>
        <w:keepNext/>
        <w:rPr>
          <w:rtl/>
        </w:rPr>
      </w:pPr>
      <w:bookmarkStart w:id="79" w:name="ET_yor_6244_21"/>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79"/>
    </w:p>
    <w:p w:rsidR="00E13827" w:rsidRDefault="00E13827" w:rsidP="00FD6432">
      <w:pPr>
        <w:rPr>
          <w:rtl/>
          <w:lang w:eastAsia="he-IL"/>
        </w:rPr>
      </w:pPr>
    </w:p>
    <w:p w:rsidR="00E13827" w:rsidRPr="006D46E8" w:rsidRDefault="00E13827" w:rsidP="006D46E8">
      <w:pPr>
        <w:rPr>
          <w:rtl/>
          <w:lang w:eastAsia="he-IL"/>
        </w:rPr>
      </w:pPr>
      <w:r>
        <w:rPr>
          <w:rFonts w:hint="cs"/>
          <w:rtl/>
          <w:lang w:eastAsia="he-IL"/>
        </w:rPr>
        <w:t xml:space="preserve">תודה רבה לחבר הכנסת סמי אבו שחאדה. חבר הכנסת ינון אזולאי, </w:t>
      </w:r>
      <w:bookmarkStart w:id="80" w:name="_ETM_Q1_447175"/>
      <w:bookmarkEnd w:id="80"/>
      <w:r>
        <w:rPr>
          <w:rFonts w:hint="cs"/>
          <w:rtl/>
          <w:lang w:eastAsia="he-IL"/>
        </w:rPr>
        <w:t xml:space="preserve">בבקשה. מוותר? חבר הכנסת גדי יברקן, בבקשה. </w:t>
      </w:r>
    </w:p>
    <w:p w:rsidR="00E13827" w:rsidRDefault="00E13827" w:rsidP="00C9199F">
      <w:pPr>
        <w:rPr>
          <w:b/>
          <w:bCs/>
          <w:u w:val="single"/>
          <w:rtl/>
          <w:lang w:eastAsia="he-IL"/>
        </w:rPr>
      </w:pPr>
    </w:p>
    <w:p w:rsidR="00E13827" w:rsidRDefault="00E13827" w:rsidP="00C9199F">
      <w:pPr>
        <w:pStyle w:val="a4"/>
        <w:keepNext/>
        <w:rPr>
          <w:rtl/>
        </w:rPr>
      </w:pPr>
      <w:bookmarkStart w:id="81" w:name="ET_speaker_5780_15"/>
      <w:r w:rsidRPr="00497D67">
        <w:rPr>
          <w:rStyle w:val="TagStyle"/>
          <w:rtl/>
        </w:rPr>
        <w:t xml:space="preserve"> &lt;&lt; דובר &gt;&gt; </w:t>
      </w:r>
      <w:bookmarkStart w:id="82" w:name="_Toc94085628"/>
      <w:bookmarkStart w:id="83" w:name="_Toc94088073"/>
      <w:r>
        <w:rPr>
          <w:rtl/>
        </w:rPr>
        <w:t>דסטה גדי יברקן (הליכוד):</w:t>
      </w:r>
      <w:bookmarkEnd w:id="82"/>
      <w:bookmarkEnd w:id="83"/>
      <w:r w:rsidRPr="00497D67">
        <w:rPr>
          <w:rStyle w:val="TagStyle"/>
          <w:rtl/>
        </w:rPr>
        <w:t xml:space="preserve"> &lt;&lt; דובר &gt;&gt;</w:t>
      </w:r>
      <w:r>
        <w:rPr>
          <w:rtl/>
        </w:rPr>
        <w:t xml:space="preserve">   </w:t>
      </w:r>
      <w:bookmarkEnd w:id="81"/>
    </w:p>
    <w:p w:rsidR="00E13827" w:rsidRDefault="00E13827" w:rsidP="00FD6432">
      <w:pPr>
        <w:rPr>
          <w:rtl/>
          <w:lang w:eastAsia="he-IL"/>
        </w:rPr>
      </w:pPr>
    </w:p>
    <w:p w:rsidR="00E13827" w:rsidRDefault="00E13827" w:rsidP="00DB0B60">
      <w:pPr>
        <w:rPr>
          <w:rtl/>
          <w:lang w:eastAsia="he-IL"/>
        </w:rPr>
      </w:pPr>
      <w:r>
        <w:rPr>
          <w:rFonts w:hint="cs"/>
          <w:rtl/>
          <w:lang w:eastAsia="he-IL"/>
        </w:rPr>
        <w:t xml:space="preserve">אדוני היושב-ראש, חבריי </w:t>
      </w:r>
      <w:bookmarkStart w:id="84" w:name="_ETM_Q1_465338"/>
      <w:bookmarkEnd w:id="84"/>
      <w:r>
        <w:rPr>
          <w:rFonts w:hint="cs"/>
          <w:rtl/>
          <w:lang w:eastAsia="he-IL"/>
        </w:rPr>
        <w:t xml:space="preserve">חברי הכנסת, בעוד כמה דקות יעלה להצבעה חוק הסמכויות. כמו שכולנו יודעים, במדינת ישראל יש שלוש רשויות עיקריות: שופטת, מחוקקת </w:t>
      </w:r>
      <w:bookmarkStart w:id="85" w:name="_ETM_Q1_482684"/>
      <w:bookmarkEnd w:id="85"/>
      <w:r>
        <w:rPr>
          <w:rFonts w:hint="cs"/>
          <w:rtl/>
          <w:lang w:eastAsia="he-IL"/>
        </w:rPr>
        <w:t>ומבצעת</w:t>
      </w:r>
      <w:r w:rsidR="00DB0B60">
        <w:rPr>
          <w:rFonts w:hint="cs"/>
          <w:rtl/>
          <w:lang w:eastAsia="he-IL"/>
        </w:rPr>
        <w:t>.</w:t>
      </w:r>
      <w:r>
        <w:rPr>
          <w:rFonts w:hint="cs"/>
          <w:rtl/>
          <w:lang w:eastAsia="he-IL"/>
        </w:rPr>
        <w:t xml:space="preserve"> הבית הזה הולך להעביר חוק מאוד מאוד דרקוני</w:t>
      </w:r>
      <w:r w:rsidR="00DB0B60">
        <w:rPr>
          <w:rFonts w:hint="cs"/>
          <w:rtl/>
          <w:lang w:eastAsia="he-IL"/>
        </w:rPr>
        <w:t>,</w:t>
      </w:r>
      <w:r>
        <w:rPr>
          <w:rFonts w:hint="cs"/>
          <w:rtl/>
          <w:lang w:eastAsia="he-IL"/>
        </w:rPr>
        <w:t xml:space="preserve"> ואני רוצה לבקש מיושב-ראש הכנסת, הפרלמנט הישראלי חבר הכנסת מיקי לוי שלא יצביע בעד החוק הזה, ולו למען הסמליות </w:t>
      </w:r>
      <w:r>
        <w:rPr>
          <w:rFonts w:hint="eastAsia"/>
          <w:rtl/>
          <w:lang w:eastAsia="he-IL"/>
        </w:rPr>
        <w:t>–</w:t>
      </w:r>
      <w:r>
        <w:rPr>
          <w:rFonts w:hint="cs"/>
          <w:rtl/>
          <w:lang w:eastAsia="he-IL"/>
        </w:rPr>
        <w:t xml:space="preserve"> שיושב-ראש הכנסת השתתף בחוק דרקוני שפוגע בזכויות אדם במדינת ישראל. </w:t>
      </w:r>
      <w:bookmarkStart w:id="86" w:name="_ETM_Q1_510278"/>
      <w:bookmarkStart w:id="87" w:name="_ETM_Q1_510411"/>
      <w:bookmarkStart w:id="88" w:name="_ETM_Q1_510446"/>
      <w:bookmarkStart w:id="89" w:name="_ETM_Q1_510547"/>
      <w:bookmarkEnd w:id="86"/>
      <w:bookmarkEnd w:id="87"/>
      <w:bookmarkEnd w:id="88"/>
      <w:bookmarkEnd w:id="89"/>
      <w:r>
        <w:rPr>
          <w:rFonts w:hint="cs"/>
          <w:rtl/>
          <w:lang w:eastAsia="he-IL"/>
        </w:rPr>
        <w:t xml:space="preserve">אני חושב, אדוני חבר הכנסת </w:t>
      </w:r>
      <w:r>
        <w:rPr>
          <w:rtl/>
          <w:lang w:eastAsia="he-IL"/>
        </w:rPr>
        <w:t>–</w:t>
      </w:r>
      <w:r>
        <w:rPr>
          <w:rFonts w:hint="cs"/>
          <w:rtl/>
          <w:lang w:eastAsia="he-IL"/>
        </w:rPr>
        <w:t xml:space="preserve"> אדוני יושב-ראש הכנסת </w:t>
      </w:r>
      <w:r>
        <w:rPr>
          <w:rtl/>
          <w:lang w:eastAsia="he-IL"/>
        </w:rPr>
        <w:t>–</w:t>
      </w:r>
      <w:r>
        <w:rPr>
          <w:rFonts w:hint="cs"/>
          <w:rtl/>
          <w:lang w:eastAsia="he-IL"/>
        </w:rPr>
        <w:t xml:space="preserve"> ואני </w:t>
      </w:r>
      <w:bookmarkStart w:id="90" w:name="_ETM_Q1_516536"/>
      <w:bookmarkEnd w:id="90"/>
      <w:r>
        <w:rPr>
          <w:rFonts w:hint="cs"/>
          <w:rtl/>
          <w:lang w:eastAsia="he-IL"/>
        </w:rPr>
        <w:t xml:space="preserve">יודע שאני אומר את זה תקופה ארוכה, אבל זו בהחלט </w:t>
      </w:r>
      <w:bookmarkStart w:id="91" w:name="_ETM_Q1_518788"/>
      <w:bookmarkEnd w:id="91"/>
      <w:r>
        <w:rPr>
          <w:rFonts w:hint="cs"/>
          <w:rtl/>
          <w:lang w:eastAsia="he-IL"/>
        </w:rPr>
        <w:t xml:space="preserve">דעה של מיליוני אזרחי מדינת ישראל, והייתי רוצה להקריא בשם </w:t>
      </w:r>
      <w:bookmarkStart w:id="92" w:name="_ETM_Q1_523635"/>
      <w:bookmarkEnd w:id="92"/>
      <w:r>
        <w:rPr>
          <w:rFonts w:hint="cs"/>
          <w:rtl/>
          <w:lang w:eastAsia="he-IL"/>
        </w:rPr>
        <w:t xml:space="preserve">הציבור </w:t>
      </w:r>
      <w:r w:rsidR="00FD6432">
        <w:rPr>
          <w:rFonts w:hint="cs"/>
          <w:rtl/>
          <w:lang w:eastAsia="he-IL"/>
        </w:rPr>
        <w:t>– – –</w:t>
      </w:r>
    </w:p>
    <w:p w:rsidR="00E13827" w:rsidRDefault="00E13827" w:rsidP="00C9199F">
      <w:pPr>
        <w:rPr>
          <w:rtl/>
          <w:lang w:eastAsia="he-IL"/>
        </w:rPr>
      </w:pPr>
      <w:bookmarkStart w:id="93" w:name="_ETM_Q1_521473"/>
      <w:bookmarkStart w:id="94" w:name="_ETM_Q1_521588"/>
      <w:bookmarkEnd w:id="93"/>
      <w:bookmarkEnd w:id="94"/>
    </w:p>
    <w:p w:rsidR="00E13827" w:rsidRDefault="00E13827" w:rsidP="006D46E8">
      <w:pPr>
        <w:pStyle w:val="af6"/>
        <w:keepNext/>
        <w:rPr>
          <w:rtl/>
        </w:rPr>
      </w:pPr>
      <w:bookmarkStart w:id="95" w:name="_ETM_Q1_523369"/>
      <w:bookmarkStart w:id="96" w:name="_ETM_Q1_523477"/>
      <w:bookmarkStart w:id="97" w:name="ET_yor_6244_22"/>
      <w:bookmarkEnd w:id="95"/>
      <w:bookmarkEnd w:id="96"/>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97"/>
    </w:p>
    <w:p w:rsidR="00E13827" w:rsidRDefault="00E13827" w:rsidP="00FD6432">
      <w:pPr>
        <w:rPr>
          <w:rtl/>
          <w:lang w:eastAsia="he-IL"/>
        </w:rPr>
      </w:pPr>
    </w:p>
    <w:p w:rsidR="00E13827" w:rsidRDefault="00E13827" w:rsidP="006D46E8">
      <w:pPr>
        <w:rPr>
          <w:rtl/>
          <w:lang w:eastAsia="he-IL"/>
        </w:rPr>
      </w:pPr>
      <w:bookmarkStart w:id="98" w:name="_ETM_Q1_524377"/>
      <w:bookmarkEnd w:id="98"/>
      <w:r>
        <w:rPr>
          <w:rFonts w:hint="cs"/>
          <w:rtl/>
          <w:lang w:eastAsia="he-IL"/>
        </w:rPr>
        <w:t xml:space="preserve">אדוני, אנחנו כבר </w:t>
      </w:r>
      <w:r w:rsidR="00FD6432">
        <w:rPr>
          <w:rFonts w:hint="cs"/>
          <w:rtl/>
          <w:lang w:eastAsia="he-IL"/>
        </w:rPr>
        <w:t>– – –</w:t>
      </w:r>
      <w:r>
        <w:rPr>
          <w:rFonts w:hint="cs"/>
          <w:rtl/>
          <w:lang w:eastAsia="he-IL"/>
        </w:rPr>
        <w:t xml:space="preserve"> </w:t>
      </w:r>
    </w:p>
    <w:p w:rsidR="00E13827" w:rsidRDefault="00E13827" w:rsidP="006D46E8">
      <w:pPr>
        <w:rPr>
          <w:rtl/>
          <w:lang w:eastAsia="he-IL"/>
        </w:rPr>
      </w:pPr>
    </w:p>
    <w:p w:rsidR="00E13827" w:rsidRDefault="00E13827" w:rsidP="00E11122">
      <w:pPr>
        <w:pStyle w:val="-"/>
        <w:rPr>
          <w:rtl/>
        </w:rPr>
      </w:pPr>
      <w:bookmarkStart w:id="99" w:name="ET_speakercontinue_5780_23"/>
      <w:r w:rsidRPr="00E11122">
        <w:rPr>
          <w:rStyle w:val="TagStyle"/>
          <w:rtl/>
        </w:rPr>
        <w:t xml:space="preserve"> &lt;&lt; דובר_המשך &gt;&gt;</w:t>
      </w:r>
      <w:r w:rsidRPr="006D46E8">
        <w:rPr>
          <w:rStyle w:val="TagStyle"/>
          <w:rtl/>
        </w:rPr>
        <w:t xml:space="preserve"> </w:t>
      </w:r>
      <w:r>
        <w:rPr>
          <w:rtl/>
        </w:rPr>
        <w:t>דסטה גדי יברקן (הליכוד):</w:t>
      </w:r>
      <w:r w:rsidRPr="006D46E8">
        <w:rPr>
          <w:rStyle w:val="TagStyle"/>
          <w:rtl/>
        </w:rPr>
        <w:t xml:space="preserve"> </w:t>
      </w:r>
      <w:r w:rsidRPr="00E11122">
        <w:rPr>
          <w:rStyle w:val="TagStyle"/>
          <w:rtl/>
        </w:rPr>
        <w:t xml:space="preserve">&lt;&lt; דובר_המשך &gt;&gt; </w:t>
      </w:r>
      <w:r>
        <w:rPr>
          <w:rtl/>
        </w:rPr>
        <w:t xml:space="preserve">   </w:t>
      </w:r>
      <w:bookmarkEnd w:id="99"/>
    </w:p>
    <w:p w:rsidR="00E13827" w:rsidRDefault="00E13827" w:rsidP="00FD6432">
      <w:pPr>
        <w:rPr>
          <w:rtl/>
          <w:lang w:eastAsia="he-IL"/>
        </w:rPr>
      </w:pPr>
    </w:p>
    <w:p w:rsidR="00E13827" w:rsidRDefault="00E13827" w:rsidP="006D46E8">
      <w:pPr>
        <w:rPr>
          <w:rtl/>
          <w:lang w:eastAsia="he-IL"/>
        </w:rPr>
      </w:pPr>
      <w:r>
        <w:rPr>
          <w:rFonts w:hint="cs"/>
          <w:rtl/>
          <w:lang w:eastAsia="he-IL"/>
        </w:rPr>
        <w:t xml:space="preserve">משפט. </w:t>
      </w:r>
    </w:p>
    <w:p w:rsidR="00E13827" w:rsidRDefault="00E13827" w:rsidP="006D46E8">
      <w:pPr>
        <w:rPr>
          <w:rtl/>
          <w:lang w:eastAsia="he-IL"/>
        </w:rPr>
      </w:pPr>
      <w:bookmarkStart w:id="100" w:name="_ETM_Q1_523130"/>
      <w:bookmarkStart w:id="101" w:name="_ETM_Q1_523226"/>
      <w:bookmarkEnd w:id="100"/>
      <w:bookmarkEnd w:id="101"/>
    </w:p>
    <w:p w:rsidR="00E13827" w:rsidRDefault="00E13827" w:rsidP="006D46E8">
      <w:pPr>
        <w:pStyle w:val="af6"/>
        <w:keepNext/>
        <w:rPr>
          <w:rtl/>
        </w:rPr>
      </w:pPr>
      <w:bookmarkStart w:id="102" w:name="_ETM_Q1_524138"/>
      <w:bookmarkStart w:id="103" w:name="_ETM_Q1_524238"/>
      <w:bookmarkStart w:id="104" w:name="ET_yor_6244_24"/>
      <w:bookmarkEnd w:id="102"/>
      <w:bookmarkEnd w:id="103"/>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104"/>
    </w:p>
    <w:p w:rsidR="00E13827" w:rsidRDefault="00E13827" w:rsidP="00FD6432">
      <w:pPr>
        <w:rPr>
          <w:rtl/>
          <w:lang w:eastAsia="he-IL"/>
        </w:rPr>
      </w:pPr>
    </w:p>
    <w:p w:rsidR="00E13827" w:rsidRDefault="00E13827" w:rsidP="006D46E8">
      <w:pPr>
        <w:rPr>
          <w:rtl/>
          <w:lang w:eastAsia="he-IL"/>
        </w:rPr>
      </w:pPr>
      <w:bookmarkStart w:id="105" w:name="_ETM_Q1_525229"/>
      <w:bookmarkEnd w:id="105"/>
      <w:r>
        <w:rPr>
          <w:rFonts w:hint="cs"/>
          <w:rtl/>
          <w:lang w:eastAsia="he-IL"/>
        </w:rPr>
        <w:t xml:space="preserve">כבר סיימת את הדקה שלך. </w:t>
      </w:r>
    </w:p>
    <w:p w:rsidR="00E13827" w:rsidRDefault="00E13827" w:rsidP="006D46E8">
      <w:pPr>
        <w:keepNext/>
        <w:rPr>
          <w:rtl/>
        </w:rPr>
      </w:pPr>
      <w:bookmarkStart w:id="106" w:name="_ETM_Q1_521020"/>
      <w:bookmarkStart w:id="107" w:name="_ETM_Q1_521128"/>
      <w:bookmarkStart w:id="108" w:name="_ETM_Q1_521165"/>
      <w:bookmarkStart w:id="109" w:name="_ETM_Q1_521289"/>
      <w:bookmarkStart w:id="110" w:name="ET_speakercontinue_5780_25"/>
      <w:bookmarkEnd w:id="106"/>
      <w:bookmarkEnd w:id="107"/>
      <w:bookmarkEnd w:id="108"/>
      <w:bookmarkEnd w:id="109"/>
    </w:p>
    <w:p w:rsidR="00E13827" w:rsidRDefault="00E13827" w:rsidP="006D46E8">
      <w:pPr>
        <w:pStyle w:val="-"/>
        <w:keepNext/>
        <w:rPr>
          <w:rtl/>
        </w:rPr>
      </w:pPr>
      <w:r w:rsidRPr="006D46E8">
        <w:rPr>
          <w:rStyle w:val="TagStyle"/>
          <w:rtl/>
        </w:rPr>
        <w:t xml:space="preserve"> &lt;&lt; דובר_המשך &gt;&gt; </w:t>
      </w:r>
      <w:r>
        <w:rPr>
          <w:rtl/>
        </w:rPr>
        <w:t>דסטה גדי יברקן (הליכוד):</w:t>
      </w:r>
      <w:r w:rsidRPr="006D46E8">
        <w:rPr>
          <w:rStyle w:val="TagStyle"/>
          <w:rtl/>
        </w:rPr>
        <w:t xml:space="preserve"> &lt;&lt; דובר_המשך &gt;&gt;</w:t>
      </w:r>
      <w:r>
        <w:rPr>
          <w:rtl/>
        </w:rPr>
        <w:t xml:space="preserve">   </w:t>
      </w:r>
      <w:bookmarkEnd w:id="110"/>
    </w:p>
    <w:p w:rsidR="00E13827" w:rsidRDefault="00E13827" w:rsidP="00FD6432">
      <w:pPr>
        <w:rPr>
          <w:rtl/>
          <w:lang w:eastAsia="he-IL"/>
        </w:rPr>
      </w:pPr>
    </w:p>
    <w:p w:rsidR="00E13827" w:rsidRDefault="00E13827" w:rsidP="006D46E8">
      <w:pPr>
        <w:rPr>
          <w:rtl/>
          <w:lang w:eastAsia="he-IL"/>
        </w:rPr>
      </w:pPr>
      <w:bookmarkStart w:id="111" w:name="_ETM_Q1_522254"/>
      <w:bookmarkEnd w:id="111"/>
      <w:r>
        <w:rPr>
          <w:rFonts w:hint="cs"/>
          <w:rtl/>
          <w:lang w:eastAsia="he-IL"/>
        </w:rPr>
        <w:t xml:space="preserve">דקת נאומים לא סיימתי, אדוני. אני רגיל, כשאני מדבר על הנושא הזה של חוק </w:t>
      </w:r>
      <w:bookmarkStart w:id="112" w:name="_ETM_Q1_530643"/>
      <w:bookmarkEnd w:id="112"/>
      <w:r>
        <w:rPr>
          <w:rFonts w:hint="cs"/>
          <w:rtl/>
          <w:lang w:eastAsia="he-IL"/>
        </w:rPr>
        <w:t xml:space="preserve">הסמכויות, שקוטעים אותי. יש לי פה זכות של דקה מלאה, אין פה חברי כנסת. </w:t>
      </w:r>
    </w:p>
    <w:p w:rsidR="00E13827" w:rsidRDefault="00E13827" w:rsidP="006D46E8">
      <w:pPr>
        <w:rPr>
          <w:rtl/>
          <w:lang w:eastAsia="he-IL"/>
        </w:rPr>
      </w:pPr>
    </w:p>
    <w:p w:rsidR="00E13827" w:rsidRDefault="00E13827" w:rsidP="006D46E8">
      <w:pPr>
        <w:pStyle w:val="af6"/>
        <w:keepNext/>
        <w:rPr>
          <w:rtl/>
        </w:rPr>
      </w:pPr>
      <w:bookmarkStart w:id="113" w:name="ET_yor_6244_26"/>
      <w:r w:rsidRPr="006D46E8">
        <w:rPr>
          <w:rStyle w:val="TagStyle"/>
          <w:rtl/>
        </w:rPr>
        <w:lastRenderedPageBreak/>
        <w:t xml:space="preserve"> &lt;&lt; יור &gt;&gt; </w:t>
      </w:r>
      <w:r>
        <w:rPr>
          <w:rtl/>
        </w:rPr>
        <w:t>היו"ר איתן גינזבורג:</w:t>
      </w:r>
      <w:r w:rsidRPr="006D46E8">
        <w:rPr>
          <w:rStyle w:val="TagStyle"/>
          <w:rtl/>
        </w:rPr>
        <w:t xml:space="preserve"> &lt;&lt; יור &gt;&gt;</w:t>
      </w:r>
      <w:r>
        <w:rPr>
          <w:rtl/>
        </w:rPr>
        <w:t xml:space="preserve">   </w:t>
      </w:r>
      <w:bookmarkEnd w:id="113"/>
    </w:p>
    <w:p w:rsidR="00E13827" w:rsidRDefault="00E13827" w:rsidP="006D46E8">
      <w:pPr>
        <w:rPr>
          <w:rtl/>
          <w:lang w:eastAsia="he-IL"/>
        </w:rPr>
      </w:pPr>
    </w:p>
    <w:p w:rsidR="00E13827" w:rsidRDefault="00E13827" w:rsidP="00E11122">
      <w:pPr>
        <w:rPr>
          <w:rtl/>
          <w:lang w:eastAsia="he-IL"/>
        </w:rPr>
      </w:pPr>
      <w:r>
        <w:rPr>
          <w:rFonts w:hint="cs"/>
          <w:rtl/>
          <w:lang w:eastAsia="he-IL"/>
        </w:rPr>
        <w:t xml:space="preserve">הדקה הסתיימה, אדוני, ויש לנו תכף דיון שלם על חוק הסמכויות, אז תוכל לדבר </w:t>
      </w:r>
      <w:bookmarkStart w:id="114" w:name="_ETM_Q1_538985"/>
      <w:bookmarkEnd w:id="114"/>
      <w:r>
        <w:rPr>
          <w:rFonts w:hint="cs"/>
          <w:rtl/>
          <w:lang w:eastAsia="he-IL"/>
        </w:rPr>
        <w:t>בזמן של ההסתייגויות. אבל הזמן נגמר.</w:t>
      </w:r>
    </w:p>
    <w:p w:rsidR="00E13827" w:rsidRDefault="00E13827" w:rsidP="006D46E8">
      <w:pPr>
        <w:rPr>
          <w:rtl/>
          <w:lang w:eastAsia="he-IL"/>
        </w:rPr>
      </w:pPr>
    </w:p>
    <w:p w:rsidR="00E13827" w:rsidRDefault="00E13827" w:rsidP="006D46E8">
      <w:pPr>
        <w:pStyle w:val="-"/>
        <w:keepNext/>
        <w:rPr>
          <w:rtl/>
        </w:rPr>
      </w:pPr>
      <w:bookmarkStart w:id="115" w:name="ET_speakercontinue_5780_27"/>
      <w:r w:rsidRPr="006D46E8">
        <w:rPr>
          <w:rStyle w:val="TagStyle"/>
          <w:rtl/>
        </w:rPr>
        <w:t xml:space="preserve"> &lt;&lt; דובר_המשך &gt;&gt; </w:t>
      </w:r>
      <w:r>
        <w:rPr>
          <w:rtl/>
        </w:rPr>
        <w:t>דסטה גדי יברקן (הליכוד):</w:t>
      </w:r>
      <w:r w:rsidRPr="006D46E8">
        <w:rPr>
          <w:rStyle w:val="TagStyle"/>
          <w:rtl/>
        </w:rPr>
        <w:t xml:space="preserve"> &lt;&lt; דובר_המשך &gt;&gt;</w:t>
      </w:r>
      <w:r>
        <w:rPr>
          <w:rtl/>
        </w:rPr>
        <w:t xml:space="preserve">   </w:t>
      </w:r>
      <w:bookmarkEnd w:id="115"/>
    </w:p>
    <w:p w:rsidR="00E13827" w:rsidRDefault="00E13827" w:rsidP="00FD6432">
      <w:pPr>
        <w:rPr>
          <w:rtl/>
          <w:lang w:eastAsia="he-IL"/>
        </w:rPr>
      </w:pPr>
    </w:p>
    <w:p w:rsidR="00E13827" w:rsidRDefault="00E13827" w:rsidP="006D46E8">
      <w:pPr>
        <w:rPr>
          <w:rtl/>
          <w:lang w:eastAsia="he-IL"/>
        </w:rPr>
      </w:pPr>
      <w:r>
        <w:rPr>
          <w:rFonts w:hint="cs"/>
          <w:rtl/>
          <w:lang w:eastAsia="he-IL"/>
        </w:rPr>
        <w:t xml:space="preserve">זו קריאה שנייה ושלישית, </w:t>
      </w:r>
      <w:bookmarkStart w:id="116" w:name="_ETM_Q1_539063"/>
      <w:bookmarkEnd w:id="116"/>
      <w:r>
        <w:rPr>
          <w:rFonts w:hint="cs"/>
          <w:rtl/>
          <w:lang w:eastAsia="he-IL"/>
        </w:rPr>
        <w:t xml:space="preserve">אין לי יכולת לעלות לבמה. </w:t>
      </w:r>
    </w:p>
    <w:p w:rsidR="00E13827" w:rsidRDefault="00E13827" w:rsidP="006D46E8">
      <w:pPr>
        <w:rPr>
          <w:rtl/>
          <w:lang w:eastAsia="he-IL"/>
        </w:rPr>
      </w:pPr>
    </w:p>
    <w:p w:rsidR="00E13827" w:rsidRDefault="00E13827" w:rsidP="006D46E8">
      <w:pPr>
        <w:pStyle w:val="af6"/>
        <w:keepNext/>
        <w:rPr>
          <w:rtl/>
        </w:rPr>
      </w:pPr>
      <w:bookmarkStart w:id="117" w:name="ET_yor_6244_28"/>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117"/>
    </w:p>
    <w:p w:rsidR="00E13827" w:rsidRDefault="00E13827" w:rsidP="00FD6432">
      <w:pPr>
        <w:rPr>
          <w:rtl/>
          <w:lang w:eastAsia="he-IL"/>
        </w:rPr>
      </w:pPr>
    </w:p>
    <w:p w:rsidR="00E13827" w:rsidRDefault="00E13827" w:rsidP="006D46E8">
      <w:pPr>
        <w:rPr>
          <w:rtl/>
          <w:lang w:eastAsia="he-IL"/>
        </w:rPr>
      </w:pPr>
      <w:r>
        <w:rPr>
          <w:rFonts w:hint="cs"/>
          <w:rtl/>
          <w:lang w:eastAsia="he-IL"/>
        </w:rPr>
        <w:t>אני מניח שהסתייגתם, לא?</w:t>
      </w:r>
    </w:p>
    <w:p w:rsidR="00E13827" w:rsidRDefault="00E13827" w:rsidP="006D46E8">
      <w:pPr>
        <w:rPr>
          <w:rtl/>
          <w:lang w:eastAsia="he-IL"/>
        </w:rPr>
      </w:pPr>
      <w:bookmarkStart w:id="118" w:name="_ETM_Q1_544081"/>
      <w:bookmarkStart w:id="119" w:name="_ETM_Q1_544192"/>
      <w:bookmarkEnd w:id="118"/>
      <w:bookmarkEnd w:id="119"/>
    </w:p>
    <w:p w:rsidR="00E13827" w:rsidRDefault="00E13827" w:rsidP="006D46E8">
      <w:pPr>
        <w:pStyle w:val="-"/>
        <w:keepNext/>
        <w:rPr>
          <w:rtl/>
        </w:rPr>
      </w:pPr>
      <w:bookmarkStart w:id="120" w:name="_ETM_Q1_544226"/>
      <w:bookmarkStart w:id="121" w:name="_ETM_Q1_544357"/>
      <w:bookmarkStart w:id="122" w:name="ET_speakercontinue_5780_29"/>
      <w:bookmarkEnd w:id="120"/>
      <w:bookmarkEnd w:id="121"/>
      <w:r w:rsidRPr="006D46E8">
        <w:rPr>
          <w:rStyle w:val="TagStyle"/>
          <w:rtl/>
        </w:rPr>
        <w:t xml:space="preserve"> &lt;&lt; דובר_המשך &gt;&gt; </w:t>
      </w:r>
      <w:r>
        <w:rPr>
          <w:rtl/>
        </w:rPr>
        <w:t>דסטה גדי יברקן (הליכוד):</w:t>
      </w:r>
      <w:r w:rsidRPr="006D46E8">
        <w:rPr>
          <w:rStyle w:val="TagStyle"/>
          <w:rtl/>
        </w:rPr>
        <w:t xml:space="preserve"> &lt;&lt; דובר_המשך &gt;&gt;</w:t>
      </w:r>
      <w:r>
        <w:rPr>
          <w:rtl/>
        </w:rPr>
        <w:t xml:space="preserve">   </w:t>
      </w:r>
      <w:bookmarkEnd w:id="122"/>
    </w:p>
    <w:p w:rsidR="00E13827" w:rsidRDefault="00E13827" w:rsidP="00FD6432">
      <w:pPr>
        <w:rPr>
          <w:rtl/>
          <w:lang w:eastAsia="he-IL"/>
        </w:rPr>
      </w:pPr>
    </w:p>
    <w:p w:rsidR="00E13827" w:rsidRDefault="00E13827" w:rsidP="006D46E8">
      <w:pPr>
        <w:rPr>
          <w:rtl/>
          <w:lang w:eastAsia="he-IL"/>
        </w:rPr>
      </w:pPr>
      <w:bookmarkStart w:id="123" w:name="_ETM_Q1_546189"/>
      <w:bookmarkEnd w:id="123"/>
      <w:r>
        <w:rPr>
          <w:rFonts w:hint="cs"/>
          <w:rtl/>
          <w:lang w:eastAsia="he-IL"/>
        </w:rPr>
        <w:t xml:space="preserve">אם יש דיון </w:t>
      </w:r>
      <w:r>
        <w:rPr>
          <w:rtl/>
          <w:lang w:eastAsia="he-IL"/>
        </w:rPr>
        <w:t>–</w:t>
      </w:r>
      <w:r>
        <w:rPr>
          <w:rFonts w:hint="cs"/>
          <w:rtl/>
          <w:lang w:eastAsia="he-IL"/>
        </w:rPr>
        <w:t xml:space="preserve"> בשמחה רבה. </w:t>
      </w:r>
    </w:p>
    <w:p w:rsidR="00E13827" w:rsidRDefault="00E13827" w:rsidP="006D46E8">
      <w:pPr>
        <w:rPr>
          <w:rtl/>
          <w:lang w:eastAsia="he-IL"/>
        </w:rPr>
      </w:pPr>
      <w:bookmarkStart w:id="124" w:name="_ETM_Q1_547692"/>
      <w:bookmarkStart w:id="125" w:name="_ETM_Q1_547802"/>
      <w:bookmarkEnd w:id="124"/>
      <w:bookmarkEnd w:id="125"/>
    </w:p>
    <w:p w:rsidR="00E13827" w:rsidRDefault="00E13827" w:rsidP="006D46E8">
      <w:pPr>
        <w:pStyle w:val="af6"/>
        <w:keepNext/>
        <w:rPr>
          <w:rtl/>
        </w:rPr>
      </w:pPr>
      <w:bookmarkStart w:id="126" w:name="_ETM_Q1_547835"/>
      <w:bookmarkStart w:id="127" w:name="_ETM_Q1_547955"/>
      <w:bookmarkStart w:id="128" w:name="ET_yor_6244_30"/>
      <w:bookmarkEnd w:id="126"/>
      <w:bookmarkEnd w:id="127"/>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128"/>
    </w:p>
    <w:p w:rsidR="00E13827" w:rsidRDefault="00E13827" w:rsidP="00FD6432">
      <w:pPr>
        <w:rPr>
          <w:rtl/>
          <w:lang w:eastAsia="he-IL"/>
        </w:rPr>
      </w:pPr>
    </w:p>
    <w:p w:rsidR="00E13827" w:rsidRDefault="00E13827" w:rsidP="006D46E8">
      <w:pPr>
        <w:rPr>
          <w:rtl/>
          <w:lang w:eastAsia="he-IL"/>
        </w:rPr>
      </w:pPr>
      <w:r>
        <w:rPr>
          <w:rFonts w:hint="cs"/>
          <w:rtl/>
          <w:lang w:eastAsia="he-IL"/>
        </w:rPr>
        <w:t>אתה לא יודע אם הסתייגת?</w:t>
      </w:r>
    </w:p>
    <w:p w:rsidR="00E13827" w:rsidRDefault="00E13827" w:rsidP="006D46E8">
      <w:pPr>
        <w:rPr>
          <w:rtl/>
          <w:lang w:eastAsia="he-IL"/>
        </w:rPr>
      </w:pPr>
      <w:bookmarkStart w:id="129" w:name="_ETM_Q1_548987"/>
      <w:bookmarkStart w:id="130" w:name="_ETM_Q1_549101"/>
      <w:bookmarkEnd w:id="129"/>
      <w:bookmarkEnd w:id="130"/>
    </w:p>
    <w:p w:rsidR="00E13827" w:rsidRDefault="00E13827" w:rsidP="006D46E8">
      <w:pPr>
        <w:pStyle w:val="-"/>
        <w:keepNext/>
        <w:rPr>
          <w:rtl/>
        </w:rPr>
      </w:pPr>
      <w:bookmarkStart w:id="131" w:name="_ETM_Q1_549155"/>
      <w:bookmarkStart w:id="132" w:name="_ETM_Q1_549271"/>
      <w:bookmarkStart w:id="133" w:name="ET_speakercontinue_5780_31"/>
      <w:bookmarkEnd w:id="131"/>
      <w:bookmarkEnd w:id="132"/>
      <w:r w:rsidRPr="006D46E8">
        <w:rPr>
          <w:rStyle w:val="TagStyle"/>
          <w:rtl/>
        </w:rPr>
        <w:t xml:space="preserve"> &lt;&lt; דובר_המשך &gt;&gt; </w:t>
      </w:r>
      <w:r>
        <w:rPr>
          <w:rtl/>
        </w:rPr>
        <w:t>דסטה גדי יברקן (הליכוד):</w:t>
      </w:r>
      <w:r w:rsidRPr="006D46E8">
        <w:rPr>
          <w:rStyle w:val="TagStyle"/>
          <w:rtl/>
        </w:rPr>
        <w:t xml:space="preserve"> &lt;&lt; דובר_המשך &gt;&gt;</w:t>
      </w:r>
      <w:r>
        <w:rPr>
          <w:rtl/>
        </w:rPr>
        <w:t xml:space="preserve">   </w:t>
      </w:r>
      <w:bookmarkEnd w:id="133"/>
    </w:p>
    <w:p w:rsidR="00E13827" w:rsidRDefault="00E13827" w:rsidP="00FD6432">
      <w:pPr>
        <w:rPr>
          <w:rtl/>
          <w:lang w:eastAsia="he-IL"/>
        </w:rPr>
      </w:pPr>
    </w:p>
    <w:p w:rsidR="00E13827" w:rsidRDefault="00E13827" w:rsidP="006D46E8">
      <w:pPr>
        <w:rPr>
          <w:rtl/>
          <w:lang w:eastAsia="he-IL"/>
        </w:rPr>
      </w:pPr>
      <w:r>
        <w:rPr>
          <w:rFonts w:hint="cs"/>
          <w:rtl/>
          <w:lang w:eastAsia="he-IL"/>
        </w:rPr>
        <w:t xml:space="preserve">אדוני, אבל </w:t>
      </w:r>
      <w:bookmarkStart w:id="134" w:name="_ETM_Q1_546586"/>
      <w:bookmarkEnd w:id="134"/>
      <w:r>
        <w:rPr>
          <w:rFonts w:hint="cs"/>
          <w:rtl/>
          <w:lang w:eastAsia="he-IL"/>
        </w:rPr>
        <w:t xml:space="preserve">חשוב לי להבהיר, אם שם לא יהיה דיון </w:t>
      </w:r>
      <w:r w:rsidR="00FD6432">
        <w:rPr>
          <w:rFonts w:hint="cs"/>
          <w:rtl/>
          <w:lang w:eastAsia="he-IL"/>
        </w:rPr>
        <w:t>– – –</w:t>
      </w:r>
      <w:r>
        <w:rPr>
          <w:rFonts w:hint="cs"/>
          <w:rtl/>
          <w:lang w:eastAsia="he-IL"/>
        </w:rPr>
        <w:t xml:space="preserve"> </w:t>
      </w:r>
    </w:p>
    <w:p w:rsidR="00E13827" w:rsidRDefault="00E13827" w:rsidP="006D46E8">
      <w:pPr>
        <w:rPr>
          <w:rtl/>
          <w:lang w:eastAsia="he-IL"/>
        </w:rPr>
      </w:pPr>
    </w:p>
    <w:p w:rsidR="00E13827" w:rsidRDefault="00E13827" w:rsidP="006D46E8">
      <w:pPr>
        <w:pStyle w:val="af6"/>
        <w:keepNext/>
        <w:rPr>
          <w:rtl/>
        </w:rPr>
      </w:pPr>
      <w:bookmarkStart w:id="135" w:name="ET_yor_6244_32"/>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135"/>
    </w:p>
    <w:p w:rsidR="00E13827" w:rsidRDefault="00E13827" w:rsidP="00FD6432">
      <w:pPr>
        <w:rPr>
          <w:rtl/>
          <w:lang w:eastAsia="he-IL"/>
        </w:rPr>
      </w:pPr>
    </w:p>
    <w:p w:rsidR="00E13827" w:rsidRDefault="00E13827" w:rsidP="006D46E8">
      <w:pPr>
        <w:rPr>
          <w:rtl/>
          <w:lang w:eastAsia="he-IL"/>
        </w:rPr>
      </w:pPr>
      <w:r>
        <w:rPr>
          <w:rFonts w:hint="cs"/>
          <w:rtl/>
          <w:lang w:eastAsia="he-IL"/>
        </w:rPr>
        <w:t xml:space="preserve">אני כן יכול להבטיח לך נאמנה שיושב-ראש הכנסת מיקי לוי לא יצביע על החוק היום. </w:t>
      </w:r>
    </w:p>
    <w:p w:rsidR="00E13827" w:rsidRDefault="00E13827" w:rsidP="006D46E8">
      <w:pPr>
        <w:rPr>
          <w:rtl/>
          <w:lang w:eastAsia="he-IL"/>
        </w:rPr>
      </w:pPr>
      <w:bookmarkStart w:id="136" w:name="_ETM_Q1_557004"/>
      <w:bookmarkStart w:id="137" w:name="_ETM_Q1_557111"/>
      <w:bookmarkEnd w:id="136"/>
      <w:bookmarkEnd w:id="137"/>
    </w:p>
    <w:p w:rsidR="00E13827" w:rsidRDefault="00E13827" w:rsidP="006D46E8">
      <w:pPr>
        <w:pStyle w:val="-"/>
        <w:keepNext/>
        <w:rPr>
          <w:rtl/>
        </w:rPr>
      </w:pPr>
      <w:bookmarkStart w:id="138" w:name="_ETM_Q1_557556"/>
      <w:bookmarkStart w:id="139" w:name="_ETM_Q1_557669"/>
      <w:bookmarkStart w:id="140" w:name="ET_speakercontinue_5780_33"/>
      <w:bookmarkEnd w:id="138"/>
      <w:bookmarkEnd w:id="139"/>
      <w:r w:rsidRPr="006D46E8">
        <w:rPr>
          <w:rStyle w:val="TagStyle"/>
          <w:rtl/>
        </w:rPr>
        <w:t xml:space="preserve"> &lt;&lt; דובר_המשך &gt;&gt; </w:t>
      </w:r>
      <w:r>
        <w:rPr>
          <w:rtl/>
        </w:rPr>
        <w:t>דסטה גדי יברקן (הליכוד):</w:t>
      </w:r>
      <w:r w:rsidRPr="006D46E8">
        <w:rPr>
          <w:rStyle w:val="TagStyle"/>
          <w:rtl/>
        </w:rPr>
        <w:t xml:space="preserve"> &lt;&lt; דובר_המשך &gt;&gt;</w:t>
      </w:r>
      <w:r>
        <w:rPr>
          <w:rtl/>
        </w:rPr>
        <w:t xml:space="preserve">   </w:t>
      </w:r>
      <w:bookmarkEnd w:id="140"/>
    </w:p>
    <w:p w:rsidR="00E13827" w:rsidRDefault="00E13827" w:rsidP="00FD6432">
      <w:pPr>
        <w:rPr>
          <w:rtl/>
          <w:lang w:eastAsia="he-IL"/>
        </w:rPr>
      </w:pPr>
    </w:p>
    <w:p w:rsidR="00E13827" w:rsidRDefault="00E13827" w:rsidP="006D46E8">
      <w:pPr>
        <w:rPr>
          <w:rtl/>
          <w:lang w:eastAsia="he-IL"/>
        </w:rPr>
      </w:pPr>
      <w:r>
        <w:rPr>
          <w:rFonts w:hint="cs"/>
          <w:rtl/>
          <w:lang w:eastAsia="he-IL"/>
        </w:rPr>
        <w:t xml:space="preserve">אז אני אשמח גם </w:t>
      </w:r>
      <w:bookmarkStart w:id="141" w:name="_ETM_Q1_555410"/>
      <w:bookmarkEnd w:id="141"/>
      <w:r>
        <w:rPr>
          <w:rFonts w:hint="cs"/>
          <w:rtl/>
          <w:lang w:eastAsia="he-IL"/>
        </w:rPr>
        <w:t xml:space="preserve">שסגניו לא יצביעו על החוק הזה. </w:t>
      </w:r>
    </w:p>
    <w:p w:rsidR="00E13827" w:rsidRDefault="00E13827" w:rsidP="006D46E8">
      <w:pPr>
        <w:rPr>
          <w:rtl/>
          <w:lang w:eastAsia="he-IL"/>
        </w:rPr>
      </w:pPr>
      <w:bookmarkStart w:id="142" w:name="_ETM_Q1_558393"/>
      <w:bookmarkStart w:id="143" w:name="_ETM_Q1_558515"/>
      <w:bookmarkEnd w:id="142"/>
      <w:bookmarkEnd w:id="143"/>
    </w:p>
    <w:p w:rsidR="00E13827" w:rsidRDefault="00E13827" w:rsidP="006D46E8">
      <w:pPr>
        <w:pStyle w:val="af6"/>
        <w:keepNext/>
        <w:rPr>
          <w:rtl/>
        </w:rPr>
      </w:pPr>
      <w:bookmarkStart w:id="144" w:name="_ETM_Q1_559065"/>
      <w:bookmarkStart w:id="145" w:name="_ETM_Q1_559180"/>
      <w:bookmarkStart w:id="146" w:name="ET_yor_6244_34"/>
      <w:bookmarkEnd w:id="144"/>
      <w:bookmarkEnd w:id="145"/>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146"/>
    </w:p>
    <w:p w:rsidR="00E13827" w:rsidRDefault="00E13827" w:rsidP="00FD6432">
      <w:pPr>
        <w:rPr>
          <w:rtl/>
          <w:lang w:eastAsia="he-IL"/>
        </w:rPr>
      </w:pPr>
    </w:p>
    <w:p w:rsidR="00E13827" w:rsidRDefault="00E13827" w:rsidP="006D46E8">
      <w:pPr>
        <w:rPr>
          <w:rtl/>
          <w:lang w:eastAsia="he-IL"/>
        </w:rPr>
      </w:pPr>
      <w:bookmarkStart w:id="147" w:name="_ETM_Q1_560485"/>
      <w:bookmarkEnd w:id="147"/>
      <w:r>
        <w:rPr>
          <w:rFonts w:hint="cs"/>
          <w:rtl/>
          <w:lang w:eastAsia="he-IL"/>
        </w:rPr>
        <w:t xml:space="preserve">מאה אחוז. תודה רבה, אדוני. </w:t>
      </w:r>
    </w:p>
    <w:p w:rsidR="00E13827" w:rsidRDefault="00E13827" w:rsidP="006D46E8">
      <w:pPr>
        <w:rPr>
          <w:rtl/>
          <w:lang w:eastAsia="he-IL"/>
        </w:rPr>
      </w:pPr>
    </w:p>
    <w:p w:rsidR="00E13827" w:rsidRDefault="00E13827" w:rsidP="006D46E8">
      <w:pPr>
        <w:pStyle w:val="-"/>
        <w:keepNext/>
        <w:rPr>
          <w:rtl/>
        </w:rPr>
      </w:pPr>
      <w:bookmarkStart w:id="148" w:name="ET_speakercontinue_5780_35"/>
      <w:r w:rsidRPr="006D46E8">
        <w:rPr>
          <w:rStyle w:val="TagStyle"/>
          <w:rtl/>
        </w:rPr>
        <w:t xml:space="preserve"> &lt;&lt; דובר_המשך &gt;&gt; </w:t>
      </w:r>
      <w:r>
        <w:rPr>
          <w:rtl/>
        </w:rPr>
        <w:t>דסטה גדי יברקן (הליכוד):</w:t>
      </w:r>
      <w:r w:rsidRPr="006D46E8">
        <w:rPr>
          <w:rStyle w:val="TagStyle"/>
          <w:rtl/>
        </w:rPr>
        <w:t xml:space="preserve"> &lt;&lt; דובר_המשך &gt;&gt;</w:t>
      </w:r>
      <w:r>
        <w:rPr>
          <w:rtl/>
        </w:rPr>
        <w:t xml:space="preserve">   </w:t>
      </w:r>
      <w:bookmarkEnd w:id="148"/>
    </w:p>
    <w:p w:rsidR="00E13827" w:rsidRDefault="00E13827" w:rsidP="006D46E8">
      <w:pPr>
        <w:rPr>
          <w:rtl/>
          <w:lang w:eastAsia="he-IL"/>
        </w:rPr>
      </w:pPr>
    </w:p>
    <w:p w:rsidR="00E13827" w:rsidRPr="006D46E8" w:rsidRDefault="00E13827" w:rsidP="006D46E8">
      <w:pPr>
        <w:rPr>
          <w:rtl/>
          <w:lang w:eastAsia="he-IL"/>
        </w:rPr>
      </w:pPr>
      <w:r>
        <w:rPr>
          <w:rFonts w:hint="cs"/>
          <w:rtl/>
          <w:lang w:eastAsia="he-IL"/>
        </w:rPr>
        <w:t xml:space="preserve">אבל תן לי </w:t>
      </w:r>
      <w:r>
        <w:rPr>
          <w:rtl/>
          <w:lang w:eastAsia="he-IL"/>
        </w:rPr>
        <w:t>–</w:t>
      </w:r>
      <w:r>
        <w:rPr>
          <w:rFonts w:hint="cs"/>
          <w:rtl/>
          <w:lang w:eastAsia="he-IL"/>
        </w:rPr>
        <w:t xml:space="preserve"> אדוני היושב-ראש </w:t>
      </w:r>
      <w:r w:rsidR="00FD6432">
        <w:rPr>
          <w:rFonts w:hint="cs"/>
          <w:rtl/>
          <w:lang w:eastAsia="he-IL"/>
        </w:rPr>
        <w:t>– – –</w:t>
      </w:r>
      <w:r>
        <w:rPr>
          <w:rFonts w:hint="cs"/>
          <w:rtl/>
          <w:lang w:eastAsia="he-IL"/>
        </w:rPr>
        <w:t xml:space="preserve"> </w:t>
      </w:r>
      <w:bookmarkStart w:id="149" w:name="_ETM_Q1_561909"/>
      <w:bookmarkEnd w:id="149"/>
    </w:p>
    <w:p w:rsidR="00E13827" w:rsidRDefault="00E13827" w:rsidP="00C9199F">
      <w:pPr>
        <w:rPr>
          <w:rtl/>
          <w:lang w:eastAsia="he-IL"/>
        </w:rPr>
      </w:pPr>
    </w:p>
    <w:p w:rsidR="00E13827" w:rsidRDefault="00E13827" w:rsidP="006D46E8">
      <w:pPr>
        <w:pStyle w:val="af6"/>
        <w:keepNext/>
        <w:rPr>
          <w:rtl/>
        </w:rPr>
      </w:pPr>
      <w:bookmarkStart w:id="150" w:name="_ETM_Q1_559951"/>
      <w:bookmarkStart w:id="151" w:name="_ETM_Q1_560062"/>
      <w:bookmarkStart w:id="152" w:name="ET_yor_6244_36"/>
      <w:bookmarkEnd w:id="150"/>
      <w:bookmarkEnd w:id="151"/>
      <w:r w:rsidRPr="006D46E8">
        <w:rPr>
          <w:rStyle w:val="TagStyle"/>
          <w:rtl/>
        </w:rPr>
        <w:t xml:space="preserve"> &lt;&lt; יור &gt;&gt; </w:t>
      </w:r>
      <w:r>
        <w:rPr>
          <w:rtl/>
        </w:rPr>
        <w:t>היו"ר איתן גינזבורג:</w:t>
      </w:r>
      <w:r w:rsidRPr="006D46E8">
        <w:rPr>
          <w:rStyle w:val="TagStyle"/>
          <w:rtl/>
        </w:rPr>
        <w:t xml:space="preserve"> &lt;&lt; יור &gt;&gt;</w:t>
      </w:r>
      <w:r>
        <w:rPr>
          <w:rtl/>
        </w:rPr>
        <w:t xml:space="preserve">   </w:t>
      </w:r>
      <w:bookmarkEnd w:id="152"/>
    </w:p>
    <w:p w:rsidR="00E13827" w:rsidRDefault="00E13827" w:rsidP="00FD6432">
      <w:pPr>
        <w:rPr>
          <w:rtl/>
          <w:lang w:eastAsia="he-IL"/>
        </w:rPr>
      </w:pPr>
    </w:p>
    <w:p w:rsidR="00E13827" w:rsidRDefault="00E13827" w:rsidP="006D46E8">
      <w:pPr>
        <w:rPr>
          <w:rtl/>
          <w:lang w:eastAsia="he-IL"/>
        </w:rPr>
      </w:pPr>
      <w:bookmarkStart w:id="153" w:name="_ETM_Q1_560975"/>
      <w:bookmarkEnd w:id="153"/>
      <w:r>
        <w:rPr>
          <w:rFonts w:hint="cs"/>
          <w:rtl/>
          <w:lang w:eastAsia="he-IL"/>
        </w:rPr>
        <w:t xml:space="preserve">לא, לא, אדוני, זמנך תם. יש לנו כללים, ואנחנו נשמור על </w:t>
      </w:r>
      <w:bookmarkStart w:id="154" w:name="_ETM_Q1_565005"/>
      <w:bookmarkEnd w:id="154"/>
      <w:r>
        <w:rPr>
          <w:rFonts w:hint="cs"/>
          <w:rtl/>
          <w:lang w:eastAsia="he-IL"/>
        </w:rPr>
        <w:t xml:space="preserve">הכללים. זמנך תם. </w:t>
      </w:r>
    </w:p>
    <w:p w:rsidR="00E13827" w:rsidRDefault="00E13827" w:rsidP="006D46E8">
      <w:pPr>
        <w:rPr>
          <w:rtl/>
          <w:lang w:eastAsia="he-IL"/>
        </w:rPr>
      </w:pPr>
      <w:bookmarkStart w:id="155" w:name="_ETM_Q1_564796"/>
      <w:bookmarkStart w:id="156" w:name="_ETM_Q1_564921"/>
      <w:bookmarkEnd w:id="155"/>
      <w:bookmarkEnd w:id="156"/>
    </w:p>
    <w:p w:rsidR="00E13827" w:rsidRDefault="00E13827" w:rsidP="005C2299">
      <w:pPr>
        <w:pStyle w:val="-"/>
        <w:keepNext/>
        <w:rPr>
          <w:rtl/>
        </w:rPr>
      </w:pPr>
      <w:bookmarkStart w:id="157" w:name="_ETM_Q1_564941"/>
      <w:bookmarkStart w:id="158" w:name="_ETM_Q1_565041"/>
      <w:bookmarkStart w:id="159" w:name="ET_speakercontinue_5780_37"/>
      <w:bookmarkEnd w:id="157"/>
      <w:bookmarkEnd w:id="158"/>
      <w:r w:rsidRPr="005C2299">
        <w:rPr>
          <w:rStyle w:val="TagStyle"/>
          <w:rtl/>
        </w:rPr>
        <w:t xml:space="preserve"> &lt;&lt; דובר_המשך &gt;&gt; </w:t>
      </w:r>
      <w:r>
        <w:rPr>
          <w:rtl/>
        </w:rPr>
        <w:t>דסטה גדי יברקן (הליכוד):</w:t>
      </w:r>
      <w:r w:rsidRPr="005C2299">
        <w:rPr>
          <w:rStyle w:val="TagStyle"/>
          <w:rtl/>
        </w:rPr>
        <w:t xml:space="preserve"> &lt;&lt; דובר_המשך &gt;&gt;</w:t>
      </w:r>
      <w:r>
        <w:rPr>
          <w:rtl/>
        </w:rPr>
        <w:t xml:space="preserve">   </w:t>
      </w:r>
      <w:bookmarkEnd w:id="159"/>
    </w:p>
    <w:p w:rsidR="00E13827" w:rsidRDefault="00E13827" w:rsidP="00FD6432">
      <w:pPr>
        <w:rPr>
          <w:rtl/>
          <w:lang w:eastAsia="he-IL"/>
        </w:rPr>
      </w:pPr>
    </w:p>
    <w:p w:rsidR="00E13827" w:rsidRDefault="00E13827" w:rsidP="005C2299">
      <w:pPr>
        <w:rPr>
          <w:rtl/>
          <w:lang w:eastAsia="he-IL"/>
        </w:rPr>
      </w:pPr>
      <w:bookmarkStart w:id="160" w:name="_ETM_Q1_566204"/>
      <w:bookmarkEnd w:id="160"/>
      <w:r>
        <w:rPr>
          <w:rFonts w:hint="cs"/>
          <w:rtl/>
          <w:lang w:eastAsia="he-IL"/>
        </w:rPr>
        <w:t xml:space="preserve">בוודאי, אבל תן לי דקה נוספת של חבר הכנסת אזולאי </w:t>
      </w:r>
      <w:r w:rsidR="00FD6432">
        <w:rPr>
          <w:rFonts w:hint="cs"/>
          <w:rtl/>
          <w:lang w:eastAsia="he-IL"/>
        </w:rPr>
        <w:t>– – –</w:t>
      </w:r>
      <w:r>
        <w:rPr>
          <w:rFonts w:hint="cs"/>
          <w:rtl/>
          <w:lang w:eastAsia="he-IL"/>
        </w:rPr>
        <w:t xml:space="preserve"> </w:t>
      </w:r>
    </w:p>
    <w:p w:rsidR="00E13827" w:rsidRDefault="00E13827" w:rsidP="005C2299">
      <w:pPr>
        <w:rPr>
          <w:rtl/>
          <w:lang w:eastAsia="he-IL"/>
        </w:rPr>
      </w:pPr>
    </w:p>
    <w:p w:rsidR="00E13827" w:rsidRDefault="00E13827" w:rsidP="005C2299">
      <w:pPr>
        <w:pStyle w:val="af6"/>
        <w:keepNext/>
        <w:rPr>
          <w:rtl/>
        </w:rPr>
      </w:pPr>
      <w:bookmarkStart w:id="161" w:name="ET_yor_6244_38"/>
      <w:r w:rsidRPr="005C2299">
        <w:rPr>
          <w:rStyle w:val="TagStyle"/>
          <w:rtl/>
        </w:rPr>
        <w:t xml:space="preserve"> &lt;&lt; יור &gt;&gt; </w:t>
      </w:r>
      <w:r>
        <w:rPr>
          <w:rtl/>
        </w:rPr>
        <w:t>היו"ר איתן גינזבורג:</w:t>
      </w:r>
      <w:r w:rsidRPr="005C2299">
        <w:rPr>
          <w:rStyle w:val="TagStyle"/>
          <w:rtl/>
        </w:rPr>
        <w:t xml:space="preserve"> &lt;&lt; יור &gt;&gt;</w:t>
      </w:r>
      <w:r>
        <w:rPr>
          <w:rtl/>
        </w:rPr>
        <w:t xml:space="preserve">   </w:t>
      </w:r>
      <w:bookmarkEnd w:id="161"/>
    </w:p>
    <w:p w:rsidR="00E13827" w:rsidRDefault="00E13827" w:rsidP="00FD6432">
      <w:pPr>
        <w:rPr>
          <w:rtl/>
          <w:lang w:eastAsia="he-IL"/>
        </w:rPr>
      </w:pPr>
    </w:p>
    <w:p w:rsidR="00E13827" w:rsidRDefault="00E13827" w:rsidP="005C2299">
      <w:pPr>
        <w:rPr>
          <w:rtl/>
          <w:lang w:eastAsia="he-IL"/>
        </w:rPr>
      </w:pPr>
      <w:r>
        <w:rPr>
          <w:rFonts w:hint="cs"/>
          <w:rtl/>
          <w:lang w:eastAsia="he-IL"/>
        </w:rPr>
        <w:t xml:space="preserve">לא, לא </w:t>
      </w:r>
      <w:bookmarkStart w:id="162" w:name="_ETM_Q1_571035"/>
      <w:bookmarkEnd w:id="162"/>
      <w:r>
        <w:rPr>
          <w:rFonts w:hint="cs"/>
          <w:rtl/>
          <w:lang w:eastAsia="he-IL"/>
        </w:rPr>
        <w:t xml:space="preserve">אתן לך דקה נוספת. </w:t>
      </w:r>
    </w:p>
    <w:p w:rsidR="00E13827" w:rsidRDefault="00E13827" w:rsidP="005C2299">
      <w:pPr>
        <w:rPr>
          <w:rtl/>
          <w:lang w:eastAsia="he-IL"/>
        </w:rPr>
      </w:pPr>
      <w:bookmarkStart w:id="163" w:name="_ETM_Q1_566598"/>
      <w:bookmarkStart w:id="164" w:name="_ETM_Q1_566703"/>
      <w:bookmarkEnd w:id="163"/>
      <w:bookmarkEnd w:id="164"/>
    </w:p>
    <w:p w:rsidR="00E13827" w:rsidRDefault="00E13827" w:rsidP="005C2299">
      <w:pPr>
        <w:pStyle w:val="-"/>
        <w:keepNext/>
        <w:rPr>
          <w:rtl/>
        </w:rPr>
      </w:pPr>
      <w:bookmarkStart w:id="165" w:name="_ETM_Q1_566766"/>
      <w:bookmarkStart w:id="166" w:name="_ETM_Q1_566872"/>
      <w:bookmarkStart w:id="167" w:name="ET_speakercontinue_5780_39"/>
      <w:bookmarkEnd w:id="165"/>
      <w:bookmarkEnd w:id="166"/>
      <w:r w:rsidRPr="005C2299">
        <w:rPr>
          <w:rStyle w:val="TagStyle"/>
          <w:rtl/>
        </w:rPr>
        <w:t xml:space="preserve"> &lt;&lt; דובר_המשך &gt;&gt; </w:t>
      </w:r>
      <w:r>
        <w:rPr>
          <w:rtl/>
        </w:rPr>
        <w:t>דסטה גדי יברקן (הליכוד):</w:t>
      </w:r>
      <w:r w:rsidRPr="005C2299">
        <w:rPr>
          <w:rStyle w:val="TagStyle"/>
          <w:rtl/>
        </w:rPr>
        <w:t xml:space="preserve"> &lt;&lt; דובר_המשך &gt;&gt;</w:t>
      </w:r>
      <w:r>
        <w:rPr>
          <w:rtl/>
        </w:rPr>
        <w:t xml:space="preserve">   </w:t>
      </w:r>
      <w:bookmarkEnd w:id="167"/>
    </w:p>
    <w:p w:rsidR="00E13827" w:rsidRDefault="00E13827" w:rsidP="00FD6432">
      <w:pPr>
        <w:rPr>
          <w:rtl/>
          <w:lang w:eastAsia="he-IL"/>
        </w:rPr>
      </w:pPr>
    </w:p>
    <w:p w:rsidR="00E13827" w:rsidRPr="005C2299" w:rsidRDefault="00E13827" w:rsidP="005C2299">
      <w:pPr>
        <w:rPr>
          <w:rtl/>
          <w:lang w:eastAsia="he-IL"/>
        </w:rPr>
      </w:pPr>
      <w:bookmarkStart w:id="168" w:name="_ETM_Q1_567925"/>
      <w:bookmarkEnd w:id="168"/>
      <w:r>
        <w:rPr>
          <w:rFonts w:hint="cs"/>
          <w:rtl/>
          <w:lang w:eastAsia="he-IL"/>
        </w:rPr>
        <w:t xml:space="preserve">שלא </w:t>
      </w:r>
      <w:r w:rsidR="00FD6432">
        <w:rPr>
          <w:rFonts w:hint="cs"/>
          <w:rtl/>
          <w:lang w:eastAsia="he-IL"/>
        </w:rPr>
        <w:t>– – –</w:t>
      </w:r>
    </w:p>
    <w:p w:rsidR="00E13827" w:rsidRDefault="00E13827" w:rsidP="00FD6432">
      <w:pPr>
        <w:rPr>
          <w:rtl/>
          <w:lang w:eastAsia="he-IL"/>
        </w:rPr>
      </w:pPr>
    </w:p>
    <w:p w:rsidR="00E13827" w:rsidRDefault="00E13827" w:rsidP="007408E4">
      <w:pPr>
        <w:pStyle w:val="af6"/>
        <w:keepNext/>
        <w:rPr>
          <w:rtl/>
        </w:rPr>
      </w:pPr>
      <w:bookmarkStart w:id="169" w:name="_ETM_Q1_572668"/>
      <w:bookmarkStart w:id="170" w:name="_ETM_Q1_572786"/>
      <w:bookmarkEnd w:id="169"/>
      <w:bookmarkEnd w:id="170"/>
      <w:r w:rsidRPr="0023162B">
        <w:rPr>
          <w:rStyle w:val="TagStyle"/>
          <w:rtl/>
        </w:rPr>
        <w:t xml:space="preserve">&lt;&lt; יור &gt;&gt; </w:t>
      </w:r>
      <w:r>
        <w:rPr>
          <w:rtl/>
        </w:rPr>
        <w:t>היו"ר איתן גינזבורג:</w:t>
      </w:r>
      <w:r w:rsidRPr="0023162B">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לא, אדוני. אנחנו לא מעבירים, לא סוחרים בדקות. הסתיים זמנך. תודה, אדוני. </w:t>
      </w:r>
    </w:p>
    <w:p w:rsidR="00E13827" w:rsidRDefault="00E13827" w:rsidP="007408E4">
      <w:pPr>
        <w:rPr>
          <w:rtl/>
          <w:lang w:eastAsia="he-IL"/>
        </w:rPr>
      </w:pPr>
    </w:p>
    <w:p w:rsidR="00E13827" w:rsidRDefault="00E13827" w:rsidP="007408E4">
      <w:pPr>
        <w:pStyle w:val="-"/>
        <w:keepNext/>
        <w:rPr>
          <w:rtl/>
        </w:rPr>
      </w:pPr>
      <w:bookmarkStart w:id="171" w:name="_ETM_Q2_151000"/>
      <w:bookmarkStart w:id="172" w:name="ET_speakercontinue_5780_20"/>
      <w:bookmarkEnd w:id="171"/>
      <w:r w:rsidRPr="0023162B">
        <w:rPr>
          <w:rStyle w:val="TagStyle"/>
          <w:rtl/>
        </w:rPr>
        <w:t xml:space="preserve"> &lt;&lt; דובר_המשך &gt;&gt; </w:t>
      </w:r>
      <w:r>
        <w:rPr>
          <w:rtl/>
        </w:rPr>
        <w:t>דסטה גדי יברקן (הליכוד):</w:t>
      </w:r>
      <w:r w:rsidRPr="0023162B">
        <w:rPr>
          <w:rStyle w:val="TagStyle"/>
          <w:rtl/>
        </w:rPr>
        <w:t xml:space="preserve"> &lt;&lt; דובר_המשך &gt;&gt;</w:t>
      </w:r>
      <w:r>
        <w:rPr>
          <w:rtl/>
        </w:rPr>
        <w:t xml:space="preserve">   </w:t>
      </w:r>
      <w:bookmarkEnd w:id="172"/>
    </w:p>
    <w:p w:rsidR="00E13827" w:rsidRDefault="00E13827" w:rsidP="00FD6432">
      <w:pPr>
        <w:rPr>
          <w:rtl/>
          <w:lang w:eastAsia="he-IL"/>
        </w:rPr>
      </w:pPr>
    </w:p>
    <w:p w:rsidR="00E13827" w:rsidRDefault="00E13827" w:rsidP="00DB0B60">
      <w:pPr>
        <w:rPr>
          <w:rtl/>
          <w:lang w:eastAsia="he-IL"/>
        </w:rPr>
      </w:pPr>
      <w:bookmarkStart w:id="173" w:name="_ETM_Q2_152000"/>
      <w:bookmarkEnd w:id="173"/>
      <w:r>
        <w:rPr>
          <w:rFonts w:hint="cs"/>
          <w:rtl/>
          <w:lang w:eastAsia="he-IL"/>
        </w:rPr>
        <w:t>אדוני, אני דיברתי דקה</w:t>
      </w:r>
      <w:r w:rsidR="00DB0B60">
        <w:rPr>
          <w:rFonts w:hint="cs"/>
          <w:rtl/>
          <w:lang w:eastAsia="he-IL"/>
        </w:rPr>
        <w:t>.</w:t>
      </w:r>
      <w:r>
        <w:rPr>
          <w:rFonts w:hint="cs"/>
          <w:rtl/>
          <w:lang w:eastAsia="he-IL"/>
        </w:rPr>
        <w:t xml:space="preserve"> </w:t>
      </w:r>
    </w:p>
    <w:p w:rsidR="00E13827" w:rsidRDefault="00E13827" w:rsidP="007408E4">
      <w:pPr>
        <w:rPr>
          <w:rtl/>
          <w:lang w:eastAsia="he-IL"/>
        </w:rPr>
      </w:pPr>
      <w:bookmarkStart w:id="174" w:name="_ETM_Q2_155000"/>
      <w:bookmarkEnd w:id="174"/>
    </w:p>
    <w:p w:rsidR="00E13827" w:rsidRDefault="00E13827" w:rsidP="007408E4">
      <w:pPr>
        <w:pStyle w:val="af6"/>
        <w:keepNext/>
        <w:rPr>
          <w:rtl/>
        </w:rPr>
      </w:pPr>
      <w:bookmarkStart w:id="175" w:name="_ETM_Q2_154000"/>
      <w:bookmarkEnd w:id="175"/>
      <w:r w:rsidRPr="0023162B">
        <w:rPr>
          <w:rStyle w:val="TagStyle"/>
          <w:rtl/>
        </w:rPr>
        <w:t xml:space="preserve"> &lt;&lt; יור &gt;&gt; </w:t>
      </w:r>
      <w:r>
        <w:rPr>
          <w:rtl/>
        </w:rPr>
        <w:t>היו"ר איתן גינזבורג:</w:t>
      </w:r>
      <w:r w:rsidRPr="0023162B">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נכון. זה נאום בן דקה. </w:t>
      </w:r>
    </w:p>
    <w:p w:rsidR="00E13827" w:rsidRDefault="00E13827" w:rsidP="007408E4">
      <w:pPr>
        <w:rPr>
          <w:rtl/>
          <w:lang w:eastAsia="he-IL"/>
        </w:rPr>
      </w:pPr>
    </w:p>
    <w:p w:rsidR="00E13827" w:rsidRDefault="00E13827" w:rsidP="007408E4">
      <w:pPr>
        <w:pStyle w:val="-"/>
        <w:keepNext/>
        <w:rPr>
          <w:rtl/>
        </w:rPr>
      </w:pPr>
      <w:bookmarkStart w:id="176" w:name="_ETM_Q2_157000"/>
      <w:bookmarkStart w:id="177" w:name="ET_speakercontinue_5780_22"/>
      <w:bookmarkEnd w:id="176"/>
      <w:r w:rsidRPr="0023162B">
        <w:rPr>
          <w:rStyle w:val="TagStyle"/>
          <w:rtl/>
        </w:rPr>
        <w:t xml:space="preserve"> &lt;&lt; דובר_המשך &gt;&gt; </w:t>
      </w:r>
      <w:r>
        <w:rPr>
          <w:rtl/>
        </w:rPr>
        <w:t>דסטה גדי יברקן (הליכוד):</w:t>
      </w:r>
      <w:r w:rsidRPr="0023162B">
        <w:rPr>
          <w:rStyle w:val="TagStyle"/>
          <w:rtl/>
        </w:rPr>
        <w:t xml:space="preserve"> &lt;&lt; דובר_המשך &gt;&gt;</w:t>
      </w:r>
      <w:r>
        <w:rPr>
          <w:rtl/>
        </w:rPr>
        <w:t xml:space="preserve">   </w:t>
      </w:r>
      <w:bookmarkEnd w:id="177"/>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ודרך אגב </w:t>
      </w:r>
      <w:r w:rsidR="00FD6432">
        <w:rPr>
          <w:rFonts w:hint="cs"/>
          <w:rtl/>
          <w:lang w:eastAsia="he-IL"/>
        </w:rPr>
        <w:t>– – –</w:t>
      </w:r>
    </w:p>
    <w:p w:rsidR="00E13827" w:rsidRDefault="00E13827" w:rsidP="007408E4">
      <w:pPr>
        <w:rPr>
          <w:rtl/>
          <w:lang w:eastAsia="he-IL"/>
        </w:rPr>
      </w:pPr>
    </w:p>
    <w:p w:rsidR="00E13827" w:rsidRDefault="00E13827" w:rsidP="007408E4">
      <w:pPr>
        <w:pStyle w:val="af6"/>
        <w:keepNext/>
        <w:rPr>
          <w:rtl/>
        </w:rPr>
      </w:pPr>
      <w:bookmarkStart w:id="178" w:name="_ETM_Q2_159000"/>
      <w:bookmarkStart w:id="179" w:name="ET_yor_6244_23"/>
      <w:bookmarkEnd w:id="178"/>
      <w:r w:rsidRPr="0023162B">
        <w:rPr>
          <w:rStyle w:val="TagStyle"/>
          <w:rtl/>
        </w:rPr>
        <w:t xml:space="preserve"> &lt;&lt; יור &gt;&gt; </w:t>
      </w:r>
      <w:r>
        <w:rPr>
          <w:rtl/>
        </w:rPr>
        <w:t>היו"ר איתן גינזבורג:</w:t>
      </w:r>
      <w:r w:rsidRPr="0023162B">
        <w:rPr>
          <w:rStyle w:val="TagStyle"/>
          <w:rtl/>
        </w:rPr>
        <w:t xml:space="preserve"> &lt;&lt; יור &gt;&gt;</w:t>
      </w:r>
      <w:r>
        <w:rPr>
          <w:rtl/>
        </w:rPr>
        <w:t xml:space="preserve">   </w:t>
      </w:r>
      <w:bookmarkEnd w:id="17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לא, אדוני. אנחנו מנהלים </w:t>
      </w:r>
      <w:bookmarkStart w:id="180" w:name="_ETM_Q2_156000"/>
      <w:bookmarkEnd w:id="180"/>
      <w:r>
        <w:rPr>
          <w:rFonts w:hint="cs"/>
          <w:rtl/>
          <w:lang w:eastAsia="he-IL"/>
        </w:rPr>
        <w:t xml:space="preserve">שיח </w:t>
      </w:r>
      <w:r w:rsidR="00FD6432">
        <w:rPr>
          <w:rFonts w:hint="cs"/>
          <w:rtl/>
          <w:lang w:eastAsia="he-IL"/>
        </w:rPr>
        <w:t>– – –</w:t>
      </w:r>
    </w:p>
    <w:p w:rsidR="00E13827" w:rsidRDefault="00E13827" w:rsidP="007408E4">
      <w:pPr>
        <w:rPr>
          <w:rtl/>
          <w:lang w:eastAsia="he-IL"/>
        </w:rPr>
      </w:pPr>
    </w:p>
    <w:p w:rsidR="00E13827" w:rsidRDefault="00E13827" w:rsidP="007408E4">
      <w:pPr>
        <w:pStyle w:val="-"/>
        <w:keepNext/>
        <w:rPr>
          <w:rtl/>
        </w:rPr>
      </w:pPr>
      <w:bookmarkStart w:id="181" w:name="ET_speakercontinue_5780_24"/>
      <w:r w:rsidRPr="0023162B">
        <w:rPr>
          <w:rStyle w:val="TagStyle"/>
          <w:rtl/>
        </w:rPr>
        <w:t xml:space="preserve"> &lt;&lt; דובר_המשך &gt;&gt; </w:t>
      </w:r>
      <w:r>
        <w:rPr>
          <w:rtl/>
        </w:rPr>
        <w:t>דסטה גדי יברקן (הליכוד):</w:t>
      </w:r>
      <w:r w:rsidRPr="0023162B">
        <w:rPr>
          <w:rStyle w:val="TagStyle"/>
          <w:rtl/>
        </w:rPr>
        <w:t xml:space="preserve"> &lt;&lt; דובר_המשך &gt;&gt;</w:t>
      </w:r>
      <w:r>
        <w:rPr>
          <w:rtl/>
        </w:rPr>
        <w:t xml:space="preserve">   </w:t>
      </w:r>
      <w:bookmarkEnd w:id="181"/>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מסיים, אני מסיים. </w:t>
      </w:r>
    </w:p>
    <w:p w:rsidR="00E13827" w:rsidRDefault="00E13827" w:rsidP="007408E4">
      <w:pPr>
        <w:rPr>
          <w:rtl/>
          <w:lang w:eastAsia="he-IL"/>
        </w:rPr>
      </w:pPr>
    </w:p>
    <w:p w:rsidR="00E13827" w:rsidRDefault="00E13827" w:rsidP="007408E4">
      <w:pPr>
        <w:pStyle w:val="af6"/>
        <w:keepNext/>
        <w:rPr>
          <w:rtl/>
        </w:rPr>
      </w:pPr>
      <w:bookmarkStart w:id="182" w:name="ET_yor_6244_25"/>
      <w:r w:rsidRPr="0023162B">
        <w:rPr>
          <w:rStyle w:val="TagStyle"/>
          <w:rtl/>
        </w:rPr>
        <w:t xml:space="preserve"> &lt;&lt; יור &gt;&gt; </w:t>
      </w:r>
      <w:r>
        <w:rPr>
          <w:rtl/>
        </w:rPr>
        <w:t>היו"ר איתן גינזבורג:</w:t>
      </w:r>
      <w:r w:rsidRPr="0023162B">
        <w:rPr>
          <w:rStyle w:val="TagStyle"/>
          <w:rtl/>
        </w:rPr>
        <w:t xml:space="preserve"> &lt;&lt; יור &gt;&gt;</w:t>
      </w:r>
      <w:r>
        <w:rPr>
          <w:rtl/>
        </w:rPr>
        <w:t xml:space="preserve">   </w:t>
      </w:r>
      <w:bookmarkEnd w:id="182"/>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סיימת כבר. </w:t>
      </w:r>
    </w:p>
    <w:p w:rsidR="00E13827" w:rsidRDefault="00E13827" w:rsidP="007408E4">
      <w:pPr>
        <w:rPr>
          <w:rtl/>
          <w:lang w:eastAsia="he-IL"/>
        </w:rPr>
      </w:pPr>
    </w:p>
    <w:p w:rsidR="00E13827" w:rsidRDefault="00E13827" w:rsidP="007408E4">
      <w:pPr>
        <w:pStyle w:val="-"/>
        <w:keepNext/>
        <w:rPr>
          <w:rtl/>
        </w:rPr>
      </w:pPr>
      <w:bookmarkStart w:id="183" w:name="_ETM_Q2_158000"/>
      <w:bookmarkStart w:id="184" w:name="ET_speakercontinue_5780_26"/>
      <w:bookmarkEnd w:id="183"/>
      <w:r w:rsidRPr="0023162B">
        <w:rPr>
          <w:rStyle w:val="TagStyle"/>
          <w:rtl/>
        </w:rPr>
        <w:t xml:space="preserve"> &lt;&lt; דובר_המשך &gt;&gt; </w:t>
      </w:r>
      <w:r>
        <w:rPr>
          <w:rtl/>
        </w:rPr>
        <w:t>דסטה גדי יברקן (הליכוד):</w:t>
      </w:r>
      <w:r w:rsidRPr="0023162B">
        <w:rPr>
          <w:rStyle w:val="TagStyle"/>
          <w:rtl/>
        </w:rPr>
        <w:t xml:space="preserve"> &lt;&lt; דובר_המשך &gt;&gt;</w:t>
      </w:r>
      <w:r>
        <w:rPr>
          <w:rtl/>
        </w:rPr>
        <w:t xml:space="preserve">   </w:t>
      </w:r>
      <w:bookmarkEnd w:id="184"/>
    </w:p>
    <w:p w:rsidR="00E13827" w:rsidRDefault="00E13827" w:rsidP="00FD6432">
      <w:pPr>
        <w:rPr>
          <w:rtl/>
          <w:lang w:eastAsia="he-IL"/>
        </w:rPr>
      </w:pPr>
    </w:p>
    <w:p w:rsidR="00E13827" w:rsidRDefault="00E13827" w:rsidP="007408E4">
      <w:pPr>
        <w:rPr>
          <w:rtl/>
          <w:lang w:eastAsia="he-IL"/>
        </w:rPr>
      </w:pPr>
      <w:bookmarkStart w:id="185" w:name="_ETM_Q2_160000"/>
      <w:bookmarkEnd w:id="185"/>
      <w:r>
        <w:rPr>
          <w:rFonts w:hint="cs"/>
          <w:rtl/>
          <w:lang w:eastAsia="he-IL"/>
        </w:rPr>
        <w:t xml:space="preserve">ודרך אגב, זאת בדיוק המחשה לסתימת פיות, </w:t>
      </w:r>
      <w:bookmarkStart w:id="186" w:name="_ETM_Q2_163000"/>
      <w:bookmarkEnd w:id="186"/>
      <w:r>
        <w:rPr>
          <w:rFonts w:hint="cs"/>
          <w:rtl/>
          <w:lang w:eastAsia="he-IL"/>
        </w:rPr>
        <w:t xml:space="preserve">כולל פה. </w:t>
      </w:r>
    </w:p>
    <w:p w:rsidR="00E13827" w:rsidRDefault="00E13827" w:rsidP="007408E4">
      <w:pPr>
        <w:rPr>
          <w:rtl/>
          <w:lang w:eastAsia="he-IL"/>
        </w:rPr>
      </w:pPr>
    </w:p>
    <w:p w:rsidR="00E13827" w:rsidRDefault="00E13827" w:rsidP="007408E4">
      <w:pPr>
        <w:pStyle w:val="af6"/>
        <w:keepNext/>
        <w:rPr>
          <w:rtl/>
        </w:rPr>
      </w:pPr>
      <w:bookmarkStart w:id="187" w:name="_ETM_Q2_164000"/>
      <w:bookmarkStart w:id="188" w:name="ET_yor_6244_27"/>
      <w:bookmarkEnd w:id="187"/>
      <w:r w:rsidRPr="0023162B">
        <w:rPr>
          <w:rStyle w:val="TagStyle"/>
          <w:rtl/>
        </w:rPr>
        <w:t xml:space="preserve"> &lt;&lt; יור &gt;&gt; </w:t>
      </w:r>
      <w:r>
        <w:rPr>
          <w:rtl/>
        </w:rPr>
        <w:t>היו"ר איתן גינזבורג:</w:t>
      </w:r>
      <w:r w:rsidRPr="0023162B">
        <w:rPr>
          <w:rStyle w:val="TagStyle"/>
          <w:rtl/>
        </w:rPr>
        <w:t xml:space="preserve"> &lt;&lt; יור &gt;&gt;</w:t>
      </w:r>
      <w:r>
        <w:rPr>
          <w:rtl/>
        </w:rPr>
        <w:t xml:space="preserve">   </w:t>
      </w:r>
      <w:bookmarkEnd w:id="188"/>
    </w:p>
    <w:p w:rsidR="00E13827" w:rsidRDefault="00E13827" w:rsidP="00FD6432">
      <w:pPr>
        <w:rPr>
          <w:rtl/>
          <w:lang w:eastAsia="he-IL"/>
        </w:rPr>
      </w:pPr>
    </w:p>
    <w:p w:rsidR="00E13827" w:rsidRDefault="00E13827" w:rsidP="007408E4">
      <w:pPr>
        <w:rPr>
          <w:rtl/>
          <w:lang w:eastAsia="he-IL"/>
        </w:rPr>
      </w:pPr>
      <w:bookmarkStart w:id="189" w:name="_ETM_Q2_165000"/>
      <w:bookmarkEnd w:id="189"/>
      <w:r>
        <w:rPr>
          <w:rFonts w:hint="cs"/>
          <w:rtl/>
          <w:lang w:eastAsia="he-IL"/>
        </w:rPr>
        <w:t>אוי</w:t>
      </w:r>
      <w:r w:rsidR="00B92282">
        <w:rPr>
          <w:rFonts w:hint="cs"/>
          <w:rtl/>
          <w:lang w:eastAsia="he-IL"/>
        </w:rPr>
        <w:t>,</w:t>
      </w:r>
      <w:r>
        <w:rPr>
          <w:rFonts w:hint="cs"/>
          <w:rtl/>
          <w:lang w:eastAsia="he-IL"/>
        </w:rPr>
        <w:t xml:space="preserve"> באמת, תודה רבה. תודה. באמת. </w:t>
      </w:r>
    </w:p>
    <w:p w:rsidR="00E13827" w:rsidRDefault="00E13827" w:rsidP="007408E4">
      <w:pPr>
        <w:rPr>
          <w:rtl/>
          <w:lang w:eastAsia="he-IL"/>
        </w:rPr>
      </w:pPr>
    </w:p>
    <w:p w:rsidR="00E13827" w:rsidRDefault="00E13827" w:rsidP="007408E4">
      <w:pPr>
        <w:pStyle w:val="-"/>
        <w:keepNext/>
        <w:rPr>
          <w:rtl/>
        </w:rPr>
      </w:pPr>
      <w:bookmarkStart w:id="190" w:name="ET_speakercontinue_5780_28"/>
      <w:r w:rsidRPr="0023162B">
        <w:rPr>
          <w:rStyle w:val="TagStyle"/>
          <w:rtl/>
        </w:rPr>
        <w:t xml:space="preserve"> &lt;&lt; דובר_המשך &gt;&gt; </w:t>
      </w:r>
      <w:r>
        <w:rPr>
          <w:rtl/>
        </w:rPr>
        <w:t>דסטה גדי יברקן (הליכוד):</w:t>
      </w:r>
      <w:r w:rsidRPr="0023162B">
        <w:rPr>
          <w:rStyle w:val="TagStyle"/>
          <w:rtl/>
        </w:rPr>
        <w:t xml:space="preserve"> &lt;&lt; דובר_המשך &gt;&gt;</w:t>
      </w:r>
      <w:r>
        <w:rPr>
          <w:rtl/>
        </w:rPr>
        <w:t xml:space="preserve">   </w:t>
      </w:r>
      <w:bookmarkEnd w:id="190"/>
    </w:p>
    <w:p w:rsidR="00E13827" w:rsidRDefault="00E13827" w:rsidP="00FD6432">
      <w:pPr>
        <w:rPr>
          <w:rtl/>
          <w:lang w:eastAsia="he-IL"/>
        </w:rPr>
      </w:pPr>
    </w:p>
    <w:p w:rsidR="00E13827" w:rsidRDefault="00E13827" w:rsidP="007408E4">
      <w:pPr>
        <w:rPr>
          <w:rtl/>
          <w:lang w:eastAsia="he-IL"/>
        </w:rPr>
      </w:pPr>
      <w:bookmarkStart w:id="191" w:name="_ETM_Q2_166000"/>
      <w:bookmarkEnd w:id="191"/>
      <w:r>
        <w:rPr>
          <w:rFonts w:hint="cs"/>
          <w:rtl/>
          <w:lang w:eastAsia="he-IL"/>
        </w:rPr>
        <w:t xml:space="preserve">תודה רבה </w:t>
      </w:r>
      <w:bookmarkStart w:id="192" w:name="_ETM_Q2_168000"/>
      <w:bookmarkEnd w:id="192"/>
      <w:r>
        <w:rPr>
          <w:rFonts w:hint="cs"/>
          <w:rtl/>
          <w:lang w:eastAsia="he-IL"/>
        </w:rPr>
        <w:t xml:space="preserve">לך. </w:t>
      </w:r>
    </w:p>
    <w:p w:rsidR="00E13827" w:rsidRDefault="00E13827" w:rsidP="007408E4">
      <w:pPr>
        <w:rPr>
          <w:rtl/>
          <w:lang w:eastAsia="he-IL"/>
        </w:rPr>
      </w:pPr>
    </w:p>
    <w:p w:rsidR="00E13827" w:rsidRDefault="00E13827" w:rsidP="007408E4">
      <w:pPr>
        <w:pStyle w:val="af6"/>
        <w:keepNext/>
        <w:rPr>
          <w:rtl/>
        </w:rPr>
      </w:pPr>
      <w:bookmarkStart w:id="193" w:name="ET_yor_6244_29"/>
      <w:r w:rsidRPr="0023162B">
        <w:rPr>
          <w:rStyle w:val="TagStyle"/>
          <w:rtl/>
        </w:rPr>
        <w:t xml:space="preserve"> &lt;&lt; יור &gt;&gt; </w:t>
      </w:r>
      <w:r>
        <w:rPr>
          <w:rtl/>
        </w:rPr>
        <w:t>היו"ר איתן גינזבורג:</w:t>
      </w:r>
      <w:r w:rsidRPr="0023162B">
        <w:rPr>
          <w:rStyle w:val="TagStyle"/>
          <w:rtl/>
        </w:rPr>
        <w:t xml:space="preserve"> &lt;&lt; יור &gt;&gt;</w:t>
      </w:r>
      <w:r>
        <w:rPr>
          <w:rtl/>
        </w:rPr>
        <w:t xml:space="preserve">   </w:t>
      </w:r>
      <w:bookmarkEnd w:id="193"/>
    </w:p>
    <w:p w:rsidR="00E13827" w:rsidRDefault="00E13827" w:rsidP="00FD6432">
      <w:pPr>
        <w:rPr>
          <w:rtl/>
          <w:lang w:eastAsia="he-IL"/>
        </w:rPr>
      </w:pPr>
    </w:p>
    <w:p w:rsidR="00E13827" w:rsidRPr="0023162B" w:rsidRDefault="00E13827" w:rsidP="007408E4">
      <w:pPr>
        <w:rPr>
          <w:rtl/>
          <w:lang w:eastAsia="he-IL"/>
        </w:rPr>
      </w:pPr>
      <w:r>
        <w:rPr>
          <w:rFonts w:hint="cs"/>
          <w:rtl/>
          <w:lang w:eastAsia="he-IL"/>
        </w:rPr>
        <w:t xml:space="preserve">דיברת דקה ואתה רוצה עוד דקה, ואני </w:t>
      </w:r>
      <w:bookmarkStart w:id="194" w:name="_ETM_Q2_167000"/>
      <w:bookmarkEnd w:id="194"/>
      <w:r>
        <w:rPr>
          <w:rFonts w:hint="cs"/>
          <w:rtl/>
          <w:lang w:eastAsia="he-IL"/>
        </w:rPr>
        <w:t xml:space="preserve">סותם את פיך כי עבר זמנך. תודה רבה. כן, אני מזמין את חבר הכנסת אחמד טיבי. בבקשה. </w:t>
      </w:r>
    </w:p>
    <w:p w:rsidR="00E13827" w:rsidRDefault="00E13827" w:rsidP="007408E4">
      <w:pPr>
        <w:rPr>
          <w:rtl/>
          <w:lang w:eastAsia="he-IL"/>
        </w:rPr>
      </w:pPr>
    </w:p>
    <w:p w:rsidR="00E13827" w:rsidRDefault="00E13827" w:rsidP="007408E4">
      <w:pPr>
        <w:pStyle w:val="af5"/>
        <w:keepNext/>
        <w:rPr>
          <w:rtl/>
        </w:rPr>
      </w:pPr>
      <w:bookmarkStart w:id="195" w:name="_ETM_Q2_174000"/>
      <w:bookmarkStart w:id="196" w:name="ET_interruption_5780_30"/>
      <w:bookmarkEnd w:id="195"/>
      <w:r w:rsidRPr="0023162B">
        <w:rPr>
          <w:rStyle w:val="TagStyle"/>
          <w:rtl/>
        </w:rPr>
        <w:t xml:space="preserve"> &lt;&lt; קריאה &gt;&gt; </w:t>
      </w:r>
      <w:r>
        <w:rPr>
          <w:rtl/>
        </w:rPr>
        <w:t>דסטה גדי יברקן (הליכוד):</w:t>
      </w:r>
      <w:r w:rsidRPr="0023162B">
        <w:rPr>
          <w:rStyle w:val="TagStyle"/>
          <w:rtl/>
        </w:rPr>
        <w:t xml:space="preserve"> &lt;&lt; קריאה &gt;&gt;</w:t>
      </w:r>
      <w:r>
        <w:rPr>
          <w:rtl/>
        </w:rPr>
        <w:t xml:space="preserve">   </w:t>
      </w:r>
      <w:bookmarkEnd w:id="196"/>
    </w:p>
    <w:p w:rsidR="00E13827" w:rsidRDefault="00E13827" w:rsidP="00FD6432">
      <w:pPr>
        <w:rPr>
          <w:rtl/>
          <w:lang w:eastAsia="he-IL"/>
        </w:rPr>
      </w:pPr>
    </w:p>
    <w:p w:rsidR="00E13827" w:rsidRDefault="00FD6432" w:rsidP="007408E4">
      <w:pPr>
        <w:rPr>
          <w:rtl/>
          <w:lang w:eastAsia="he-IL"/>
        </w:rPr>
      </w:pPr>
      <w:r>
        <w:rPr>
          <w:rFonts w:hint="cs"/>
          <w:rtl/>
          <w:lang w:eastAsia="he-IL"/>
        </w:rPr>
        <w:t>– – –</w:t>
      </w:r>
      <w:r w:rsidR="00B92282">
        <w:rPr>
          <w:rFonts w:hint="cs"/>
          <w:rtl/>
          <w:lang w:eastAsia="he-IL"/>
        </w:rPr>
        <w:t xml:space="preserve"> </w:t>
      </w:r>
      <w:r w:rsidR="00E13827">
        <w:rPr>
          <w:rFonts w:hint="cs"/>
          <w:rtl/>
          <w:lang w:eastAsia="he-IL"/>
        </w:rPr>
        <w:t xml:space="preserve">להתמודד. </w:t>
      </w:r>
    </w:p>
    <w:p w:rsidR="00E13827" w:rsidRPr="0023162B" w:rsidRDefault="00E13827" w:rsidP="007408E4">
      <w:pPr>
        <w:rPr>
          <w:rtl/>
          <w:lang w:eastAsia="he-IL"/>
        </w:rPr>
      </w:pPr>
      <w:bookmarkStart w:id="197" w:name="_ETM_Q2_177000"/>
      <w:bookmarkEnd w:id="197"/>
    </w:p>
    <w:p w:rsidR="00E13827" w:rsidRDefault="00E13827" w:rsidP="007408E4">
      <w:pPr>
        <w:pStyle w:val="af6"/>
        <w:keepNext/>
        <w:rPr>
          <w:rtl/>
        </w:rPr>
      </w:pPr>
      <w:bookmarkStart w:id="198" w:name="ET_yor_6244_3"/>
      <w:r w:rsidRPr="00EE7C90">
        <w:rPr>
          <w:rStyle w:val="TagStyle"/>
          <w:rtl/>
        </w:rPr>
        <w:t xml:space="preserve"> &lt;&lt; יור &gt;&gt; </w:t>
      </w:r>
      <w:r>
        <w:rPr>
          <w:rtl/>
        </w:rPr>
        <w:t>היו"ר איתן גינזבורג:</w:t>
      </w:r>
      <w:r w:rsidRPr="00EE7C90">
        <w:rPr>
          <w:rStyle w:val="TagStyle"/>
          <w:rtl/>
        </w:rPr>
        <w:t xml:space="preserve"> &lt;&lt; יור &gt;&gt;</w:t>
      </w:r>
      <w:r>
        <w:rPr>
          <w:rtl/>
        </w:rPr>
        <w:t xml:space="preserve">   </w:t>
      </w:r>
      <w:bookmarkEnd w:id="198"/>
    </w:p>
    <w:p w:rsidR="00E13827" w:rsidRDefault="00E13827" w:rsidP="007408E4">
      <w:pPr>
        <w:rPr>
          <w:rtl/>
          <w:lang w:eastAsia="he-IL"/>
        </w:rPr>
      </w:pPr>
    </w:p>
    <w:p w:rsidR="00E13827" w:rsidRDefault="00E13827" w:rsidP="007408E4">
      <w:pPr>
        <w:rPr>
          <w:rtl/>
          <w:lang w:eastAsia="he-IL"/>
        </w:rPr>
      </w:pPr>
      <w:bookmarkStart w:id="199" w:name="_ETM_Q2_178000"/>
      <w:bookmarkEnd w:id="199"/>
      <w:r>
        <w:rPr>
          <w:rFonts w:hint="cs"/>
          <w:rtl/>
          <w:lang w:eastAsia="he-IL"/>
        </w:rPr>
        <w:lastRenderedPageBreak/>
        <w:t xml:space="preserve">מה יש להתמודד? התקנון קובע דקה. נאום </w:t>
      </w:r>
      <w:bookmarkStart w:id="200" w:name="_ETM_Q2_180000"/>
      <w:bookmarkEnd w:id="200"/>
      <w:r>
        <w:rPr>
          <w:rFonts w:hint="cs"/>
          <w:rtl/>
          <w:lang w:eastAsia="he-IL"/>
        </w:rPr>
        <w:t>בן דקה</w:t>
      </w:r>
      <w:r w:rsidR="008E4123">
        <w:rPr>
          <w:rFonts w:hint="cs"/>
          <w:rtl/>
          <w:lang w:eastAsia="he-IL"/>
        </w:rPr>
        <w:t>,</w:t>
      </w:r>
      <w:r>
        <w:rPr>
          <w:rFonts w:hint="cs"/>
          <w:rtl/>
          <w:lang w:eastAsia="he-IL"/>
        </w:rPr>
        <w:t xml:space="preserve"> כשמו כן הוא. אתה רוצה שתי דקות? </w:t>
      </w:r>
      <w:bookmarkStart w:id="201" w:name="_ETM_Q2_186000"/>
      <w:bookmarkEnd w:id="201"/>
    </w:p>
    <w:p w:rsidR="00E13827" w:rsidRDefault="00E13827" w:rsidP="007408E4">
      <w:pPr>
        <w:rPr>
          <w:rtl/>
          <w:lang w:eastAsia="he-IL"/>
        </w:rPr>
      </w:pPr>
    </w:p>
    <w:p w:rsidR="00E13827" w:rsidRDefault="00E13827" w:rsidP="007408E4">
      <w:pPr>
        <w:pStyle w:val="af5"/>
        <w:keepNext/>
        <w:rPr>
          <w:rtl/>
        </w:rPr>
      </w:pPr>
      <w:bookmarkStart w:id="202" w:name="ET_interruption_5780_31"/>
      <w:r w:rsidRPr="0023162B">
        <w:rPr>
          <w:rStyle w:val="TagStyle"/>
          <w:rtl/>
        </w:rPr>
        <w:t xml:space="preserve"> &lt;&lt; קריאה &gt;&gt; </w:t>
      </w:r>
      <w:r>
        <w:rPr>
          <w:rtl/>
        </w:rPr>
        <w:t>דסטה גדי יברקן (הליכוד):</w:t>
      </w:r>
      <w:r w:rsidRPr="0023162B">
        <w:rPr>
          <w:rStyle w:val="TagStyle"/>
          <w:rtl/>
        </w:rPr>
        <w:t xml:space="preserve"> &lt;&lt; קריאה &gt;&gt;</w:t>
      </w:r>
      <w:r>
        <w:rPr>
          <w:rtl/>
        </w:rPr>
        <w:t xml:space="preserve">   </w:t>
      </w:r>
      <w:bookmarkEnd w:id="202"/>
    </w:p>
    <w:p w:rsidR="00E13827" w:rsidRDefault="00E13827" w:rsidP="00FD6432">
      <w:pPr>
        <w:rPr>
          <w:rtl/>
          <w:lang w:eastAsia="he-IL"/>
        </w:rPr>
      </w:pPr>
    </w:p>
    <w:p w:rsidR="00E13827" w:rsidRPr="0023162B" w:rsidRDefault="00E13827" w:rsidP="007408E4">
      <w:pPr>
        <w:rPr>
          <w:rtl/>
          <w:lang w:eastAsia="he-IL"/>
        </w:rPr>
      </w:pPr>
      <w:bookmarkStart w:id="203" w:name="_ETM_Q2_187000"/>
      <w:bookmarkEnd w:id="203"/>
      <w:r>
        <w:rPr>
          <w:rFonts w:hint="cs"/>
          <w:rtl/>
          <w:lang w:eastAsia="he-IL"/>
        </w:rPr>
        <w:t xml:space="preserve">אני לוקח זמן מהיום והלאה, כמה דקות אתה נותן לכל חבר כנסת </w:t>
      </w:r>
      <w:bookmarkStart w:id="204" w:name="_ETM_Q2_190000"/>
      <w:bookmarkEnd w:id="204"/>
      <w:r w:rsidR="00FD6432">
        <w:rPr>
          <w:rFonts w:hint="cs"/>
          <w:rtl/>
          <w:lang w:eastAsia="he-IL"/>
        </w:rPr>
        <w:t>– – –</w:t>
      </w:r>
      <w:r>
        <w:rPr>
          <w:rFonts w:hint="cs"/>
          <w:rtl/>
          <w:lang w:eastAsia="he-IL"/>
        </w:rPr>
        <w:t xml:space="preserve"> </w:t>
      </w:r>
    </w:p>
    <w:p w:rsidR="00E13827" w:rsidRDefault="00E13827" w:rsidP="007408E4">
      <w:pPr>
        <w:rPr>
          <w:rtl/>
          <w:lang w:eastAsia="he-IL"/>
        </w:rPr>
      </w:pPr>
    </w:p>
    <w:p w:rsidR="00E13827" w:rsidRDefault="00E13827" w:rsidP="007408E4">
      <w:pPr>
        <w:pStyle w:val="af6"/>
        <w:keepNext/>
        <w:rPr>
          <w:rtl/>
        </w:rPr>
      </w:pPr>
      <w:r w:rsidRPr="0023162B">
        <w:rPr>
          <w:rStyle w:val="TagStyle"/>
          <w:rtl/>
        </w:rPr>
        <w:t xml:space="preserve"> &lt;&lt; יור &gt;&gt; </w:t>
      </w:r>
      <w:r>
        <w:rPr>
          <w:rtl/>
        </w:rPr>
        <w:t>היו"ר איתן גינזבורג:</w:t>
      </w:r>
      <w:r w:rsidRPr="0023162B">
        <w:rPr>
          <w:rStyle w:val="TagStyle"/>
          <w:rtl/>
        </w:rPr>
        <w:t xml:space="preserve"> &lt;&lt; יור &gt;&gt;</w:t>
      </w:r>
      <w:r>
        <w:rPr>
          <w:rtl/>
        </w:rPr>
        <w:t xml:space="preserve">   </w:t>
      </w:r>
    </w:p>
    <w:p w:rsidR="00E13827" w:rsidRDefault="00E13827" w:rsidP="00FD6432">
      <w:pPr>
        <w:rPr>
          <w:rtl/>
          <w:lang w:eastAsia="he-IL"/>
        </w:rPr>
      </w:pPr>
    </w:p>
    <w:p w:rsidR="00E13827" w:rsidRPr="0023162B" w:rsidRDefault="00E13827" w:rsidP="001844AE">
      <w:pPr>
        <w:rPr>
          <w:rtl/>
          <w:lang w:eastAsia="he-IL"/>
        </w:rPr>
      </w:pPr>
      <w:bookmarkStart w:id="205" w:name="_ETM_Q2_188000"/>
      <w:bookmarkEnd w:id="205"/>
      <w:r>
        <w:rPr>
          <w:rFonts w:hint="cs"/>
          <w:rtl/>
          <w:lang w:eastAsia="he-IL"/>
        </w:rPr>
        <w:t xml:space="preserve">בבקשה, חבר הכנסת </w:t>
      </w:r>
      <w:bookmarkStart w:id="206" w:name="_ETM_Q2_192000"/>
      <w:bookmarkEnd w:id="206"/>
      <w:r>
        <w:rPr>
          <w:rFonts w:hint="cs"/>
          <w:rtl/>
          <w:lang w:eastAsia="he-IL"/>
        </w:rPr>
        <w:t xml:space="preserve">טיבי. </w:t>
      </w:r>
    </w:p>
    <w:p w:rsidR="00E13827" w:rsidRDefault="00E13827" w:rsidP="007408E4">
      <w:pPr>
        <w:rPr>
          <w:rtl/>
          <w:lang w:eastAsia="he-IL"/>
        </w:rPr>
      </w:pPr>
    </w:p>
    <w:p w:rsidR="00E13827" w:rsidRDefault="00E13827" w:rsidP="007408E4">
      <w:pPr>
        <w:pStyle w:val="a4"/>
        <w:rPr>
          <w:rtl/>
        </w:rPr>
      </w:pPr>
      <w:bookmarkStart w:id="207" w:name="ET_speaker_5264_36"/>
      <w:r w:rsidRPr="0013616E">
        <w:rPr>
          <w:rStyle w:val="TagStyle"/>
          <w:rtl/>
        </w:rPr>
        <w:t xml:space="preserve"> &lt;&lt; דובר &gt;&gt;</w:t>
      </w:r>
      <w:r w:rsidRPr="00EE7C90">
        <w:rPr>
          <w:rStyle w:val="TagStyle"/>
          <w:rtl/>
        </w:rPr>
        <w:t xml:space="preserve"> </w:t>
      </w:r>
      <w:bookmarkStart w:id="208" w:name="_Toc94085629"/>
      <w:bookmarkStart w:id="209" w:name="_Toc94088074"/>
      <w:r>
        <w:rPr>
          <w:rtl/>
        </w:rPr>
        <w:t>אחמד טיבי (הרשימה המשותפת):</w:t>
      </w:r>
      <w:bookmarkEnd w:id="208"/>
      <w:bookmarkEnd w:id="209"/>
      <w:r w:rsidRPr="00EE7C90">
        <w:rPr>
          <w:rStyle w:val="TagStyle"/>
          <w:rtl/>
        </w:rPr>
        <w:t xml:space="preserve"> </w:t>
      </w:r>
      <w:r w:rsidRPr="0013616E">
        <w:rPr>
          <w:rStyle w:val="TagStyle"/>
          <w:rtl/>
        </w:rPr>
        <w:t>&lt;&lt; דובר &gt;&gt;</w:t>
      </w:r>
      <w:bookmarkEnd w:id="207"/>
      <w:r w:rsidRPr="0013616E">
        <w:rPr>
          <w:rStyle w:val="TagStyle"/>
          <w:rtl/>
        </w:rPr>
        <w:t xml:space="preserve"> </w:t>
      </w:r>
      <w:r>
        <w:rPr>
          <w:rtl/>
        </w:rPr>
        <w:t xml:space="preserve">   </w:t>
      </w:r>
    </w:p>
    <w:p w:rsidR="00E13827" w:rsidRDefault="00E13827" w:rsidP="00FD6432">
      <w:pPr>
        <w:rPr>
          <w:rtl/>
          <w:lang w:eastAsia="he-IL"/>
        </w:rPr>
      </w:pPr>
    </w:p>
    <w:p w:rsidR="00E13827" w:rsidRDefault="00E13827" w:rsidP="008E4123">
      <w:pPr>
        <w:rPr>
          <w:rtl/>
          <w:lang w:eastAsia="he-IL"/>
        </w:rPr>
      </w:pPr>
      <w:r>
        <w:rPr>
          <w:rFonts w:hint="cs"/>
          <w:rtl/>
          <w:lang w:eastAsia="he-IL"/>
        </w:rPr>
        <w:t xml:space="preserve">תודה רבה. היום חברי איימן עודה </w:t>
      </w:r>
      <w:r w:rsidRPr="008E4123">
        <w:rPr>
          <w:rFonts w:hint="cs"/>
          <w:rtl/>
          <w:lang w:eastAsia="he-IL"/>
        </w:rPr>
        <w:t xml:space="preserve">יוזם </w:t>
      </w:r>
      <w:bookmarkStart w:id="210" w:name="_ETM_Q2_200000"/>
      <w:bookmarkEnd w:id="210"/>
      <w:r w:rsidRPr="008E4123">
        <w:rPr>
          <w:rFonts w:hint="cs"/>
          <w:rtl/>
          <w:lang w:eastAsia="he-IL"/>
        </w:rPr>
        <w:t>את יום השפה הערבית בכנסת</w:t>
      </w:r>
      <w:bookmarkStart w:id="211" w:name="_ETM_Q2_202000"/>
      <w:bookmarkStart w:id="212" w:name="ET_speaker_5293_33"/>
      <w:bookmarkEnd w:id="211"/>
      <w:r w:rsidRPr="008E4123">
        <w:rPr>
          <w:rFonts w:hint="cs"/>
          <w:rtl/>
          <w:lang w:eastAsia="he-IL"/>
        </w:rPr>
        <w:t xml:space="preserve">, ואני רוצה להקריא לכם </w:t>
      </w:r>
      <w:bookmarkStart w:id="213" w:name="_ETM_Q2_205000"/>
      <w:bookmarkEnd w:id="213"/>
      <w:r w:rsidRPr="008E4123">
        <w:rPr>
          <w:rFonts w:hint="cs"/>
          <w:rtl/>
          <w:lang w:eastAsia="he-IL"/>
        </w:rPr>
        <w:t>בערבית את אחד מפסוקי השיר</w:t>
      </w:r>
      <w:bookmarkEnd w:id="212"/>
      <w:r w:rsidRPr="008E4123">
        <w:rPr>
          <w:rFonts w:hint="cs"/>
          <w:rtl/>
          <w:lang w:eastAsia="he-IL"/>
        </w:rPr>
        <w:t>ה</w:t>
      </w:r>
      <w:r w:rsidR="008E4123" w:rsidRPr="008E4123">
        <w:rPr>
          <w:rFonts w:hint="cs"/>
          <w:rtl/>
          <w:lang w:eastAsia="he-IL"/>
        </w:rPr>
        <w:t>,</w:t>
      </w:r>
      <w:r w:rsidRPr="008E4123">
        <w:rPr>
          <w:rFonts w:hint="cs"/>
          <w:rtl/>
          <w:lang w:eastAsia="he-IL"/>
        </w:rPr>
        <w:t xml:space="preserve"> (</w:t>
      </w:r>
      <w:bookmarkStart w:id="214" w:name="_ETM_Q2_215000"/>
      <w:bookmarkEnd w:id="214"/>
      <w:r w:rsidR="00A92889" w:rsidRPr="008E4123">
        <w:rPr>
          <w:rFonts w:hint="cs"/>
          <w:rtl/>
          <w:lang w:eastAsia="he-IL"/>
        </w:rPr>
        <w:t>אומר</w:t>
      </w:r>
      <w:r w:rsidRPr="008E4123">
        <w:rPr>
          <w:rFonts w:hint="cs"/>
          <w:rtl/>
          <w:lang w:eastAsia="he-IL"/>
        </w:rPr>
        <w:t xml:space="preserve"> דברים בשפה הערבית, להלן תרגומם:</w:t>
      </w:r>
      <w:r w:rsidR="008E4123" w:rsidRPr="008E4123">
        <w:rPr>
          <w:rFonts w:hint="cs"/>
          <w:rtl/>
          <w:lang w:eastAsia="he-IL"/>
        </w:rPr>
        <w:t xml:space="preserve"> </w:t>
      </w:r>
      <w:r w:rsidR="008E4123" w:rsidRPr="008E4123">
        <w:rPr>
          <w:rtl/>
          <w:lang w:eastAsia="he-IL"/>
        </w:rPr>
        <w:t>שורת שירה שהי</w:t>
      </w:r>
      <w:r w:rsidR="008E4123" w:rsidRPr="008E4123">
        <w:rPr>
          <w:rFonts w:hint="cs"/>
          <w:rtl/>
          <w:lang w:eastAsia="he-IL"/>
        </w:rPr>
        <w:t>א</w:t>
      </w:r>
      <w:r w:rsidR="008E4123" w:rsidRPr="008E4123">
        <w:rPr>
          <w:rtl/>
          <w:lang w:eastAsia="he-IL"/>
        </w:rPr>
        <w:t xml:space="preserve"> אחת מהחכמות ביותר ש</w:t>
      </w:r>
      <w:r w:rsidR="008E4123" w:rsidRPr="008E4123">
        <w:rPr>
          <w:rFonts w:hint="cs"/>
          <w:rtl/>
          <w:lang w:eastAsia="he-IL"/>
        </w:rPr>
        <w:t>יש ב</w:t>
      </w:r>
      <w:r w:rsidR="008E4123" w:rsidRPr="008E4123">
        <w:rPr>
          <w:rtl/>
          <w:lang w:eastAsia="he-IL"/>
        </w:rPr>
        <w:t>שפה הערבית</w:t>
      </w:r>
      <w:r w:rsidR="008E4123" w:rsidRPr="008E4123">
        <w:rPr>
          <w:rFonts w:hint="cs"/>
          <w:rtl/>
          <w:lang w:eastAsia="he-IL"/>
        </w:rPr>
        <w:t>.</w:t>
      </w:r>
      <w:r w:rsidR="008E4123" w:rsidRPr="008E4123">
        <w:rPr>
          <w:rtl/>
          <w:lang w:eastAsia="he-IL"/>
        </w:rPr>
        <w:t xml:space="preserve"> מישהו מכם יודע מה שורה ז</w:t>
      </w:r>
      <w:r w:rsidR="008E4123" w:rsidRPr="008E4123">
        <w:rPr>
          <w:rFonts w:hint="cs"/>
          <w:rtl/>
          <w:lang w:eastAsia="he-IL"/>
        </w:rPr>
        <w:t>ו</w:t>
      </w:r>
      <w:r w:rsidR="008E4123" w:rsidRPr="008E4123">
        <w:rPr>
          <w:rtl/>
          <w:lang w:eastAsia="he-IL"/>
        </w:rPr>
        <w:t xml:space="preserve"> של שירה</w:t>
      </w:r>
      <w:r w:rsidR="008E4123" w:rsidRPr="008E4123">
        <w:rPr>
          <w:rFonts w:hint="cs"/>
          <w:rtl/>
          <w:lang w:eastAsia="he-IL"/>
        </w:rPr>
        <w:t xml:space="preserve"> יכולה להיות</w:t>
      </w:r>
      <w:r w:rsidR="008E4123" w:rsidRPr="008E4123">
        <w:rPr>
          <w:rtl/>
          <w:lang w:eastAsia="he-IL"/>
        </w:rPr>
        <w:t>? היא זו של אל-מותנבי: "כאב שפקד אותי בלי שאני ידעתי לו סיבה, ואם הכאוב חש כאב, הרי שהגיע זמן החלמתו"</w:t>
      </w:r>
      <w:r w:rsidR="008E4123" w:rsidRPr="008E4123">
        <w:rPr>
          <w:rFonts w:hint="cs"/>
          <w:rtl/>
          <w:lang w:eastAsia="he-IL"/>
        </w:rPr>
        <w:t>.</w:t>
      </w:r>
      <w:r w:rsidRPr="008E4123">
        <w:rPr>
          <w:rFonts w:hint="cs"/>
          <w:rtl/>
          <w:lang w:eastAsia="he-IL"/>
        </w:rPr>
        <w:t>)</w:t>
      </w:r>
      <w:bookmarkStart w:id="215" w:name="_ETM_Q2_238000"/>
      <w:bookmarkStart w:id="216" w:name="_ETM_Q2_239000"/>
      <w:bookmarkEnd w:id="215"/>
      <w:bookmarkEnd w:id="216"/>
      <w:r w:rsidR="001F5035" w:rsidRPr="008E4123">
        <w:rPr>
          <w:rFonts w:hint="cs"/>
          <w:rtl/>
          <w:lang w:eastAsia="he-IL"/>
        </w:rPr>
        <w:t xml:space="preserve"> </w:t>
      </w:r>
      <w:r w:rsidRPr="008E4123">
        <w:rPr>
          <w:rFonts w:hint="cs"/>
          <w:rtl/>
          <w:lang w:eastAsia="he-IL"/>
        </w:rPr>
        <w:t>זה חרוז בערבית</w:t>
      </w:r>
      <w:r>
        <w:rPr>
          <w:rFonts w:hint="cs"/>
          <w:rtl/>
          <w:lang w:eastAsia="he-IL"/>
        </w:rPr>
        <w:t xml:space="preserve"> ספרותית של המשורר הגדול ביותר בהיסטוריה </w:t>
      </w:r>
      <w:bookmarkStart w:id="217" w:name="_ETM_Q2_255000"/>
      <w:bookmarkEnd w:id="217"/>
      <w:r>
        <w:rPr>
          <w:rFonts w:hint="cs"/>
          <w:rtl/>
          <w:lang w:eastAsia="he-IL"/>
        </w:rPr>
        <w:t xml:space="preserve">הערבית, על אדם שחולה </w:t>
      </w:r>
      <w:r>
        <w:rPr>
          <w:rFonts w:hint="eastAsia"/>
          <w:rtl/>
          <w:lang w:eastAsia="he-IL"/>
        </w:rPr>
        <w:t>–</w:t>
      </w:r>
      <w:r>
        <w:rPr>
          <w:rFonts w:hint="cs"/>
          <w:rtl/>
          <w:lang w:eastAsia="he-IL"/>
        </w:rPr>
        <w:t xml:space="preserve"> וכשיש </w:t>
      </w:r>
      <w:r w:rsidR="001F5035">
        <w:rPr>
          <w:rFonts w:hint="cs"/>
          <w:rtl/>
          <w:lang w:eastAsia="he-IL"/>
        </w:rPr>
        <w:t xml:space="preserve">לו </w:t>
      </w:r>
      <w:r>
        <w:rPr>
          <w:rFonts w:hint="cs"/>
          <w:rtl/>
          <w:lang w:eastAsia="he-IL"/>
        </w:rPr>
        <w:t>מ</w:t>
      </w:r>
      <w:r w:rsidR="001F5035">
        <w:rPr>
          <w:rFonts w:hint="cs"/>
          <w:rtl/>
          <w:lang w:eastAsia="he-IL"/>
        </w:rPr>
        <w:t>כ</w:t>
      </w:r>
      <w:r>
        <w:rPr>
          <w:rFonts w:hint="cs"/>
          <w:rtl/>
          <w:lang w:eastAsia="he-IL"/>
        </w:rPr>
        <w:t xml:space="preserve">אובים, זה לקראת סיום המחלה </w:t>
      </w:r>
      <w:r>
        <w:rPr>
          <w:rFonts w:hint="eastAsia"/>
          <w:rtl/>
          <w:lang w:eastAsia="he-IL"/>
        </w:rPr>
        <w:t>–</w:t>
      </w:r>
      <w:r>
        <w:rPr>
          <w:rFonts w:hint="cs"/>
          <w:rtl/>
          <w:lang w:eastAsia="he-IL"/>
        </w:rPr>
        <w:t xml:space="preserve"> אבל בסגנון, בשפה ערבית נשגבת. </w:t>
      </w:r>
    </w:p>
    <w:p w:rsidR="00E13827" w:rsidRDefault="00E13827" w:rsidP="007408E4">
      <w:pPr>
        <w:rPr>
          <w:rtl/>
          <w:lang w:eastAsia="he-IL"/>
        </w:rPr>
      </w:pPr>
    </w:p>
    <w:p w:rsidR="00E13827" w:rsidRDefault="00E13827" w:rsidP="007408E4">
      <w:pPr>
        <w:pStyle w:val="af5"/>
        <w:keepNext/>
        <w:rPr>
          <w:rtl/>
        </w:rPr>
      </w:pPr>
      <w:bookmarkStart w:id="218" w:name="_ETM_Q2_263000"/>
      <w:bookmarkStart w:id="219" w:name="ET_interruption_5850_34"/>
      <w:bookmarkEnd w:id="218"/>
      <w:r w:rsidRPr="00071E9A">
        <w:rPr>
          <w:rStyle w:val="TagStyle"/>
          <w:rtl/>
        </w:rPr>
        <w:t xml:space="preserve"> &lt;&lt; קריאה &gt;&gt; </w:t>
      </w:r>
      <w:r>
        <w:rPr>
          <w:rtl/>
        </w:rPr>
        <w:t>סמי אבו שחאדה (הרשימה המשותפת):</w:t>
      </w:r>
      <w:r w:rsidRPr="00071E9A">
        <w:rPr>
          <w:rStyle w:val="TagStyle"/>
          <w:rtl/>
        </w:rPr>
        <w:t xml:space="preserve"> &lt;&lt; קריאה &gt;&gt;</w:t>
      </w:r>
      <w:r>
        <w:rPr>
          <w:rtl/>
        </w:rPr>
        <w:t xml:space="preserve">   </w:t>
      </w:r>
      <w:bookmarkEnd w:id="219"/>
    </w:p>
    <w:p w:rsidR="00E13827" w:rsidRDefault="00E13827" w:rsidP="00FD6432">
      <w:pPr>
        <w:rPr>
          <w:rtl/>
          <w:lang w:eastAsia="he-IL"/>
        </w:rPr>
      </w:pPr>
    </w:p>
    <w:p w:rsidR="00E13827" w:rsidRDefault="00FD6432" w:rsidP="007408E4">
      <w:pPr>
        <w:rPr>
          <w:rtl/>
          <w:lang w:eastAsia="he-IL"/>
        </w:rPr>
      </w:pPr>
      <w:bookmarkStart w:id="220" w:name="_ETM_Q2_266000"/>
      <w:bookmarkEnd w:id="220"/>
      <w:r>
        <w:rPr>
          <w:rFonts w:hint="cs"/>
          <w:rtl/>
          <w:lang w:eastAsia="he-IL"/>
        </w:rPr>
        <w:t>– – –</w:t>
      </w:r>
    </w:p>
    <w:p w:rsidR="00E13827" w:rsidRPr="00071E9A" w:rsidRDefault="00E13827" w:rsidP="007408E4">
      <w:pPr>
        <w:rPr>
          <w:rtl/>
          <w:lang w:eastAsia="he-IL"/>
        </w:rPr>
      </w:pPr>
    </w:p>
    <w:p w:rsidR="00E13827" w:rsidRDefault="00E13827" w:rsidP="007408E4">
      <w:pPr>
        <w:pStyle w:val="-"/>
        <w:keepNext/>
        <w:rPr>
          <w:rtl/>
        </w:rPr>
      </w:pPr>
      <w:bookmarkStart w:id="221" w:name="ET_speakercontinue_5264_6"/>
      <w:r w:rsidRPr="00EE7C90">
        <w:rPr>
          <w:rStyle w:val="TagStyle"/>
          <w:rtl/>
        </w:rPr>
        <w:t xml:space="preserve"> &lt;&lt; דובר_המשך &gt;&gt; </w:t>
      </w:r>
      <w:r>
        <w:rPr>
          <w:rtl/>
        </w:rPr>
        <w:t>אחמד טיבי (הרשימה המשותפת):</w:t>
      </w:r>
      <w:r w:rsidRPr="00EE7C90">
        <w:rPr>
          <w:rStyle w:val="TagStyle"/>
          <w:rtl/>
        </w:rPr>
        <w:t xml:space="preserve"> &lt;&lt; דובר_המשך &gt;&gt;</w:t>
      </w:r>
      <w:r>
        <w:rPr>
          <w:rtl/>
        </w:rPr>
        <w:t xml:space="preserve">   </w:t>
      </w:r>
      <w:bookmarkEnd w:id="221"/>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ואני בחרתי את זה גם כי אני רופא. תודה רבה. </w:t>
      </w:r>
    </w:p>
    <w:p w:rsidR="00E13827" w:rsidRDefault="00E13827" w:rsidP="007408E4">
      <w:pPr>
        <w:rPr>
          <w:rtl/>
          <w:lang w:eastAsia="he-IL"/>
        </w:rPr>
      </w:pPr>
      <w:bookmarkStart w:id="222" w:name="_ETM_Q2_273000"/>
      <w:bookmarkEnd w:id="222"/>
    </w:p>
    <w:p w:rsidR="00E13827" w:rsidRDefault="00E13827" w:rsidP="007408E4">
      <w:pPr>
        <w:pStyle w:val="af6"/>
        <w:keepNext/>
        <w:rPr>
          <w:rtl/>
        </w:rPr>
      </w:pPr>
      <w:r w:rsidRPr="00EE7C90">
        <w:rPr>
          <w:rStyle w:val="TagStyle"/>
          <w:rtl/>
        </w:rPr>
        <w:t xml:space="preserve"> &lt;&lt; יור &gt;&gt; </w:t>
      </w:r>
      <w:r>
        <w:rPr>
          <w:rtl/>
        </w:rPr>
        <w:t>היו"ר איתן גינזבורג:</w:t>
      </w:r>
      <w:r w:rsidRPr="00EE7C90">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חשבתי על </w:t>
      </w:r>
      <w:bookmarkStart w:id="223" w:name="_ETM_Q2_271000"/>
      <w:bookmarkEnd w:id="223"/>
      <w:r>
        <w:rPr>
          <w:rFonts w:hint="cs"/>
          <w:rtl/>
          <w:lang w:eastAsia="he-IL"/>
        </w:rPr>
        <w:t xml:space="preserve">זה שלא בכדי בחרת בשיר הזה. תודה רבה לחבר הכנסת </w:t>
      </w:r>
      <w:bookmarkStart w:id="224" w:name="_ETM_Q2_274000"/>
      <w:bookmarkEnd w:id="224"/>
      <w:r>
        <w:rPr>
          <w:rFonts w:hint="cs"/>
          <w:rtl/>
          <w:lang w:eastAsia="he-IL"/>
        </w:rPr>
        <w:t xml:space="preserve">אחמד טיבי. חבר הכנסת משה אבוטבול. בבקשה, אדוני. </w:t>
      </w:r>
    </w:p>
    <w:p w:rsidR="00E13827" w:rsidRDefault="00E13827" w:rsidP="007408E4">
      <w:pPr>
        <w:rPr>
          <w:rtl/>
          <w:lang w:eastAsia="he-IL"/>
        </w:rPr>
      </w:pPr>
      <w:bookmarkStart w:id="225" w:name="_ETM_Q2_285000"/>
      <w:bookmarkEnd w:id="225"/>
    </w:p>
    <w:p w:rsidR="00E13827" w:rsidRDefault="00E13827" w:rsidP="007408E4">
      <w:pPr>
        <w:pStyle w:val="a4"/>
        <w:keepNext/>
        <w:rPr>
          <w:rtl/>
        </w:rPr>
      </w:pPr>
      <w:bookmarkStart w:id="226" w:name="ET_speaker_5851_8"/>
      <w:r w:rsidRPr="00EE7C90">
        <w:rPr>
          <w:rStyle w:val="TagStyle"/>
          <w:rtl/>
        </w:rPr>
        <w:t xml:space="preserve"> &lt;&lt; דובר &gt;&gt; </w:t>
      </w:r>
      <w:bookmarkStart w:id="227" w:name="_Toc94085630"/>
      <w:bookmarkStart w:id="228" w:name="_Toc94088075"/>
      <w:r>
        <w:rPr>
          <w:rtl/>
        </w:rPr>
        <w:t>משה אבוטבול (ש"ס):</w:t>
      </w:r>
      <w:bookmarkEnd w:id="227"/>
      <w:bookmarkEnd w:id="228"/>
      <w:r w:rsidRPr="00EE7C90">
        <w:rPr>
          <w:rStyle w:val="TagStyle"/>
          <w:rtl/>
        </w:rPr>
        <w:t xml:space="preserve"> &lt;&lt; דובר &gt;&gt;</w:t>
      </w:r>
      <w:r>
        <w:rPr>
          <w:rtl/>
        </w:rPr>
        <w:t xml:space="preserve">   </w:t>
      </w:r>
      <w:bookmarkEnd w:id="226"/>
    </w:p>
    <w:p w:rsidR="00E13827" w:rsidRDefault="00E13827" w:rsidP="00FD6432">
      <w:pPr>
        <w:rPr>
          <w:rtl/>
          <w:lang w:eastAsia="he-IL"/>
        </w:rPr>
      </w:pPr>
    </w:p>
    <w:p w:rsidR="00E13827" w:rsidRDefault="00E13827" w:rsidP="001F5035">
      <w:pPr>
        <w:rPr>
          <w:rtl/>
          <w:lang w:eastAsia="he-IL"/>
        </w:rPr>
      </w:pPr>
      <w:r>
        <w:rPr>
          <w:rFonts w:hint="cs"/>
          <w:rtl/>
          <w:lang w:eastAsia="he-IL"/>
        </w:rPr>
        <w:t xml:space="preserve">כבוד היושב-ראש, כנסת נכבדה, מה אדבר ומה אומר. לצערנו אין פה אנשים שיכולים להקשיב, פרט </w:t>
      </w:r>
      <w:bookmarkStart w:id="229" w:name="_ETM_Q2_302000"/>
      <w:bookmarkEnd w:id="229"/>
      <w:r>
        <w:rPr>
          <w:rFonts w:hint="cs"/>
          <w:rtl/>
          <w:lang w:eastAsia="he-IL"/>
        </w:rPr>
        <w:t xml:space="preserve">לשרה שנמצאת כאן, להבין את הכאב הגדול שיש היום ברחוב, ואנשים פשוט לא </w:t>
      </w:r>
      <w:r>
        <w:rPr>
          <w:rFonts w:hint="cs"/>
          <w:rtl/>
          <w:lang w:eastAsia="he-IL"/>
        </w:rPr>
        <w:lastRenderedPageBreak/>
        <w:t>יודעים מהנושא הזה. המצב הכלכלי שלנו הולך ויורד</w:t>
      </w:r>
      <w:r w:rsidR="001F5035">
        <w:rPr>
          <w:rFonts w:hint="cs"/>
          <w:rtl/>
          <w:lang w:eastAsia="he-IL"/>
        </w:rPr>
        <w:t>,</w:t>
      </w:r>
      <w:r>
        <w:rPr>
          <w:rFonts w:hint="cs"/>
          <w:rtl/>
          <w:lang w:eastAsia="he-IL"/>
        </w:rPr>
        <w:t xml:space="preserve"> ואני כל יום מקבל כל מיני טבלאות חדשות, אם זה היום גם כן,</w:t>
      </w:r>
      <w:bookmarkStart w:id="230" w:name="_ETM_Q2_318000"/>
      <w:bookmarkEnd w:id="230"/>
      <w:r>
        <w:rPr>
          <w:rFonts w:hint="cs"/>
          <w:rtl/>
          <w:lang w:eastAsia="he-IL"/>
        </w:rPr>
        <w:t xml:space="preserve"> על עליית מחירים למוצרי דיפלומט</w:t>
      </w:r>
      <w:r w:rsidR="001F5035">
        <w:rPr>
          <w:rFonts w:hint="cs"/>
          <w:rtl/>
          <w:lang w:eastAsia="he-IL"/>
        </w:rPr>
        <w:t>.</w:t>
      </w:r>
      <w:r>
        <w:rPr>
          <w:rFonts w:hint="cs"/>
          <w:rtl/>
          <w:lang w:eastAsia="he-IL"/>
        </w:rPr>
        <w:t xml:space="preserve"> וזה ממש מראה </w:t>
      </w:r>
      <w:bookmarkStart w:id="231" w:name="_ETM_Q2_322000"/>
      <w:bookmarkEnd w:id="231"/>
      <w:r>
        <w:rPr>
          <w:rFonts w:hint="cs"/>
          <w:rtl/>
          <w:lang w:eastAsia="he-IL"/>
        </w:rPr>
        <w:t xml:space="preserve">בכל מקום ומקום איך שהמחירים עולים באחוזים גבוהים, אחוזים גבוהים. כל מיני דברים שמוכרים שם </w:t>
      </w:r>
      <w:r>
        <w:rPr>
          <w:rtl/>
          <w:lang w:eastAsia="he-IL"/>
        </w:rPr>
        <w:t>–</w:t>
      </w:r>
      <w:r>
        <w:rPr>
          <w:rFonts w:hint="cs"/>
          <w:rtl/>
          <w:lang w:eastAsia="he-IL"/>
        </w:rPr>
        <w:t xml:space="preserve"> אני אפילו לא מכיר את </w:t>
      </w:r>
      <w:bookmarkStart w:id="232" w:name="_ETM_Q2_330000"/>
      <w:bookmarkEnd w:id="232"/>
      <w:r>
        <w:rPr>
          <w:rFonts w:hint="cs"/>
          <w:rtl/>
          <w:lang w:eastAsia="he-IL"/>
        </w:rPr>
        <w:t xml:space="preserve">כל הדברים שהם מוכרים, אם זה היינץ או לוטוס </w:t>
      </w:r>
      <w:bookmarkStart w:id="233" w:name="_ETM_Q2_331000"/>
      <w:bookmarkEnd w:id="233"/>
      <w:r>
        <w:rPr>
          <w:rFonts w:hint="cs"/>
          <w:rtl/>
          <w:lang w:eastAsia="he-IL"/>
        </w:rPr>
        <w:t xml:space="preserve">וכל מיני דברים </w:t>
      </w:r>
      <w:r>
        <w:rPr>
          <w:rtl/>
          <w:lang w:eastAsia="he-IL"/>
        </w:rPr>
        <w:t>–</w:t>
      </w:r>
      <w:r>
        <w:rPr>
          <w:rFonts w:hint="cs"/>
          <w:rtl/>
          <w:lang w:eastAsia="he-IL"/>
        </w:rPr>
        <w:t xml:space="preserve"> באחוזים גבוהים. ולאחר </w:t>
      </w:r>
      <w:bookmarkStart w:id="234" w:name="_ETM_Q2_337000"/>
      <w:bookmarkEnd w:id="234"/>
      <w:r>
        <w:rPr>
          <w:rFonts w:hint="cs"/>
          <w:rtl/>
          <w:lang w:eastAsia="he-IL"/>
        </w:rPr>
        <w:t xml:space="preserve">מכן אני מקבל בצוהריים טבלה שבעצם מבוססת על עדכוני רשתות </w:t>
      </w:r>
      <w:bookmarkStart w:id="235" w:name="_ETM_Q2_341000"/>
      <w:bookmarkEnd w:id="235"/>
      <w:r>
        <w:rPr>
          <w:rFonts w:hint="cs"/>
          <w:rtl/>
          <w:lang w:eastAsia="he-IL"/>
        </w:rPr>
        <w:t>המזון באתר משרד הכלכלה. וכשאתה עובר על כל הרשתות</w:t>
      </w:r>
      <w:r w:rsidR="001F5035">
        <w:rPr>
          <w:rFonts w:hint="cs"/>
          <w:rtl/>
          <w:lang w:eastAsia="he-IL"/>
        </w:rPr>
        <w:t>,</w:t>
      </w:r>
      <w:r>
        <w:rPr>
          <w:rFonts w:hint="cs"/>
          <w:rtl/>
          <w:lang w:eastAsia="he-IL"/>
        </w:rPr>
        <w:t xml:space="preserve"> ללא יוצא מן הכלל </w:t>
      </w:r>
      <w:r>
        <w:rPr>
          <w:rFonts w:hint="eastAsia"/>
          <w:rtl/>
          <w:lang w:eastAsia="he-IL"/>
        </w:rPr>
        <w:t>–</w:t>
      </w:r>
      <w:r>
        <w:rPr>
          <w:rFonts w:hint="cs"/>
          <w:rtl/>
          <w:lang w:eastAsia="he-IL"/>
        </w:rPr>
        <w:t xml:space="preserve"> אני לא אזכיר פה שמות של רשתות כדי לא להביך אף אחד </w:t>
      </w:r>
      <w:r>
        <w:rPr>
          <w:rFonts w:hint="eastAsia"/>
          <w:rtl/>
          <w:lang w:eastAsia="he-IL"/>
        </w:rPr>
        <w:t>–</w:t>
      </w:r>
      <w:r>
        <w:rPr>
          <w:rFonts w:hint="cs"/>
          <w:rtl/>
          <w:lang w:eastAsia="he-IL"/>
        </w:rPr>
        <w:t xml:space="preserve"> </w:t>
      </w:r>
      <w:bookmarkStart w:id="236" w:name="_ETM_Q2_350000"/>
      <w:bookmarkEnd w:id="236"/>
      <w:r>
        <w:rPr>
          <w:rFonts w:hint="cs"/>
          <w:rtl/>
          <w:lang w:eastAsia="he-IL"/>
        </w:rPr>
        <w:t xml:space="preserve">זה עלייה של 6%, עלייה של 4.7%, 4.4%. </w:t>
      </w:r>
    </w:p>
    <w:p w:rsidR="00E13827" w:rsidRDefault="00E13827" w:rsidP="007408E4">
      <w:pPr>
        <w:rPr>
          <w:rtl/>
          <w:lang w:eastAsia="he-IL"/>
        </w:rPr>
      </w:pPr>
    </w:p>
    <w:p w:rsidR="00E13827" w:rsidRDefault="00E13827" w:rsidP="007408E4">
      <w:pPr>
        <w:rPr>
          <w:rtl/>
          <w:lang w:eastAsia="he-IL"/>
        </w:rPr>
      </w:pPr>
      <w:r>
        <w:rPr>
          <w:rFonts w:hint="cs"/>
          <w:rtl/>
          <w:lang w:eastAsia="he-IL"/>
        </w:rPr>
        <w:t>ר</w:t>
      </w:r>
      <w:bookmarkStart w:id="237" w:name="_ETM_Q2_356000"/>
      <w:bookmarkEnd w:id="237"/>
      <w:r>
        <w:rPr>
          <w:rFonts w:hint="cs"/>
          <w:rtl/>
          <w:lang w:eastAsia="he-IL"/>
        </w:rPr>
        <w:t xml:space="preserve">בותיי, אדוני </w:t>
      </w:r>
      <w:bookmarkStart w:id="238" w:name="_ETM_Q2_359000"/>
      <w:bookmarkEnd w:id="238"/>
      <w:r>
        <w:rPr>
          <w:rFonts w:hint="cs"/>
          <w:rtl/>
          <w:lang w:eastAsia="he-IL"/>
        </w:rPr>
        <w:t xml:space="preserve">היושב-ראש, כנסת נכבדה, ממשלה אטומה </w:t>
      </w:r>
      <w:r>
        <w:rPr>
          <w:rtl/>
          <w:lang w:eastAsia="he-IL"/>
        </w:rPr>
        <w:t>–</w:t>
      </w:r>
      <w:r>
        <w:rPr>
          <w:rFonts w:hint="cs"/>
          <w:rtl/>
          <w:lang w:eastAsia="he-IL"/>
        </w:rPr>
        <w:t xml:space="preserve"> לצערנו אט-אט האזרח הפשוט פשוט נעשה עני יותר. דוח העוני גם מאשר את זה. </w:t>
      </w:r>
      <w:bookmarkStart w:id="239" w:name="_ETM_Q2_368000"/>
      <w:bookmarkEnd w:id="239"/>
      <w:r>
        <w:rPr>
          <w:rFonts w:hint="cs"/>
          <w:rtl/>
          <w:lang w:eastAsia="he-IL"/>
        </w:rPr>
        <w:t xml:space="preserve">תרחמו על אזרחי ישראל. תודה. </w:t>
      </w:r>
    </w:p>
    <w:p w:rsidR="00E13827" w:rsidRDefault="00E13827" w:rsidP="007408E4">
      <w:pPr>
        <w:rPr>
          <w:rtl/>
          <w:lang w:eastAsia="he-IL"/>
        </w:rPr>
      </w:pPr>
    </w:p>
    <w:p w:rsidR="00E13827" w:rsidRDefault="00E13827" w:rsidP="007408E4">
      <w:pPr>
        <w:pStyle w:val="af6"/>
        <w:keepNext/>
        <w:rPr>
          <w:rtl/>
        </w:rPr>
      </w:pPr>
      <w:bookmarkStart w:id="240" w:name="ET_yor_6244_9"/>
      <w:r w:rsidRPr="00EE7C90">
        <w:rPr>
          <w:rStyle w:val="TagStyle"/>
          <w:rtl/>
        </w:rPr>
        <w:t xml:space="preserve"> &lt;&lt; יור &gt;&gt; </w:t>
      </w:r>
      <w:r>
        <w:rPr>
          <w:rtl/>
        </w:rPr>
        <w:t>היו"ר איתן גינזבורג:</w:t>
      </w:r>
      <w:r w:rsidRPr="00EE7C90">
        <w:rPr>
          <w:rStyle w:val="TagStyle"/>
          <w:rtl/>
        </w:rPr>
        <w:t xml:space="preserve"> &lt;&lt; יור &gt;&gt;</w:t>
      </w:r>
      <w:r>
        <w:rPr>
          <w:rtl/>
        </w:rPr>
        <w:t xml:space="preserve">   </w:t>
      </w:r>
      <w:bookmarkEnd w:id="240"/>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חבר הכנסת </w:t>
      </w:r>
      <w:bookmarkStart w:id="241" w:name="_ETM_Q2_370000"/>
      <w:bookmarkEnd w:id="241"/>
      <w:r>
        <w:rPr>
          <w:rFonts w:hint="cs"/>
          <w:rtl/>
          <w:lang w:eastAsia="he-IL"/>
        </w:rPr>
        <w:t xml:space="preserve">אבוטבול. חברת הכנסת </w:t>
      </w:r>
      <w:r w:rsidR="00FD6432">
        <w:rPr>
          <w:rFonts w:hint="cs"/>
          <w:rtl/>
          <w:lang w:eastAsia="he-IL"/>
        </w:rPr>
        <w:t>– – –</w:t>
      </w:r>
    </w:p>
    <w:p w:rsidR="00E13827" w:rsidRDefault="00E13827" w:rsidP="007408E4">
      <w:pPr>
        <w:rPr>
          <w:rtl/>
          <w:lang w:eastAsia="he-IL"/>
        </w:rPr>
      </w:pPr>
    </w:p>
    <w:p w:rsidR="00E13827" w:rsidRDefault="00E13827" w:rsidP="007408E4">
      <w:pPr>
        <w:pStyle w:val="af5"/>
        <w:keepNext/>
        <w:rPr>
          <w:rtl/>
        </w:rPr>
      </w:pPr>
      <w:bookmarkStart w:id="242" w:name="ET_interruption_5780_35"/>
      <w:r w:rsidRPr="004928DF">
        <w:rPr>
          <w:rStyle w:val="TagStyle"/>
          <w:rtl/>
        </w:rPr>
        <w:t xml:space="preserve"> &lt;&lt; קריאה &gt;&gt; </w:t>
      </w:r>
      <w:r>
        <w:rPr>
          <w:rtl/>
        </w:rPr>
        <w:t>דסטה גדי יברקן (הליכוד):</w:t>
      </w:r>
      <w:r w:rsidRPr="004928DF">
        <w:rPr>
          <w:rStyle w:val="TagStyle"/>
          <w:rtl/>
        </w:rPr>
        <w:t xml:space="preserve"> &lt;&lt; קריאה &gt;&gt;</w:t>
      </w:r>
      <w:r>
        <w:rPr>
          <w:rtl/>
        </w:rPr>
        <w:t xml:space="preserve">   </w:t>
      </w:r>
      <w:bookmarkEnd w:id="242"/>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ספרתי לך שתי דקות עכשיו. </w:t>
      </w:r>
    </w:p>
    <w:p w:rsidR="00E13827" w:rsidRDefault="00E13827" w:rsidP="007408E4">
      <w:pPr>
        <w:rPr>
          <w:rtl/>
          <w:lang w:eastAsia="he-IL"/>
        </w:rPr>
      </w:pPr>
      <w:bookmarkStart w:id="243" w:name="_ETM_Q2_377000"/>
      <w:bookmarkEnd w:id="243"/>
    </w:p>
    <w:p w:rsidR="00E13827" w:rsidRDefault="00E13827" w:rsidP="007408E4">
      <w:pPr>
        <w:pStyle w:val="af6"/>
        <w:keepNext/>
        <w:rPr>
          <w:rtl/>
        </w:rPr>
      </w:pPr>
      <w:bookmarkStart w:id="244" w:name="_ETM_Q2_379000"/>
      <w:bookmarkEnd w:id="244"/>
      <w:r w:rsidRPr="004928DF">
        <w:rPr>
          <w:rStyle w:val="TagStyle"/>
          <w:rtl/>
        </w:rPr>
        <w:t xml:space="preserve"> &lt;&lt; יור &gt;&gt; </w:t>
      </w:r>
      <w:r>
        <w:rPr>
          <w:rtl/>
        </w:rPr>
        <w:t>היו"ר איתן גינזבורג:</w:t>
      </w:r>
      <w:r w:rsidRPr="004928DF">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245" w:name="_ETM_Q2_380000"/>
      <w:bookmarkEnd w:id="245"/>
      <w:r>
        <w:rPr>
          <w:rFonts w:hint="cs"/>
          <w:rtl/>
          <w:lang w:eastAsia="he-IL"/>
        </w:rPr>
        <w:t xml:space="preserve">מה? זה אולי בשעון גדי </w:t>
      </w:r>
      <w:bookmarkStart w:id="246" w:name="_ETM_Q2_383000"/>
      <w:bookmarkEnd w:id="246"/>
      <w:r>
        <w:rPr>
          <w:rFonts w:hint="cs"/>
          <w:rtl/>
          <w:lang w:eastAsia="he-IL"/>
        </w:rPr>
        <w:t xml:space="preserve">יברקן. לפי השעון פה זה בדיוק דקה. חברת הכנסת תומא סלימאן, בבקשה. </w:t>
      </w:r>
    </w:p>
    <w:p w:rsidR="00E13827" w:rsidRDefault="00E13827" w:rsidP="007408E4">
      <w:pPr>
        <w:rPr>
          <w:rtl/>
          <w:lang w:eastAsia="he-IL"/>
        </w:rPr>
      </w:pPr>
    </w:p>
    <w:p w:rsidR="00E13827" w:rsidRDefault="00E13827" w:rsidP="007408E4">
      <w:pPr>
        <w:pStyle w:val="a4"/>
        <w:keepNext/>
        <w:rPr>
          <w:rtl/>
        </w:rPr>
      </w:pPr>
      <w:bookmarkStart w:id="247" w:name="ET_speaker_5761_37"/>
      <w:r w:rsidRPr="004928DF">
        <w:rPr>
          <w:rStyle w:val="TagStyle"/>
          <w:rtl/>
        </w:rPr>
        <w:t xml:space="preserve"> &lt;&lt; דובר &gt;&gt; </w:t>
      </w:r>
      <w:bookmarkStart w:id="248" w:name="_Toc94085631"/>
      <w:bookmarkStart w:id="249" w:name="_Toc94088076"/>
      <w:r>
        <w:rPr>
          <w:rtl/>
        </w:rPr>
        <w:t>עאידה תומא סלימאן (הרשימה המשותפת):</w:t>
      </w:r>
      <w:bookmarkEnd w:id="248"/>
      <w:bookmarkEnd w:id="249"/>
      <w:r w:rsidRPr="004928DF">
        <w:rPr>
          <w:rStyle w:val="TagStyle"/>
          <w:rtl/>
        </w:rPr>
        <w:t xml:space="preserve"> &lt;&lt; דובר &gt;&gt;</w:t>
      </w:r>
      <w:r>
        <w:rPr>
          <w:rtl/>
        </w:rPr>
        <w:t xml:space="preserve">   </w:t>
      </w:r>
      <w:bookmarkEnd w:id="247"/>
    </w:p>
    <w:p w:rsidR="00E13827" w:rsidRDefault="00E13827" w:rsidP="00FD6432">
      <w:pPr>
        <w:rPr>
          <w:rtl/>
          <w:lang w:eastAsia="he-IL"/>
        </w:rPr>
      </w:pPr>
    </w:p>
    <w:p w:rsidR="00E13827" w:rsidRDefault="00E13827" w:rsidP="001F5035">
      <w:pPr>
        <w:rPr>
          <w:rtl/>
          <w:lang w:eastAsia="he-IL"/>
        </w:rPr>
      </w:pPr>
      <w:r>
        <w:rPr>
          <w:rFonts w:hint="cs"/>
          <w:rtl/>
          <w:lang w:eastAsia="he-IL"/>
        </w:rPr>
        <w:t>כבוד היושב-ראש, כנסת נכבדה</w:t>
      </w:r>
      <w:r w:rsidR="001F5035">
        <w:rPr>
          <w:rFonts w:hint="cs"/>
          <w:rtl/>
          <w:lang w:eastAsia="he-IL"/>
        </w:rPr>
        <w:t>,</w:t>
      </w:r>
      <w:r>
        <w:rPr>
          <w:rFonts w:hint="cs"/>
          <w:rtl/>
          <w:lang w:eastAsia="he-IL"/>
        </w:rPr>
        <w:t xml:space="preserve"> אני חושבת שכולכם </w:t>
      </w:r>
      <w:bookmarkStart w:id="250" w:name="_ETM_Q2_391000"/>
      <w:bookmarkEnd w:id="250"/>
      <w:r>
        <w:rPr>
          <w:rFonts w:hint="cs"/>
          <w:rtl/>
          <w:lang w:eastAsia="he-IL"/>
        </w:rPr>
        <w:t>בוודאי נחשפתם לסרטון הוויד</w:t>
      </w:r>
      <w:r w:rsidR="001F5035">
        <w:rPr>
          <w:rFonts w:hint="cs"/>
          <w:rtl/>
          <w:lang w:eastAsia="he-IL"/>
        </w:rPr>
        <w:t>י</w:t>
      </w:r>
      <w:r>
        <w:rPr>
          <w:rFonts w:hint="cs"/>
          <w:rtl/>
          <w:lang w:eastAsia="he-IL"/>
        </w:rPr>
        <w:t xml:space="preserve">או שבו נראה ניצב חכרוש בזירת רצח שהתרחשה בכפר שלו, בכפר </w:t>
      </w:r>
      <w:bookmarkStart w:id="251" w:name="_ETM_Q2_412000"/>
      <w:bookmarkEnd w:id="251"/>
      <w:r>
        <w:rPr>
          <w:rFonts w:hint="cs"/>
          <w:rtl/>
          <w:lang w:eastAsia="he-IL"/>
        </w:rPr>
        <w:t>כנא. אני לא רוצה לחרוץ גורלות במה שאני הולכת להגיד, אבל אני חושבת שלאחר הוויד</w:t>
      </w:r>
      <w:r w:rsidR="001F5035">
        <w:rPr>
          <w:rFonts w:hint="cs"/>
          <w:rtl/>
          <w:lang w:eastAsia="he-IL"/>
        </w:rPr>
        <w:t>י</w:t>
      </w:r>
      <w:r>
        <w:rPr>
          <w:rFonts w:hint="cs"/>
          <w:rtl/>
          <w:lang w:eastAsia="he-IL"/>
        </w:rPr>
        <w:t>או הזה מן הראוי שיקבל אחריות אישית ויתפטר</w:t>
      </w:r>
      <w:r w:rsidR="001F5035">
        <w:rPr>
          <w:rFonts w:hint="cs"/>
          <w:rtl/>
          <w:lang w:eastAsia="he-IL"/>
        </w:rPr>
        <w:t>,</w:t>
      </w:r>
      <w:r>
        <w:rPr>
          <w:rFonts w:hint="cs"/>
          <w:rtl/>
          <w:lang w:eastAsia="he-IL"/>
        </w:rPr>
        <w:t xml:space="preserve"> ולא לחכות לכלום. </w:t>
      </w:r>
      <w:bookmarkStart w:id="252" w:name="_ETM_Q2_434000"/>
      <w:bookmarkEnd w:id="252"/>
      <w:r>
        <w:rPr>
          <w:rFonts w:hint="cs"/>
          <w:rtl/>
          <w:lang w:eastAsia="he-IL"/>
        </w:rPr>
        <w:t xml:space="preserve">אבל מצד שני מתעוררת השאלה המהותית ביותר: שנה וחצי יש בידיים של משטרת </w:t>
      </w:r>
      <w:bookmarkStart w:id="253" w:name="_ETM_Q2_433000"/>
      <w:bookmarkEnd w:id="253"/>
      <w:r>
        <w:rPr>
          <w:rFonts w:hint="cs"/>
          <w:rtl/>
          <w:lang w:eastAsia="he-IL"/>
        </w:rPr>
        <w:t>ישראל ויד</w:t>
      </w:r>
      <w:r w:rsidR="001F5035">
        <w:rPr>
          <w:rFonts w:hint="cs"/>
          <w:rtl/>
          <w:lang w:eastAsia="he-IL"/>
        </w:rPr>
        <w:t>י</w:t>
      </w:r>
      <w:r>
        <w:rPr>
          <w:rFonts w:hint="cs"/>
          <w:rtl/>
          <w:lang w:eastAsia="he-IL"/>
        </w:rPr>
        <w:t xml:space="preserve">או שמעיד על ההתנהלות של הניצב האחראי על המלחמה בפשיעה, </w:t>
      </w:r>
      <w:r w:rsidR="001F5035">
        <w:rPr>
          <w:rFonts w:hint="cs"/>
          <w:rtl/>
          <w:lang w:eastAsia="he-IL"/>
        </w:rPr>
        <w:t>ש</w:t>
      </w:r>
      <w:r>
        <w:rPr>
          <w:rFonts w:hint="cs"/>
          <w:rtl/>
          <w:lang w:eastAsia="he-IL"/>
        </w:rPr>
        <w:t xml:space="preserve">מתנהל בצורה </w:t>
      </w:r>
      <w:bookmarkStart w:id="254" w:name="_ETM_Q2_445000"/>
      <w:bookmarkEnd w:id="254"/>
      <w:r>
        <w:rPr>
          <w:rFonts w:hint="cs"/>
          <w:rtl/>
          <w:lang w:eastAsia="he-IL"/>
        </w:rPr>
        <w:t xml:space="preserve">כזו, וקשר השתיקה הפנימי של המשטרה והחיפוי על הטעויות בינם לבין </w:t>
      </w:r>
      <w:bookmarkStart w:id="255" w:name="_ETM_Q2_457000"/>
      <w:bookmarkEnd w:id="255"/>
      <w:r>
        <w:rPr>
          <w:rFonts w:hint="cs"/>
          <w:rtl/>
          <w:lang w:eastAsia="he-IL"/>
        </w:rPr>
        <w:t>עצמם ממשי</w:t>
      </w:r>
      <w:r w:rsidR="001F5035">
        <w:rPr>
          <w:rFonts w:hint="cs"/>
          <w:rtl/>
          <w:lang w:eastAsia="he-IL"/>
        </w:rPr>
        <w:t>כים</w:t>
      </w:r>
      <w:r>
        <w:rPr>
          <w:rFonts w:hint="cs"/>
          <w:rtl/>
          <w:lang w:eastAsia="he-IL"/>
        </w:rPr>
        <w:t xml:space="preserve"> שנה וחצי. אם השר הודיע רק אתמול </w:t>
      </w:r>
      <w:bookmarkStart w:id="256" w:name="_ETM_Q2_463000"/>
      <w:bookmarkEnd w:id="256"/>
      <w:r>
        <w:rPr>
          <w:rFonts w:hint="cs"/>
          <w:rtl/>
          <w:lang w:eastAsia="he-IL"/>
        </w:rPr>
        <w:t xml:space="preserve">על ועדת בדיקה, סימן שכנראה קשר השתיקה הוא גם כלפי השר. הם לא מספרים לשר מה קורה בתוכם. </w:t>
      </w:r>
    </w:p>
    <w:p w:rsidR="00E13827" w:rsidRDefault="00E13827" w:rsidP="007408E4">
      <w:pPr>
        <w:rPr>
          <w:rtl/>
          <w:lang w:eastAsia="he-IL"/>
        </w:rPr>
      </w:pPr>
    </w:p>
    <w:p w:rsidR="00E13827" w:rsidRDefault="00E13827" w:rsidP="007408E4">
      <w:pPr>
        <w:pStyle w:val="af6"/>
        <w:keepNext/>
        <w:rPr>
          <w:rtl/>
        </w:rPr>
      </w:pPr>
      <w:bookmarkStart w:id="257" w:name="ET_yor_6244_11"/>
      <w:r w:rsidRPr="00EE7C90">
        <w:rPr>
          <w:rStyle w:val="TagStyle"/>
          <w:rtl/>
        </w:rPr>
        <w:lastRenderedPageBreak/>
        <w:t xml:space="preserve"> &lt;&lt; יור &gt;&gt; </w:t>
      </w:r>
      <w:r>
        <w:rPr>
          <w:rtl/>
        </w:rPr>
        <w:t>היו"ר איתן גינזבורג:</w:t>
      </w:r>
      <w:r w:rsidRPr="00EE7C90">
        <w:rPr>
          <w:rStyle w:val="TagStyle"/>
          <w:rtl/>
        </w:rPr>
        <w:t xml:space="preserve"> &lt;&lt; יור &gt;&gt;</w:t>
      </w:r>
      <w:r>
        <w:rPr>
          <w:rtl/>
        </w:rPr>
        <w:t xml:space="preserve">   </w:t>
      </w:r>
      <w:bookmarkEnd w:id="257"/>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w:t>
      </w:r>
      <w:bookmarkStart w:id="258" w:name="_ETM_Q2_469000"/>
      <w:bookmarkEnd w:id="258"/>
      <w:r>
        <w:rPr>
          <w:rFonts w:hint="cs"/>
          <w:rtl/>
          <w:lang w:eastAsia="he-IL"/>
        </w:rPr>
        <w:t xml:space="preserve">חברת הכנסת תומא סלימאן. חבר הכנסת אבי מעוז, בבקשה. </w:t>
      </w:r>
    </w:p>
    <w:p w:rsidR="00E13827" w:rsidRDefault="00E13827" w:rsidP="007408E4">
      <w:pPr>
        <w:rPr>
          <w:rtl/>
          <w:lang w:eastAsia="he-IL"/>
        </w:rPr>
      </w:pPr>
    </w:p>
    <w:p w:rsidR="00E13827" w:rsidRDefault="00E13827" w:rsidP="007408E4">
      <w:pPr>
        <w:pStyle w:val="a4"/>
        <w:keepNext/>
        <w:rPr>
          <w:rtl/>
        </w:rPr>
      </w:pPr>
      <w:bookmarkStart w:id="259" w:name="ET_speaker_6153_12"/>
      <w:r w:rsidRPr="00EE7C90">
        <w:rPr>
          <w:rStyle w:val="TagStyle"/>
          <w:rtl/>
        </w:rPr>
        <w:t xml:space="preserve"> &lt;&lt; דובר &gt;&gt; </w:t>
      </w:r>
      <w:bookmarkStart w:id="260" w:name="_Toc94085632"/>
      <w:bookmarkStart w:id="261" w:name="_Toc94088077"/>
      <w:r>
        <w:rPr>
          <w:rtl/>
        </w:rPr>
        <w:t>אבי מעוז (הציונות הדתית):</w:t>
      </w:r>
      <w:bookmarkEnd w:id="260"/>
      <w:bookmarkEnd w:id="261"/>
      <w:r w:rsidRPr="00EE7C90">
        <w:rPr>
          <w:rStyle w:val="TagStyle"/>
          <w:rtl/>
        </w:rPr>
        <w:t xml:space="preserve"> &lt;&lt; דובר &gt;&gt;</w:t>
      </w:r>
      <w:r>
        <w:rPr>
          <w:rtl/>
        </w:rPr>
        <w:t xml:space="preserve">   </w:t>
      </w:r>
      <w:bookmarkEnd w:id="259"/>
    </w:p>
    <w:p w:rsidR="00E13827" w:rsidRDefault="00E13827" w:rsidP="00FD6432">
      <w:pPr>
        <w:rPr>
          <w:rtl/>
          <w:lang w:eastAsia="he-IL"/>
        </w:rPr>
      </w:pPr>
    </w:p>
    <w:p w:rsidR="00E13827" w:rsidRDefault="00E13827" w:rsidP="001F5035">
      <w:pPr>
        <w:rPr>
          <w:rtl/>
          <w:lang w:eastAsia="he-IL"/>
        </w:rPr>
      </w:pPr>
      <w:r>
        <w:rPr>
          <w:rFonts w:hint="cs"/>
          <w:rtl/>
          <w:lang w:eastAsia="he-IL"/>
        </w:rPr>
        <w:t xml:space="preserve">תודה, אדוני היושב-ראש. נאום הנדסת תודעה </w:t>
      </w:r>
      <w:bookmarkStart w:id="262" w:name="_ETM_Q2_479000"/>
      <w:bookmarkEnd w:id="262"/>
      <w:r>
        <w:rPr>
          <w:rFonts w:hint="cs"/>
          <w:rtl/>
          <w:lang w:eastAsia="he-IL"/>
        </w:rPr>
        <w:t xml:space="preserve">מס' 43, והפעם </w:t>
      </w:r>
      <w:bookmarkStart w:id="263" w:name="_ETM_Q2_481301"/>
      <w:bookmarkEnd w:id="263"/>
      <w:r>
        <w:rPr>
          <w:rFonts w:hint="eastAsia"/>
          <w:rtl/>
          <w:lang w:eastAsia="he-IL"/>
        </w:rPr>
        <w:t>–</w:t>
      </w:r>
      <w:r>
        <w:rPr>
          <w:rFonts w:hint="cs"/>
          <w:rtl/>
          <w:lang w:eastAsia="he-IL"/>
        </w:rPr>
        <w:t xml:space="preserve"> על ההתיישבות הצעירה החוקית. השר לפיד אמר ש"ההתיישבות הצעירה" זה ביטוי מכובס. לדבריו, </w:t>
      </w:r>
      <w:bookmarkStart w:id="264" w:name="_ETM_Q2_495000"/>
      <w:bookmarkEnd w:id="264"/>
      <w:r>
        <w:rPr>
          <w:rFonts w:hint="cs"/>
          <w:rtl/>
          <w:lang w:eastAsia="he-IL"/>
        </w:rPr>
        <w:t>אלו מאחזים לא חוקיים. זכיתי, בתור מנכ"ל משרד השיכון</w:t>
      </w:r>
      <w:r w:rsidR="001F5035">
        <w:rPr>
          <w:rFonts w:hint="cs"/>
          <w:rtl/>
          <w:lang w:eastAsia="he-IL"/>
        </w:rPr>
        <w:t>,</w:t>
      </w:r>
      <w:r>
        <w:rPr>
          <w:rFonts w:hint="cs"/>
          <w:rtl/>
          <w:lang w:eastAsia="he-IL"/>
        </w:rPr>
        <w:t xml:space="preserve"> בשליחות </w:t>
      </w:r>
      <w:bookmarkStart w:id="265" w:name="_ETM_Q2_500000"/>
      <w:bookmarkEnd w:id="265"/>
      <w:r>
        <w:rPr>
          <w:rFonts w:hint="cs"/>
          <w:rtl/>
          <w:lang w:eastAsia="he-IL"/>
        </w:rPr>
        <w:t xml:space="preserve">ראש הממשלה שרון וכל רשויות השלטון ובאישור היועץ המשפטי, להיות חלק משמעותי בהקמה החוקית של אותם יישובים שמדינת ישראל </w:t>
      </w:r>
      <w:bookmarkStart w:id="266" w:name="_ETM_Q2_507000"/>
      <w:bookmarkEnd w:id="266"/>
      <w:r>
        <w:rPr>
          <w:rFonts w:hint="cs"/>
          <w:rtl/>
          <w:lang w:eastAsia="he-IL"/>
        </w:rPr>
        <w:t xml:space="preserve">השקיעה בהם עשרות מיליוני שקלים. </w:t>
      </w:r>
      <w:bookmarkStart w:id="267" w:name="_ETM_Q2_520000"/>
      <w:bookmarkStart w:id="268" w:name="_ETM_Q2_521000"/>
      <w:bookmarkEnd w:id="267"/>
      <w:bookmarkEnd w:id="268"/>
      <w:r>
        <w:rPr>
          <w:rFonts w:hint="cs"/>
          <w:rtl/>
          <w:lang w:eastAsia="he-IL"/>
        </w:rPr>
        <w:t xml:space="preserve">מי שהחל בהנדסת התודעה הזאת זה שרון, שבעקבות הלחץ האמריקאי מינה </w:t>
      </w:r>
      <w:bookmarkStart w:id="269" w:name="_ETM_Q2_518000"/>
      <w:bookmarkEnd w:id="269"/>
      <w:r>
        <w:rPr>
          <w:rFonts w:hint="cs"/>
          <w:rtl/>
          <w:lang w:eastAsia="he-IL"/>
        </w:rPr>
        <w:t xml:space="preserve">את אשת השמאל הקיצוני טליה ששון לחבר את דוח המאחזים הבלתי-מורשים. מי שממשיך בהנדסת התודעה הזאת זה ממשלת השמאל של לפיד ובנט, שמנסה להפוך בנייה </w:t>
      </w:r>
      <w:bookmarkStart w:id="270" w:name="_ETM_Q2_525000"/>
      <w:bookmarkEnd w:id="270"/>
      <w:r>
        <w:rPr>
          <w:rFonts w:hint="cs"/>
          <w:rtl/>
          <w:lang w:eastAsia="he-IL"/>
        </w:rPr>
        <w:t xml:space="preserve">ערבית ובדואית בלתי חוקית לחוקית, והתיישבות צעירה חוקית </w:t>
      </w:r>
      <w:r w:rsidR="001F5035">
        <w:rPr>
          <w:rFonts w:hint="eastAsia"/>
          <w:rtl/>
          <w:lang w:eastAsia="he-IL"/>
        </w:rPr>
        <w:t>–</w:t>
      </w:r>
      <w:r w:rsidR="001F5035">
        <w:rPr>
          <w:rFonts w:hint="cs"/>
          <w:rtl/>
          <w:lang w:eastAsia="he-IL"/>
        </w:rPr>
        <w:t xml:space="preserve"> </w:t>
      </w:r>
      <w:r>
        <w:rPr>
          <w:rFonts w:hint="cs"/>
          <w:rtl/>
          <w:lang w:eastAsia="he-IL"/>
        </w:rPr>
        <w:t xml:space="preserve">למאחזים בלתי חוקיים. אני ממליץ לגיבורי ההתיישבות הצעירה לא להתפעל מדברי </w:t>
      </w:r>
      <w:bookmarkStart w:id="271" w:name="_ETM_Q2_540000"/>
      <w:bookmarkEnd w:id="271"/>
      <w:r>
        <w:rPr>
          <w:rFonts w:hint="cs"/>
          <w:rtl/>
          <w:lang w:eastAsia="he-IL"/>
        </w:rPr>
        <w:t xml:space="preserve">לפיד וחבריו ולהמשיך ליישב במסירות נפש את מרחביה של ארץ ישראל. תודה. </w:t>
      </w:r>
    </w:p>
    <w:p w:rsidR="00E13827" w:rsidRDefault="00E13827" w:rsidP="007408E4">
      <w:pPr>
        <w:rPr>
          <w:rtl/>
          <w:lang w:eastAsia="he-IL"/>
        </w:rPr>
      </w:pPr>
    </w:p>
    <w:p w:rsidR="00E13827" w:rsidRDefault="00E13827" w:rsidP="007408E4">
      <w:pPr>
        <w:pStyle w:val="af6"/>
        <w:keepNext/>
        <w:rPr>
          <w:rtl/>
        </w:rPr>
      </w:pPr>
      <w:bookmarkStart w:id="272" w:name="ET_yor_6244_13"/>
      <w:r w:rsidRPr="00EE7C90">
        <w:rPr>
          <w:rStyle w:val="TagStyle"/>
          <w:rtl/>
        </w:rPr>
        <w:t xml:space="preserve"> &lt;&lt; יור &gt;&gt; </w:t>
      </w:r>
      <w:r>
        <w:rPr>
          <w:rtl/>
        </w:rPr>
        <w:t>היו"ר איתן גינזבורג:</w:t>
      </w:r>
      <w:r w:rsidRPr="00EE7C90">
        <w:rPr>
          <w:rStyle w:val="TagStyle"/>
          <w:rtl/>
        </w:rPr>
        <w:t xml:space="preserve"> &lt;&lt; יור &gt;&gt;</w:t>
      </w:r>
      <w:r>
        <w:rPr>
          <w:rtl/>
        </w:rPr>
        <w:t xml:space="preserve">   </w:t>
      </w:r>
      <w:bookmarkEnd w:id="272"/>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לחבר הכנסת מעוז. חבר הכנסת אוסאמה סעדי, בבקשה. </w:t>
      </w:r>
    </w:p>
    <w:p w:rsidR="00E13827" w:rsidRDefault="00E13827" w:rsidP="007408E4">
      <w:pPr>
        <w:rPr>
          <w:rtl/>
          <w:lang w:eastAsia="he-IL"/>
        </w:rPr>
      </w:pPr>
    </w:p>
    <w:p w:rsidR="00E13827" w:rsidRDefault="00E13827" w:rsidP="007408E4">
      <w:pPr>
        <w:pStyle w:val="a4"/>
        <w:keepNext/>
        <w:rPr>
          <w:rtl/>
        </w:rPr>
      </w:pPr>
      <w:bookmarkStart w:id="273" w:name="ET_speaker_5292_14"/>
      <w:r w:rsidRPr="00EE7C90">
        <w:rPr>
          <w:rStyle w:val="TagStyle"/>
          <w:rtl/>
        </w:rPr>
        <w:t xml:space="preserve"> &lt;&lt; דובר &gt;&gt; </w:t>
      </w:r>
      <w:bookmarkStart w:id="274" w:name="_Toc94085633"/>
      <w:bookmarkStart w:id="275" w:name="_Toc94088078"/>
      <w:r>
        <w:rPr>
          <w:rtl/>
        </w:rPr>
        <w:t>אוסאמה סעדי (הרשימה המשותפת):</w:t>
      </w:r>
      <w:bookmarkEnd w:id="274"/>
      <w:bookmarkEnd w:id="275"/>
      <w:r w:rsidRPr="00EE7C90">
        <w:rPr>
          <w:rStyle w:val="TagStyle"/>
          <w:rtl/>
        </w:rPr>
        <w:t xml:space="preserve"> &lt;&lt; דובר &gt;&gt;</w:t>
      </w:r>
      <w:r>
        <w:rPr>
          <w:rtl/>
        </w:rPr>
        <w:t xml:space="preserve">   </w:t>
      </w:r>
      <w:bookmarkEnd w:id="273"/>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כבוד היושב-ראש, אני קורא עכשיו את הכותרות הראשיות שמדברות על עלייה במספר המתים </w:t>
      </w:r>
      <w:bookmarkStart w:id="276" w:name="_ETM_Q2_574000"/>
      <w:bookmarkEnd w:id="276"/>
      <w:r>
        <w:rPr>
          <w:rFonts w:hint="cs"/>
          <w:rtl/>
          <w:lang w:eastAsia="he-IL"/>
        </w:rPr>
        <w:t xml:space="preserve">מקורונה </w:t>
      </w:r>
      <w:r>
        <w:rPr>
          <w:rFonts w:hint="eastAsia"/>
          <w:rtl/>
          <w:lang w:eastAsia="he-IL"/>
        </w:rPr>
        <w:t>–</w:t>
      </w:r>
      <w:r>
        <w:rPr>
          <w:rFonts w:hint="cs"/>
          <w:rtl/>
          <w:lang w:eastAsia="he-IL"/>
        </w:rPr>
        <w:t xml:space="preserve"> בין 35 ל-40 נפטרים ביום. אלה מספרים הזויים, זוועתיים, ואני שואל: מה</w:t>
      </w:r>
      <w:r w:rsidR="001F5035">
        <w:rPr>
          <w:rFonts w:hint="cs"/>
          <w:rtl/>
          <w:lang w:eastAsia="he-IL"/>
        </w:rPr>
        <w:t xml:space="preserve"> עושים נגד זה? מה עושה הממשלה,</w:t>
      </w:r>
      <w:r>
        <w:rPr>
          <w:rFonts w:hint="cs"/>
          <w:rtl/>
          <w:lang w:eastAsia="he-IL"/>
        </w:rPr>
        <w:t xml:space="preserve"> איזה </w:t>
      </w:r>
      <w:bookmarkStart w:id="277" w:name="_ETM_Q2_589000"/>
      <w:bookmarkEnd w:id="277"/>
      <w:r>
        <w:rPr>
          <w:rFonts w:hint="cs"/>
          <w:rtl/>
          <w:lang w:eastAsia="he-IL"/>
        </w:rPr>
        <w:t xml:space="preserve">תוכנית יש לה? ואפרופו חוק הקורונה וחברי גדי יברקן, אז די עם הצביעות הזאת. אתם </w:t>
      </w:r>
      <w:bookmarkStart w:id="278" w:name="_ETM_Q2_598000"/>
      <w:bookmarkEnd w:id="278"/>
      <w:r>
        <w:rPr>
          <w:rFonts w:hint="cs"/>
          <w:rtl/>
          <w:lang w:eastAsia="he-IL"/>
        </w:rPr>
        <w:t xml:space="preserve">אתמול הגשתם הסתייגויות, עשיתם פיליבסטר בוועדת החוקה, ובסוף כשהגיע הרגע הקריטי, אדוני היושב-ראש, </w:t>
      </w:r>
      <w:bookmarkStart w:id="279" w:name="_ETM_Q2_602000"/>
      <w:bookmarkEnd w:id="279"/>
      <w:r>
        <w:rPr>
          <w:rFonts w:hint="cs"/>
          <w:rtl/>
          <w:lang w:eastAsia="he-IL"/>
        </w:rPr>
        <w:t xml:space="preserve">להצבעות </w:t>
      </w:r>
      <w:r>
        <w:rPr>
          <w:rtl/>
          <w:lang w:eastAsia="he-IL"/>
        </w:rPr>
        <w:t>–</w:t>
      </w:r>
      <w:r>
        <w:rPr>
          <w:rFonts w:hint="cs"/>
          <w:rtl/>
          <w:lang w:eastAsia="he-IL"/>
        </w:rPr>
        <w:t xml:space="preserve"> אף אחד מהאופוזיציה, מה שנקרא אופוזיציה </w:t>
      </w:r>
      <w:r>
        <w:rPr>
          <w:rtl/>
          <w:lang w:eastAsia="he-IL"/>
        </w:rPr>
        <w:t>–</w:t>
      </w:r>
      <w:r>
        <w:rPr>
          <w:rFonts w:hint="cs"/>
          <w:rtl/>
          <w:lang w:eastAsia="he-IL"/>
        </w:rPr>
        <w:t xml:space="preserve"> אף אחד לא היה. ומי שבקואליציה והיה נגד החוק באופוזיציה </w:t>
      </w:r>
      <w:bookmarkStart w:id="280" w:name="_ETM_Q2_614000"/>
      <w:bookmarkEnd w:id="280"/>
      <w:r>
        <w:rPr>
          <w:rFonts w:hint="cs"/>
          <w:rtl/>
          <w:lang w:eastAsia="he-IL"/>
        </w:rPr>
        <w:t xml:space="preserve">אז </w:t>
      </w:r>
      <w:r>
        <w:rPr>
          <w:rtl/>
          <w:lang w:eastAsia="he-IL"/>
        </w:rPr>
        <w:t>–</w:t>
      </w:r>
      <w:r>
        <w:rPr>
          <w:rFonts w:hint="cs"/>
          <w:rtl/>
          <w:lang w:eastAsia="he-IL"/>
        </w:rPr>
        <w:t xml:space="preserve"> הצביעו בעד. </w:t>
      </w:r>
    </w:p>
    <w:p w:rsidR="00E13827" w:rsidRDefault="00E13827" w:rsidP="007408E4">
      <w:pPr>
        <w:rPr>
          <w:rtl/>
          <w:lang w:eastAsia="he-IL"/>
        </w:rPr>
      </w:pPr>
    </w:p>
    <w:p w:rsidR="00E13827" w:rsidRDefault="00E13827" w:rsidP="008E4123">
      <w:pPr>
        <w:rPr>
          <w:rtl/>
          <w:lang w:eastAsia="he-IL"/>
        </w:rPr>
      </w:pPr>
      <w:r>
        <w:rPr>
          <w:rFonts w:hint="cs"/>
          <w:rtl/>
          <w:lang w:eastAsia="he-IL"/>
        </w:rPr>
        <w:t xml:space="preserve">ומשהו טוב לסיום, אפרופו יום השפה הערבית שיזם חברינו איימן עודה </w:t>
      </w:r>
      <w:r>
        <w:rPr>
          <w:rtl/>
          <w:lang w:eastAsia="he-IL"/>
        </w:rPr>
        <w:t>–</w:t>
      </w:r>
      <w:r>
        <w:rPr>
          <w:rFonts w:hint="cs"/>
          <w:rtl/>
          <w:lang w:eastAsia="he-IL"/>
        </w:rPr>
        <w:t xml:space="preserve"> אני מברך את יושב-ראש הכנסת ואת מזכירת הכנסת ואת כל הצוות שעמלו על הוצאת העלון הזה שעכשיו חילקתם </w:t>
      </w:r>
      <w:bookmarkStart w:id="281" w:name="_ETM_Q2_634000"/>
      <w:bookmarkEnd w:id="281"/>
      <w:r>
        <w:rPr>
          <w:rFonts w:hint="cs"/>
          <w:rtl/>
          <w:lang w:eastAsia="he-IL"/>
        </w:rPr>
        <w:t>לנו על מושגי יסוד בפרלמנט הישראלי, עברית וערבית</w:t>
      </w:r>
      <w:r w:rsidR="008E4123">
        <w:rPr>
          <w:rFonts w:hint="cs"/>
          <w:rtl/>
          <w:lang w:eastAsia="he-IL"/>
        </w:rPr>
        <w:t>;</w:t>
      </w:r>
      <w:r>
        <w:rPr>
          <w:rFonts w:hint="cs"/>
          <w:rtl/>
          <w:lang w:eastAsia="he-IL"/>
        </w:rPr>
        <w:t xml:space="preserve"> (אומר </w:t>
      </w:r>
      <w:r w:rsidRPr="006A0FDA">
        <w:rPr>
          <w:rFonts w:hint="cs"/>
          <w:rtl/>
          <w:lang w:eastAsia="he-IL"/>
        </w:rPr>
        <w:t>ב</w:t>
      </w:r>
      <w:r>
        <w:rPr>
          <w:rFonts w:hint="cs"/>
          <w:rtl/>
          <w:lang w:eastAsia="he-IL"/>
        </w:rPr>
        <w:t>ע</w:t>
      </w:r>
      <w:r w:rsidRPr="006A0FDA">
        <w:rPr>
          <w:rFonts w:hint="cs"/>
          <w:rtl/>
          <w:lang w:eastAsia="he-IL"/>
        </w:rPr>
        <w:t>רבית</w:t>
      </w:r>
      <w:r>
        <w:rPr>
          <w:rFonts w:hint="cs"/>
          <w:rtl/>
          <w:lang w:eastAsia="he-IL"/>
        </w:rPr>
        <w:t>:</w:t>
      </w:r>
      <w:r w:rsidR="008E4123">
        <w:rPr>
          <w:rFonts w:hint="cs"/>
          <w:rtl/>
          <w:lang w:eastAsia="he-IL"/>
        </w:rPr>
        <w:t xml:space="preserve"> מושגי יסוד בפרלמנט הישראלי, עברית וערבית.</w:t>
      </w:r>
      <w:r>
        <w:rPr>
          <w:rFonts w:hint="cs"/>
          <w:rtl/>
          <w:lang w:eastAsia="he-IL"/>
        </w:rPr>
        <w:t>)</w:t>
      </w:r>
      <w:bookmarkStart w:id="282" w:name="_ETM_Q2_641000"/>
      <w:bookmarkEnd w:id="282"/>
      <w:r>
        <w:rPr>
          <w:rFonts w:hint="cs"/>
          <w:rtl/>
          <w:lang w:eastAsia="he-IL"/>
        </w:rPr>
        <w:t xml:space="preserve"> כל הכבוד על היוזמה הזאת. </w:t>
      </w:r>
    </w:p>
    <w:p w:rsidR="00E13827" w:rsidRDefault="00E13827" w:rsidP="007408E4">
      <w:pPr>
        <w:rPr>
          <w:rtl/>
          <w:lang w:eastAsia="he-IL"/>
        </w:rPr>
      </w:pPr>
      <w:bookmarkStart w:id="283" w:name="_ETM_Q2_649000"/>
      <w:bookmarkEnd w:id="283"/>
    </w:p>
    <w:p w:rsidR="00E13827" w:rsidRDefault="00E13827" w:rsidP="007408E4">
      <w:pPr>
        <w:pStyle w:val="af6"/>
        <w:keepNext/>
        <w:rPr>
          <w:rtl/>
        </w:rPr>
      </w:pPr>
      <w:r w:rsidRPr="0094076C">
        <w:rPr>
          <w:rStyle w:val="TagStyle"/>
          <w:rtl/>
        </w:rPr>
        <w:lastRenderedPageBreak/>
        <w:t xml:space="preserve"> &lt;&lt; יור &gt;&gt; </w:t>
      </w:r>
      <w:r>
        <w:rPr>
          <w:rtl/>
        </w:rPr>
        <w:t>היו"ר איתן גינזבורג:</w:t>
      </w:r>
      <w:r w:rsidRPr="0094076C">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284" w:name="_ETM_Q2_642000"/>
      <w:bookmarkEnd w:id="284"/>
      <w:r>
        <w:rPr>
          <w:rFonts w:hint="cs"/>
          <w:rtl/>
          <w:lang w:eastAsia="he-IL"/>
        </w:rPr>
        <w:t xml:space="preserve">תודה רבה. </w:t>
      </w:r>
      <w:bookmarkStart w:id="285" w:name="_ETM_Q2_644000"/>
      <w:bookmarkEnd w:id="285"/>
      <w:r>
        <w:rPr>
          <w:rFonts w:hint="cs"/>
          <w:rtl/>
          <w:lang w:eastAsia="he-IL"/>
        </w:rPr>
        <w:t xml:space="preserve">תודה לחבר הכנסת אוסאמה סעדי. תם פרק נאומים בני דקה. </w:t>
      </w:r>
    </w:p>
    <w:p w:rsidR="00E13827" w:rsidRDefault="00E13827" w:rsidP="007408E4">
      <w:pPr>
        <w:rPr>
          <w:rtl/>
          <w:lang w:eastAsia="he-IL"/>
        </w:rPr>
      </w:pPr>
    </w:p>
    <w:p w:rsidR="00E13827" w:rsidRDefault="00E13827" w:rsidP="007408E4">
      <w:pPr>
        <w:rPr>
          <w:lang w:eastAsia="he-IL"/>
        </w:rPr>
      </w:pPr>
    </w:p>
    <w:p w:rsidR="00E13827" w:rsidRDefault="00E13827" w:rsidP="007408E4">
      <w:pPr>
        <w:pStyle w:val="a6"/>
        <w:rPr>
          <w:rtl/>
          <w:lang w:eastAsia="he-IL"/>
        </w:rPr>
      </w:pPr>
      <w:bookmarkStart w:id="286" w:name="ET_halsi_626814_15"/>
      <w:r w:rsidRPr="00EE7C90">
        <w:rPr>
          <w:rStyle w:val="TagStyle"/>
          <w:rtl/>
        </w:rPr>
        <w:t xml:space="preserve"> &lt;&lt; הלסי &gt;&gt; </w:t>
      </w:r>
      <w:bookmarkStart w:id="287" w:name="_Toc94085634"/>
      <w:bookmarkStart w:id="288" w:name="_Toc94088079"/>
      <w:r>
        <w:rPr>
          <w:rtl/>
          <w:lang w:eastAsia="he-IL"/>
        </w:rPr>
        <w:t>הצעות לסדר-היום</w:t>
      </w:r>
      <w:bookmarkEnd w:id="287"/>
      <w:bookmarkEnd w:id="288"/>
      <w:r w:rsidRPr="00EE7C90">
        <w:rPr>
          <w:rStyle w:val="TagStyle"/>
          <w:rtl/>
        </w:rPr>
        <w:t xml:space="preserve"> &lt;&lt; הלסי &gt;&gt;</w:t>
      </w:r>
      <w:r>
        <w:rPr>
          <w:rtl/>
          <w:lang w:eastAsia="he-IL"/>
        </w:rPr>
        <w:t xml:space="preserve">   </w:t>
      </w:r>
      <w:bookmarkEnd w:id="286"/>
    </w:p>
    <w:p w:rsidR="00E13827" w:rsidRDefault="00E13827" w:rsidP="007408E4">
      <w:pPr>
        <w:pStyle w:val="a6"/>
        <w:rPr>
          <w:rtl/>
          <w:lang w:eastAsia="he-IL"/>
        </w:rPr>
      </w:pPr>
      <w:bookmarkStart w:id="289" w:name="ET_halsi_626814_16"/>
      <w:r w:rsidRPr="00EE7C90">
        <w:rPr>
          <w:rStyle w:val="TagStyle"/>
          <w:rtl/>
        </w:rPr>
        <w:t xml:space="preserve"> &lt;&lt; הלסי &gt;&gt; </w:t>
      </w:r>
      <w:bookmarkStart w:id="290" w:name="_Toc94085635"/>
      <w:bookmarkStart w:id="291" w:name="_Toc94088080"/>
      <w:r>
        <w:rPr>
          <w:rtl/>
          <w:lang w:eastAsia="he-IL"/>
        </w:rPr>
        <w:t>ציון יום השפה הערבית</w:t>
      </w:r>
      <w:bookmarkEnd w:id="290"/>
      <w:bookmarkEnd w:id="291"/>
      <w:r w:rsidRPr="00EE7C90">
        <w:rPr>
          <w:rStyle w:val="TagStyle"/>
          <w:rtl/>
        </w:rPr>
        <w:t xml:space="preserve"> &lt;&lt; הלסי &gt;&gt;</w:t>
      </w:r>
      <w:r>
        <w:rPr>
          <w:rtl/>
          <w:lang w:eastAsia="he-IL"/>
        </w:rPr>
        <w:t xml:space="preserve">   </w:t>
      </w:r>
      <w:bookmarkEnd w:id="289"/>
    </w:p>
    <w:p w:rsidR="00E13827" w:rsidRDefault="00E13827" w:rsidP="007408E4">
      <w:pPr>
        <w:rPr>
          <w:rtl/>
          <w:lang w:eastAsia="he-IL"/>
        </w:rPr>
      </w:pPr>
    </w:p>
    <w:p w:rsidR="00E13827" w:rsidRDefault="00E13827" w:rsidP="007408E4">
      <w:pPr>
        <w:pStyle w:val="af6"/>
        <w:keepNext/>
        <w:rPr>
          <w:rtl/>
        </w:rPr>
      </w:pPr>
      <w:r w:rsidRPr="002D60A8">
        <w:rPr>
          <w:rStyle w:val="TagStyle"/>
          <w:rtl/>
        </w:rPr>
        <w:t xml:space="preserve">&lt;&lt; יור &gt;&gt; </w:t>
      </w:r>
      <w:r>
        <w:rPr>
          <w:rtl/>
        </w:rPr>
        <w:t>היו"ר איתן גינזבורג:</w:t>
      </w:r>
      <w:r w:rsidRPr="002D60A8">
        <w:rPr>
          <w:rStyle w:val="TagStyle"/>
          <w:rtl/>
        </w:rPr>
        <w:t xml:space="preserve"> &lt;&lt; יור &gt;&gt;</w:t>
      </w:r>
      <w:r>
        <w:rPr>
          <w:rtl/>
        </w:rPr>
        <w:t xml:space="preserve">   </w:t>
      </w:r>
    </w:p>
    <w:p w:rsidR="00E13827" w:rsidRDefault="00E13827" w:rsidP="00FD6432">
      <w:pPr>
        <w:rPr>
          <w:rtl/>
        </w:rPr>
      </w:pPr>
    </w:p>
    <w:p w:rsidR="00E13827" w:rsidRDefault="00E13827" w:rsidP="007408E4">
      <w:pPr>
        <w:rPr>
          <w:rtl/>
        </w:rPr>
      </w:pPr>
      <w:r>
        <w:rPr>
          <w:rtl/>
        </w:rPr>
        <w:t xml:space="preserve">נעבור </w:t>
      </w:r>
      <w:r>
        <w:rPr>
          <w:rFonts w:hint="cs"/>
          <w:rtl/>
        </w:rPr>
        <w:t>לנושא הבא על סדר-היום</w:t>
      </w:r>
      <w:r>
        <w:rPr>
          <w:rtl/>
        </w:rPr>
        <w:t>:</w:t>
      </w:r>
      <w:r>
        <w:rPr>
          <w:rFonts w:hint="cs"/>
          <w:rtl/>
        </w:rPr>
        <w:t xml:space="preserve"> </w:t>
      </w:r>
      <w:r>
        <w:rPr>
          <w:rtl/>
        </w:rPr>
        <w:t>ציון יום השפה הערבית, מס' 995, 1034, 1077, 1092, 1651, 1701, 1707, 1714 ו-1723</w:t>
      </w:r>
      <w:r>
        <w:rPr>
          <w:rFonts w:hint="cs"/>
          <w:rtl/>
        </w:rPr>
        <w:t xml:space="preserve">. </w:t>
      </w:r>
      <w:bookmarkStart w:id="292" w:name="_ETM_Q0_1081432"/>
      <w:bookmarkEnd w:id="292"/>
      <w:r>
        <w:rPr>
          <w:rFonts w:hint="cs"/>
          <w:rtl/>
        </w:rPr>
        <w:t xml:space="preserve">זמילאתי וזומלאיי אעדאא אל-כנסת. </w:t>
      </w:r>
    </w:p>
    <w:p w:rsidR="00E13827" w:rsidRDefault="00E13827" w:rsidP="007408E4">
      <w:pPr>
        <w:rPr>
          <w:rtl/>
        </w:rPr>
      </w:pPr>
    </w:p>
    <w:p w:rsidR="00E13827" w:rsidRDefault="00E13827" w:rsidP="007408E4">
      <w:pPr>
        <w:pStyle w:val="af5"/>
        <w:keepNext/>
        <w:rPr>
          <w:rtl/>
        </w:rPr>
      </w:pPr>
      <w:bookmarkStart w:id="293" w:name="ET_interruption_קריאות_39"/>
      <w:r w:rsidRPr="002D60A8">
        <w:rPr>
          <w:rStyle w:val="TagStyle"/>
          <w:rtl/>
        </w:rPr>
        <w:t xml:space="preserve"> &lt;&lt; קריאה &gt;&gt; </w:t>
      </w:r>
      <w:r>
        <w:rPr>
          <w:rtl/>
        </w:rPr>
        <w:t>קריאות:</w:t>
      </w:r>
      <w:r w:rsidRPr="002D60A8">
        <w:rPr>
          <w:rStyle w:val="TagStyle"/>
          <w:rtl/>
        </w:rPr>
        <w:t xml:space="preserve"> &lt;&lt; קריאה &gt;&gt;</w:t>
      </w:r>
      <w:r>
        <w:rPr>
          <w:rtl/>
        </w:rPr>
        <w:t xml:space="preserve">   </w:t>
      </w:r>
      <w:bookmarkEnd w:id="293"/>
    </w:p>
    <w:p w:rsidR="00E13827" w:rsidRDefault="00E13827" w:rsidP="00FD6432">
      <w:pPr>
        <w:rPr>
          <w:rtl/>
          <w:lang w:eastAsia="he-IL"/>
        </w:rPr>
      </w:pPr>
    </w:p>
    <w:p w:rsidR="00E13827" w:rsidRDefault="00FD6432" w:rsidP="007408E4">
      <w:pPr>
        <w:rPr>
          <w:rtl/>
          <w:lang w:eastAsia="he-IL"/>
        </w:rPr>
      </w:pPr>
      <w:bookmarkStart w:id="294" w:name="_ETM_Q2_656000"/>
      <w:bookmarkEnd w:id="294"/>
      <w:r>
        <w:rPr>
          <w:rFonts w:hint="cs"/>
          <w:rtl/>
          <w:lang w:eastAsia="he-IL"/>
        </w:rPr>
        <w:t>– – –</w:t>
      </w:r>
    </w:p>
    <w:p w:rsidR="00E13827" w:rsidRDefault="00E13827" w:rsidP="007408E4">
      <w:pPr>
        <w:rPr>
          <w:rtl/>
          <w:lang w:eastAsia="he-IL"/>
        </w:rPr>
      </w:pPr>
    </w:p>
    <w:p w:rsidR="00E13827" w:rsidRDefault="00E13827" w:rsidP="007408E4">
      <w:pPr>
        <w:pStyle w:val="a4"/>
        <w:rPr>
          <w:rtl/>
        </w:rPr>
      </w:pPr>
      <w:bookmarkStart w:id="295" w:name="_ETM_Q2_652000"/>
      <w:bookmarkStart w:id="296" w:name="ET_speaker_5771_40"/>
      <w:bookmarkEnd w:id="295"/>
      <w:r w:rsidRPr="002F0857">
        <w:rPr>
          <w:rStyle w:val="TagStyle"/>
          <w:rtl/>
        </w:rPr>
        <w:t xml:space="preserve"> &lt;&lt; דובר &gt;&gt;</w:t>
      </w:r>
      <w:r w:rsidRPr="002D60A8">
        <w:rPr>
          <w:rStyle w:val="TagStyle"/>
          <w:rtl/>
        </w:rPr>
        <w:t xml:space="preserve"> </w:t>
      </w:r>
      <w:bookmarkStart w:id="297" w:name="_Toc94085636"/>
      <w:bookmarkStart w:id="298" w:name="_Toc94088081"/>
      <w:r>
        <w:rPr>
          <w:rtl/>
        </w:rPr>
        <w:t>היו"ר איתן גינזבורג:</w:t>
      </w:r>
      <w:bookmarkEnd w:id="297"/>
      <w:bookmarkEnd w:id="298"/>
      <w:r w:rsidRPr="002D60A8">
        <w:rPr>
          <w:rStyle w:val="TagStyle"/>
          <w:rtl/>
        </w:rPr>
        <w:t xml:space="preserve"> </w:t>
      </w:r>
      <w:r w:rsidRPr="002F0857">
        <w:rPr>
          <w:rStyle w:val="TagStyle"/>
          <w:rtl/>
        </w:rPr>
        <w:t xml:space="preserve">&lt;&lt; דובר &gt;&gt; </w:t>
      </w:r>
      <w:r>
        <w:rPr>
          <w:rtl/>
        </w:rPr>
        <w:t xml:space="preserve">   </w:t>
      </w:r>
      <w:bookmarkEnd w:id="296"/>
    </w:p>
    <w:p w:rsidR="00E13827" w:rsidRPr="002D60A8" w:rsidRDefault="00E13827" w:rsidP="007408E4">
      <w:pPr>
        <w:rPr>
          <w:rtl/>
          <w:lang w:eastAsia="he-IL"/>
        </w:rPr>
      </w:pPr>
      <w:bookmarkStart w:id="299" w:name="_ETM_Q2_653000"/>
      <w:bookmarkEnd w:id="299"/>
    </w:p>
    <w:p w:rsidR="001F5035" w:rsidRDefault="00E13827" w:rsidP="00FD6432">
      <w:pPr>
        <w:rPr>
          <w:rtl/>
        </w:rPr>
      </w:pPr>
      <w:r>
        <w:rPr>
          <w:rFonts w:hint="cs"/>
          <w:rtl/>
        </w:rPr>
        <w:t>כנסת נכבדה, אני מתכבד לפתוח את הדיון המיוחד לציון יום השפה הערבית בכנסת ישראל</w:t>
      </w:r>
      <w:r w:rsidR="001F5035">
        <w:rPr>
          <w:rFonts w:hint="cs"/>
          <w:rtl/>
        </w:rPr>
        <w:t xml:space="preserve"> (חוזר על דבריו בערבית</w:t>
      </w:r>
      <w:r w:rsidR="00FD6432">
        <w:rPr>
          <w:rFonts w:hint="cs"/>
          <w:rtl/>
        </w:rPr>
        <w:t>.</w:t>
      </w:r>
      <w:r w:rsidR="001F5035">
        <w:rPr>
          <w:rFonts w:hint="cs"/>
          <w:rtl/>
        </w:rPr>
        <w:t>)</w:t>
      </w:r>
      <w:r>
        <w:rPr>
          <w:rFonts w:hint="cs"/>
          <w:rtl/>
        </w:rPr>
        <w:t xml:space="preserve"> </w:t>
      </w:r>
      <w:bookmarkStart w:id="300" w:name="_ETM_Q2_670000"/>
      <w:bookmarkStart w:id="301" w:name="_ETM_Q2_674000"/>
      <w:bookmarkEnd w:id="300"/>
      <w:bookmarkEnd w:id="301"/>
      <w:r>
        <w:rPr>
          <w:rFonts w:hint="cs"/>
          <w:rtl/>
        </w:rPr>
        <w:t xml:space="preserve">שפתו של עם מכוננת את תרבותו, ולשונו היא </w:t>
      </w:r>
      <w:bookmarkStart w:id="302" w:name="_ETM_Q2_679000"/>
      <w:bookmarkEnd w:id="302"/>
      <w:r>
        <w:rPr>
          <w:rFonts w:hint="cs"/>
          <w:rtl/>
        </w:rPr>
        <w:t xml:space="preserve">ממד בולט בזהותו האתנית. השפה היא מרכיב בלתי נפרד מההיסטוריה שלו, מההתפתחות של אופיו. רובנו בכנסת </w:t>
      </w:r>
      <w:bookmarkStart w:id="303" w:name="_ETM_Q2_690000"/>
      <w:bookmarkEnd w:id="303"/>
      <w:r>
        <w:rPr>
          <w:rFonts w:hint="cs"/>
          <w:rtl/>
        </w:rPr>
        <w:t xml:space="preserve">אומנם לא דוברי ערבית </w:t>
      </w:r>
      <w:r>
        <w:rPr>
          <w:rtl/>
        </w:rPr>
        <w:t>–</w:t>
      </w:r>
      <w:r>
        <w:rPr>
          <w:rFonts w:hint="cs"/>
          <w:rtl/>
        </w:rPr>
        <w:t xml:space="preserve"> יש פה כמה, אני רואה פה את חבר הכנסת לוין, וכמובן חברי הכנסת מהרשימה המשותפת ומרע"מ </w:t>
      </w:r>
      <w:r>
        <w:rPr>
          <w:rFonts w:hint="eastAsia"/>
          <w:rtl/>
        </w:rPr>
        <w:t>–</w:t>
      </w:r>
      <w:r>
        <w:rPr>
          <w:rFonts w:hint="cs"/>
          <w:rtl/>
        </w:rPr>
        <w:t xml:space="preserve"> אולם בכל זאת אנחנו מציינים כאן במליאת הכנסת את יום השפה הערבית, ולא </w:t>
      </w:r>
      <w:bookmarkStart w:id="304" w:name="_ETM_Q2_707000"/>
      <w:bookmarkEnd w:id="304"/>
      <w:r>
        <w:rPr>
          <w:rFonts w:hint="cs"/>
          <w:rtl/>
        </w:rPr>
        <w:t xml:space="preserve">בכדי. </w:t>
      </w:r>
      <w:bookmarkStart w:id="305" w:name="_ETM_Q2_704000"/>
      <w:bookmarkEnd w:id="305"/>
      <w:r>
        <w:rPr>
          <w:rFonts w:hint="cs"/>
          <w:rtl/>
        </w:rPr>
        <w:t>החברה הישראלית היא פסיפס של תרבויות וזהויות</w:t>
      </w:r>
      <w:r w:rsidR="001F5035">
        <w:rPr>
          <w:rFonts w:hint="cs"/>
          <w:rtl/>
        </w:rPr>
        <w:t>,</w:t>
      </w:r>
      <w:r>
        <w:rPr>
          <w:rFonts w:hint="cs"/>
          <w:rtl/>
        </w:rPr>
        <w:t xml:space="preserve"> </w:t>
      </w:r>
      <w:r w:rsidR="001F5035">
        <w:rPr>
          <w:rFonts w:hint="cs"/>
          <w:rtl/>
        </w:rPr>
        <w:t>ו</w:t>
      </w:r>
      <w:r>
        <w:rPr>
          <w:rFonts w:hint="cs"/>
          <w:rtl/>
        </w:rPr>
        <w:t xml:space="preserve">השפה היא עמוד השדרה שלו. כשאנחנו </w:t>
      </w:r>
      <w:bookmarkStart w:id="306" w:name="_ETM_Q2_708000"/>
      <w:bookmarkEnd w:id="306"/>
      <w:r>
        <w:rPr>
          <w:rFonts w:hint="cs"/>
          <w:rtl/>
        </w:rPr>
        <w:t>דוברים את שפתו של האחר בכוחנו להכיר אותו טוב יותר,</w:t>
      </w:r>
      <w:bookmarkStart w:id="307" w:name="_ETM_Q2_712000"/>
      <w:bookmarkEnd w:id="307"/>
      <w:r>
        <w:rPr>
          <w:rFonts w:hint="cs"/>
          <w:rtl/>
        </w:rPr>
        <w:t xml:space="preserve"> להבין אותו בצורה מיטבית. כשאנחנו מכירים אותו טוב יותר, את האחר, ביכולתנו להקשיב לו ולא רק לשמוע אותו. וכשאנחנו מקשיבים לאחר אנחנו </w:t>
      </w:r>
      <w:bookmarkStart w:id="308" w:name="_ETM_Q2_730000"/>
      <w:bookmarkEnd w:id="308"/>
      <w:r>
        <w:rPr>
          <w:rFonts w:hint="cs"/>
          <w:rtl/>
        </w:rPr>
        <w:t xml:space="preserve">מעודדים פלורליזם ושיתופי פעולה. ככה אני רואה את השפה הערבית במדינת ישראל. </w:t>
      </w:r>
    </w:p>
    <w:p w:rsidR="001F5035" w:rsidRDefault="001F5035" w:rsidP="001F5035">
      <w:pPr>
        <w:rPr>
          <w:rtl/>
        </w:rPr>
      </w:pPr>
    </w:p>
    <w:p w:rsidR="00E13827" w:rsidRDefault="00E13827" w:rsidP="001F5035">
      <w:pPr>
        <w:rPr>
          <w:rtl/>
        </w:rPr>
      </w:pPr>
      <w:r>
        <w:rPr>
          <w:rFonts w:hint="cs"/>
          <w:rtl/>
        </w:rPr>
        <w:t xml:space="preserve">הגיעה העת להודות כי </w:t>
      </w:r>
      <w:bookmarkStart w:id="309" w:name="_ETM_Q2_733000"/>
      <w:bookmarkEnd w:id="309"/>
      <w:r>
        <w:rPr>
          <w:rFonts w:hint="cs"/>
          <w:rtl/>
        </w:rPr>
        <w:t>השפה הערבית היא יותר משפה בעלת מעמד מיוחד במדינת ישראל</w:t>
      </w:r>
      <w:r w:rsidR="001F5035">
        <w:rPr>
          <w:rFonts w:hint="cs"/>
          <w:rtl/>
        </w:rPr>
        <w:t>;</w:t>
      </w:r>
      <w:r>
        <w:rPr>
          <w:rFonts w:hint="cs"/>
          <w:rtl/>
        </w:rPr>
        <w:t xml:space="preserve"> היא כבר חלק אינטגרלי מהתרבות המודרנית המקומית. </w:t>
      </w:r>
      <w:bookmarkStart w:id="310" w:name="_ETM_Q2_742000"/>
      <w:bookmarkStart w:id="311" w:name="TOR_Q3"/>
      <w:bookmarkStart w:id="312" w:name="_ETM_Q3_180000"/>
      <w:bookmarkEnd w:id="310"/>
      <w:bookmarkEnd w:id="311"/>
      <w:bookmarkEnd w:id="312"/>
      <w:r>
        <w:rPr>
          <w:rFonts w:hint="cs"/>
          <w:rtl/>
        </w:rPr>
        <w:t>שפת היום-יום בישראל מכילה אזכורים רבים לשפה הערבית, והסלנג הישראלי עושה בערבית שימוש נרחב בעזרת מילות מפתח המייצגות תכונות ורגשות הנפוצים בשיח היום-יומי, בתקשורת, ביצירות הספרותיות</w:t>
      </w:r>
      <w:r w:rsidR="001F5035">
        <w:rPr>
          <w:rFonts w:hint="cs"/>
          <w:rtl/>
        </w:rPr>
        <w:t>,</w:t>
      </w:r>
      <w:r>
        <w:rPr>
          <w:rFonts w:hint="cs"/>
          <w:rtl/>
        </w:rPr>
        <w:t xml:space="preserve"> וכן, גם בפוליטיקה. לצד זאת, מילים רבות בעברית דומות וכמעט זהות למילים בשפה הערבית. אלה הן הוכחות ניצחות לכך </w:t>
      </w:r>
      <w:bookmarkStart w:id="313" w:name="_ETM_Q3_163430"/>
      <w:bookmarkEnd w:id="313"/>
      <w:r>
        <w:rPr>
          <w:rFonts w:hint="cs"/>
          <w:rtl/>
        </w:rPr>
        <w:t xml:space="preserve">שהתרבויות שלנו משולבות וכרוכות זו בזו. </w:t>
      </w:r>
    </w:p>
    <w:p w:rsidR="00E13827" w:rsidRDefault="00E13827" w:rsidP="007408E4">
      <w:pPr>
        <w:rPr>
          <w:rtl/>
        </w:rPr>
      </w:pPr>
      <w:bookmarkStart w:id="314" w:name="_ETM_Q3_174766"/>
      <w:bookmarkStart w:id="315" w:name="_ETM_Q3_174875"/>
      <w:bookmarkEnd w:id="314"/>
      <w:bookmarkEnd w:id="315"/>
    </w:p>
    <w:p w:rsidR="00E13827" w:rsidRDefault="00E13827" w:rsidP="001F5035">
      <w:pPr>
        <w:rPr>
          <w:rtl/>
        </w:rPr>
      </w:pPr>
      <w:bookmarkStart w:id="316" w:name="_ETM_Q3_174912"/>
      <w:bookmarkStart w:id="317" w:name="_ETM_Q3_174967"/>
      <w:bookmarkEnd w:id="316"/>
      <w:bookmarkEnd w:id="317"/>
      <w:r>
        <w:rPr>
          <w:rFonts w:hint="cs"/>
          <w:rtl/>
        </w:rPr>
        <w:lastRenderedPageBreak/>
        <w:t xml:space="preserve">על שולחנכם </w:t>
      </w:r>
      <w:r>
        <w:rPr>
          <w:rFonts w:hint="eastAsia"/>
          <w:rtl/>
        </w:rPr>
        <w:t>–</w:t>
      </w:r>
      <w:r>
        <w:rPr>
          <w:rFonts w:hint="cs"/>
          <w:rtl/>
        </w:rPr>
        <w:t xml:space="preserve"> כפי שהזכיר חבר הכנסת סעדי </w:t>
      </w:r>
      <w:r>
        <w:rPr>
          <w:rFonts w:hint="eastAsia"/>
          <w:rtl/>
        </w:rPr>
        <w:t>–</w:t>
      </w:r>
      <w:r>
        <w:rPr>
          <w:rFonts w:hint="cs"/>
          <w:rtl/>
        </w:rPr>
        <w:t xml:space="preserve"> על שולחנכם היום, חברי הכנסת, </w:t>
      </w:r>
      <w:bookmarkStart w:id="318" w:name="_ETM_Q3_174524"/>
      <w:bookmarkEnd w:id="318"/>
      <w:r>
        <w:rPr>
          <w:rFonts w:hint="cs"/>
          <w:rtl/>
        </w:rPr>
        <w:t xml:space="preserve">מונח מילון עברי-ערבי ובו תרגומים למושגי </w:t>
      </w:r>
      <w:bookmarkStart w:id="319" w:name="_ETM_Q3_183029"/>
      <w:bookmarkEnd w:id="319"/>
      <w:r>
        <w:rPr>
          <w:rtl/>
        </w:rPr>
        <w:t xml:space="preserve">מפתח </w:t>
      </w:r>
      <w:bookmarkStart w:id="320" w:name="_ETM_Q3_183449"/>
      <w:bookmarkEnd w:id="320"/>
      <w:r>
        <w:rPr>
          <w:rtl/>
        </w:rPr>
        <w:t xml:space="preserve">של </w:t>
      </w:r>
      <w:bookmarkStart w:id="321" w:name="_ETM_Q3_183600"/>
      <w:bookmarkEnd w:id="321"/>
      <w:r>
        <w:rPr>
          <w:rtl/>
        </w:rPr>
        <w:t>הכנסת</w:t>
      </w:r>
      <w:r>
        <w:rPr>
          <w:rFonts w:hint="cs"/>
          <w:rtl/>
        </w:rPr>
        <w:t>.</w:t>
      </w:r>
      <w:r>
        <w:rPr>
          <w:rtl/>
        </w:rPr>
        <w:t xml:space="preserve"> </w:t>
      </w:r>
      <w:bookmarkStart w:id="322" w:name="_ETM_Q3_184930"/>
      <w:bookmarkEnd w:id="322"/>
      <w:r>
        <w:rPr>
          <w:rtl/>
        </w:rPr>
        <w:t>הפרויקט</w:t>
      </w:r>
      <w:r>
        <w:rPr>
          <w:rFonts w:hint="cs"/>
          <w:rtl/>
        </w:rPr>
        <w:t>,</w:t>
      </w:r>
      <w:r>
        <w:rPr>
          <w:rtl/>
        </w:rPr>
        <w:t xml:space="preserve"> </w:t>
      </w:r>
      <w:bookmarkStart w:id="323" w:name="_ETM_Q3_185960"/>
      <w:bookmarkEnd w:id="323"/>
      <w:r>
        <w:rPr>
          <w:rtl/>
        </w:rPr>
        <w:t>ש</w:t>
      </w:r>
      <w:r>
        <w:rPr>
          <w:rFonts w:hint="cs"/>
          <w:rtl/>
        </w:rPr>
        <w:t>יזמ</w:t>
      </w:r>
      <w:r>
        <w:rPr>
          <w:rtl/>
        </w:rPr>
        <w:t xml:space="preserve">ו </w:t>
      </w:r>
      <w:bookmarkStart w:id="324" w:name="_ETM_Q3_186899"/>
      <w:bookmarkEnd w:id="324"/>
      <w:r>
        <w:rPr>
          <w:rtl/>
        </w:rPr>
        <w:t xml:space="preserve">בלשכת </w:t>
      </w:r>
      <w:bookmarkStart w:id="325" w:name="_ETM_Q3_187529"/>
      <w:bookmarkEnd w:id="325"/>
      <w:r>
        <w:rPr>
          <w:rtl/>
        </w:rPr>
        <w:t xml:space="preserve">מנכ"ל </w:t>
      </w:r>
      <w:bookmarkStart w:id="326" w:name="_ETM_Q3_187859"/>
      <w:bookmarkEnd w:id="326"/>
      <w:r>
        <w:rPr>
          <w:rtl/>
        </w:rPr>
        <w:t xml:space="preserve">הכנסת </w:t>
      </w:r>
      <w:bookmarkStart w:id="327" w:name="_ETM_Q3_188219"/>
      <w:bookmarkEnd w:id="327"/>
      <w:r>
        <w:rPr>
          <w:rtl/>
        </w:rPr>
        <w:t xml:space="preserve">עם </w:t>
      </w:r>
      <w:bookmarkStart w:id="328" w:name="_ETM_Q3_188309"/>
      <w:bookmarkEnd w:id="328"/>
      <w:r>
        <w:rPr>
          <w:rtl/>
        </w:rPr>
        <w:t xml:space="preserve">מזכירות </w:t>
      </w:r>
      <w:bookmarkStart w:id="329" w:name="_ETM_Q3_188760"/>
      <w:bookmarkEnd w:id="329"/>
      <w:r>
        <w:rPr>
          <w:rtl/>
        </w:rPr>
        <w:t xml:space="preserve">הכנסת </w:t>
      </w:r>
      <w:bookmarkStart w:id="330" w:name="_ETM_Q3_189150"/>
      <w:bookmarkEnd w:id="330"/>
      <w:r>
        <w:rPr>
          <w:rtl/>
        </w:rPr>
        <w:t xml:space="preserve">והלשכה </w:t>
      </w:r>
      <w:bookmarkStart w:id="331" w:name="_ETM_Q3_189480"/>
      <w:bookmarkEnd w:id="331"/>
      <w:r>
        <w:rPr>
          <w:rtl/>
        </w:rPr>
        <w:t>המשפטית</w:t>
      </w:r>
      <w:r>
        <w:rPr>
          <w:rFonts w:hint="cs"/>
          <w:rtl/>
        </w:rPr>
        <w:t>, בברכת</w:t>
      </w:r>
      <w:r>
        <w:rPr>
          <w:rtl/>
        </w:rPr>
        <w:t xml:space="preserve"> </w:t>
      </w:r>
      <w:bookmarkStart w:id="332" w:name="_ETM_Q3_190379"/>
      <w:bookmarkEnd w:id="332"/>
      <w:r>
        <w:rPr>
          <w:rtl/>
        </w:rPr>
        <w:t xml:space="preserve">יושב-ראש </w:t>
      </w:r>
      <w:bookmarkStart w:id="333" w:name="_ETM_Q3_190830"/>
      <w:bookmarkEnd w:id="333"/>
      <w:r>
        <w:rPr>
          <w:rtl/>
        </w:rPr>
        <w:t xml:space="preserve">הכנסת </w:t>
      </w:r>
      <w:bookmarkStart w:id="334" w:name="_ETM_Q3_191250"/>
      <w:bookmarkEnd w:id="334"/>
      <w:r>
        <w:rPr>
          <w:rtl/>
        </w:rPr>
        <w:t xml:space="preserve">מיקי </w:t>
      </w:r>
      <w:bookmarkStart w:id="335" w:name="_ETM_Q3_191549"/>
      <w:bookmarkEnd w:id="335"/>
      <w:r>
        <w:rPr>
          <w:rtl/>
        </w:rPr>
        <w:t>לוי</w:t>
      </w:r>
      <w:r>
        <w:rPr>
          <w:rFonts w:hint="cs"/>
          <w:rtl/>
        </w:rPr>
        <w:t>,</w:t>
      </w:r>
      <w:r>
        <w:rPr>
          <w:rtl/>
        </w:rPr>
        <w:t xml:space="preserve"> </w:t>
      </w:r>
      <w:bookmarkStart w:id="336" w:name="_ETM_Q3_192480"/>
      <w:bookmarkEnd w:id="336"/>
      <w:r>
        <w:rPr>
          <w:rtl/>
        </w:rPr>
        <w:t xml:space="preserve">בא </w:t>
      </w:r>
      <w:bookmarkStart w:id="337" w:name="_ETM_Q3_192660"/>
      <w:bookmarkEnd w:id="337"/>
      <w:r>
        <w:rPr>
          <w:rtl/>
        </w:rPr>
        <w:t xml:space="preserve">להנגיש </w:t>
      </w:r>
      <w:bookmarkStart w:id="338" w:name="_ETM_Q3_193049"/>
      <w:bookmarkEnd w:id="338"/>
      <w:r>
        <w:rPr>
          <w:rtl/>
        </w:rPr>
        <w:t xml:space="preserve">את </w:t>
      </w:r>
      <w:bookmarkStart w:id="339" w:name="_ETM_Q3_193170"/>
      <w:bookmarkEnd w:id="339"/>
      <w:r>
        <w:rPr>
          <w:rtl/>
        </w:rPr>
        <w:t xml:space="preserve">הפעילות </w:t>
      </w:r>
      <w:bookmarkStart w:id="340" w:name="_ETM_Q3_193469"/>
      <w:bookmarkEnd w:id="340"/>
      <w:r>
        <w:rPr>
          <w:rtl/>
        </w:rPr>
        <w:t>היו</w:t>
      </w:r>
      <w:r>
        <w:rPr>
          <w:rFonts w:hint="cs"/>
          <w:rtl/>
        </w:rPr>
        <w:t>ם-</w:t>
      </w:r>
      <w:r>
        <w:rPr>
          <w:rtl/>
        </w:rPr>
        <w:t xml:space="preserve">יומית </w:t>
      </w:r>
      <w:bookmarkStart w:id="341" w:name="_ETM_Q3_193950"/>
      <w:bookmarkEnd w:id="341"/>
      <w:r>
        <w:rPr>
          <w:rtl/>
        </w:rPr>
        <w:t xml:space="preserve">שלנו </w:t>
      </w:r>
      <w:bookmarkStart w:id="342" w:name="_ETM_Q3_194670"/>
      <w:bookmarkEnd w:id="342"/>
      <w:r>
        <w:rPr>
          <w:rtl/>
        </w:rPr>
        <w:t xml:space="preserve">גם </w:t>
      </w:r>
      <w:bookmarkStart w:id="343" w:name="_ETM_Q3_195120"/>
      <w:bookmarkEnd w:id="343"/>
      <w:r>
        <w:rPr>
          <w:rtl/>
        </w:rPr>
        <w:t xml:space="preserve">לשפה </w:t>
      </w:r>
      <w:bookmarkStart w:id="344" w:name="_ETM_Q3_195719"/>
      <w:bookmarkEnd w:id="344"/>
      <w:r>
        <w:rPr>
          <w:rtl/>
        </w:rPr>
        <w:t>הערבית</w:t>
      </w:r>
      <w:r>
        <w:rPr>
          <w:rFonts w:hint="cs"/>
          <w:rtl/>
        </w:rPr>
        <w:t>.</w:t>
      </w:r>
      <w:r>
        <w:rPr>
          <w:rtl/>
        </w:rPr>
        <w:t xml:space="preserve"> </w:t>
      </w:r>
      <w:bookmarkStart w:id="345" w:name="_ETM_Q3_196610"/>
      <w:bookmarkEnd w:id="345"/>
      <w:r>
        <w:rPr>
          <w:rtl/>
        </w:rPr>
        <w:t xml:space="preserve">אני </w:t>
      </w:r>
      <w:bookmarkStart w:id="346" w:name="_ETM_Q3_196790"/>
      <w:bookmarkEnd w:id="346"/>
      <w:r>
        <w:rPr>
          <w:rtl/>
        </w:rPr>
        <w:t xml:space="preserve">מבין </w:t>
      </w:r>
      <w:bookmarkStart w:id="347" w:name="_ETM_Q3_197239"/>
      <w:bookmarkEnd w:id="347"/>
      <w:r>
        <w:rPr>
          <w:rtl/>
        </w:rPr>
        <w:t>שז</w:t>
      </w:r>
      <w:r>
        <w:rPr>
          <w:rFonts w:hint="cs"/>
          <w:rtl/>
        </w:rPr>
        <w:t>ו</w:t>
      </w:r>
      <w:r>
        <w:rPr>
          <w:rtl/>
        </w:rPr>
        <w:t>ה</w:t>
      </w:r>
      <w:r>
        <w:rPr>
          <w:rFonts w:hint="cs"/>
          <w:rtl/>
        </w:rPr>
        <w:t>י</w:t>
      </w:r>
      <w:r>
        <w:rPr>
          <w:rtl/>
        </w:rPr>
        <w:t xml:space="preserve"> </w:t>
      </w:r>
      <w:bookmarkStart w:id="348" w:name="_ETM_Q3_198200"/>
      <w:bookmarkEnd w:id="348"/>
      <w:r>
        <w:rPr>
          <w:rtl/>
        </w:rPr>
        <w:t xml:space="preserve">רק </w:t>
      </w:r>
      <w:bookmarkStart w:id="349" w:name="_ETM_Q3_198380"/>
      <w:bookmarkEnd w:id="349"/>
      <w:r>
        <w:rPr>
          <w:rtl/>
        </w:rPr>
        <w:t xml:space="preserve">תחילתו </w:t>
      </w:r>
      <w:bookmarkStart w:id="350" w:name="_ETM_Q3_198800"/>
      <w:bookmarkEnd w:id="350"/>
      <w:r>
        <w:rPr>
          <w:rtl/>
        </w:rPr>
        <w:t xml:space="preserve">של </w:t>
      </w:r>
      <w:bookmarkStart w:id="351" w:name="_ETM_Q3_198980"/>
      <w:bookmarkEnd w:id="351"/>
      <w:r>
        <w:rPr>
          <w:rtl/>
        </w:rPr>
        <w:t>הפרויקט</w:t>
      </w:r>
      <w:bookmarkStart w:id="352" w:name="_ETM_Q3_199730"/>
      <w:bookmarkEnd w:id="352"/>
      <w:r>
        <w:rPr>
          <w:rFonts w:hint="cs"/>
          <w:rtl/>
        </w:rPr>
        <w:t>, ש</w:t>
      </w:r>
      <w:bookmarkStart w:id="353" w:name="_ETM_Q3_200000"/>
      <w:bookmarkEnd w:id="353"/>
      <w:r>
        <w:rPr>
          <w:rtl/>
        </w:rPr>
        <w:t xml:space="preserve">תהיה </w:t>
      </w:r>
      <w:bookmarkStart w:id="354" w:name="_ETM_Q3_200180"/>
      <w:bookmarkEnd w:id="354"/>
      <w:r w:rsidR="001F5035">
        <w:rPr>
          <w:rFonts w:hint="cs"/>
          <w:rtl/>
        </w:rPr>
        <w:t xml:space="preserve">לו </w:t>
      </w:r>
      <w:r>
        <w:rPr>
          <w:rtl/>
        </w:rPr>
        <w:t xml:space="preserve">גם </w:t>
      </w:r>
      <w:bookmarkStart w:id="355" w:name="_ETM_Q3_200360"/>
      <w:bookmarkEnd w:id="355"/>
      <w:r>
        <w:rPr>
          <w:rFonts w:hint="cs"/>
          <w:rtl/>
        </w:rPr>
        <w:t>מהדורה</w:t>
      </w:r>
      <w:r>
        <w:rPr>
          <w:rtl/>
        </w:rPr>
        <w:t xml:space="preserve"> </w:t>
      </w:r>
      <w:bookmarkStart w:id="356" w:name="_ETM_Q3_200660"/>
      <w:bookmarkEnd w:id="356"/>
      <w:r>
        <w:rPr>
          <w:rtl/>
        </w:rPr>
        <w:t xml:space="preserve">דיגיטלית </w:t>
      </w:r>
      <w:bookmarkStart w:id="357" w:name="_ETM_Q3_201260"/>
      <w:bookmarkEnd w:id="357"/>
      <w:r>
        <w:rPr>
          <w:rtl/>
        </w:rPr>
        <w:t xml:space="preserve">ורחבה </w:t>
      </w:r>
      <w:bookmarkStart w:id="358" w:name="_ETM_Q3_201650"/>
      <w:bookmarkEnd w:id="358"/>
      <w:r>
        <w:rPr>
          <w:rtl/>
        </w:rPr>
        <w:t>יותר</w:t>
      </w:r>
      <w:r>
        <w:rPr>
          <w:rFonts w:hint="cs"/>
          <w:rtl/>
        </w:rPr>
        <w:t>,</w:t>
      </w:r>
      <w:r>
        <w:rPr>
          <w:rtl/>
        </w:rPr>
        <w:t xml:space="preserve"> </w:t>
      </w:r>
      <w:bookmarkStart w:id="359" w:name="_ETM_Q3_202390"/>
      <w:bookmarkEnd w:id="359"/>
      <w:r>
        <w:rPr>
          <w:rtl/>
        </w:rPr>
        <w:t xml:space="preserve">ואתם </w:t>
      </w:r>
      <w:bookmarkStart w:id="360" w:name="_ETM_Q3_202660"/>
      <w:bookmarkEnd w:id="360"/>
      <w:r>
        <w:rPr>
          <w:rtl/>
        </w:rPr>
        <w:t xml:space="preserve">מוזמנים </w:t>
      </w:r>
      <w:bookmarkStart w:id="361" w:name="_ETM_Q3_203380"/>
      <w:bookmarkEnd w:id="361"/>
      <w:r>
        <w:rPr>
          <w:rtl/>
        </w:rPr>
        <w:t xml:space="preserve">לעיין </w:t>
      </w:r>
      <w:bookmarkStart w:id="362" w:name="_ETM_Q3_204099"/>
      <w:bookmarkEnd w:id="362"/>
      <w:r>
        <w:rPr>
          <w:rtl/>
        </w:rPr>
        <w:t xml:space="preserve">וללמוד </w:t>
      </w:r>
      <w:bookmarkStart w:id="363" w:name="_ETM_Q3_204670"/>
      <w:bookmarkEnd w:id="363"/>
      <w:r>
        <w:rPr>
          <w:rtl/>
        </w:rPr>
        <w:t>ממנו</w:t>
      </w:r>
      <w:r>
        <w:rPr>
          <w:rFonts w:hint="cs"/>
          <w:rtl/>
        </w:rPr>
        <w:t>.</w:t>
      </w:r>
      <w:r>
        <w:rPr>
          <w:rtl/>
        </w:rPr>
        <w:t xml:space="preserve"> </w:t>
      </w:r>
      <w:bookmarkStart w:id="364" w:name="_ETM_Q3_205769"/>
      <w:bookmarkEnd w:id="364"/>
    </w:p>
    <w:p w:rsidR="00E13827" w:rsidRDefault="00E13827" w:rsidP="007408E4">
      <w:pPr>
        <w:rPr>
          <w:rtl/>
        </w:rPr>
      </w:pPr>
      <w:bookmarkStart w:id="365" w:name="_ETM_Q3_207349"/>
      <w:bookmarkStart w:id="366" w:name="_ETM_Q3_207424"/>
      <w:bookmarkEnd w:id="365"/>
      <w:bookmarkEnd w:id="366"/>
    </w:p>
    <w:p w:rsidR="00E13827" w:rsidRDefault="00E13827" w:rsidP="006B04F2">
      <w:pPr>
        <w:rPr>
          <w:rtl/>
        </w:rPr>
      </w:pPr>
      <w:bookmarkStart w:id="367" w:name="_ETM_Q3_207525"/>
      <w:bookmarkStart w:id="368" w:name="_ETM_Q3_207631"/>
      <w:bookmarkEnd w:id="367"/>
      <w:bookmarkEnd w:id="368"/>
      <w:r>
        <w:rPr>
          <w:rtl/>
        </w:rPr>
        <w:t xml:space="preserve">חברי </w:t>
      </w:r>
      <w:bookmarkStart w:id="369" w:name="_ETM_Q3_206099"/>
      <w:bookmarkEnd w:id="369"/>
      <w:r>
        <w:rPr>
          <w:rtl/>
        </w:rPr>
        <w:t>הכנסת</w:t>
      </w:r>
      <w:r>
        <w:rPr>
          <w:rFonts w:hint="cs"/>
          <w:rtl/>
        </w:rPr>
        <w:t>,</w:t>
      </w:r>
      <w:r>
        <w:rPr>
          <w:rtl/>
        </w:rPr>
        <w:t xml:space="preserve"> </w:t>
      </w:r>
      <w:bookmarkStart w:id="370" w:name="_ETM_Q3_206910"/>
      <w:bookmarkEnd w:id="370"/>
      <w:r>
        <w:rPr>
          <w:rtl/>
        </w:rPr>
        <w:t xml:space="preserve">שפה </w:t>
      </w:r>
      <w:bookmarkStart w:id="371" w:name="_ETM_Q3_207390"/>
      <w:bookmarkEnd w:id="371"/>
      <w:r>
        <w:rPr>
          <w:rtl/>
        </w:rPr>
        <w:t xml:space="preserve">היא </w:t>
      </w:r>
      <w:bookmarkStart w:id="372" w:name="_ETM_Q3_207480"/>
      <w:bookmarkEnd w:id="372"/>
      <w:r>
        <w:rPr>
          <w:rtl/>
        </w:rPr>
        <w:t xml:space="preserve">מקור </w:t>
      </w:r>
      <w:bookmarkStart w:id="373" w:name="_ETM_Q3_207900"/>
      <w:bookmarkEnd w:id="373"/>
      <w:r>
        <w:rPr>
          <w:rtl/>
        </w:rPr>
        <w:t xml:space="preserve">לשיח </w:t>
      </w:r>
      <w:bookmarkStart w:id="374" w:name="_ETM_Q3_208410"/>
      <w:bookmarkEnd w:id="374"/>
      <w:r>
        <w:rPr>
          <w:rtl/>
        </w:rPr>
        <w:t xml:space="preserve">והסרת </w:t>
      </w:r>
      <w:bookmarkStart w:id="375" w:name="_ETM_Q3_208949"/>
      <w:bookmarkEnd w:id="375"/>
      <w:r>
        <w:rPr>
          <w:rtl/>
        </w:rPr>
        <w:t xml:space="preserve">חומות </w:t>
      </w:r>
      <w:bookmarkStart w:id="376" w:name="_ETM_Q3_209339"/>
      <w:bookmarkEnd w:id="376"/>
      <w:r>
        <w:rPr>
          <w:rtl/>
        </w:rPr>
        <w:t xml:space="preserve">בין </w:t>
      </w:r>
      <w:bookmarkStart w:id="377" w:name="_ETM_Q3_209490"/>
      <w:bookmarkEnd w:id="377"/>
      <w:r>
        <w:rPr>
          <w:rtl/>
        </w:rPr>
        <w:t>אנשים</w:t>
      </w:r>
      <w:r w:rsidR="001F5035">
        <w:rPr>
          <w:rFonts w:hint="cs"/>
          <w:rtl/>
        </w:rPr>
        <w:t>,</w:t>
      </w:r>
      <w:r>
        <w:rPr>
          <w:rtl/>
        </w:rPr>
        <w:t xml:space="preserve"> </w:t>
      </w:r>
      <w:bookmarkStart w:id="378" w:name="_ETM_Q3_210409"/>
      <w:bookmarkEnd w:id="378"/>
      <w:r>
        <w:rPr>
          <w:rtl/>
        </w:rPr>
        <w:t xml:space="preserve">והגיעה </w:t>
      </w:r>
      <w:bookmarkStart w:id="379" w:name="_ETM_Q3_210919"/>
      <w:bookmarkEnd w:id="379"/>
      <w:r>
        <w:rPr>
          <w:rtl/>
        </w:rPr>
        <w:t xml:space="preserve">העת </w:t>
      </w:r>
      <w:bookmarkStart w:id="380" w:name="_ETM_Q3_211460"/>
      <w:bookmarkEnd w:id="380"/>
      <w:r>
        <w:rPr>
          <w:rtl/>
        </w:rPr>
        <w:t xml:space="preserve">שנפסיק </w:t>
      </w:r>
      <w:bookmarkStart w:id="381" w:name="_ETM_Q3_211970"/>
      <w:bookmarkEnd w:id="381"/>
      <w:r>
        <w:rPr>
          <w:rFonts w:hint="cs"/>
          <w:rtl/>
        </w:rPr>
        <w:t>ל</w:t>
      </w:r>
      <w:r>
        <w:rPr>
          <w:rtl/>
        </w:rPr>
        <w:t xml:space="preserve">פחד </w:t>
      </w:r>
      <w:bookmarkStart w:id="382" w:name="_ETM_Q3_212809"/>
      <w:bookmarkEnd w:id="382"/>
      <w:r>
        <w:rPr>
          <w:rtl/>
        </w:rPr>
        <w:t xml:space="preserve">מהשפה </w:t>
      </w:r>
      <w:bookmarkStart w:id="383" w:name="_ETM_Q3_213289"/>
      <w:bookmarkEnd w:id="383"/>
      <w:r>
        <w:rPr>
          <w:rtl/>
        </w:rPr>
        <w:t xml:space="preserve">הערבית </w:t>
      </w:r>
      <w:bookmarkStart w:id="384" w:name="_ETM_Q3_214070"/>
      <w:bookmarkEnd w:id="384"/>
      <w:r>
        <w:rPr>
          <w:rtl/>
        </w:rPr>
        <w:t>ושנ</w:t>
      </w:r>
      <w:r>
        <w:rPr>
          <w:rFonts w:hint="cs"/>
          <w:rtl/>
        </w:rPr>
        <w:t>דע</w:t>
      </w:r>
      <w:r>
        <w:rPr>
          <w:rtl/>
        </w:rPr>
        <w:t xml:space="preserve"> </w:t>
      </w:r>
      <w:bookmarkStart w:id="385" w:name="_ETM_Q3_214489"/>
      <w:bookmarkEnd w:id="385"/>
      <w:r>
        <w:rPr>
          <w:rtl/>
        </w:rPr>
        <w:t xml:space="preserve">לחבק </w:t>
      </w:r>
      <w:bookmarkStart w:id="386" w:name="_ETM_Q3_214940"/>
      <w:bookmarkEnd w:id="386"/>
      <w:r>
        <w:rPr>
          <w:rtl/>
        </w:rPr>
        <w:t>אות</w:t>
      </w:r>
      <w:r>
        <w:rPr>
          <w:rFonts w:hint="cs"/>
          <w:rtl/>
        </w:rPr>
        <w:t>ה</w:t>
      </w:r>
      <w:r>
        <w:rPr>
          <w:rtl/>
        </w:rPr>
        <w:t xml:space="preserve"> </w:t>
      </w:r>
      <w:bookmarkStart w:id="387" w:name="_ETM_Q3_215580"/>
      <w:bookmarkEnd w:id="387"/>
      <w:r>
        <w:rPr>
          <w:rtl/>
        </w:rPr>
        <w:t xml:space="preserve">ואף </w:t>
      </w:r>
      <w:bookmarkStart w:id="388" w:name="_ETM_Q3_216210"/>
      <w:bookmarkEnd w:id="388"/>
      <w:r>
        <w:rPr>
          <w:rtl/>
        </w:rPr>
        <w:t xml:space="preserve">ללמוד </w:t>
      </w:r>
      <w:bookmarkStart w:id="389" w:name="_ETM_Q3_216600"/>
      <w:bookmarkEnd w:id="389"/>
      <w:r>
        <w:rPr>
          <w:rtl/>
        </w:rPr>
        <w:t xml:space="preserve">אותה </w:t>
      </w:r>
      <w:bookmarkStart w:id="390" w:name="_ETM_Q3_217229"/>
      <w:bookmarkEnd w:id="390"/>
      <w:r>
        <w:rPr>
          <w:rtl/>
        </w:rPr>
        <w:t xml:space="preserve">בצורה </w:t>
      </w:r>
      <w:bookmarkStart w:id="391" w:name="_ETM_Q3_217620"/>
      <w:bookmarkEnd w:id="391"/>
      <w:r>
        <w:rPr>
          <w:rtl/>
        </w:rPr>
        <w:t>נרחבת</w:t>
      </w:r>
      <w:r>
        <w:rPr>
          <w:rFonts w:hint="cs"/>
          <w:rtl/>
        </w:rPr>
        <w:t>.</w:t>
      </w:r>
      <w:r>
        <w:rPr>
          <w:rtl/>
        </w:rPr>
        <w:t xml:space="preserve"> </w:t>
      </w:r>
      <w:bookmarkStart w:id="392" w:name="_ETM_Q3_218820"/>
      <w:bookmarkEnd w:id="392"/>
      <w:r>
        <w:rPr>
          <w:rtl/>
        </w:rPr>
        <w:t>שו</w:t>
      </w:r>
      <w:r>
        <w:rPr>
          <w:rFonts w:hint="cs"/>
          <w:rtl/>
        </w:rPr>
        <w:t>כר</w:t>
      </w:r>
      <w:r>
        <w:rPr>
          <w:rtl/>
        </w:rPr>
        <w:t>ן</w:t>
      </w:r>
      <w:r>
        <w:rPr>
          <w:rFonts w:hint="cs"/>
          <w:rtl/>
        </w:rPr>
        <w:t xml:space="preserve"> </w:t>
      </w:r>
      <w:bookmarkStart w:id="393" w:name="_ETM_Q3_221429"/>
      <w:bookmarkEnd w:id="393"/>
      <w:r>
        <w:rPr>
          <w:rFonts w:hint="cs"/>
          <w:rtl/>
        </w:rPr>
        <w:t>(אומר בערבית:</w:t>
      </w:r>
      <w:r w:rsidR="008E4123">
        <w:rPr>
          <w:rFonts w:hint="cs"/>
          <w:rtl/>
        </w:rPr>
        <w:t xml:space="preserve"> וברכות.</w:t>
      </w:r>
      <w:r>
        <w:rPr>
          <w:rFonts w:hint="cs"/>
          <w:rtl/>
        </w:rPr>
        <w:t>)</w:t>
      </w:r>
    </w:p>
    <w:p w:rsidR="00E13827" w:rsidRDefault="00E13827" w:rsidP="007408E4">
      <w:pPr>
        <w:rPr>
          <w:rtl/>
        </w:rPr>
      </w:pPr>
      <w:bookmarkStart w:id="394" w:name="_ETM_Q3_224895"/>
      <w:bookmarkStart w:id="395" w:name="_ETM_Q3_224979"/>
      <w:bookmarkStart w:id="396" w:name="_ETM_Q3_225054"/>
      <w:bookmarkEnd w:id="394"/>
      <w:bookmarkEnd w:id="395"/>
      <w:bookmarkEnd w:id="396"/>
    </w:p>
    <w:p w:rsidR="00E13827" w:rsidRDefault="00E13827" w:rsidP="007408E4">
      <w:pPr>
        <w:rPr>
          <w:rtl/>
        </w:rPr>
      </w:pPr>
      <w:bookmarkStart w:id="397" w:name="_ETM_Q3_225115"/>
      <w:bookmarkEnd w:id="397"/>
      <w:r>
        <w:rPr>
          <w:rtl/>
        </w:rPr>
        <w:t xml:space="preserve">אני </w:t>
      </w:r>
      <w:bookmarkStart w:id="398" w:name="_ETM_Q3_221609"/>
      <w:bookmarkEnd w:id="398"/>
      <w:r>
        <w:rPr>
          <w:rtl/>
        </w:rPr>
        <w:t xml:space="preserve">מזמין </w:t>
      </w:r>
      <w:bookmarkStart w:id="399" w:name="_ETM_Q3_221969"/>
      <w:bookmarkEnd w:id="399"/>
      <w:r>
        <w:rPr>
          <w:rtl/>
        </w:rPr>
        <w:t xml:space="preserve">את </w:t>
      </w:r>
      <w:bookmarkStart w:id="400" w:name="_ETM_Q3_222089"/>
      <w:bookmarkEnd w:id="400"/>
      <w:r>
        <w:rPr>
          <w:rtl/>
        </w:rPr>
        <w:t xml:space="preserve">חבר </w:t>
      </w:r>
      <w:bookmarkStart w:id="401" w:name="_ETM_Q3_222359"/>
      <w:bookmarkEnd w:id="401"/>
      <w:r>
        <w:rPr>
          <w:rtl/>
        </w:rPr>
        <w:t xml:space="preserve">הכנסת </w:t>
      </w:r>
      <w:bookmarkStart w:id="402" w:name="_ETM_Q3_223260"/>
      <w:bookmarkEnd w:id="402"/>
      <w:r>
        <w:rPr>
          <w:rtl/>
        </w:rPr>
        <w:t xml:space="preserve">איימן </w:t>
      </w:r>
      <w:bookmarkStart w:id="403" w:name="_ETM_Q3_223559"/>
      <w:bookmarkEnd w:id="403"/>
      <w:r>
        <w:rPr>
          <w:rtl/>
        </w:rPr>
        <w:t>עודה</w:t>
      </w:r>
      <w:r>
        <w:rPr>
          <w:rFonts w:hint="cs"/>
          <w:rtl/>
        </w:rPr>
        <w:t>,</w:t>
      </w:r>
      <w:r>
        <w:rPr>
          <w:rtl/>
        </w:rPr>
        <w:t xml:space="preserve"> </w:t>
      </w:r>
      <w:bookmarkStart w:id="404" w:name="_ETM_Q3_224789"/>
      <w:bookmarkEnd w:id="404"/>
      <w:r>
        <w:rPr>
          <w:rtl/>
        </w:rPr>
        <w:t xml:space="preserve">יוזם </w:t>
      </w:r>
      <w:bookmarkStart w:id="405" w:name="_ETM_Q3_225180"/>
      <w:bookmarkEnd w:id="405"/>
      <w:r>
        <w:rPr>
          <w:rtl/>
        </w:rPr>
        <w:t xml:space="preserve">היום </w:t>
      </w:r>
      <w:bookmarkStart w:id="406" w:name="_ETM_Q3_225420"/>
      <w:bookmarkEnd w:id="406"/>
      <w:r>
        <w:rPr>
          <w:rtl/>
        </w:rPr>
        <w:t>הזה</w:t>
      </w:r>
      <w:r>
        <w:rPr>
          <w:rFonts w:hint="cs"/>
          <w:rtl/>
        </w:rPr>
        <w:t>,</w:t>
      </w:r>
      <w:r>
        <w:rPr>
          <w:rtl/>
        </w:rPr>
        <w:t xml:space="preserve"> </w:t>
      </w:r>
      <w:bookmarkStart w:id="407" w:name="_ETM_Q3_226140"/>
      <w:bookmarkEnd w:id="407"/>
      <w:r>
        <w:rPr>
          <w:rtl/>
        </w:rPr>
        <w:t xml:space="preserve">לומר </w:t>
      </w:r>
      <w:bookmarkStart w:id="408" w:name="_ETM_Q3_226500"/>
      <w:bookmarkEnd w:id="408"/>
      <w:r>
        <w:rPr>
          <w:rtl/>
        </w:rPr>
        <w:t>דברים</w:t>
      </w:r>
      <w:r>
        <w:rPr>
          <w:rFonts w:hint="cs"/>
          <w:rtl/>
        </w:rPr>
        <w:t>.</w:t>
      </w:r>
      <w:r>
        <w:rPr>
          <w:rtl/>
        </w:rPr>
        <w:t xml:space="preserve"> </w:t>
      </w:r>
      <w:bookmarkStart w:id="409" w:name="_ETM_Q3_249789"/>
      <w:bookmarkEnd w:id="409"/>
      <w:r>
        <w:rPr>
          <w:rtl/>
        </w:rPr>
        <w:t>בבקשה</w:t>
      </w:r>
      <w:r>
        <w:rPr>
          <w:rFonts w:hint="cs"/>
          <w:rtl/>
        </w:rPr>
        <w:t>, אדוני.</w:t>
      </w:r>
    </w:p>
    <w:p w:rsidR="00E13827" w:rsidRPr="008A4264" w:rsidRDefault="00E13827" w:rsidP="007408E4">
      <w:pPr>
        <w:rPr>
          <w:rtl/>
          <w:lang w:eastAsia="he-IL"/>
        </w:rPr>
      </w:pPr>
      <w:bookmarkStart w:id="410" w:name="_ETM_Q3_234766"/>
      <w:bookmarkStart w:id="411" w:name="_ETM_Q3_234855"/>
      <w:bookmarkStart w:id="412" w:name="_ETM_Q3_237278"/>
      <w:bookmarkStart w:id="413" w:name="_ETM_Q3_228888"/>
      <w:bookmarkStart w:id="414" w:name="_ETM_Q3_228973"/>
      <w:bookmarkEnd w:id="410"/>
      <w:bookmarkEnd w:id="411"/>
      <w:bookmarkEnd w:id="412"/>
      <w:bookmarkEnd w:id="413"/>
      <w:bookmarkEnd w:id="414"/>
    </w:p>
    <w:p w:rsidR="00E13827" w:rsidRDefault="00E13827" w:rsidP="007408E4">
      <w:pPr>
        <w:pStyle w:val="a4"/>
        <w:rPr>
          <w:rtl/>
        </w:rPr>
      </w:pPr>
      <w:bookmarkStart w:id="415" w:name="ET_speaker_5293_1"/>
      <w:r w:rsidRPr="008F1A55">
        <w:rPr>
          <w:rStyle w:val="TagStyle"/>
          <w:rtl/>
        </w:rPr>
        <w:t xml:space="preserve"> &lt;&lt; דובר &gt;&gt;</w:t>
      </w:r>
      <w:r w:rsidRPr="008A4264">
        <w:rPr>
          <w:rStyle w:val="TagStyle"/>
          <w:rtl/>
        </w:rPr>
        <w:t xml:space="preserve"> </w:t>
      </w:r>
      <w:bookmarkStart w:id="416" w:name="_Toc94085637"/>
      <w:bookmarkStart w:id="417" w:name="_Toc94088082"/>
      <w:r>
        <w:rPr>
          <w:rtl/>
        </w:rPr>
        <w:t>איימן עודה (הרשימה המשותפת):</w:t>
      </w:r>
      <w:bookmarkEnd w:id="416"/>
      <w:bookmarkEnd w:id="417"/>
      <w:r w:rsidRPr="008A4264">
        <w:rPr>
          <w:rStyle w:val="TagStyle"/>
          <w:rtl/>
        </w:rPr>
        <w:t xml:space="preserve"> </w:t>
      </w:r>
      <w:r w:rsidRPr="008F1A55">
        <w:rPr>
          <w:rStyle w:val="TagStyle"/>
          <w:rtl/>
        </w:rPr>
        <w:t>&lt;&lt; דובר &gt;&gt;</w:t>
      </w:r>
      <w:r>
        <w:rPr>
          <w:rtl/>
        </w:rPr>
        <w:t xml:space="preserve">   </w:t>
      </w:r>
      <w:bookmarkEnd w:id="415"/>
    </w:p>
    <w:p w:rsidR="00E13827" w:rsidRPr="008A4264" w:rsidRDefault="00E13827" w:rsidP="007408E4">
      <w:pPr>
        <w:ind w:firstLine="0"/>
        <w:rPr>
          <w:rtl/>
          <w:lang w:eastAsia="he-IL"/>
        </w:rPr>
      </w:pPr>
      <w:bookmarkStart w:id="418" w:name="_ETM_Q3_241372"/>
      <w:bookmarkStart w:id="419" w:name="_ETM_Q3_241429"/>
      <w:bookmarkEnd w:id="418"/>
      <w:bookmarkEnd w:id="419"/>
    </w:p>
    <w:p w:rsidR="00E13827" w:rsidRDefault="00E13827" w:rsidP="007408E4">
      <w:pPr>
        <w:rPr>
          <w:rtl/>
        </w:rPr>
      </w:pPr>
      <w:bookmarkStart w:id="420" w:name="_ETM_Q3_235614"/>
      <w:bookmarkStart w:id="421" w:name="_ETM_Q3_235791"/>
      <w:bookmarkEnd w:id="420"/>
      <w:bookmarkEnd w:id="421"/>
      <w:r>
        <w:rPr>
          <w:rtl/>
        </w:rPr>
        <w:t xml:space="preserve">כבוד </w:t>
      </w:r>
      <w:bookmarkStart w:id="422" w:name="_ETM_Q3_250030"/>
      <w:bookmarkEnd w:id="422"/>
      <w:r>
        <w:rPr>
          <w:rtl/>
        </w:rPr>
        <w:t>היושב-ראש</w:t>
      </w:r>
      <w:r>
        <w:rPr>
          <w:rFonts w:hint="cs"/>
          <w:rtl/>
        </w:rPr>
        <w:t>,</w:t>
      </w:r>
      <w:r>
        <w:rPr>
          <w:rtl/>
        </w:rPr>
        <w:t xml:space="preserve"> </w:t>
      </w:r>
      <w:bookmarkStart w:id="423" w:name="_ETM_Q3_250630"/>
      <w:bookmarkStart w:id="424" w:name="_ETM_Q3_251380"/>
      <w:bookmarkEnd w:id="423"/>
      <w:bookmarkEnd w:id="424"/>
      <w:r>
        <w:rPr>
          <w:rFonts w:hint="cs"/>
          <w:rtl/>
        </w:rPr>
        <w:t xml:space="preserve">עמיתיי </w:t>
      </w:r>
      <w:r>
        <w:rPr>
          <w:rtl/>
        </w:rPr>
        <w:t xml:space="preserve">חברי </w:t>
      </w:r>
      <w:bookmarkStart w:id="425" w:name="_ETM_Q3_251740"/>
      <w:bookmarkEnd w:id="425"/>
      <w:r>
        <w:rPr>
          <w:rtl/>
        </w:rPr>
        <w:t xml:space="preserve">הכנסת </w:t>
      </w:r>
      <w:bookmarkStart w:id="426" w:name="_ETM_Q3_252130"/>
      <w:bookmarkEnd w:id="426"/>
      <w:r>
        <w:rPr>
          <w:rtl/>
        </w:rPr>
        <w:t xml:space="preserve">וחברות </w:t>
      </w:r>
      <w:bookmarkStart w:id="427" w:name="_ETM_Q3_252610"/>
      <w:bookmarkEnd w:id="427"/>
      <w:r>
        <w:rPr>
          <w:rtl/>
        </w:rPr>
        <w:t>הכנסת</w:t>
      </w:r>
      <w:r>
        <w:rPr>
          <w:rFonts w:hint="cs"/>
          <w:rtl/>
        </w:rPr>
        <w:t>,</w:t>
      </w:r>
      <w:r>
        <w:rPr>
          <w:rtl/>
        </w:rPr>
        <w:t xml:space="preserve"> </w:t>
      </w:r>
      <w:bookmarkStart w:id="428" w:name="_ETM_Q3_254329"/>
      <w:bookmarkEnd w:id="428"/>
      <w:r>
        <w:rPr>
          <w:rtl/>
        </w:rPr>
        <w:t xml:space="preserve">רציתי </w:t>
      </w:r>
      <w:bookmarkStart w:id="429" w:name="_ETM_Q3_254750"/>
      <w:bookmarkEnd w:id="429"/>
      <w:r>
        <w:rPr>
          <w:rtl/>
        </w:rPr>
        <w:t xml:space="preserve">להתחיל </w:t>
      </w:r>
      <w:bookmarkStart w:id="430" w:name="_ETM_Q3_255170"/>
      <w:bookmarkEnd w:id="430"/>
      <w:r>
        <w:rPr>
          <w:rtl/>
        </w:rPr>
        <w:t>בעברית</w:t>
      </w:r>
      <w:r w:rsidR="008E4123">
        <w:rPr>
          <w:rFonts w:hint="cs"/>
          <w:rtl/>
        </w:rPr>
        <w:t>,</w:t>
      </w:r>
      <w:r>
        <w:rPr>
          <w:rtl/>
        </w:rPr>
        <w:t xml:space="preserve"> </w:t>
      </w:r>
      <w:bookmarkStart w:id="431" w:name="_ETM_Q3_255950"/>
      <w:bookmarkEnd w:id="431"/>
      <w:r>
        <w:rPr>
          <w:rtl/>
        </w:rPr>
        <w:t xml:space="preserve">אבל </w:t>
      </w:r>
      <w:bookmarkStart w:id="432" w:name="_ETM_Q3_256490"/>
      <w:bookmarkEnd w:id="432"/>
      <w:r>
        <w:rPr>
          <w:rtl/>
        </w:rPr>
        <w:t xml:space="preserve">מכיוון </w:t>
      </w:r>
      <w:bookmarkStart w:id="433" w:name="_ETM_Q3_257150"/>
      <w:bookmarkEnd w:id="433"/>
      <w:r>
        <w:rPr>
          <w:rtl/>
        </w:rPr>
        <w:t>שא</w:t>
      </w:r>
      <w:r>
        <w:rPr>
          <w:rFonts w:hint="cs"/>
          <w:rtl/>
        </w:rPr>
        <w:t xml:space="preserve">חמד טיבי </w:t>
      </w:r>
      <w:bookmarkStart w:id="434" w:name="_ETM_Q3_260817"/>
      <w:bookmarkEnd w:id="434"/>
      <w:r>
        <w:rPr>
          <w:rFonts w:hint="cs"/>
          <w:rtl/>
        </w:rPr>
        <w:t xml:space="preserve">קרא </w:t>
      </w:r>
      <w:r w:rsidRPr="005105DC">
        <w:rPr>
          <w:rFonts w:hint="cs"/>
          <w:rtl/>
        </w:rPr>
        <w:t>מ</w:t>
      </w:r>
      <w:r>
        <w:rPr>
          <w:rFonts w:hint="cs"/>
          <w:rtl/>
        </w:rPr>
        <w:t>השירה</w:t>
      </w:r>
      <w:r w:rsidRPr="005105DC">
        <w:rPr>
          <w:rFonts w:hint="cs"/>
          <w:rtl/>
        </w:rPr>
        <w:t xml:space="preserve"> של</w:t>
      </w:r>
      <w:r w:rsidRPr="005105DC">
        <w:rPr>
          <w:rtl/>
        </w:rPr>
        <w:t xml:space="preserve"> </w:t>
      </w:r>
      <w:bookmarkStart w:id="435" w:name="_ETM_Q3_260069"/>
      <w:bookmarkEnd w:id="435"/>
      <w:r w:rsidRPr="005105DC">
        <w:rPr>
          <w:rtl/>
        </w:rPr>
        <w:t>אל</w:t>
      </w:r>
      <w:r w:rsidRPr="005105DC">
        <w:rPr>
          <w:rFonts w:hint="cs"/>
          <w:rtl/>
        </w:rPr>
        <w:t>-</w:t>
      </w:r>
      <w:r w:rsidRPr="005105DC">
        <w:rPr>
          <w:rtl/>
        </w:rPr>
        <w:t>מ</w:t>
      </w:r>
      <w:r>
        <w:rPr>
          <w:rFonts w:hint="cs"/>
          <w:rtl/>
        </w:rPr>
        <w:t>ו</w:t>
      </w:r>
      <w:r w:rsidRPr="005105DC">
        <w:rPr>
          <w:rtl/>
        </w:rPr>
        <w:t>תנבי</w:t>
      </w:r>
      <w:r w:rsidR="008E4123">
        <w:rPr>
          <w:rFonts w:hint="cs"/>
          <w:rtl/>
        </w:rPr>
        <w:t>,</w:t>
      </w:r>
      <w:r w:rsidRPr="005105DC">
        <w:rPr>
          <w:rtl/>
        </w:rPr>
        <w:t xml:space="preserve"> </w:t>
      </w:r>
      <w:bookmarkStart w:id="436" w:name="_ETM_Q3_262040"/>
      <w:bookmarkEnd w:id="436"/>
      <w:r w:rsidRPr="005105DC">
        <w:rPr>
          <w:rtl/>
        </w:rPr>
        <w:t>הוא</w:t>
      </w:r>
      <w:r>
        <w:rPr>
          <w:rtl/>
        </w:rPr>
        <w:t xml:space="preserve"> </w:t>
      </w:r>
      <w:bookmarkStart w:id="437" w:name="_ETM_Q3_262580"/>
      <w:bookmarkEnd w:id="437"/>
      <w:r>
        <w:rPr>
          <w:rtl/>
        </w:rPr>
        <w:t xml:space="preserve">נגע </w:t>
      </w:r>
      <w:bookmarkStart w:id="438" w:name="_ETM_Q3_263000"/>
      <w:bookmarkEnd w:id="438"/>
      <w:r>
        <w:rPr>
          <w:rtl/>
        </w:rPr>
        <w:t>בליבי</w:t>
      </w:r>
      <w:r>
        <w:rPr>
          <w:rFonts w:hint="cs"/>
          <w:rtl/>
        </w:rPr>
        <w:t>.</w:t>
      </w:r>
      <w:r>
        <w:rPr>
          <w:rtl/>
        </w:rPr>
        <w:t xml:space="preserve"> </w:t>
      </w:r>
      <w:bookmarkStart w:id="439" w:name="_ETM_Q3_264880"/>
      <w:bookmarkEnd w:id="439"/>
      <w:r>
        <w:rPr>
          <w:rtl/>
        </w:rPr>
        <w:t xml:space="preserve">זה </w:t>
      </w:r>
      <w:bookmarkStart w:id="440" w:name="_ETM_Q3_265119"/>
      <w:bookmarkStart w:id="441" w:name="_ETM_Q3_265420"/>
      <w:bookmarkEnd w:id="440"/>
      <w:bookmarkEnd w:id="441"/>
      <w:r>
        <w:rPr>
          <w:rFonts w:hint="cs"/>
          <w:rtl/>
        </w:rPr>
        <w:t xml:space="preserve">חמש </w:t>
      </w:r>
      <w:r>
        <w:rPr>
          <w:rtl/>
        </w:rPr>
        <w:t>דקות</w:t>
      </w:r>
      <w:r>
        <w:rPr>
          <w:rFonts w:hint="cs"/>
          <w:rtl/>
        </w:rPr>
        <w:t>?</w:t>
      </w:r>
    </w:p>
    <w:p w:rsidR="00E13827" w:rsidRDefault="00E13827" w:rsidP="007408E4">
      <w:pPr>
        <w:rPr>
          <w:rtl/>
        </w:rPr>
      </w:pPr>
      <w:bookmarkStart w:id="442" w:name="_ETM_Q3_268137"/>
      <w:bookmarkStart w:id="443" w:name="_ETM_Q3_268252"/>
      <w:bookmarkEnd w:id="442"/>
      <w:bookmarkEnd w:id="443"/>
    </w:p>
    <w:p w:rsidR="00E13827" w:rsidRDefault="00E13827" w:rsidP="007408E4">
      <w:pPr>
        <w:pStyle w:val="af6"/>
        <w:rPr>
          <w:rtl/>
        </w:rPr>
      </w:pPr>
      <w:r w:rsidRPr="008F1A55">
        <w:rPr>
          <w:rStyle w:val="TagStyle"/>
          <w:rtl/>
        </w:rPr>
        <w:t xml:space="preserve"> &lt;&lt; יור &gt;&gt;</w:t>
      </w:r>
      <w:r w:rsidRPr="00471939">
        <w:rPr>
          <w:rStyle w:val="TagStyle"/>
          <w:rtl/>
        </w:rPr>
        <w:t xml:space="preserve"> </w:t>
      </w:r>
      <w:r>
        <w:rPr>
          <w:rtl/>
        </w:rPr>
        <w:t>היו"ר איתן גינזבורג:</w:t>
      </w:r>
      <w:r w:rsidRPr="00471939">
        <w:rPr>
          <w:rStyle w:val="TagStyle"/>
          <w:rtl/>
        </w:rPr>
        <w:t xml:space="preserve"> </w:t>
      </w:r>
      <w:r w:rsidRPr="008F1A55">
        <w:rPr>
          <w:rStyle w:val="TagStyle"/>
          <w:rtl/>
        </w:rPr>
        <w:t>&lt;&lt; יור &gt;&gt;</w:t>
      </w:r>
      <w:r>
        <w:rPr>
          <w:rtl/>
        </w:rPr>
        <w:t xml:space="preserve">   </w:t>
      </w:r>
    </w:p>
    <w:p w:rsidR="00E13827" w:rsidRDefault="00E13827" w:rsidP="00FD6432">
      <w:pPr>
        <w:rPr>
          <w:rtl/>
        </w:rPr>
      </w:pPr>
    </w:p>
    <w:p w:rsidR="00E13827" w:rsidRDefault="00E13827" w:rsidP="007408E4">
      <w:pPr>
        <w:rPr>
          <w:rtl/>
        </w:rPr>
      </w:pPr>
      <w:bookmarkStart w:id="444" w:name="_ETM_Q3_266020"/>
      <w:bookmarkEnd w:id="444"/>
      <w:r>
        <w:rPr>
          <w:rtl/>
        </w:rPr>
        <w:t>כן</w:t>
      </w:r>
      <w:r>
        <w:rPr>
          <w:rFonts w:hint="cs"/>
          <w:rtl/>
        </w:rPr>
        <w:t>.</w:t>
      </w:r>
    </w:p>
    <w:p w:rsidR="00E13827" w:rsidRDefault="00E13827" w:rsidP="007408E4">
      <w:pPr>
        <w:rPr>
          <w:rtl/>
        </w:rPr>
      </w:pPr>
    </w:p>
    <w:p w:rsidR="00E13827" w:rsidRDefault="00E13827" w:rsidP="007408E4">
      <w:pPr>
        <w:pStyle w:val="-"/>
        <w:rPr>
          <w:rtl/>
        </w:rPr>
      </w:pPr>
      <w:bookmarkStart w:id="445" w:name="ET_speakercontinue_5293_4"/>
      <w:r w:rsidRPr="008F1A55">
        <w:rPr>
          <w:rStyle w:val="TagStyle"/>
          <w:rtl/>
        </w:rPr>
        <w:t xml:space="preserve"> &lt;&lt; דובר_המשך &gt;&gt;</w:t>
      </w:r>
      <w:r w:rsidRPr="00471939">
        <w:rPr>
          <w:rStyle w:val="TagStyle"/>
          <w:rtl/>
        </w:rPr>
        <w:t xml:space="preserve"> </w:t>
      </w:r>
      <w:r>
        <w:rPr>
          <w:rtl/>
        </w:rPr>
        <w:t>איימן עודה (הרשימה המשותפת):</w:t>
      </w:r>
      <w:r w:rsidRPr="00471939">
        <w:rPr>
          <w:rStyle w:val="TagStyle"/>
          <w:rtl/>
        </w:rPr>
        <w:t xml:space="preserve"> </w:t>
      </w:r>
      <w:r w:rsidRPr="008F1A55">
        <w:rPr>
          <w:rStyle w:val="TagStyle"/>
          <w:rtl/>
        </w:rPr>
        <w:t>&lt;&lt; דובר_המשך &gt;&gt;</w:t>
      </w:r>
      <w:r>
        <w:rPr>
          <w:rtl/>
        </w:rPr>
        <w:t xml:space="preserve">   </w:t>
      </w:r>
      <w:bookmarkEnd w:id="445"/>
    </w:p>
    <w:p w:rsidR="00E13827" w:rsidRDefault="00E13827" w:rsidP="00FD6432">
      <w:pPr>
        <w:rPr>
          <w:rtl/>
        </w:rPr>
      </w:pPr>
    </w:p>
    <w:p w:rsidR="00E13827" w:rsidRDefault="00E13827" w:rsidP="006B04F2">
      <w:pPr>
        <w:rPr>
          <w:rtl/>
        </w:rPr>
      </w:pPr>
      <w:bookmarkStart w:id="446" w:name="_ETM_Q3_266390"/>
      <w:bookmarkStart w:id="447" w:name="_ETM_Q3_266690"/>
      <w:bookmarkStart w:id="448" w:name="_ETM_Q3_267170"/>
      <w:bookmarkEnd w:id="446"/>
      <w:bookmarkEnd w:id="447"/>
      <w:bookmarkEnd w:id="448"/>
      <w:r>
        <w:rPr>
          <w:rFonts w:hint="cs"/>
          <w:rtl/>
        </w:rPr>
        <w:t xml:space="preserve">ואיי, </w:t>
      </w:r>
      <w:r>
        <w:rPr>
          <w:rtl/>
        </w:rPr>
        <w:t xml:space="preserve">אז </w:t>
      </w:r>
      <w:bookmarkStart w:id="449" w:name="_ETM_Q3_267409"/>
      <w:bookmarkEnd w:id="449"/>
      <w:r>
        <w:rPr>
          <w:rtl/>
        </w:rPr>
        <w:t xml:space="preserve">אין </w:t>
      </w:r>
      <w:bookmarkStart w:id="450" w:name="_ETM_Q3_267560"/>
      <w:bookmarkEnd w:id="450"/>
      <w:r>
        <w:rPr>
          <w:rtl/>
        </w:rPr>
        <w:t xml:space="preserve">לי </w:t>
      </w:r>
      <w:bookmarkStart w:id="451" w:name="_ETM_Q3_267650"/>
      <w:bookmarkEnd w:id="451"/>
      <w:r>
        <w:rPr>
          <w:rtl/>
        </w:rPr>
        <w:t xml:space="preserve">את </w:t>
      </w:r>
      <w:bookmarkStart w:id="452" w:name="_ETM_Q3_267740"/>
      <w:bookmarkEnd w:id="452"/>
      <w:r>
        <w:rPr>
          <w:rtl/>
        </w:rPr>
        <w:t xml:space="preserve">ההזדמנות </w:t>
      </w:r>
      <w:bookmarkStart w:id="453" w:name="_ETM_Q3_268220"/>
      <w:bookmarkEnd w:id="453"/>
      <w:r>
        <w:rPr>
          <w:rtl/>
        </w:rPr>
        <w:t>הזו</w:t>
      </w:r>
      <w:r>
        <w:rPr>
          <w:rFonts w:hint="cs"/>
          <w:rtl/>
        </w:rPr>
        <w:t>.</w:t>
      </w:r>
    </w:p>
    <w:p w:rsidR="00E13827" w:rsidRDefault="00E13827" w:rsidP="007408E4">
      <w:pPr>
        <w:rPr>
          <w:rtl/>
        </w:rPr>
      </w:pPr>
      <w:bookmarkStart w:id="454" w:name="_ETM_Q3_271048"/>
      <w:bookmarkStart w:id="455" w:name="_ETM_Q3_271122"/>
      <w:bookmarkEnd w:id="454"/>
      <w:bookmarkEnd w:id="455"/>
    </w:p>
    <w:p w:rsidR="00E13827" w:rsidRDefault="00E13827" w:rsidP="007408E4">
      <w:pPr>
        <w:pStyle w:val="af5"/>
        <w:rPr>
          <w:rtl/>
        </w:rPr>
      </w:pPr>
      <w:bookmarkStart w:id="456" w:name="ET_interruption_5850_5"/>
      <w:r w:rsidRPr="008F1A55">
        <w:rPr>
          <w:rStyle w:val="TagStyle"/>
          <w:rtl/>
        </w:rPr>
        <w:t xml:space="preserve"> &lt;&lt; קריאה &gt;&gt;</w:t>
      </w:r>
      <w:r w:rsidRPr="00471939">
        <w:rPr>
          <w:rStyle w:val="TagStyle"/>
          <w:rtl/>
        </w:rPr>
        <w:t xml:space="preserve"> </w:t>
      </w:r>
      <w:r>
        <w:rPr>
          <w:rtl/>
        </w:rPr>
        <w:t>סמי אבו שחאדה (הרשימה המשותפת):</w:t>
      </w:r>
      <w:r w:rsidRPr="00471939">
        <w:rPr>
          <w:rStyle w:val="TagStyle"/>
          <w:rtl/>
        </w:rPr>
        <w:t xml:space="preserve"> </w:t>
      </w:r>
      <w:r w:rsidRPr="008F1A55">
        <w:rPr>
          <w:rStyle w:val="TagStyle"/>
          <w:rtl/>
        </w:rPr>
        <w:t>&lt;&lt; קריאה &gt;&gt;</w:t>
      </w:r>
      <w:r>
        <w:rPr>
          <w:rtl/>
        </w:rPr>
        <w:t xml:space="preserve">   </w:t>
      </w:r>
      <w:bookmarkEnd w:id="456"/>
    </w:p>
    <w:p w:rsidR="00E13827" w:rsidRDefault="00E13827" w:rsidP="00FD6432">
      <w:pPr>
        <w:rPr>
          <w:rtl/>
        </w:rPr>
      </w:pPr>
    </w:p>
    <w:p w:rsidR="00E13827" w:rsidRDefault="00E13827" w:rsidP="007408E4">
      <w:pPr>
        <w:rPr>
          <w:rtl/>
        </w:rPr>
      </w:pPr>
      <w:r>
        <w:rPr>
          <w:rFonts w:hint="cs"/>
          <w:rtl/>
        </w:rPr>
        <w:t xml:space="preserve">לא, רק שירה, שירה </w:t>
      </w:r>
      <w:r w:rsidR="00FD6432">
        <w:rPr>
          <w:rFonts w:hint="cs"/>
          <w:rtl/>
        </w:rPr>
        <w:t>– – –</w:t>
      </w:r>
      <w:r>
        <w:rPr>
          <w:rFonts w:hint="cs"/>
          <w:rtl/>
        </w:rPr>
        <w:t xml:space="preserve"> </w:t>
      </w:r>
    </w:p>
    <w:p w:rsidR="00E13827" w:rsidRDefault="00E13827" w:rsidP="007408E4">
      <w:pPr>
        <w:rPr>
          <w:rtl/>
        </w:rPr>
      </w:pPr>
      <w:bookmarkStart w:id="457" w:name="_ETM_Q3_272000"/>
      <w:bookmarkEnd w:id="457"/>
    </w:p>
    <w:p w:rsidR="00E13827" w:rsidRDefault="00E13827" w:rsidP="007408E4">
      <w:pPr>
        <w:pStyle w:val="-"/>
        <w:rPr>
          <w:rtl/>
        </w:rPr>
      </w:pPr>
      <w:bookmarkStart w:id="458" w:name="_ETM_Q3_273000"/>
      <w:bookmarkStart w:id="459" w:name="_ETM_Q3_273495"/>
      <w:bookmarkStart w:id="460" w:name="_ETM_Q3_273579"/>
      <w:bookmarkStart w:id="461" w:name="ET_speakercontinue_5293_8"/>
      <w:bookmarkEnd w:id="458"/>
      <w:bookmarkEnd w:id="459"/>
      <w:bookmarkEnd w:id="460"/>
      <w:r w:rsidRPr="008F1A55">
        <w:rPr>
          <w:rStyle w:val="TagStyle"/>
          <w:rtl/>
        </w:rPr>
        <w:t xml:space="preserve"> &lt;&lt; דובר_המשך &gt;&gt;</w:t>
      </w:r>
      <w:r w:rsidRPr="00471939">
        <w:rPr>
          <w:rStyle w:val="TagStyle"/>
          <w:rtl/>
        </w:rPr>
        <w:t xml:space="preserve"> </w:t>
      </w:r>
      <w:r>
        <w:rPr>
          <w:rtl/>
        </w:rPr>
        <w:t>איימן עודה (הרשימה המשותפת):</w:t>
      </w:r>
      <w:r w:rsidRPr="00471939">
        <w:rPr>
          <w:rStyle w:val="TagStyle"/>
          <w:rtl/>
        </w:rPr>
        <w:t xml:space="preserve"> </w:t>
      </w:r>
      <w:r w:rsidRPr="008F1A55">
        <w:rPr>
          <w:rStyle w:val="TagStyle"/>
          <w:rtl/>
        </w:rPr>
        <w:t>&lt;&lt; דובר_המשך &gt;&gt;</w:t>
      </w:r>
      <w:r>
        <w:rPr>
          <w:rtl/>
        </w:rPr>
        <w:t xml:space="preserve">   </w:t>
      </w:r>
      <w:bookmarkEnd w:id="461"/>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אם אני אגיד שירה </w:t>
      </w:r>
      <w:r w:rsidR="00FD6432">
        <w:rPr>
          <w:rFonts w:hint="cs"/>
          <w:rtl/>
          <w:lang w:eastAsia="he-IL"/>
        </w:rPr>
        <w:t>– – –</w:t>
      </w:r>
    </w:p>
    <w:p w:rsidR="00E13827" w:rsidRPr="00471939" w:rsidRDefault="00E13827" w:rsidP="007408E4">
      <w:pPr>
        <w:rPr>
          <w:rtl/>
          <w:lang w:eastAsia="he-IL"/>
        </w:rPr>
      </w:pPr>
      <w:bookmarkStart w:id="462" w:name="_ETM_Q3_270896"/>
      <w:bookmarkStart w:id="463" w:name="_ETM_Q3_270989"/>
      <w:bookmarkEnd w:id="462"/>
      <w:bookmarkEnd w:id="463"/>
    </w:p>
    <w:p w:rsidR="00E13827" w:rsidRDefault="00E13827" w:rsidP="007408E4">
      <w:pPr>
        <w:pStyle w:val="af6"/>
        <w:rPr>
          <w:rtl/>
        </w:rPr>
      </w:pPr>
      <w:bookmarkStart w:id="464" w:name="ET_yor_6244_6"/>
      <w:r w:rsidRPr="008F1A55">
        <w:rPr>
          <w:rStyle w:val="TagStyle"/>
          <w:rtl/>
        </w:rPr>
        <w:t xml:space="preserve"> &lt;&lt; יור &gt;&gt;</w:t>
      </w:r>
      <w:r w:rsidRPr="00471939">
        <w:rPr>
          <w:rStyle w:val="TagStyle"/>
          <w:rtl/>
        </w:rPr>
        <w:t xml:space="preserve"> </w:t>
      </w:r>
      <w:r>
        <w:rPr>
          <w:rtl/>
        </w:rPr>
        <w:t>היו"ר איתן גינזבורג:</w:t>
      </w:r>
      <w:r w:rsidRPr="00471939">
        <w:rPr>
          <w:rStyle w:val="TagStyle"/>
          <w:rtl/>
        </w:rPr>
        <w:t xml:space="preserve"> </w:t>
      </w:r>
      <w:r w:rsidRPr="008F1A55">
        <w:rPr>
          <w:rStyle w:val="TagStyle"/>
          <w:rtl/>
        </w:rPr>
        <w:t>&lt;&lt; יור &gt;&gt;</w:t>
      </w:r>
      <w:r>
        <w:rPr>
          <w:rtl/>
        </w:rPr>
        <w:t xml:space="preserve">   </w:t>
      </w:r>
      <w:bookmarkEnd w:id="464"/>
    </w:p>
    <w:p w:rsidR="00E13827" w:rsidRDefault="00E13827" w:rsidP="00FD6432">
      <w:pPr>
        <w:rPr>
          <w:rtl/>
          <w:lang w:eastAsia="he-IL"/>
        </w:rPr>
      </w:pPr>
    </w:p>
    <w:p w:rsidR="00E13827" w:rsidRDefault="00E13827" w:rsidP="007408E4">
      <w:pPr>
        <w:rPr>
          <w:rtl/>
          <w:lang w:eastAsia="he-IL"/>
        </w:rPr>
      </w:pPr>
      <w:bookmarkStart w:id="465" w:name="_ETM_Q3_274291"/>
      <w:bookmarkEnd w:id="465"/>
      <w:r>
        <w:rPr>
          <w:rFonts w:hint="cs"/>
          <w:rtl/>
          <w:lang w:eastAsia="he-IL"/>
        </w:rPr>
        <w:t>אנחנו נעמוד בזמנים, חברים. נעמוד בזמנים.</w:t>
      </w:r>
      <w:r w:rsidR="00D5488E">
        <w:rPr>
          <w:rFonts w:hint="cs"/>
          <w:rtl/>
          <w:lang w:eastAsia="he-IL"/>
        </w:rPr>
        <w:t xml:space="preserve"> יש דברים רבים היום. </w:t>
      </w:r>
    </w:p>
    <w:p w:rsidR="00E13827" w:rsidRDefault="00E13827" w:rsidP="007408E4">
      <w:pPr>
        <w:rPr>
          <w:rtl/>
          <w:lang w:eastAsia="he-IL"/>
        </w:rPr>
      </w:pPr>
      <w:bookmarkStart w:id="466" w:name="_ETM_Q3_270689"/>
      <w:bookmarkStart w:id="467" w:name="_ETM_Q3_270788"/>
      <w:bookmarkEnd w:id="466"/>
      <w:bookmarkEnd w:id="467"/>
    </w:p>
    <w:p w:rsidR="00E13827" w:rsidRDefault="00E13827" w:rsidP="007408E4">
      <w:pPr>
        <w:pStyle w:val="-"/>
        <w:rPr>
          <w:rtl/>
        </w:rPr>
      </w:pPr>
      <w:bookmarkStart w:id="468" w:name="ET_speakercontinue_5293_7"/>
      <w:r w:rsidRPr="008F1A55">
        <w:rPr>
          <w:rStyle w:val="TagStyle"/>
          <w:rtl/>
        </w:rPr>
        <w:t xml:space="preserve"> &lt;&lt; דובר_המשך &gt;&gt;</w:t>
      </w:r>
      <w:r w:rsidRPr="00471939">
        <w:rPr>
          <w:rStyle w:val="TagStyle"/>
          <w:rtl/>
        </w:rPr>
        <w:t xml:space="preserve"> </w:t>
      </w:r>
      <w:r>
        <w:rPr>
          <w:rtl/>
        </w:rPr>
        <w:t>איימן עודה (הרשימה המשותפת):</w:t>
      </w:r>
      <w:r w:rsidRPr="00471939">
        <w:rPr>
          <w:rStyle w:val="TagStyle"/>
          <w:rtl/>
        </w:rPr>
        <w:t xml:space="preserve"> </w:t>
      </w:r>
      <w:r w:rsidRPr="008F1A55">
        <w:rPr>
          <w:rStyle w:val="TagStyle"/>
          <w:rtl/>
        </w:rPr>
        <w:t>&lt;&lt; דובר_המשך &gt;&gt;</w:t>
      </w:r>
      <w:r>
        <w:rPr>
          <w:rtl/>
        </w:rPr>
        <w:t xml:space="preserve">   </w:t>
      </w:r>
      <w:bookmarkEnd w:id="468"/>
    </w:p>
    <w:p w:rsidR="00E13827" w:rsidRPr="00471939" w:rsidRDefault="00E13827" w:rsidP="007408E4">
      <w:pPr>
        <w:rPr>
          <w:rtl/>
          <w:lang w:eastAsia="he-IL"/>
        </w:rPr>
      </w:pPr>
      <w:bookmarkStart w:id="469" w:name="_ETM_Q3_272129"/>
      <w:bookmarkEnd w:id="469"/>
    </w:p>
    <w:p w:rsidR="00D5488E" w:rsidRDefault="00E13827" w:rsidP="00D5488E">
      <w:pPr>
        <w:rPr>
          <w:rtl/>
        </w:rPr>
      </w:pPr>
      <w:bookmarkStart w:id="470" w:name="_ETM_Q3_268912"/>
      <w:bookmarkStart w:id="471" w:name="_ETM_Q3_268979"/>
      <w:bookmarkStart w:id="472" w:name="_ETM_Q3_271420"/>
      <w:bookmarkStart w:id="473" w:name="_ETM_Q3_271600"/>
      <w:bookmarkStart w:id="474" w:name="_ETM_Q3_271869"/>
      <w:bookmarkStart w:id="475" w:name="_ETM_Q3_272740"/>
      <w:bookmarkStart w:id="476" w:name="_ETM_Q3_273100"/>
      <w:bookmarkStart w:id="477" w:name="_ETM_Q3_274100"/>
      <w:bookmarkStart w:id="478" w:name="_ETM_Q3_274400"/>
      <w:bookmarkStart w:id="479" w:name="_ETM_Q3_274670"/>
      <w:bookmarkStart w:id="480" w:name="_ETM_Q3_275060"/>
      <w:bookmarkEnd w:id="470"/>
      <w:bookmarkEnd w:id="471"/>
      <w:bookmarkEnd w:id="472"/>
      <w:bookmarkEnd w:id="473"/>
      <w:bookmarkEnd w:id="474"/>
      <w:bookmarkEnd w:id="475"/>
      <w:bookmarkEnd w:id="476"/>
      <w:bookmarkEnd w:id="477"/>
      <w:bookmarkEnd w:id="478"/>
      <w:bookmarkEnd w:id="479"/>
      <w:bookmarkEnd w:id="480"/>
      <w:r>
        <w:rPr>
          <w:rFonts w:hint="cs"/>
          <w:rtl/>
        </w:rPr>
        <w:t>טוב, אז אני ניגש היישר.</w:t>
      </w:r>
      <w:bookmarkStart w:id="481" w:name="_ETM_Q3_277685"/>
      <w:bookmarkStart w:id="482" w:name="_ETM_Q3_277776"/>
      <w:bookmarkStart w:id="483" w:name="_ETM_Q3_278087"/>
      <w:bookmarkStart w:id="484" w:name="_ETM_Q3_280079"/>
      <w:bookmarkEnd w:id="481"/>
      <w:bookmarkEnd w:id="482"/>
      <w:bookmarkEnd w:id="483"/>
      <w:bookmarkEnd w:id="484"/>
    </w:p>
    <w:p w:rsidR="00D5488E" w:rsidRDefault="00D5488E" w:rsidP="00D5488E">
      <w:pPr>
        <w:rPr>
          <w:rtl/>
        </w:rPr>
      </w:pPr>
    </w:p>
    <w:p w:rsidR="00E13827" w:rsidRDefault="00E13827" w:rsidP="00D5488E">
      <w:pPr>
        <w:rPr>
          <w:rtl/>
        </w:rPr>
      </w:pPr>
      <w:r>
        <w:rPr>
          <w:rtl/>
        </w:rPr>
        <w:t xml:space="preserve">השפה </w:t>
      </w:r>
      <w:bookmarkStart w:id="485" w:name="_ETM_Q3_280530"/>
      <w:bookmarkEnd w:id="485"/>
      <w:r>
        <w:rPr>
          <w:rtl/>
        </w:rPr>
        <w:t xml:space="preserve">הערבית </w:t>
      </w:r>
      <w:bookmarkStart w:id="486" w:name="_ETM_Q3_280890"/>
      <w:bookmarkEnd w:id="486"/>
      <w:r>
        <w:rPr>
          <w:rtl/>
        </w:rPr>
        <w:t xml:space="preserve">היא </w:t>
      </w:r>
      <w:bookmarkStart w:id="487" w:name="_ETM_Q3_280979"/>
      <w:bookmarkEnd w:id="487"/>
      <w:r>
        <w:rPr>
          <w:rtl/>
        </w:rPr>
        <w:t xml:space="preserve">השפה </w:t>
      </w:r>
      <w:bookmarkStart w:id="488" w:name="_ETM_Q3_281459"/>
      <w:bookmarkEnd w:id="488"/>
      <w:r>
        <w:rPr>
          <w:rtl/>
        </w:rPr>
        <w:t xml:space="preserve">הלאומית </w:t>
      </w:r>
      <w:bookmarkStart w:id="489" w:name="_ETM_Q3_281939"/>
      <w:bookmarkEnd w:id="489"/>
      <w:r>
        <w:rPr>
          <w:rtl/>
        </w:rPr>
        <w:t xml:space="preserve">של </w:t>
      </w:r>
      <w:bookmarkStart w:id="490" w:name="_ETM_Q3_282090"/>
      <w:bookmarkEnd w:id="490"/>
      <w:r>
        <w:rPr>
          <w:rtl/>
        </w:rPr>
        <w:t xml:space="preserve">20% </w:t>
      </w:r>
      <w:bookmarkStart w:id="491" w:name="_ETM_Q3_282990"/>
      <w:bookmarkEnd w:id="491"/>
      <w:r>
        <w:rPr>
          <w:rtl/>
        </w:rPr>
        <w:t>מהאזרחים</w:t>
      </w:r>
      <w:r w:rsidR="00D5488E">
        <w:rPr>
          <w:rFonts w:hint="cs"/>
          <w:rtl/>
        </w:rPr>
        <w:t>,</w:t>
      </w:r>
      <w:r>
        <w:rPr>
          <w:rtl/>
        </w:rPr>
        <w:t xml:space="preserve"> </w:t>
      </w:r>
      <w:bookmarkStart w:id="492" w:name="_ETM_Q3_283770"/>
      <w:bookmarkEnd w:id="492"/>
      <w:r>
        <w:rPr>
          <w:rtl/>
        </w:rPr>
        <w:t xml:space="preserve">אבל </w:t>
      </w:r>
      <w:bookmarkStart w:id="493" w:name="_ETM_Q3_284159"/>
      <w:bookmarkEnd w:id="493"/>
      <w:r>
        <w:rPr>
          <w:rtl/>
        </w:rPr>
        <w:t xml:space="preserve">היא </w:t>
      </w:r>
      <w:bookmarkStart w:id="494" w:name="_ETM_Q3_284740"/>
      <w:bookmarkEnd w:id="494"/>
      <w:r>
        <w:rPr>
          <w:rtl/>
        </w:rPr>
        <w:t xml:space="preserve">שפת </w:t>
      </w:r>
      <w:bookmarkStart w:id="495" w:name="_ETM_Q3_285280"/>
      <w:bookmarkEnd w:id="495"/>
      <w:r>
        <w:rPr>
          <w:rtl/>
        </w:rPr>
        <w:t xml:space="preserve">האם </w:t>
      </w:r>
      <w:bookmarkStart w:id="496" w:name="_ETM_Q3_286119"/>
      <w:bookmarkEnd w:id="496"/>
      <w:r>
        <w:rPr>
          <w:rtl/>
        </w:rPr>
        <w:t xml:space="preserve">של </w:t>
      </w:r>
      <w:bookmarkStart w:id="497" w:name="_ETM_Q3_286450"/>
      <w:bookmarkEnd w:id="497"/>
      <w:r>
        <w:rPr>
          <w:rtl/>
        </w:rPr>
        <w:t xml:space="preserve">כ-60% </w:t>
      </w:r>
      <w:bookmarkStart w:id="498" w:name="_ETM_Q3_287710"/>
      <w:bookmarkEnd w:id="498"/>
      <w:r>
        <w:rPr>
          <w:rtl/>
        </w:rPr>
        <w:t xml:space="preserve">מאזרחי </w:t>
      </w:r>
      <w:bookmarkStart w:id="499" w:name="_ETM_Q3_288250"/>
      <w:bookmarkEnd w:id="499"/>
      <w:r>
        <w:rPr>
          <w:rtl/>
        </w:rPr>
        <w:t>המדינה</w:t>
      </w:r>
      <w:r>
        <w:rPr>
          <w:rFonts w:hint="cs"/>
          <w:rtl/>
        </w:rPr>
        <w:t>.</w:t>
      </w:r>
      <w:r>
        <w:rPr>
          <w:rtl/>
        </w:rPr>
        <w:t xml:space="preserve"> </w:t>
      </w:r>
      <w:bookmarkStart w:id="500" w:name="_ETM_Q3_289140"/>
      <w:bookmarkEnd w:id="500"/>
      <w:r>
        <w:rPr>
          <w:rtl/>
        </w:rPr>
        <w:t>ה</w:t>
      </w:r>
      <w:r>
        <w:rPr>
          <w:rFonts w:hint="cs"/>
          <w:rtl/>
        </w:rPr>
        <w:t>י</w:t>
      </w:r>
      <w:r>
        <w:rPr>
          <w:rtl/>
        </w:rPr>
        <w:t>נה</w:t>
      </w:r>
      <w:r>
        <w:rPr>
          <w:rFonts w:hint="cs"/>
          <w:rtl/>
        </w:rPr>
        <w:t>,</w:t>
      </w:r>
      <w:r>
        <w:rPr>
          <w:rtl/>
        </w:rPr>
        <w:t xml:space="preserve"> </w:t>
      </w:r>
      <w:bookmarkStart w:id="501" w:name="_ETM_Q3_289380"/>
      <w:bookmarkEnd w:id="501"/>
      <w:r>
        <w:rPr>
          <w:rtl/>
        </w:rPr>
        <w:t xml:space="preserve">אני </w:t>
      </w:r>
      <w:bookmarkStart w:id="502" w:name="_ETM_Q3_289530"/>
      <w:bookmarkEnd w:id="502"/>
      <w:r>
        <w:rPr>
          <w:rtl/>
        </w:rPr>
        <w:t xml:space="preserve">מסתכל </w:t>
      </w:r>
      <w:bookmarkStart w:id="503" w:name="_ETM_Q3_289860"/>
      <w:bookmarkEnd w:id="503"/>
      <w:r>
        <w:rPr>
          <w:rtl/>
        </w:rPr>
        <w:t xml:space="preserve">על </w:t>
      </w:r>
      <w:bookmarkStart w:id="504" w:name="_ETM_Q3_289950"/>
      <w:bookmarkEnd w:id="504"/>
      <w:r>
        <w:rPr>
          <w:rtl/>
        </w:rPr>
        <w:t xml:space="preserve">חברי </w:t>
      </w:r>
      <w:bookmarkStart w:id="505" w:name="_ETM_Q3_290280"/>
      <w:bookmarkEnd w:id="505"/>
      <w:r>
        <w:rPr>
          <w:rtl/>
        </w:rPr>
        <w:t xml:space="preserve">ש"ס </w:t>
      </w:r>
      <w:bookmarkStart w:id="506" w:name="_ETM_Q3_290580"/>
      <w:bookmarkEnd w:id="506"/>
      <w:r>
        <w:rPr>
          <w:rtl/>
        </w:rPr>
        <w:t>פה</w:t>
      </w:r>
      <w:r>
        <w:rPr>
          <w:rFonts w:hint="cs"/>
          <w:rtl/>
        </w:rPr>
        <w:t xml:space="preserve"> –</w:t>
      </w:r>
      <w:r>
        <w:rPr>
          <w:rtl/>
        </w:rPr>
        <w:t xml:space="preserve"> </w:t>
      </w:r>
      <w:bookmarkStart w:id="507" w:name="_ETM_Q3_291240"/>
      <w:bookmarkEnd w:id="507"/>
      <w:r>
        <w:rPr>
          <w:rtl/>
        </w:rPr>
        <w:t xml:space="preserve">היא </w:t>
      </w:r>
      <w:bookmarkStart w:id="508" w:name="_ETM_Q3_291420"/>
      <w:bookmarkEnd w:id="508"/>
      <w:r>
        <w:rPr>
          <w:rtl/>
        </w:rPr>
        <w:t xml:space="preserve">שפת </w:t>
      </w:r>
      <w:bookmarkStart w:id="509" w:name="_ETM_Q3_291840"/>
      <w:bookmarkEnd w:id="509"/>
      <w:r>
        <w:rPr>
          <w:rtl/>
        </w:rPr>
        <w:t xml:space="preserve">האם </w:t>
      </w:r>
      <w:bookmarkStart w:id="510" w:name="_ETM_Q3_292800"/>
      <w:bookmarkEnd w:id="510"/>
      <w:r>
        <w:rPr>
          <w:rtl/>
        </w:rPr>
        <w:t xml:space="preserve">של </w:t>
      </w:r>
      <w:bookmarkStart w:id="511" w:name="_ETM_Q3_293190"/>
      <w:bookmarkEnd w:id="511"/>
      <w:r>
        <w:rPr>
          <w:rtl/>
        </w:rPr>
        <w:t xml:space="preserve">כ-60% </w:t>
      </w:r>
      <w:bookmarkStart w:id="512" w:name="_ETM_Q3_294510"/>
      <w:bookmarkEnd w:id="512"/>
      <w:r>
        <w:rPr>
          <w:rtl/>
        </w:rPr>
        <w:t xml:space="preserve">מאזרחי </w:t>
      </w:r>
      <w:bookmarkStart w:id="513" w:name="_ETM_Q3_295080"/>
      <w:bookmarkEnd w:id="513"/>
      <w:r>
        <w:rPr>
          <w:rtl/>
        </w:rPr>
        <w:t>המדינה</w:t>
      </w:r>
      <w:r>
        <w:rPr>
          <w:rFonts w:hint="cs"/>
          <w:rtl/>
        </w:rPr>
        <w:t>.</w:t>
      </w:r>
    </w:p>
    <w:p w:rsidR="00E13827" w:rsidRDefault="00E13827" w:rsidP="007408E4">
      <w:pPr>
        <w:rPr>
          <w:rtl/>
        </w:rPr>
      </w:pPr>
      <w:bookmarkStart w:id="514" w:name="_ETM_Q3_298380"/>
      <w:bookmarkStart w:id="515" w:name="_ETM_Q3_298475"/>
      <w:bookmarkEnd w:id="514"/>
      <w:bookmarkEnd w:id="515"/>
    </w:p>
    <w:p w:rsidR="00E13827" w:rsidRDefault="00E13827" w:rsidP="007408E4">
      <w:pPr>
        <w:pStyle w:val="af5"/>
        <w:rPr>
          <w:rtl/>
        </w:rPr>
      </w:pPr>
      <w:bookmarkStart w:id="516" w:name="ET_interruption_5726_12"/>
      <w:r w:rsidRPr="008F1A55">
        <w:rPr>
          <w:rStyle w:val="TagStyle"/>
          <w:rtl/>
        </w:rPr>
        <w:t xml:space="preserve"> &lt;&lt; קריאה &gt;&gt;</w:t>
      </w:r>
      <w:r w:rsidRPr="00471939">
        <w:rPr>
          <w:rStyle w:val="TagStyle"/>
          <w:rtl/>
        </w:rPr>
        <w:t xml:space="preserve"> </w:t>
      </w:r>
      <w:r>
        <w:rPr>
          <w:rtl/>
        </w:rPr>
        <w:t>ינון אזולאי (ש"ס):</w:t>
      </w:r>
      <w:r w:rsidRPr="00471939">
        <w:rPr>
          <w:rStyle w:val="TagStyle"/>
          <w:rtl/>
        </w:rPr>
        <w:t xml:space="preserve"> </w:t>
      </w:r>
      <w:r w:rsidRPr="008F1A55">
        <w:rPr>
          <w:rStyle w:val="TagStyle"/>
          <w:rtl/>
        </w:rPr>
        <w:t>&lt;&lt; קריאה &gt;&gt;</w:t>
      </w:r>
      <w:r>
        <w:rPr>
          <w:rtl/>
        </w:rPr>
        <w:t xml:space="preserve">   </w:t>
      </w:r>
      <w:bookmarkEnd w:id="516"/>
    </w:p>
    <w:p w:rsidR="00E13827" w:rsidRDefault="00E13827" w:rsidP="00FD6432">
      <w:pPr>
        <w:rPr>
          <w:rtl/>
          <w:lang w:eastAsia="he-IL"/>
        </w:rPr>
      </w:pPr>
    </w:p>
    <w:p w:rsidR="00E13827" w:rsidRDefault="00E13827" w:rsidP="007408E4">
      <w:pPr>
        <w:rPr>
          <w:rtl/>
          <w:lang w:eastAsia="he-IL"/>
        </w:rPr>
      </w:pPr>
      <w:r>
        <w:rPr>
          <w:rFonts w:hint="cs"/>
          <w:rtl/>
        </w:rPr>
        <w:t>אימא שלי מפולין.</w:t>
      </w:r>
    </w:p>
    <w:p w:rsidR="00E13827" w:rsidRPr="00471939" w:rsidRDefault="00E13827" w:rsidP="007408E4">
      <w:pPr>
        <w:rPr>
          <w:rtl/>
          <w:lang w:eastAsia="he-IL"/>
        </w:rPr>
      </w:pPr>
      <w:bookmarkStart w:id="517" w:name="_ETM_Q3_298747"/>
      <w:bookmarkEnd w:id="517"/>
    </w:p>
    <w:p w:rsidR="00E13827" w:rsidRDefault="00E13827" w:rsidP="007408E4">
      <w:pPr>
        <w:pStyle w:val="-"/>
        <w:rPr>
          <w:rtl/>
        </w:rPr>
      </w:pPr>
      <w:bookmarkStart w:id="518" w:name="ET_speakercontinue_5293_11"/>
      <w:r w:rsidRPr="008F1A55">
        <w:rPr>
          <w:rStyle w:val="TagStyle"/>
          <w:rtl/>
        </w:rPr>
        <w:t xml:space="preserve"> &lt;&lt; דובר_המשך &gt;&gt;</w:t>
      </w:r>
      <w:r w:rsidRPr="00471939">
        <w:rPr>
          <w:rStyle w:val="TagStyle"/>
          <w:rtl/>
        </w:rPr>
        <w:t xml:space="preserve"> </w:t>
      </w:r>
      <w:r>
        <w:rPr>
          <w:rtl/>
        </w:rPr>
        <w:t>איימן עודה (הרשימה המשותפת):</w:t>
      </w:r>
      <w:r w:rsidRPr="00471939">
        <w:rPr>
          <w:rStyle w:val="TagStyle"/>
          <w:rtl/>
        </w:rPr>
        <w:t xml:space="preserve"> </w:t>
      </w:r>
      <w:r w:rsidRPr="008F1A55">
        <w:rPr>
          <w:rStyle w:val="TagStyle"/>
          <w:rtl/>
        </w:rPr>
        <w:t>&lt;&lt; דובר_המשך &gt;&gt;</w:t>
      </w:r>
      <w:r>
        <w:rPr>
          <w:rtl/>
        </w:rPr>
        <w:t xml:space="preserve">   </w:t>
      </w:r>
      <w:bookmarkEnd w:id="518"/>
    </w:p>
    <w:p w:rsidR="00E13827" w:rsidRDefault="00E13827" w:rsidP="00FD6432">
      <w:pPr>
        <w:rPr>
          <w:rtl/>
        </w:rPr>
      </w:pPr>
    </w:p>
    <w:p w:rsidR="00E13827" w:rsidRDefault="00E13827" w:rsidP="00D5488E">
      <w:pPr>
        <w:rPr>
          <w:rtl/>
        </w:rPr>
      </w:pPr>
      <w:bookmarkStart w:id="519" w:name="_ETM_Q3_299542"/>
      <w:bookmarkStart w:id="520" w:name="_ETM_Q3_297740"/>
      <w:bookmarkEnd w:id="519"/>
      <w:bookmarkEnd w:id="520"/>
      <w:r>
        <w:rPr>
          <w:rtl/>
        </w:rPr>
        <w:t xml:space="preserve">אנשים </w:t>
      </w:r>
      <w:bookmarkStart w:id="521" w:name="_ETM_Q3_299420"/>
      <w:bookmarkStart w:id="522" w:name="_ETM_Q3_300259"/>
      <w:bookmarkStart w:id="523" w:name="_ETM_Q3_300380"/>
      <w:bookmarkEnd w:id="521"/>
      <w:bookmarkEnd w:id="522"/>
      <w:bookmarkEnd w:id="523"/>
      <w:r>
        <w:rPr>
          <w:rFonts w:hint="cs"/>
          <w:rtl/>
        </w:rPr>
        <w:t>ש</w:t>
      </w:r>
      <w:r>
        <w:rPr>
          <w:rtl/>
        </w:rPr>
        <w:t xml:space="preserve">בטוחים </w:t>
      </w:r>
      <w:bookmarkStart w:id="524" w:name="_ETM_Q3_300979"/>
      <w:bookmarkEnd w:id="524"/>
      <w:r>
        <w:rPr>
          <w:rtl/>
        </w:rPr>
        <w:t>בעצמ</w:t>
      </w:r>
      <w:r>
        <w:rPr>
          <w:rFonts w:hint="cs"/>
          <w:rtl/>
        </w:rPr>
        <w:t>ם,</w:t>
      </w:r>
      <w:r>
        <w:rPr>
          <w:rtl/>
        </w:rPr>
        <w:t xml:space="preserve"> </w:t>
      </w:r>
      <w:bookmarkStart w:id="525" w:name="_ETM_Q3_301909"/>
      <w:bookmarkEnd w:id="525"/>
      <w:r>
        <w:rPr>
          <w:rtl/>
        </w:rPr>
        <w:t xml:space="preserve">בהיסטוריה </w:t>
      </w:r>
      <w:bookmarkStart w:id="526" w:name="_ETM_Q3_302719"/>
      <w:bookmarkEnd w:id="526"/>
      <w:r>
        <w:rPr>
          <w:rtl/>
        </w:rPr>
        <w:t>שלהם</w:t>
      </w:r>
      <w:r>
        <w:rPr>
          <w:rFonts w:hint="cs"/>
          <w:rtl/>
        </w:rPr>
        <w:t>,</w:t>
      </w:r>
      <w:r>
        <w:rPr>
          <w:rtl/>
        </w:rPr>
        <w:t xml:space="preserve"> </w:t>
      </w:r>
      <w:bookmarkStart w:id="527" w:name="_ETM_Q3_303139"/>
      <w:bookmarkEnd w:id="527"/>
      <w:r>
        <w:rPr>
          <w:rtl/>
        </w:rPr>
        <w:t xml:space="preserve">בתרבות </w:t>
      </w:r>
      <w:bookmarkStart w:id="528" w:name="_ETM_Q3_303770"/>
      <w:bookmarkEnd w:id="528"/>
      <w:r>
        <w:rPr>
          <w:rtl/>
        </w:rPr>
        <w:t>שלהם</w:t>
      </w:r>
      <w:r>
        <w:rPr>
          <w:rFonts w:hint="cs"/>
          <w:rtl/>
        </w:rPr>
        <w:t>,</w:t>
      </w:r>
      <w:r>
        <w:rPr>
          <w:rtl/>
        </w:rPr>
        <w:t xml:space="preserve"> </w:t>
      </w:r>
      <w:bookmarkStart w:id="529" w:name="_ETM_Q3_304459"/>
      <w:bookmarkEnd w:id="529"/>
      <w:r>
        <w:rPr>
          <w:rtl/>
        </w:rPr>
        <w:t>במור</w:t>
      </w:r>
      <w:r>
        <w:rPr>
          <w:rFonts w:hint="cs"/>
          <w:rtl/>
        </w:rPr>
        <w:t xml:space="preserve">שת שלהם </w:t>
      </w:r>
      <w:r>
        <w:rPr>
          <w:rFonts w:hint="eastAsia"/>
          <w:rtl/>
        </w:rPr>
        <w:t>–</w:t>
      </w:r>
      <w:r>
        <w:rPr>
          <w:rFonts w:hint="cs"/>
          <w:rtl/>
        </w:rPr>
        <w:t xml:space="preserve"> כן,</w:t>
      </w:r>
      <w:r>
        <w:rPr>
          <w:rtl/>
        </w:rPr>
        <w:t xml:space="preserve"> </w:t>
      </w:r>
      <w:bookmarkStart w:id="530" w:name="_ETM_Q3_305240"/>
      <w:bookmarkStart w:id="531" w:name="_ETM_Q3_306470"/>
      <w:bookmarkStart w:id="532" w:name="_ETM_Q3_306740"/>
      <w:bookmarkEnd w:id="530"/>
      <w:bookmarkEnd w:id="531"/>
      <w:bookmarkEnd w:id="532"/>
      <w:r>
        <w:rPr>
          <w:rtl/>
        </w:rPr>
        <w:t xml:space="preserve">כבוד </w:t>
      </w:r>
      <w:bookmarkStart w:id="533" w:name="_ETM_Q3_307010"/>
      <w:bookmarkEnd w:id="533"/>
      <w:r>
        <w:rPr>
          <w:rtl/>
        </w:rPr>
        <w:t>היושב-ראש</w:t>
      </w:r>
      <w:r>
        <w:rPr>
          <w:rFonts w:hint="cs"/>
          <w:rtl/>
        </w:rPr>
        <w:t xml:space="preserve"> –</w:t>
      </w:r>
      <w:r>
        <w:rPr>
          <w:rtl/>
        </w:rPr>
        <w:t xml:space="preserve"> </w:t>
      </w:r>
      <w:bookmarkStart w:id="534" w:name="_ETM_Q3_307820"/>
      <w:bookmarkEnd w:id="534"/>
      <w:r>
        <w:rPr>
          <w:rtl/>
        </w:rPr>
        <w:t xml:space="preserve">לא </w:t>
      </w:r>
      <w:bookmarkStart w:id="535" w:name="_ETM_Q3_308030"/>
      <w:bookmarkEnd w:id="535"/>
      <w:r>
        <w:rPr>
          <w:rtl/>
        </w:rPr>
        <w:t xml:space="preserve">צריכים </w:t>
      </w:r>
      <w:bookmarkStart w:id="536" w:name="_ETM_Q3_308419"/>
      <w:bookmarkEnd w:id="536"/>
      <w:r>
        <w:rPr>
          <w:rtl/>
        </w:rPr>
        <w:t>לפחד</w:t>
      </w:r>
      <w:r>
        <w:rPr>
          <w:rFonts w:hint="cs"/>
          <w:rtl/>
        </w:rPr>
        <w:t>.</w:t>
      </w:r>
      <w:r>
        <w:rPr>
          <w:rtl/>
        </w:rPr>
        <w:t xml:space="preserve"> </w:t>
      </w:r>
      <w:bookmarkStart w:id="537" w:name="_ETM_Q3_309760"/>
      <w:bookmarkEnd w:id="537"/>
      <w:r w:rsidR="00D5488E">
        <w:rPr>
          <w:rFonts w:hint="cs"/>
          <w:rtl/>
        </w:rPr>
        <w:t xml:space="preserve">הם </w:t>
      </w:r>
      <w:r>
        <w:rPr>
          <w:rtl/>
        </w:rPr>
        <w:t xml:space="preserve">דווקא </w:t>
      </w:r>
      <w:bookmarkStart w:id="538" w:name="_ETM_Q3_310240"/>
      <w:bookmarkEnd w:id="538"/>
      <w:r>
        <w:rPr>
          <w:rtl/>
        </w:rPr>
        <w:t xml:space="preserve">צריכים </w:t>
      </w:r>
      <w:bookmarkStart w:id="539" w:name="_ETM_Q3_310569"/>
      <w:bookmarkEnd w:id="539"/>
      <w:r>
        <w:rPr>
          <w:rtl/>
        </w:rPr>
        <w:t xml:space="preserve">לראות </w:t>
      </w:r>
      <w:bookmarkStart w:id="540" w:name="_ETM_Q3_311020"/>
      <w:bookmarkEnd w:id="540"/>
      <w:r>
        <w:rPr>
          <w:rtl/>
        </w:rPr>
        <w:t xml:space="preserve">בשפה </w:t>
      </w:r>
      <w:bookmarkStart w:id="541" w:name="_ETM_Q3_311530"/>
      <w:bookmarkEnd w:id="541"/>
      <w:r>
        <w:rPr>
          <w:rtl/>
        </w:rPr>
        <w:t xml:space="preserve">נוספת </w:t>
      </w:r>
      <w:bookmarkStart w:id="542" w:name="_ETM_Q3_312610"/>
      <w:bookmarkEnd w:id="542"/>
      <w:r>
        <w:rPr>
          <w:rtl/>
        </w:rPr>
        <w:t xml:space="preserve">ערך </w:t>
      </w:r>
      <w:bookmarkStart w:id="543" w:name="_ETM_Q3_313060"/>
      <w:bookmarkEnd w:id="543"/>
      <w:r>
        <w:rPr>
          <w:rtl/>
        </w:rPr>
        <w:t>מוסף</w:t>
      </w:r>
      <w:r>
        <w:rPr>
          <w:rFonts w:hint="cs"/>
          <w:rtl/>
        </w:rPr>
        <w:t>,</w:t>
      </w:r>
      <w:r>
        <w:rPr>
          <w:rtl/>
        </w:rPr>
        <w:t xml:space="preserve"> </w:t>
      </w:r>
      <w:bookmarkStart w:id="544" w:name="_ETM_Q3_313989"/>
      <w:bookmarkEnd w:id="544"/>
      <w:r>
        <w:rPr>
          <w:rtl/>
        </w:rPr>
        <w:t>שמוסיף</w:t>
      </w:r>
      <w:r>
        <w:rPr>
          <w:rFonts w:hint="cs"/>
          <w:rtl/>
        </w:rPr>
        <w:t>, שמעשיר.</w:t>
      </w:r>
      <w:r>
        <w:rPr>
          <w:rtl/>
        </w:rPr>
        <w:t xml:space="preserve"> </w:t>
      </w:r>
      <w:bookmarkStart w:id="545" w:name="_ETM_Q3_316660"/>
      <w:bookmarkEnd w:id="545"/>
      <w:r>
        <w:rPr>
          <w:rtl/>
        </w:rPr>
        <w:t>אנחנו</w:t>
      </w:r>
      <w:r>
        <w:rPr>
          <w:rFonts w:hint="cs"/>
          <w:rtl/>
        </w:rPr>
        <w:t>,</w:t>
      </w:r>
      <w:r>
        <w:rPr>
          <w:rtl/>
        </w:rPr>
        <w:t xml:space="preserve"> </w:t>
      </w:r>
      <w:bookmarkStart w:id="546" w:name="_ETM_Q3_317569"/>
      <w:bookmarkEnd w:id="546"/>
      <w:r>
        <w:rPr>
          <w:rtl/>
        </w:rPr>
        <w:t xml:space="preserve">חברי </w:t>
      </w:r>
      <w:bookmarkStart w:id="547" w:name="_ETM_Q3_317840"/>
      <w:bookmarkEnd w:id="547"/>
      <w:r>
        <w:rPr>
          <w:rtl/>
        </w:rPr>
        <w:t xml:space="preserve">הרשימה </w:t>
      </w:r>
      <w:bookmarkStart w:id="548" w:name="_ETM_Q3_318139"/>
      <w:bookmarkEnd w:id="548"/>
      <w:r>
        <w:rPr>
          <w:rtl/>
        </w:rPr>
        <w:t>המשותפת</w:t>
      </w:r>
      <w:r>
        <w:rPr>
          <w:rFonts w:hint="cs"/>
          <w:rtl/>
        </w:rPr>
        <w:t>, יודעים את השפה</w:t>
      </w:r>
      <w:r>
        <w:rPr>
          <w:rtl/>
        </w:rPr>
        <w:t xml:space="preserve"> </w:t>
      </w:r>
      <w:bookmarkStart w:id="549" w:name="_ETM_Q3_319730"/>
      <w:bookmarkEnd w:id="549"/>
      <w:r>
        <w:rPr>
          <w:rFonts w:hint="cs"/>
          <w:rtl/>
        </w:rPr>
        <w:t>ה</w:t>
      </w:r>
      <w:r>
        <w:rPr>
          <w:rtl/>
        </w:rPr>
        <w:t xml:space="preserve">ערבית </w:t>
      </w:r>
      <w:bookmarkStart w:id="550" w:name="_ETM_Q3_320779"/>
      <w:bookmarkEnd w:id="550"/>
      <w:r>
        <w:rPr>
          <w:rtl/>
        </w:rPr>
        <w:t xml:space="preserve">בכל </w:t>
      </w:r>
      <w:bookmarkStart w:id="551" w:name="_ETM_Q3_321230"/>
      <w:bookmarkEnd w:id="551"/>
      <w:r>
        <w:rPr>
          <w:rtl/>
        </w:rPr>
        <w:t xml:space="preserve">רמ"ח </w:t>
      </w:r>
      <w:bookmarkStart w:id="552" w:name="_ETM_Q3_321559"/>
      <w:bookmarkEnd w:id="552"/>
      <w:r>
        <w:rPr>
          <w:rFonts w:hint="cs"/>
          <w:rtl/>
        </w:rPr>
        <w:t>א</w:t>
      </w:r>
      <w:r w:rsidR="00D5488E">
        <w:rPr>
          <w:rFonts w:hint="cs"/>
          <w:rtl/>
        </w:rPr>
        <w:t>י</w:t>
      </w:r>
      <w:r>
        <w:rPr>
          <w:rFonts w:hint="cs"/>
          <w:rtl/>
        </w:rPr>
        <w:t>בר</w:t>
      </w:r>
      <w:r w:rsidR="00D5488E">
        <w:rPr>
          <w:rFonts w:hint="cs"/>
          <w:rtl/>
        </w:rPr>
        <w:t>י</w:t>
      </w:r>
      <w:r>
        <w:rPr>
          <w:rFonts w:hint="cs"/>
          <w:rtl/>
        </w:rPr>
        <w:t>נו.</w:t>
      </w:r>
      <w:r>
        <w:rPr>
          <w:rtl/>
        </w:rPr>
        <w:t xml:space="preserve"> </w:t>
      </w:r>
      <w:bookmarkStart w:id="553" w:name="_ETM_Q3_322519"/>
      <w:bookmarkEnd w:id="553"/>
      <w:r>
        <w:rPr>
          <w:rtl/>
        </w:rPr>
        <w:t xml:space="preserve">זו </w:t>
      </w:r>
      <w:bookmarkStart w:id="554" w:name="_ETM_Q3_322760"/>
      <w:bookmarkEnd w:id="554"/>
      <w:r>
        <w:rPr>
          <w:rtl/>
        </w:rPr>
        <w:t xml:space="preserve">השפה </w:t>
      </w:r>
      <w:bookmarkStart w:id="555" w:name="_ETM_Q3_323299"/>
      <w:bookmarkEnd w:id="555"/>
      <w:r>
        <w:rPr>
          <w:rtl/>
        </w:rPr>
        <w:t>שלנו</w:t>
      </w:r>
      <w:r>
        <w:rPr>
          <w:rFonts w:hint="cs"/>
          <w:rtl/>
        </w:rPr>
        <w:t>,</w:t>
      </w:r>
      <w:r>
        <w:rPr>
          <w:rtl/>
        </w:rPr>
        <w:t xml:space="preserve"> </w:t>
      </w:r>
      <w:bookmarkStart w:id="556" w:name="_ETM_Q3_323779"/>
      <w:bookmarkEnd w:id="556"/>
      <w:r>
        <w:rPr>
          <w:rtl/>
        </w:rPr>
        <w:t xml:space="preserve">התרבות </w:t>
      </w:r>
      <w:bookmarkStart w:id="557" w:name="_ETM_Q3_324290"/>
      <w:bookmarkEnd w:id="557"/>
      <w:r>
        <w:rPr>
          <w:rtl/>
        </w:rPr>
        <w:t>שלנו</w:t>
      </w:r>
      <w:r>
        <w:rPr>
          <w:rFonts w:hint="cs"/>
          <w:rtl/>
        </w:rPr>
        <w:t>.</w:t>
      </w:r>
      <w:r>
        <w:rPr>
          <w:rtl/>
        </w:rPr>
        <w:t xml:space="preserve"> </w:t>
      </w:r>
      <w:bookmarkStart w:id="558" w:name="_ETM_Q3_325159"/>
      <w:bookmarkEnd w:id="558"/>
      <w:r>
        <w:rPr>
          <w:rtl/>
        </w:rPr>
        <w:t xml:space="preserve">מדברים </w:t>
      </w:r>
      <w:bookmarkStart w:id="559" w:name="_ETM_Q3_325669"/>
      <w:bookmarkEnd w:id="559"/>
      <w:r>
        <w:rPr>
          <w:rtl/>
        </w:rPr>
        <w:t xml:space="preserve">עוד </w:t>
      </w:r>
      <w:bookmarkStart w:id="560" w:name="_ETM_Q3_325879"/>
      <w:bookmarkEnd w:id="560"/>
      <w:r>
        <w:rPr>
          <w:rtl/>
        </w:rPr>
        <w:t>עברית</w:t>
      </w:r>
      <w:r>
        <w:rPr>
          <w:rFonts w:hint="cs"/>
          <w:rtl/>
        </w:rPr>
        <w:t xml:space="preserve"> –</w:t>
      </w:r>
      <w:r>
        <w:rPr>
          <w:rtl/>
        </w:rPr>
        <w:t xml:space="preserve"> </w:t>
      </w:r>
      <w:bookmarkStart w:id="561" w:name="_ETM_Q3_326359"/>
      <w:bookmarkEnd w:id="561"/>
      <w:r>
        <w:rPr>
          <w:rtl/>
        </w:rPr>
        <w:t xml:space="preserve">מבחינתנו </w:t>
      </w:r>
      <w:bookmarkStart w:id="562" w:name="_ETM_Q3_326989"/>
      <w:bookmarkEnd w:id="562"/>
      <w:r>
        <w:rPr>
          <w:rtl/>
        </w:rPr>
        <w:t xml:space="preserve">זה </w:t>
      </w:r>
      <w:bookmarkStart w:id="563" w:name="_ETM_Q3_327169"/>
      <w:bookmarkEnd w:id="563"/>
      <w:r>
        <w:rPr>
          <w:rtl/>
        </w:rPr>
        <w:t xml:space="preserve">ערך </w:t>
      </w:r>
      <w:bookmarkStart w:id="564" w:name="_ETM_Q3_327409"/>
      <w:bookmarkEnd w:id="564"/>
      <w:r>
        <w:rPr>
          <w:rtl/>
        </w:rPr>
        <w:t>מוסף</w:t>
      </w:r>
      <w:r w:rsidR="00D5488E">
        <w:rPr>
          <w:rFonts w:hint="cs"/>
          <w:rtl/>
        </w:rPr>
        <w:t>,</w:t>
      </w:r>
      <w:r>
        <w:rPr>
          <w:rtl/>
        </w:rPr>
        <w:t xml:space="preserve"> </w:t>
      </w:r>
      <w:bookmarkStart w:id="565" w:name="_ETM_Q3_328099"/>
      <w:bookmarkEnd w:id="565"/>
      <w:r>
        <w:rPr>
          <w:rtl/>
        </w:rPr>
        <w:t xml:space="preserve">תרבות </w:t>
      </w:r>
      <w:bookmarkStart w:id="566" w:name="_ETM_Q3_328519"/>
      <w:bookmarkEnd w:id="566"/>
      <w:r>
        <w:rPr>
          <w:rtl/>
        </w:rPr>
        <w:t xml:space="preserve">יהודית </w:t>
      </w:r>
      <w:bookmarkStart w:id="567" w:name="_ETM_Q3_329329"/>
      <w:bookmarkEnd w:id="567"/>
      <w:r>
        <w:rPr>
          <w:rtl/>
        </w:rPr>
        <w:t xml:space="preserve">זה </w:t>
      </w:r>
      <w:bookmarkStart w:id="568" w:name="_ETM_Q3_329599"/>
      <w:bookmarkEnd w:id="568"/>
      <w:r>
        <w:rPr>
          <w:rtl/>
        </w:rPr>
        <w:t xml:space="preserve">ערך </w:t>
      </w:r>
      <w:bookmarkStart w:id="569" w:name="_ETM_Q3_329900"/>
      <w:bookmarkEnd w:id="569"/>
      <w:r>
        <w:rPr>
          <w:rtl/>
        </w:rPr>
        <w:t>מוסף</w:t>
      </w:r>
      <w:r>
        <w:rPr>
          <w:rFonts w:hint="cs"/>
          <w:rtl/>
        </w:rPr>
        <w:t>.</w:t>
      </w:r>
      <w:r>
        <w:rPr>
          <w:rtl/>
        </w:rPr>
        <w:t xml:space="preserve"> </w:t>
      </w:r>
      <w:bookmarkStart w:id="570" w:name="_ETM_Q3_331010"/>
      <w:bookmarkEnd w:id="570"/>
      <w:r>
        <w:rPr>
          <w:rtl/>
        </w:rPr>
        <w:t xml:space="preserve">מי </w:t>
      </w:r>
      <w:bookmarkStart w:id="571" w:name="_ETM_Q3_331310"/>
      <w:bookmarkEnd w:id="571"/>
      <w:r>
        <w:rPr>
          <w:rtl/>
        </w:rPr>
        <w:t xml:space="preserve">שקידם </w:t>
      </w:r>
      <w:bookmarkStart w:id="572" w:name="_ETM_Q3_332030"/>
      <w:bookmarkEnd w:id="572"/>
      <w:r>
        <w:rPr>
          <w:rtl/>
        </w:rPr>
        <w:t xml:space="preserve">את </w:t>
      </w:r>
      <w:bookmarkStart w:id="573" w:name="_ETM_Q3_332180"/>
      <w:bookmarkEnd w:id="573"/>
      <w:r>
        <w:rPr>
          <w:rtl/>
        </w:rPr>
        <w:t xml:space="preserve">חוק </w:t>
      </w:r>
      <w:bookmarkStart w:id="574" w:name="_ETM_Q3_332510"/>
      <w:bookmarkEnd w:id="574"/>
      <w:r>
        <w:rPr>
          <w:rtl/>
        </w:rPr>
        <w:t>הלאום</w:t>
      </w:r>
      <w:r>
        <w:rPr>
          <w:rFonts w:hint="cs"/>
          <w:rtl/>
        </w:rPr>
        <w:t>,</w:t>
      </w:r>
      <w:r>
        <w:rPr>
          <w:rtl/>
        </w:rPr>
        <w:t xml:space="preserve"> </w:t>
      </w:r>
      <w:bookmarkStart w:id="575" w:name="_ETM_Q3_333579"/>
      <w:bookmarkEnd w:id="575"/>
      <w:r>
        <w:rPr>
          <w:rtl/>
        </w:rPr>
        <w:t xml:space="preserve">מי </w:t>
      </w:r>
      <w:bookmarkStart w:id="576" w:name="_ETM_Q3_333969"/>
      <w:bookmarkEnd w:id="576"/>
      <w:r>
        <w:rPr>
          <w:rtl/>
        </w:rPr>
        <w:t xml:space="preserve">שפגע </w:t>
      </w:r>
      <w:bookmarkStart w:id="577" w:name="_ETM_Q3_334659"/>
      <w:bookmarkEnd w:id="577"/>
      <w:r>
        <w:rPr>
          <w:rtl/>
        </w:rPr>
        <w:t xml:space="preserve">בשפה </w:t>
      </w:r>
      <w:bookmarkStart w:id="578" w:name="_ETM_Q3_335109"/>
      <w:bookmarkEnd w:id="578"/>
      <w:r>
        <w:rPr>
          <w:rtl/>
        </w:rPr>
        <w:t>הערבית</w:t>
      </w:r>
      <w:r>
        <w:rPr>
          <w:rFonts w:hint="cs"/>
          <w:rtl/>
        </w:rPr>
        <w:t>,</w:t>
      </w:r>
      <w:r>
        <w:rPr>
          <w:rtl/>
        </w:rPr>
        <w:t xml:space="preserve"> </w:t>
      </w:r>
      <w:bookmarkStart w:id="579" w:name="_ETM_Q3_335980"/>
      <w:bookmarkEnd w:id="579"/>
      <w:r>
        <w:rPr>
          <w:rtl/>
        </w:rPr>
        <w:t xml:space="preserve">הוא </w:t>
      </w:r>
      <w:bookmarkStart w:id="580" w:name="_ETM_Q3_336189"/>
      <w:bookmarkEnd w:id="580"/>
      <w:r>
        <w:rPr>
          <w:rtl/>
        </w:rPr>
        <w:t xml:space="preserve">לא </w:t>
      </w:r>
      <w:bookmarkStart w:id="581" w:name="_ETM_Q3_336549"/>
      <w:bookmarkEnd w:id="581"/>
      <w:r>
        <w:rPr>
          <w:rFonts w:hint="cs"/>
          <w:rtl/>
        </w:rPr>
        <w:t xml:space="preserve">רק </w:t>
      </w:r>
      <w:r>
        <w:rPr>
          <w:rtl/>
        </w:rPr>
        <w:t>גזען</w:t>
      </w:r>
      <w:r>
        <w:rPr>
          <w:rFonts w:hint="cs"/>
          <w:rtl/>
        </w:rPr>
        <w:t>,</w:t>
      </w:r>
      <w:r>
        <w:rPr>
          <w:rtl/>
        </w:rPr>
        <w:t xml:space="preserve"> </w:t>
      </w:r>
      <w:bookmarkStart w:id="582" w:name="_ETM_Q3_337450"/>
      <w:bookmarkEnd w:id="582"/>
      <w:r>
        <w:rPr>
          <w:rtl/>
        </w:rPr>
        <w:t xml:space="preserve">הוא </w:t>
      </w:r>
      <w:bookmarkStart w:id="583" w:name="_ETM_Q3_337599"/>
      <w:bookmarkEnd w:id="583"/>
      <w:r>
        <w:rPr>
          <w:rtl/>
        </w:rPr>
        <w:t xml:space="preserve">גם </w:t>
      </w:r>
      <w:bookmarkStart w:id="584" w:name="_ETM_Q3_337840"/>
      <w:bookmarkEnd w:id="584"/>
      <w:r>
        <w:rPr>
          <w:rtl/>
        </w:rPr>
        <w:t>פחדן</w:t>
      </w:r>
      <w:r>
        <w:rPr>
          <w:rFonts w:hint="cs"/>
          <w:rtl/>
        </w:rPr>
        <w:t>,</w:t>
      </w:r>
      <w:r>
        <w:rPr>
          <w:rtl/>
        </w:rPr>
        <w:t xml:space="preserve"> </w:t>
      </w:r>
      <w:bookmarkStart w:id="585" w:name="_ETM_Q3_338980"/>
      <w:bookmarkEnd w:id="585"/>
      <w:r>
        <w:rPr>
          <w:rtl/>
        </w:rPr>
        <w:t xml:space="preserve">הוא </w:t>
      </w:r>
      <w:bookmarkStart w:id="586" w:name="_ETM_Q3_339159"/>
      <w:bookmarkEnd w:id="586"/>
      <w:r>
        <w:rPr>
          <w:rtl/>
        </w:rPr>
        <w:t xml:space="preserve">גם </w:t>
      </w:r>
      <w:bookmarkStart w:id="587" w:name="_ETM_Q3_339909"/>
      <w:bookmarkEnd w:id="587"/>
      <w:r>
        <w:rPr>
          <w:rtl/>
        </w:rPr>
        <w:t>פחדן</w:t>
      </w:r>
      <w:r>
        <w:rPr>
          <w:rFonts w:hint="cs"/>
          <w:rtl/>
        </w:rPr>
        <w:t>,</w:t>
      </w:r>
      <w:r>
        <w:rPr>
          <w:rtl/>
        </w:rPr>
        <w:t xml:space="preserve"> </w:t>
      </w:r>
      <w:bookmarkStart w:id="588" w:name="_ETM_Q3_340910"/>
      <w:bookmarkEnd w:id="588"/>
      <w:r>
        <w:rPr>
          <w:rtl/>
        </w:rPr>
        <w:t xml:space="preserve">מפחד </w:t>
      </w:r>
      <w:bookmarkStart w:id="589" w:name="_ETM_Q3_341930"/>
      <w:bookmarkEnd w:id="589"/>
      <w:r>
        <w:rPr>
          <w:rtl/>
        </w:rPr>
        <w:t xml:space="preserve">מהשפה </w:t>
      </w:r>
      <w:bookmarkStart w:id="590" w:name="_ETM_Q3_342500"/>
      <w:bookmarkEnd w:id="590"/>
      <w:r>
        <w:rPr>
          <w:rtl/>
        </w:rPr>
        <w:t>הערבית</w:t>
      </w:r>
      <w:r>
        <w:rPr>
          <w:rFonts w:hint="cs"/>
          <w:rtl/>
        </w:rPr>
        <w:t>.</w:t>
      </w:r>
      <w:r>
        <w:rPr>
          <w:rtl/>
        </w:rPr>
        <w:t xml:space="preserve"> </w:t>
      </w:r>
      <w:bookmarkStart w:id="591" w:name="_ETM_Q3_343660"/>
      <w:bookmarkEnd w:id="591"/>
    </w:p>
    <w:p w:rsidR="00E13827" w:rsidRDefault="00E13827" w:rsidP="007408E4">
      <w:pPr>
        <w:rPr>
          <w:rtl/>
        </w:rPr>
      </w:pPr>
    </w:p>
    <w:p w:rsidR="00E13827" w:rsidRDefault="00E13827" w:rsidP="00D5488E">
      <w:pPr>
        <w:rPr>
          <w:rtl/>
        </w:rPr>
      </w:pPr>
      <w:r>
        <w:rPr>
          <w:rtl/>
        </w:rPr>
        <w:t xml:space="preserve">אני </w:t>
      </w:r>
      <w:bookmarkStart w:id="592" w:name="_ETM_Q3_343900"/>
      <w:bookmarkEnd w:id="592"/>
      <w:r>
        <w:rPr>
          <w:rtl/>
        </w:rPr>
        <w:t xml:space="preserve">רוצה </w:t>
      </w:r>
      <w:bookmarkStart w:id="593" w:name="_ETM_Q3_344200"/>
      <w:bookmarkEnd w:id="593"/>
      <w:r>
        <w:rPr>
          <w:rtl/>
        </w:rPr>
        <w:t xml:space="preserve">להגיד </w:t>
      </w:r>
      <w:bookmarkStart w:id="594" w:name="_ETM_Q3_344530"/>
      <w:bookmarkEnd w:id="594"/>
      <w:r>
        <w:rPr>
          <w:rtl/>
        </w:rPr>
        <w:t>ל</w:t>
      </w:r>
      <w:r w:rsidR="00D5488E">
        <w:rPr>
          <w:rFonts w:hint="cs"/>
          <w:rtl/>
        </w:rPr>
        <w:t>ך</w:t>
      </w:r>
      <w:r>
        <w:rPr>
          <w:rFonts w:hint="cs"/>
          <w:rtl/>
        </w:rPr>
        <w:t>,</w:t>
      </w:r>
      <w:r>
        <w:rPr>
          <w:rtl/>
        </w:rPr>
        <w:t xml:space="preserve"> </w:t>
      </w:r>
      <w:bookmarkStart w:id="595" w:name="_ETM_Q3_344740"/>
      <w:bookmarkEnd w:id="595"/>
      <w:r>
        <w:rPr>
          <w:rtl/>
        </w:rPr>
        <w:t xml:space="preserve">כבוד </w:t>
      </w:r>
      <w:bookmarkStart w:id="596" w:name="_ETM_Q3_344980"/>
      <w:bookmarkEnd w:id="596"/>
      <w:r>
        <w:rPr>
          <w:rtl/>
        </w:rPr>
        <w:t>היושב-ראש</w:t>
      </w:r>
      <w:bookmarkStart w:id="597" w:name="_ETM_Q3_345610"/>
      <w:bookmarkEnd w:id="597"/>
      <w:r w:rsidR="00D5488E">
        <w:rPr>
          <w:rFonts w:hint="cs"/>
          <w:rtl/>
        </w:rPr>
        <w:t>, ול</w:t>
      </w:r>
      <w:r>
        <w:rPr>
          <w:rtl/>
        </w:rPr>
        <w:t xml:space="preserve">עמיתיי </w:t>
      </w:r>
      <w:bookmarkStart w:id="598" w:name="_ETM_Q3_346150"/>
      <w:bookmarkEnd w:id="598"/>
      <w:r>
        <w:rPr>
          <w:rtl/>
        </w:rPr>
        <w:t xml:space="preserve">חברי </w:t>
      </w:r>
      <w:bookmarkStart w:id="599" w:name="_ETM_Q3_346450"/>
      <w:bookmarkEnd w:id="599"/>
      <w:r>
        <w:rPr>
          <w:rtl/>
        </w:rPr>
        <w:t xml:space="preserve">הכנסת </w:t>
      </w:r>
      <w:bookmarkStart w:id="600" w:name="_ETM_Q3_346750"/>
      <w:bookmarkEnd w:id="600"/>
      <w:r>
        <w:rPr>
          <w:rtl/>
        </w:rPr>
        <w:t xml:space="preserve">וחברות </w:t>
      </w:r>
      <w:bookmarkStart w:id="601" w:name="_ETM_Q3_347110"/>
      <w:bookmarkEnd w:id="601"/>
      <w:r>
        <w:rPr>
          <w:rtl/>
        </w:rPr>
        <w:t>הכנסת</w:t>
      </w:r>
      <w:r>
        <w:rPr>
          <w:rFonts w:hint="cs"/>
          <w:rtl/>
        </w:rPr>
        <w:t>,</w:t>
      </w:r>
      <w:r>
        <w:rPr>
          <w:rtl/>
        </w:rPr>
        <w:t xml:space="preserve"> </w:t>
      </w:r>
      <w:bookmarkStart w:id="602" w:name="_ETM_Q3_348040"/>
      <w:bookmarkEnd w:id="602"/>
      <w:r>
        <w:rPr>
          <w:rtl/>
        </w:rPr>
        <w:t xml:space="preserve">שהשפה </w:t>
      </w:r>
      <w:bookmarkStart w:id="603" w:name="_ETM_Q3_348730"/>
      <w:bookmarkEnd w:id="603"/>
      <w:r>
        <w:rPr>
          <w:rtl/>
        </w:rPr>
        <w:t xml:space="preserve">העברית </w:t>
      </w:r>
      <w:bookmarkStart w:id="604" w:name="_ETM_Q3_349120"/>
      <w:bookmarkEnd w:id="604"/>
      <w:r>
        <w:rPr>
          <w:rtl/>
        </w:rPr>
        <w:t xml:space="preserve">נהייתה </w:t>
      </w:r>
      <w:bookmarkStart w:id="605" w:name="_ETM_Q3_349630"/>
      <w:bookmarkEnd w:id="605"/>
      <w:r>
        <w:rPr>
          <w:rtl/>
        </w:rPr>
        <w:t xml:space="preserve">שפה </w:t>
      </w:r>
      <w:bookmarkStart w:id="606" w:name="_ETM_Q3_350020"/>
      <w:bookmarkEnd w:id="606"/>
      <w:r>
        <w:rPr>
          <w:rtl/>
        </w:rPr>
        <w:t>רשמית</w:t>
      </w:r>
      <w:r>
        <w:rPr>
          <w:rFonts w:hint="cs"/>
          <w:rtl/>
        </w:rPr>
        <w:t xml:space="preserve"> </w:t>
      </w:r>
      <w:bookmarkStart w:id="607" w:name="_ETM_Q3_353483"/>
      <w:bookmarkEnd w:id="607"/>
      <w:r>
        <w:rPr>
          <w:rtl/>
        </w:rPr>
        <w:t xml:space="preserve">– </w:t>
      </w:r>
      <w:bookmarkStart w:id="608" w:name="_ETM_Q3_350950"/>
      <w:bookmarkEnd w:id="608"/>
      <w:r>
        <w:rPr>
          <w:rtl/>
        </w:rPr>
        <w:t>ממתי</w:t>
      </w:r>
      <w:r>
        <w:rPr>
          <w:rFonts w:hint="cs"/>
          <w:rtl/>
        </w:rPr>
        <w:t>?</w:t>
      </w:r>
      <w:r>
        <w:rPr>
          <w:rtl/>
        </w:rPr>
        <w:t xml:space="preserve"> </w:t>
      </w:r>
      <w:bookmarkStart w:id="609" w:name="_ETM_Q3_352500"/>
      <w:bookmarkEnd w:id="609"/>
      <w:r>
        <w:rPr>
          <w:rtl/>
        </w:rPr>
        <w:t xml:space="preserve">משנת </w:t>
      </w:r>
      <w:bookmarkStart w:id="610" w:name="_ETM_Q3_353220"/>
      <w:bookmarkEnd w:id="610"/>
      <w:r>
        <w:rPr>
          <w:rtl/>
        </w:rPr>
        <w:t>1922</w:t>
      </w:r>
      <w:bookmarkStart w:id="611" w:name="_ETM_Q3_355849"/>
      <w:bookmarkStart w:id="612" w:name="_ETM_Q3_356209"/>
      <w:bookmarkEnd w:id="611"/>
      <w:bookmarkEnd w:id="612"/>
      <w:r>
        <w:rPr>
          <w:rFonts w:hint="cs"/>
          <w:rtl/>
        </w:rPr>
        <w:t>, כשה</w:t>
      </w:r>
      <w:r>
        <w:rPr>
          <w:rtl/>
        </w:rPr>
        <w:t xml:space="preserve">יהודים </w:t>
      </w:r>
      <w:bookmarkStart w:id="613" w:name="_ETM_Q3_356689"/>
      <w:bookmarkEnd w:id="613"/>
      <w:r>
        <w:rPr>
          <w:rtl/>
        </w:rPr>
        <w:t xml:space="preserve">היו </w:t>
      </w:r>
      <w:bookmarkStart w:id="614" w:name="_ETM_Q3_357349"/>
      <w:bookmarkEnd w:id="614"/>
      <w:r>
        <w:rPr>
          <w:rtl/>
        </w:rPr>
        <w:t xml:space="preserve">7% </w:t>
      </w:r>
      <w:bookmarkStart w:id="615" w:name="_ETM_Q3_358669"/>
      <w:bookmarkEnd w:id="615"/>
      <w:r>
        <w:rPr>
          <w:rtl/>
        </w:rPr>
        <w:t xml:space="preserve">מאזרחי </w:t>
      </w:r>
      <w:bookmarkStart w:id="616" w:name="_ETM_Q3_359269"/>
      <w:bookmarkEnd w:id="616"/>
      <w:r>
        <w:rPr>
          <w:rtl/>
        </w:rPr>
        <w:t>המדינה</w:t>
      </w:r>
      <w:r>
        <w:rPr>
          <w:rFonts w:hint="cs"/>
          <w:rtl/>
        </w:rPr>
        <w:t>.</w:t>
      </w:r>
      <w:r>
        <w:rPr>
          <w:rtl/>
        </w:rPr>
        <w:t xml:space="preserve"> </w:t>
      </w:r>
      <w:bookmarkStart w:id="617" w:name="_ETM_Q3_360880"/>
      <w:bookmarkEnd w:id="617"/>
      <w:r>
        <w:rPr>
          <w:rFonts w:hint="cs"/>
          <w:rtl/>
        </w:rPr>
        <w:t>השפה</w:t>
      </w:r>
      <w:r>
        <w:rPr>
          <w:rtl/>
        </w:rPr>
        <w:t xml:space="preserve"> </w:t>
      </w:r>
      <w:bookmarkStart w:id="618" w:name="_ETM_Q3_361419"/>
      <w:bookmarkEnd w:id="618"/>
      <w:r>
        <w:rPr>
          <w:rFonts w:hint="cs"/>
          <w:rtl/>
        </w:rPr>
        <w:t>ה</w:t>
      </w:r>
      <w:r>
        <w:rPr>
          <w:rtl/>
        </w:rPr>
        <w:t xml:space="preserve">עברית </w:t>
      </w:r>
      <w:bookmarkStart w:id="619" w:name="_ETM_Q3_361810"/>
      <w:bookmarkEnd w:id="619"/>
      <w:r>
        <w:rPr>
          <w:rtl/>
        </w:rPr>
        <w:t xml:space="preserve">נהייתה </w:t>
      </w:r>
      <w:bookmarkStart w:id="620" w:name="_ETM_Q3_362410"/>
      <w:bookmarkEnd w:id="620"/>
      <w:r>
        <w:rPr>
          <w:rtl/>
        </w:rPr>
        <w:t xml:space="preserve">שפה </w:t>
      </w:r>
      <w:bookmarkStart w:id="621" w:name="_ETM_Q3_362830"/>
      <w:bookmarkEnd w:id="621"/>
      <w:r>
        <w:rPr>
          <w:rtl/>
        </w:rPr>
        <w:t>רשמית</w:t>
      </w:r>
      <w:r>
        <w:rPr>
          <w:rFonts w:hint="cs"/>
          <w:rtl/>
        </w:rPr>
        <w:t>.</w:t>
      </w:r>
      <w:r>
        <w:rPr>
          <w:rtl/>
        </w:rPr>
        <w:t xml:space="preserve"> </w:t>
      </w:r>
      <w:bookmarkStart w:id="622" w:name="_ETM_Q3_363849"/>
      <w:bookmarkEnd w:id="622"/>
      <w:r>
        <w:rPr>
          <w:rtl/>
        </w:rPr>
        <w:t xml:space="preserve">האם </w:t>
      </w:r>
      <w:bookmarkStart w:id="623" w:name="_ETM_Q3_364150"/>
      <w:bookmarkEnd w:id="623"/>
      <w:r>
        <w:rPr>
          <w:rtl/>
        </w:rPr>
        <w:t xml:space="preserve">זה </w:t>
      </w:r>
      <w:bookmarkStart w:id="624" w:name="_ETM_Q3_364330"/>
      <w:bookmarkEnd w:id="624"/>
      <w:r>
        <w:rPr>
          <w:rtl/>
        </w:rPr>
        <w:t xml:space="preserve">פגע </w:t>
      </w:r>
      <w:bookmarkStart w:id="625" w:name="_ETM_Q3_364720"/>
      <w:bookmarkEnd w:id="625"/>
      <w:r>
        <w:rPr>
          <w:rtl/>
        </w:rPr>
        <w:t>במישהו</w:t>
      </w:r>
      <w:r>
        <w:rPr>
          <w:rFonts w:hint="cs"/>
          <w:rtl/>
        </w:rPr>
        <w:t>?</w:t>
      </w:r>
      <w:r>
        <w:rPr>
          <w:rtl/>
        </w:rPr>
        <w:t xml:space="preserve"> </w:t>
      </w:r>
      <w:bookmarkStart w:id="626" w:name="_ETM_Q3_365800"/>
      <w:bookmarkEnd w:id="626"/>
      <w:r>
        <w:rPr>
          <w:rtl/>
        </w:rPr>
        <w:t xml:space="preserve">יכול </w:t>
      </w:r>
      <w:bookmarkStart w:id="627" w:name="_ETM_Q3_366190"/>
      <w:bookmarkEnd w:id="627"/>
      <w:r>
        <w:rPr>
          <w:rtl/>
        </w:rPr>
        <w:t xml:space="preserve">להיות </w:t>
      </w:r>
      <w:bookmarkStart w:id="628" w:name="_ETM_Q3_366519"/>
      <w:bookmarkEnd w:id="628"/>
      <w:r>
        <w:rPr>
          <w:rtl/>
        </w:rPr>
        <w:t xml:space="preserve">שהשפה </w:t>
      </w:r>
      <w:bookmarkStart w:id="629" w:name="_ETM_Q3_367000"/>
      <w:bookmarkEnd w:id="629"/>
      <w:r>
        <w:rPr>
          <w:rtl/>
        </w:rPr>
        <w:t xml:space="preserve">הערבית </w:t>
      </w:r>
      <w:bookmarkStart w:id="630" w:name="_ETM_Q3_367629"/>
      <w:bookmarkEnd w:id="630"/>
      <w:r>
        <w:rPr>
          <w:rtl/>
        </w:rPr>
        <w:t>ביצע</w:t>
      </w:r>
      <w:r>
        <w:rPr>
          <w:rFonts w:hint="cs"/>
          <w:rtl/>
        </w:rPr>
        <w:t>ה</w:t>
      </w:r>
      <w:r>
        <w:rPr>
          <w:rtl/>
        </w:rPr>
        <w:t xml:space="preserve"> </w:t>
      </w:r>
      <w:bookmarkStart w:id="631" w:name="_ETM_Q3_368169"/>
      <w:bookmarkEnd w:id="631"/>
      <w:r>
        <w:rPr>
          <w:rtl/>
        </w:rPr>
        <w:t xml:space="preserve">פיגוע </w:t>
      </w:r>
      <w:bookmarkStart w:id="632" w:name="_ETM_Q3_369160"/>
      <w:bookmarkEnd w:id="632"/>
      <w:r>
        <w:rPr>
          <w:rtl/>
        </w:rPr>
        <w:t xml:space="preserve">בשנת </w:t>
      </w:r>
      <w:bookmarkStart w:id="633" w:name="_ETM_Q3_370000"/>
      <w:bookmarkEnd w:id="633"/>
      <w:r>
        <w:rPr>
          <w:rFonts w:hint="cs"/>
          <w:rtl/>
        </w:rPr>
        <w:t>2017</w:t>
      </w:r>
      <w:bookmarkStart w:id="634" w:name="_ETM_Q3_371690"/>
      <w:bookmarkEnd w:id="634"/>
      <w:r>
        <w:rPr>
          <w:rFonts w:hint="cs"/>
          <w:rtl/>
        </w:rPr>
        <w:t xml:space="preserve"> </w:t>
      </w:r>
      <w:r>
        <w:rPr>
          <w:rtl/>
        </w:rPr>
        <w:t>–</w:t>
      </w:r>
      <w:r>
        <w:rPr>
          <w:rFonts w:hint="cs"/>
          <w:rtl/>
        </w:rPr>
        <w:t xml:space="preserve"> </w:t>
      </w:r>
      <w:r>
        <w:rPr>
          <w:rtl/>
        </w:rPr>
        <w:t xml:space="preserve">אני </w:t>
      </w:r>
      <w:bookmarkStart w:id="635" w:name="_ETM_Q3_371959"/>
      <w:bookmarkEnd w:id="635"/>
      <w:r>
        <w:rPr>
          <w:rtl/>
        </w:rPr>
        <w:t xml:space="preserve">לא </w:t>
      </w:r>
      <w:bookmarkStart w:id="636" w:name="_ETM_Q3_372050"/>
      <w:bookmarkEnd w:id="636"/>
      <w:r>
        <w:rPr>
          <w:rtl/>
        </w:rPr>
        <w:t xml:space="preserve">יודע </w:t>
      </w:r>
      <w:bookmarkStart w:id="637" w:name="_ETM_Q3_372319"/>
      <w:bookmarkEnd w:id="637"/>
      <w:r>
        <w:rPr>
          <w:rtl/>
        </w:rPr>
        <w:t xml:space="preserve">למי </w:t>
      </w:r>
      <w:bookmarkStart w:id="638" w:name="_ETM_Q3_372680"/>
      <w:bookmarkEnd w:id="638"/>
      <w:r>
        <w:rPr>
          <w:rtl/>
        </w:rPr>
        <w:t>ה</w:t>
      </w:r>
      <w:r>
        <w:rPr>
          <w:rFonts w:hint="cs"/>
          <w:rtl/>
        </w:rPr>
        <w:t xml:space="preserve">יא הפריעה </w:t>
      </w:r>
      <w:bookmarkStart w:id="639" w:name="_ETM_Q3_376942"/>
      <w:bookmarkEnd w:id="639"/>
      <w:r>
        <w:rPr>
          <w:rtl/>
        </w:rPr>
        <w:t xml:space="preserve">– </w:t>
      </w:r>
      <w:bookmarkStart w:id="640" w:name="_ETM_Q3_373669"/>
      <w:bookmarkEnd w:id="640"/>
      <w:r>
        <w:rPr>
          <w:rtl/>
        </w:rPr>
        <w:t xml:space="preserve">בשביל </w:t>
      </w:r>
      <w:bookmarkStart w:id="641" w:name="_ETM_Q3_374569"/>
      <w:bookmarkEnd w:id="641"/>
      <w:r>
        <w:rPr>
          <w:rtl/>
        </w:rPr>
        <w:t xml:space="preserve">לבטל </w:t>
      </w:r>
      <w:bookmarkStart w:id="642" w:name="_ETM_Q3_375169"/>
      <w:bookmarkEnd w:id="642"/>
      <w:r>
        <w:rPr>
          <w:rtl/>
        </w:rPr>
        <w:t xml:space="preserve">אותה </w:t>
      </w:r>
      <w:bookmarkStart w:id="643" w:name="_ETM_Q3_375500"/>
      <w:bookmarkEnd w:id="643"/>
      <w:r>
        <w:rPr>
          <w:rFonts w:hint="cs"/>
          <w:rtl/>
        </w:rPr>
        <w:t>מהיותה שפה רשמית.</w:t>
      </w:r>
      <w:r>
        <w:rPr>
          <w:rtl/>
        </w:rPr>
        <w:t xml:space="preserve"> </w:t>
      </w:r>
      <w:bookmarkStart w:id="644" w:name="_ETM_Q3_378030"/>
      <w:bookmarkEnd w:id="644"/>
    </w:p>
    <w:p w:rsidR="00E13827" w:rsidRDefault="00E13827" w:rsidP="007408E4">
      <w:pPr>
        <w:rPr>
          <w:rtl/>
        </w:rPr>
      </w:pPr>
      <w:bookmarkStart w:id="645" w:name="_ETM_Q3_377784"/>
      <w:bookmarkStart w:id="646" w:name="_ETM_Q3_377879"/>
      <w:bookmarkStart w:id="647" w:name="_ETM_Q3_377928"/>
      <w:bookmarkEnd w:id="645"/>
      <w:bookmarkEnd w:id="646"/>
      <w:bookmarkEnd w:id="647"/>
    </w:p>
    <w:p w:rsidR="00E13827" w:rsidRDefault="00E13827" w:rsidP="00D5488E">
      <w:pPr>
        <w:rPr>
          <w:rtl/>
        </w:rPr>
      </w:pPr>
      <w:bookmarkStart w:id="648" w:name="_ETM_Q3_378002"/>
      <w:bookmarkEnd w:id="648"/>
      <w:r>
        <w:rPr>
          <w:rtl/>
        </w:rPr>
        <w:t xml:space="preserve">אני </w:t>
      </w:r>
      <w:bookmarkStart w:id="649" w:name="_ETM_Q3_378270"/>
      <w:bookmarkEnd w:id="649"/>
      <w:r>
        <w:rPr>
          <w:rtl/>
        </w:rPr>
        <w:t xml:space="preserve">רוצה </w:t>
      </w:r>
      <w:bookmarkStart w:id="650" w:name="_ETM_Q3_378599"/>
      <w:bookmarkEnd w:id="650"/>
      <w:r>
        <w:rPr>
          <w:rtl/>
        </w:rPr>
        <w:t xml:space="preserve">לברך </w:t>
      </w:r>
      <w:bookmarkStart w:id="651" w:name="_ETM_Q3_378989"/>
      <w:bookmarkEnd w:id="651"/>
      <w:r>
        <w:rPr>
          <w:rtl/>
        </w:rPr>
        <w:t>על</w:t>
      </w:r>
      <w:r>
        <w:rPr>
          <w:rFonts w:hint="cs"/>
          <w:rtl/>
        </w:rPr>
        <w:t xml:space="preserve"> </w:t>
      </w:r>
      <w:r>
        <w:rPr>
          <w:rtl/>
        </w:rPr>
        <w:t xml:space="preserve">כך </w:t>
      </w:r>
      <w:bookmarkStart w:id="652" w:name="_ETM_Q3_380010"/>
      <w:bookmarkEnd w:id="652"/>
      <w:r>
        <w:rPr>
          <w:rtl/>
        </w:rPr>
        <w:t>ש</w:t>
      </w:r>
      <w:r>
        <w:rPr>
          <w:rFonts w:hint="cs"/>
          <w:rtl/>
        </w:rPr>
        <w:t>שרת</w:t>
      </w:r>
      <w:r>
        <w:rPr>
          <w:rtl/>
        </w:rPr>
        <w:t xml:space="preserve"> </w:t>
      </w:r>
      <w:bookmarkStart w:id="653" w:name="_ETM_Q3_381209"/>
      <w:bookmarkEnd w:id="653"/>
      <w:r>
        <w:rPr>
          <w:rtl/>
        </w:rPr>
        <w:t xml:space="preserve">התחבורה </w:t>
      </w:r>
      <w:bookmarkStart w:id="654" w:name="_ETM_Q3_382260"/>
      <w:bookmarkEnd w:id="654"/>
      <w:r>
        <w:rPr>
          <w:rtl/>
        </w:rPr>
        <w:t xml:space="preserve">מרב </w:t>
      </w:r>
      <w:bookmarkStart w:id="655" w:name="_ETM_Q3_382590"/>
      <w:bookmarkEnd w:id="655"/>
      <w:r>
        <w:rPr>
          <w:rFonts w:hint="cs"/>
          <w:rtl/>
        </w:rPr>
        <w:t>מיכאלי</w:t>
      </w:r>
      <w:r>
        <w:rPr>
          <w:rtl/>
        </w:rPr>
        <w:t xml:space="preserve"> </w:t>
      </w:r>
      <w:bookmarkStart w:id="656" w:name="_ETM_Q3_383549"/>
      <w:bookmarkEnd w:id="656"/>
      <w:r>
        <w:rPr>
          <w:rtl/>
        </w:rPr>
        <w:t xml:space="preserve">קיבלה </w:t>
      </w:r>
      <w:bookmarkStart w:id="657" w:name="_ETM_Q3_384029"/>
      <w:bookmarkEnd w:id="657"/>
      <w:r>
        <w:rPr>
          <w:rtl/>
        </w:rPr>
        <w:t xml:space="preserve">על </w:t>
      </w:r>
      <w:bookmarkStart w:id="658" w:name="_ETM_Q3_384120"/>
      <w:bookmarkEnd w:id="658"/>
      <w:r>
        <w:rPr>
          <w:rtl/>
        </w:rPr>
        <w:t xml:space="preserve">עצמה </w:t>
      </w:r>
      <w:bookmarkStart w:id="659" w:name="_ETM_Q3_384629"/>
      <w:bookmarkEnd w:id="659"/>
      <w:r>
        <w:rPr>
          <w:rtl/>
        </w:rPr>
        <w:t xml:space="preserve">לתקן </w:t>
      </w:r>
      <w:bookmarkStart w:id="660" w:name="_ETM_Q3_385620"/>
      <w:bookmarkEnd w:id="660"/>
      <w:r>
        <w:rPr>
          <w:rtl/>
        </w:rPr>
        <w:t xml:space="preserve">טעויות </w:t>
      </w:r>
      <w:bookmarkStart w:id="661" w:name="_ETM_Q3_386189"/>
      <w:bookmarkEnd w:id="661"/>
      <w:r>
        <w:rPr>
          <w:rtl/>
        </w:rPr>
        <w:t xml:space="preserve">כתיב </w:t>
      </w:r>
      <w:bookmarkStart w:id="662" w:name="_ETM_Q3_386969"/>
      <w:bookmarkEnd w:id="662"/>
      <w:r>
        <w:rPr>
          <w:rtl/>
        </w:rPr>
        <w:t>בש</w:t>
      </w:r>
      <w:r>
        <w:rPr>
          <w:rFonts w:hint="cs"/>
          <w:rtl/>
        </w:rPr>
        <w:t>לטי רחוב.</w:t>
      </w:r>
      <w:r>
        <w:rPr>
          <w:rtl/>
        </w:rPr>
        <w:t xml:space="preserve"> </w:t>
      </w:r>
      <w:bookmarkStart w:id="663" w:name="_ETM_Q3_388439"/>
      <w:bookmarkEnd w:id="663"/>
      <w:r w:rsidRPr="005105DC">
        <w:rPr>
          <w:rtl/>
        </w:rPr>
        <w:t xml:space="preserve">הלכנו </w:t>
      </w:r>
      <w:bookmarkStart w:id="664" w:name="_ETM_Q3_388949"/>
      <w:bookmarkEnd w:id="664"/>
      <w:r w:rsidRPr="005105DC">
        <w:rPr>
          <w:rtl/>
        </w:rPr>
        <w:t>ביחד</w:t>
      </w:r>
      <w:r w:rsidRPr="005105DC">
        <w:rPr>
          <w:rFonts w:hint="cs"/>
          <w:rtl/>
        </w:rPr>
        <w:t>,</w:t>
      </w:r>
      <w:r w:rsidRPr="005105DC">
        <w:rPr>
          <w:rtl/>
        </w:rPr>
        <w:t xml:space="preserve"> </w:t>
      </w:r>
      <w:bookmarkStart w:id="665" w:name="_ETM_Q3_389849"/>
      <w:bookmarkEnd w:id="665"/>
      <w:r w:rsidRPr="005105DC">
        <w:rPr>
          <w:rtl/>
        </w:rPr>
        <w:t xml:space="preserve">היינו </w:t>
      </w:r>
      <w:bookmarkStart w:id="666" w:name="_ETM_Q3_390329"/>
      <w:bookmarkEnd w:id="666"/>
      <w:r w:rsidRPr="005105DC">
        <w:rPr>
          <w:rtl/>
        </w:rPr>
        <w:t>ב</w:t>
      </w:r>
      <w:r w:rsidRPr="005105DC">
        <w:rPr>
          <w:rFonts w:hint="cs"/>
          <w:rtl/>
        </w:rPr>
        <w:t>א</w:t>
      </w:r>
      <w:r>
        <w:rPr>
          <w:rFonts w:hint="cs"/>
          <w:rtl/>
        </w:rPr>
        <w:t>ו</w:t>
      </w:r>
      <w:r w:rsidRPr="005105DC">
        <w:rPr>
          <w:rFonts w:hint="cs"/>
          <w:rtl/>
        </w:rPr>
        <w:t>ם אל</w:t>
      </w:r>
      <w:r>
        <w:rPr>
          <w:rFonts w:hint="cs"/>
          <w:rtl/>
        </w:rPr>
        <w:t>-</w:t>
      </w:r>
      <w:r w:rsidRPr="005105DC">
        <w:rPr>
          <w:rFonts w:hint="cs"/>
          <w:rtl/>
        </w:rPr>
        <w:t>קטף,</w:t>
      </w:r>
      <w:r w:rsidRPr="005105DC">
        <w:rPr>
          <w:rtl/>
        </w:rPr>
        <w:t xml:space="preserve"> </w:t>
      </w:r>
      <w:bookmarkStart w:id="667" w:name="_ETM_Q3_391769"/>
      <w:bookmarkEnd w:id="667"/>
      <w:r w:rsidRPr="005105DC">
        <w:rPr>
          <w:rtl/>
        </w:rPr>
        <w:t xml:space="preserve">שינינו </w:t>
      </w:r>
      <w:bookmarkStart w:id="668" w:name="_ETM_Q3_392309"/>
      <w:bookmarkEnd w:id="668"/>
      <w:r w:rsidRPr="005105DC">
        <w:rPr>
          <w:rtl/>
        </w:rPr>
        <w:t xml:space="preserve">את </w:t>
      </w:r>
      <w:bookmarkStart w:id="669" w:name="_ETM_Q3_392400"/>
      <w:bookmarkEnd w:id="669"/>
      <w:r w:rsidRPr="005105DC">
        <w:rPr>
          <w:rtl/>
        </w:rPr>
        <w:t xml:space="preserve">השלט </w:t>
      </w:r>
      <w:bookmarkStart w:id="670" w:name="_ETM_Q3_392879"/>
      <w:bookmarkEnd w:id="670"/>
      <w:r w:rsidRPr="005105DC">
        <w:rPr>
          <w:rtl/>
        </w:rPr>
        <w:t xml:space="preserve">שם </w:t>
      </w:r>
      <w:bookmarkStart w:id="671" w:name="_ETM_Q3_393510"/>
      <w:bookmarkEnd w:id="671"/>
      <w:r w:rsidRPr="005105DC">
        <w:rPr>
          <w:rtl/>
        </w:rPr>
        <w:t>מ</w:t>
      </w:r>
      <w:r w:rsidRPr="005105DC">
        <w:rPr>
          <w:rFonts w:hint="cs"/>
          <w:rtl/>
        </w:rPr>
        <w:t>א</w:t>
      </w:r>
      <w:r>
        <w:rPr>
          <w:rFonts w:hint="cs"/>
          <w:rtl/>
        </w:rPr>
        <w:t>ו</w:t>
      </w:r>
      <w:r w:rsidRPr="005105DC">
        <w:rPr>
          <w:rFonts w:hint="cs"/>
          <w:rtl/>
        </w:rPr>
        <w:t>ם אל</w:t>
      </w:r>
      <w:r>
        <w:rPr>
          <w:rFonts w:hint="cs"/>
          <w:rtl/>
        </w:rPr>
        <w:t>-</w:t>
      </w:r>
      <w:r w:rsidRPr="005105DC">
        <w:rPr>
          <w:rFonts w:hint="cs"/>
          <w:rtl/>
        </w:rPr>
        <w:t>קטוף, שזו</w:t>
      </w:r>
      <w:r w:rsidRPr="005105DC">
        <w:rPr>
          <w:rtl/>
        </w:rPr>
        <w:t xml:space="preserve"> </w:t>
      </w:r>
      <w:bookmarkStart w:id="672" w:name="_ETM_Q3_395189"/>
      <w:bookmarkEnd w:id="672"/>
      <w:r w:rsidRPr="005105DC">
        <w:rPr>
          <w:rtl/>
        </w:rPr>
        <w:t>טעות</w:t>
      </w:r>
      <w:r w:rsidRPr="005105DC">
        <w:rPr>
          <w:rFonts w:hint="cs"/>
          <w:rtl/>
        </w:rPr>
        <w:t>,</w:t>
      </w:r>
      <w:r w:rsidRPr="005105DC">
        <w:rPr>
          <w:rtl/>
        </w:rPr>
        <w:t xml:space="preserve"> </w:t>
      </w:r>
      <w:bookmarkStart w:id="673" w:name="_ETM_Q3_395909"/>
      <w:bookmarkEnd w:id="673"/>
      <w:r w:rsidRPr="005105DC">
        <w:rPr>
          <w:rtl/>
        </w:rPr>
        <w:t>ל</w:t>
      </w:r>
      <w:r w:rsidRPr="005105DC">
        <w:rPr>
          <w:rFonts w:hint="cs"/>
          <w:rtl/>
        </w:rPr>
        <w:t>א</w:t>
      </w:r>
      <w:r>
        <w:rPr>
          <w:rFonts w:hint="cs"/>
          <w:rtl/>
        </w:rPr>
        <w:t>ו</w:t>
      </w:r>
      <w:r w:rsidRPr="005105DC">
        <w:rPr>
          <w:rFonts w:hint="cs"/>
          <w:rtl/>
        </w:rPr>
        <w:t>ם אל</w:t>
      </w:r>
      <w:r>
        <w:rPr>
          <w:rFonts w:hint="cs"/>
          <w:rtl/>
        </w:rPr>
        <w:t>-</w:t>
      </w:r>
      <w:r w:rsidRPr="005105DC">
        <w:rPr>
          <w:rFonts w:hint="cs"/>
          <w:rtl/>
        </w:rPr>
        <w:t>קטף,</w:t>
      </w:r>
      <w:r w:rsidRPr="005105DC">
        <w:rPr>
          <w:rtl/>
        </w:rPr>
        <w:t xml:space="preserve"> </w:t>
      </w:r>
      <w:bookmarkStart w:id="674" w:name="_ETM_Q3_396779"/>
      <w:bookmarkEnd w:id="674"/>
      <w:r w:rsidRPr="005105DC">
        <w:rPr>
          <w:rtl/>
        </w:rPr>
        <w:t xml:space="preserve">שזה </w:t>
      </w:r>
      <w:bookmarkStart w:id="675" w:name="_ETM_Q3_397109"/>
      <w:bookmarkEnd w:id="675"/>
      <w:r w:rsidRPr="005105DC">
        <w:rPr>
          <w:rtl/>
        </w:rPr>
        <w:t>נכון</w:t>
      </w:r>
      <w:r w:rsidRPr="005105DC">
        <w:rPr>
          <w:rFonts w:hint="cs"/>
          <w:rtl/>
        </w:rPr>
        <w:t>.</w:t>
      </w:r>
      <w:r w:rsidRPr="005105DC">
        <w:rPr>
          <w:rtl/>
        </w:rPr>
        <w:t xml:space="preserve"> </w:t>
      </w:r>
      <w:bookmarkStart w:id="676" w:name="_ETM_Q3_397859"/>
      <w:bookmarkEnd w:id="676"/>
      <w:r w:rsidRPr="005105DC">
        <w:rPr>
          <w:rtl/>
        </w:rPr>
        <w:t xml:space="preserve">אני </w:t>
      </w:r>
      <w:bookmarkStart w:id="677" w:name="_ETM_Q3_398159"/>
      <w:bookmarkEnd w:id="677"/>
      <w:r w:rsidRPr="005105DC">
        <w:rPr>
          <w:rtl/>
        </w:rPr>
        <w:t xml:space="preserve">מקווה </w:t>
      </w:r>
      <w:bookmarkStart w:id="678" w:name="_ETM_Q3_398609"/>
      <w:bookmarkEnd w:id="678"/>
      <w:r w:rsidRPr="005105DC">
        <w:rPr>
          <w:rtl/>
        </w:rPr>
        <w:t xml:space="preserve">שתוך </w:t>
      </w:r>
      <w:bookmarkStart w:id="679" w:name="_ETM_Q3_399989"/>
      <w:bookmarkEnd w:id="679"/>
      <w:r w:rsidRPr="005105DC">
        <w:rPr>
          <w:rtl/>
        </w:rPr>
        <w:t xml:space="preserve">שבועות </w:t>
      </w:r>
      <w:bookmarkStart w:id="680" w:name="_ETM_Q3_400620"/>
      <w:bookmarkEnd w:id="680"/>
      <w:r w:rsidRPr="005105DC">
        <w:rPr>
          <w:rtl/>
        </w:rPr>
        <w:t xml:space="preserve">בודדים </w:t>
      </w:r>
      <w:bookmarkStart w:id="681" w:name="_ETM_Q3_401639"/>
      <w:bookmarkEnd w:id="681"/>
      <w:r w:rsidRPr="005105DC">
        <w:rPr>
          <w:rtl/>
        </w:rPr>
        <w:t xml:space="preserve">נהפוך </w:t>
      </w:r>
      <w:bookmarkStart w:id="682" w:name="_ETM_Q3_402180"/>
      <w:bookmarkEnd w:id="682"/>
      <w:r w:rsidR="00D5488E">
        <w:rPr>
          <w:rFonts w:hint="cs"/>
          <w:rtl/>
        </w:rPr>
        <w:t xml:space="preserve">את </w:t>
      </w:r>
      <w:r w:rsidRPr="005105DC">
        <w:rPr>
          <w:rtl/>
        </w:rPr>
        <w:t xml:space="preserve">עכו </w:t>
      </w:r>
      <w:bookmarkStart w:id="683" w:name="_ETM_Q3_402719"/>
      <w:bookmarkEnd w:id="683"/>
      <w:r w:rsidRPr="005105DC">
        <w:rPr>
          <w:rtl/>
        </w:rPr>
        <w:t xml:space="preserve">בשפה </w:t>
      </w:r>
      <w:bookmarkStart w:id="684" w:name="_ETM_Q3_403109"/>
      <w:bookmarkEnd w:id="684"/>
      <w:r w:rsidRPr="005105DC">
        <w:rPr>
          <w:rtl/>
        </w:rPr>
        <w:t xml:space="preserve">הערבית </w:t>
      </w:r>
      <w:bookmarkStart w:id="685" w:name="_ETM_Q3_403589"/>
      <w:bookmarkEnd w:id="685"/>
      <w:r w:rsidRPr="005105DC">
        <w:rPr>
          <w:rtl/>
        </w:rPr>
        <w:t>לע</w:t>
      </w:r>
      <w:r w:rsidRPr="005105DC">
        <w:rPr>
          <w:rFonts w:hint="cs"/>
          <w:rtl/>
        </w:rPr>
        <w:t xml:space="preserve">כא, </w:t>
      </w:r>
      <w:r w:rsidR="00D5488E">
        <w:rPr>
          <w:rFonts w:hint="cs"/>
          <w:rtl/>
        </w:rPr>
        <w:t xml:space="preserve">את </w:t>
      </w:r>
      <w:r w:rsidRPr="005105DC">
        <w:rPr>
          <w:rFonts w:hint="cs"/>
          <w:rtl/>
        </w:rPr>
        <w:t>יפיע ל</w:t>
      </w:r>
      <w:r w:rsidRPr="005105DC">
        <w:rPr>
          <w:rtl/>
        </w:rPr>
        <w:t>יאפת א-נאצרה</w:t>
      </w:r>
      <w:r w:rsidRPr="005105DC">
        <w:rPr>
          <w:rFonts w:hint="cs"/>
          <w:rtl/>
        </w:rPr>
        <w:t xml:space="preserve">, </w:t>
      </w:r>
      <w:r w:rsidR="00D5488E">
        <w:rPr>
          <w:rFonts w:hint="cs"/>
          <w:rtl/>
        </w:rPr>
        <w:t xml:space="preserve">את </w:t>
      </w:r>
      <w:r w:rsidRPr="005105DC">
        <w:rPr>
          <w:rFonts w:hint="cs"/>
          <w:rtl/>
        </w:rPr>
        <w:t xml:space="preserve">נצרת </w:t>
      </w:r>
      <w:bookmarkStart w:id="686" w:name="_ETM_Q3_411152"/>
      <w:bookmarkEnd w:id="686"/>
      <w:r w:rsidRPr="005105DC">
        <w:rPr>
          <w:rFonts w:hint="cs"/>
          <w:rtl/>
        </w:rPr>
        <w:t>לא-נאצרה, ושיישאר בעברית נצרת, עכו,</w:t>
      </w:r>
      <w:r w:rsidRPr="005105DC">
        <w:rPr>
          <w:rtl/>
        </w:rPr>
        <w:t xml:space="preserve"> </w:t>
      </w:r>
      <w:bookmarkStart w:id="687" w:name="_ETM_Q3_413030"/>
      <w:bookmarkEnd w:id="687"/>
      <w:r w:rsidRPr="005105DC">
        <w:rPr>
          <w:rtl/>
        </w:rPr>
        <w:t xml:space="preserve">כי </w:t>
      </w:r>
      <w:bookmarkStart w:id="688" w:name="_ETM_Q3_413180"/>
      <w:bookmarkEnd w:id="688"/>
      <w:r w:rsidRPr="005105DC">
        <w:rPr>
          <w:rtl/>
        </w:rPr>
        <w:t xml:space="preserve">צריך </w:t>
      </w:r>
      <w:bookmarkStart w:id="689" w:name="_ETM_Q3_413510"/>
      <w:bookmarkEnd w:id="689"/>
      <w:r w:rsidRPr="005105DC">
        <w:rPr>
          <w:rtl/>
        </w:rPr>
        <w:t xml:space="preserve">לכבד </w:t>
      </w:r>
      <w:bookmarkStart w:id="690" w:name="_ETM_Q3_413989"/>
      <w:bookmarkEnd w:id="690"/>
      <w:r w:rsidRPr="005105DC">
        <w:rPr>
          <w:rtl/>
        </w:rPr>
        <w:t xml:space="preserve">גם </w:t>
      </w:r>
      <w:bookmarkStart w:id="691" w:name="_ETM_Q3_414200"/>
      <w:bookmarkEnd w:id="691"/>
      <w:r w:rsidRPr="005105DC">
        <w:rPr>
          <w:rtl/>
        </w:rPr>
        <w:t xml:space="preserve">את </w:t>
      </w:r>
      <w:bookmarkStart w:id="692" w:name="_ETM_Q3_414319"/>
      <w:bookmarkEnd w:id="692"/>
      <w:r w:rsidRPr="005105DC">
        <w:rPr>
          <w:rtl/>
        </w:rPr>
        <w:t xml:space="preserve">העברית </w:t>
      </w:r>
      <w:bookmarkStart w:id="693" w:name="_ETM_Q3_415220"/>
      <w:bookmarkEnd w:id="693"/>
      <w:r w:rsidRPr="005105DC">
        <w:rPr>
          <w:rtl/>
        </w:rPr>
        <w:t xml:space="preserve">וגם </w:t>
      </w:r>
      <w:bookmarkStart w:id="694" w:name="_ETM_Q3_416220"/>
      <w:bookmarkEnd w:id="694"/>
      <w:r w:rsidRPr="005105DC">
        <w:rPr>
          <w:rtl/>
        </w:rPr>
        <w:t xml:space="preserve">את </w:t>
      </w:r>
      <w:bookmarkStart w:id="695" w:name="_ETM_Q3_416459"/>
      <w:bookmarkEnd w:id="695"/>
      <w:r w:rsidRPr="005105DC">
        <w:rPr>
          <w:rtl/>
        </w:rPr>
        <w:t>הערבית</w:t>
      </w:r>
      <w:r w:rsidRPr="005105DC">
        <w:rPr>
          <w:rFonts w:hint="cs"/>
          <w:rtl/>
        </w:rPr>
        <w:t>.</w:t>
      </w:r>
      <w:r>
        <w:rPr>
          <w:rtl/>
        </w:rPr>
        <w:t xml:space="preserve"> </w:t>
      </w:r>
      <w:bookmarkStart w:id="696" w:name="_ETM_Q3_417400"/>
      <w:bookmarkEnd w:id="696"/>
    </w:p>
    <w:p w:rsidR="00E13827" w:rsidRDefault="00E13827" w:rsidP="007408E4">
      <w:pPr>
        <w:rPr>
          <w:rtl/>
        </w:rPr>
      </w:pPr>
      <w:bookmarkStart w:id="697" w:name="_ETM_Q3_416765"/>
      <w:bookmarkStart w:id="698" w:name="_ETM_Q3_416853"/>
      <w:bookmarkEnd w:id="697"/>
      <w:bookmarkEnd w:id="698"/>
    </w:p>
    <w:p w:rsidR="00E13827" w:rsidRDefault="00E13827" w:rsidP="00FD6432">
      <w:pPr>
        <w:rPr>
          <w:rtl/>
        </w:rPr>
      </w:pPr>
      <w:bookmarkStart w:id="699" w:name="_ETM_Q3_416925"/>
      <w:bookmarkStart w:id="700" w:name="_ETM_Q3_416994"/>
      <w:bookmarkEnd w:id="699"/>
      <w:bookmarkEnd w:id="700"/>
      <w:r>
        <w:rPr>
          <w:rtl/>
        </w:rPr>
        <w:t xml:space="preserve">היום </w:t>
      </w:r>
      <w:bookmarkStart w:id="701" w:name="_ETM_Q3_419240"/>
      <w:bookmarkEnd w:id="701"/>
      <w:r>
        <w:rPr>
          <w:rtl/>
        </w:rPr>
        <w:t xml:space="preserve">אני </w:t>
      </w:r>
      <w:bookmarkStart w:id="702" w:name="_ETM_Q3_419450"/>
      <w:bookmarkEnd w:id="702"/>
      <w:r>
        <w:rPr>
          <w:rtl/>
        </w:rPr>
        <w:t xml:space="preserve">רוצה </w:t>
      </w:r>
      <w:bookmarkStart w:id="703" w:name="_ETM_Q3_419750"/>
      <w:bookmarkEnd w:id="703"/>
      <w:r>
        <w:rPr>
          <w:rtl/>
        </w:rPr>
        <w:t xml:space="preserve">לברך </w:t>
      </w:r>
      <w:bookmarkStart w:id="704" w:name="_ETM_Q3_420879"/>
      <w:bookmarkEnd w:id="704"/>
      <w:r>
        <w:rPr>
          <w:rFonts w:hint="cs"/>
          <w:rtl/>
        </w:rPr>
        <w:t>את</w:t>
      </w:r>
      <w:r>
        <w:rPr>
          <w:rtl/>
        </w:rPr>
        <w:t xml:space="preserve"> </w:t>
      </w:r>
      <w:bookmarkStart w:id="705" w:name="_ETM_Q3_421750"/>
      <w:bookmarkEnd w:id="705"/>
      <w:r>
        <w:rPr>
          <w:rtl/>
        </w:rPr>
        <w:t xml:space="preserve">מנכ"ל </w:t>
      </w:r>
      <w:bookmarkStart w:id="706" w:name="_ETM_Q3_422350"/>
      <w:bookmarkEnd w:id="706"/>
      <w:r>
        <w:rPr>
          <w:rtl/>
        </w:rPr>
        <w:t xml:space="preserve">הכנסת </w:t>
      </w:r>
      <w:bookmarkStart w:id="707" w:name="_ETM_Q3_423160"/>
      <w:bookmarkEnd w:id="707"/>
      <w:r>
        <w:rPr>
          <w:rtl/>
        </w:rPr>
        <w:t xml:space="preserve">גיל </w:t>
      </w:r>
      <w:bookmarkStart w:id="708" w:name="_ETM_Q3_424360"/>
      <w:bookmarkEnd w:id="708"/>
      <w:r>
        <w:rPr>
          <w:rFonts w:hint="cs"/>
          <w:rtl/>
        </w:rPr>
        <w:t>סגל,</w:t>
      </w:r>
      <w:r>
        <w:rPr>
          <w:rtl/>
        </w:rPr>
        <w:t xml:space="preserve"> </w:t>
      </w:r>
      <w:bookmarkStart w:id="709" w:name="_ETM_Q3_425530"/>
      <w:bookmarkEnd w:id="709"/>
      <w:r>
        <w:rPr>
          <w:rtl/>
        </w:rPr>
        <w:t xml:space="preserve">שגם </w:t>
      </w:r>
      <w:bookmarkStart w:id="710" w:name="_ETM_Q3_426010"/>
      <w:bookmarkEnd w:id="710"/>
      <w:r>
        <w:rPr>
          <w:rtl/>
        </w:rPr>
        <w:t xml:space="preserve">שלח </w:t>
      </w:r>
      <w:bookmarkStart w:id="711" w:name="_ETM_Q3_426400"/>
      <w:bookmarkEnd w:id="711"/>
      <w:r>
        <w:rPr>
          <w:rtl/>
        </w:rPr>
        <w:t>לנו</w:t>
      </w:r>
      <w:r>
        <w:rPr>
          <w:rFonts w:hint="cs"/>
          <w:rtl/>
        </w:rPr>
        <w:t xml:space="preserve"> </w:t>
      </w:r>
      <w:r>
        <w:rPr>
          <w:rFonts w:hint="eastAsia"/>
          <w:rtl/>
        </w:rPr>
        <w:t>–</w:t>
      </w:r>
      <w:r>
        <w:rPr>
          <w:rFonts w:hint="cs"/>
          <w:rtl/>
        </w:rPr>
        <w:t xml:space="preserve"> בצל, או</w:t>
      </w:r>
      <w:r>
        <w:rPr>
          <w:rtl/>
        </w:rPr>
        <w:t xml:space="preserve"> </w:t>
      </w:r>
      <w:bookmarkStart w:id="712" w:name="_ETM_Q3_426819"/>
      <w:bookmarkStart w:id="713" w:name="_ETM_Q3_429030"/>
      <w:bookmarkStart w:id="714" w:name="_ETM_Q3_429209"/>
      <w:bookmarkEnd w:id="712"/>
      <w:bookmarkEnd w:id="713"/>
      <w:bookmarkEnd w:id="714"/>
      <w:r>
        <w:rPr>
          <w:rtl/>
        </w:rPr>
        <w:t>לאור</w:t>
      </w:r>
      <w:r>
        <w:rPr>
          <w:rFonts w:hint="cs"/>
          <w:rtl/>
        </w:rPr>
        <w:t xml:space="preserve"> בעצם</w:t>
      </w:r>
      <w:bookmarkStart w:id="715" w:name="_ETM_Q3_429599"/>
      <w:bookmarkStart w:id="716" w:name="_ETM_Q3_430570"/>
      <w:bookmarkEnd w:id="715"/>
      <w:bookmarkEnd w:id="716"/>
      <w:r>
        <w:rPr>
          <w:rFonts w:hint="cs"/>
          <w:rtl/>
        </w:rPr>
        <w:t xml:space="preserve">, </w:t>
      </w:r>
      <w:r>
        <w:rPr>
          <w:rtl/>
        </w:rPr>
        <w:t xml:space="preserve">יום </w:t>
      </w:r>
      <w:bookmarkStart w:id="717" w:name="_ETM_Q3_430930"/>
      <w:bookmarkEnd w:id="717"/>
      <w:r>
        <w:rPr>
          <w:rtl/>
        </w:rPr>
        <w:t xml:space="preserve">השפה </w:t>
      </w:r>
      <w:bookmarkStart w:id="718" w:name="_ETM_Q3_431290"/>
      <w:bookmarkEnd w:id="718"/>
      <w:r>
        <w:rPr>
          <w:rtl/>
        </w:rPr>
        <w:t>הערבית</w:t>
      </w:r>
      <w:bookmarkStart w:id="719" w:name="_ETM_Q3_431830"/>
      <w:bookmarkEnd w:id="719"/>
      <w:r>
        <w:rPr>
          <w:rFonts w:hint="cs"/>
          <w:rtl/>
        </w:rPr>
        <w:t xml:space="preserve">, </w:t>
      </w:r>
      <w:r>
        <w:rPr>
          <w:rtl/>
        </w:rPr>
        <w:t xml:space="preserve">הוא </w:t>
      </w:r>
      <w:bookmarkStart w:id="720" w:name="_ETM_Q3_431950"/>
      <w:bookmarkEnd w:id="720"/>
      <w:r>
        <w:rPr>
          <w:rtl/>
        </w:rPr>
        <w:t xml:space="preserve">החליט </w:t>
      </w:r>
      <w:bookmarkStart w:id="721" w:name="_ETM_Q3_432700"/>
      <w:bookmarkEnd w:id="721"/>
      <w:r>
        <w:rPr>
          <w:rtl/>
        </w:rPr>
        <w:t xml:space="preserve">לפרסם </w:t>
      </w:r>
      <w:bookmarkStart w:id="722" w:name="_ETM_Q3_433959"/>
      <w:bookmarkEnd w:id="722"/>
      <w:r>
        <w:rPr>
          <w:rtl/>
        </w:rPr>
        <w:t xml:space="preserve">את </w:t>
      </w:r>
      <w:bookmarkStart w:id="723" w:name="_ETM_Q3_434050"/>
      <w:bookmarkEnd w:id="723"/>
      <w:r>
        <w:rPr>
          <w:rtl/>
        </w:rPr>
        <w:t xml:space="preserve">החוברת </w:t>
      </w:r>
      <w:bookmarkStart w:id="724" w:name="_ETM_Q3_434560"/>
      <w:bookmarkEnd w:id="724"/>
      <w:r>
        <w:rPr>
          <w:rtl/>
        </w:rPr>
        <w:t>הזו</w:t>
      </w:r>
      <w:r>
        <w:rPr>
          <w:rFonts w:hint="cs"/>
          <w:rtl/>
        </w:rPr>
        <w:t>,</w:t>
      </w:r>
      <w:r>
        <w:rPr>
          <w:rtl/>
        </w:rPr>
        <w:t xml:space="preserve"> </w:t>
      </w:r>
      <w:bookmarkStart w:id="725" w:name="_ETM_Q3_434860"/>
      <w:bookmarkEnd w:id="725"/>
      <w:r>
        <w:rPr>
          <w:rtl/>
        </w:rPr>
        <w:t xml:space="preserve">שיש </w:t>
      </w:r>
      <w:bookmarkStart w:id="726" w:name="_ETM_Q3_435160"/>
      <w:bookmarkEnd w:id="726"/>
      <w:r>
        <w:rPr>
          <w:rtl/>
        </w:rPr>
        <w:t xml:space="preserve">בה </w:t>
      </w:r>
      <w:bookmarkStart w:id="727" w:name="_ETM_Q3_435310"/>
      <w:bookmarkEnd w:id="727"/>
      <w:r>
        <w:rPr>
          <w:rtl/>
        </w:rPr>
        <w:t xml:space="preserve">גם </w:t>
      </w:r>
      <w:bookmarkStart w:id="728" w:name="_ETM_Q3_436520"/>
      <w:bookmarkEnd w:id="728"/>
      <w:r>
        <w:rPr>
          <w:rtl/>
        </w:rPr>
        <w:t xml:space="preserve">תרגום </w:t>
      </w:r>
      <w:bookmarkStart w:id="729" w:name="_ETM_Q3_437270"/>
      <w:bookmarkEnd w:id="729"/>
      <w:r>
        <w:rPr>
          <w:rtl/>
        </w:rPr>
        <w:t xml:space="preserve">לשפה </w:t>
      </w:r>
      <w:bookmarkStart w:id="730" w:name="_ETM_Q3_437870"/>
      <w:bookmarkEnd w:id="730"/>
      <w:r>
        <w:rPr>
          <w:rtl/>
        </w:rPr>
        <w:t>הערבית</w:t>
      </w:r>
      <w:r>
        <w:rPr>
          <w:rFonts w:hint="cs"/>
          <w:rtl/>
        </w:rPr>
        <w:t>.</w:t>
      </w:r>
      <w:r>
        <w:rPr>
          <w:rtl/>
        </w:rPr>
        <w:t xml:space="preserve"> </w:t>
      </w:r>
      <w:bookmarkStart w:id="731" w:name="_ETM_Q3_438320"/>
      <w:bookmarkEnd w:id="731"/>
      <w:r>
        <w:rPr>
          <w:rtl/>
        </w:rPr>
        <w:t xml:space="preserve">אני </w:t>
      </w:r>
      <w:bookmarkStart w:id="732" w:name="_ETM_Q3_438529"/>
      <w:bookmarkEnd w:id="732"/>
      <w:r>
        <w:rPr>
          <w:rtl/>
        </w:rPr>
        <w:t xml:space="preserve">מברך </w:t>
      </w:r>
      <w:bookmarkStart w:id="733" w:name="_ETM_Q3_438950"/>
      <w:bookmarkEnd w:id="733"/>
      <w:r>
        <w:rPr>
          <w:rtl/>
        </w:rPr>
        <w:t>אותו</w:t>
      </w:r>
      <w:r>
        <w:rPr>
          <w:rFonts w:hint="cs"/>
          <w:rtl/>
        </w:rPr>
        <w:t>.</w:t>
      </w:r>
      <w:r>
        <w:rPr>
          <w:rtl/>
        </w:rPr>
        <w:t xml:space="preserve"> </w:t>
      </w:r>
      <w:bookmarkStart w:id="734" w:name="_ETM_Q3_439880"/>
      <w:bookmarkEnd w:id="734"/>
      <w:r>
        <w:rPr>
          <w:rtl/>
        </w:rPr>
        <w:t xml:space="preserve">אנחנו </w:t>
      </w:r>
      <w:bookmarkStart w:id="735" w:name="_ETM_Q3_440360"/>
      <w:bookmarkEnd w:id="735"/>
      <w:r>
        <w:rPr>
          <w:rtl/>
        </w:rPr>
        <w:t xml:space="preserve">בוועדת </w:t>
      </w:r>
      <w:bookmarkStart w:id="736" w:name="_ETM_Q3_440870"/>
      <w:bookmarkEnd w:id="736"/>
      <w:r>
        <w:rPr>
          <w:rtl/>
        </w:rPr>
        <w:t xml:space="preserve">החינוך </w:t>
      </w:r>
      <w:bookmarkStart w:id="737" w:name="_ETM_Q3_441230"/>
      <w:bookmarkEnd w:id="737"/>
      <w:r>
        <w:rPr>
          <w:rtl/>
        </w:rPr>
        <w:t xml:space="preserve">דיברנו </w:t>
      </w:r>
      <w:bookmarkStart w:id="738" w:name="_ETM_Q3_441650"/>
      <w:bookmarkEnd w:id="738"/>
      <w:r>
        <w:rPr>
          <w:rtl/>
        </w:rPr>
        <w:t xml:space="preserve">על </w:t>
      </w:r>
      <w:bookmarkStart w:id="739" w:name="_ETM_Q3_441800"/>
      <w:bookmarkEnd w:id="739"/>
      <w:r>
        <w:rPr>
          <w:rtl/>
        </w:rPr>
        <w:t xml:space="preserve">הקמת </w:t>
      </w:r>
      <w:bookmarkStart w:id="740" w:name="_ETM_Q3_442190"/>
      <w:bookmarkEnd w:id="740"/>
      <w:r>
        <w:rPr>
          <w:rtl/>
        </w:rPr>
        <w:t xml:space="preserve">ועדת </w:t>
      </w:r>
      <w:bookmarkStart w:id="741" w:name="_ETM_Q3_442700"/>
      <w:bookmarkEnd w:id="741"/>
      <w:r>
        <w:rPr>
          <w:rtl/>
        </w:rPr>
        <w:t xml:space="preserve">משנה </w:t>
      </w:r>
      <w:bookmarkStart w:id="742" w:name="_ETM_Q3_444010"/>
      <w:bookmarkEnd w:id="742"/>
      <w:r>
        <w:rPr>
          <w:rtl/>
        </w:rPr>
        <w:t xml:space="preserve">לחיזוק </w:t>
      </w:r>
      <w:bookmarkStart w:id="743" w:name="_ETM_Q3_445000"/>
      <w:bookmarkEnd w:id="743"/>
      <w:r>
        <w:rPr>
          <w:rtl/>
        </w:rPr>
        <w:t xml:space="preserve">השפה </w:t>
      </w:r>
      <w:bookmarkStart w:id="744" w:name="_ETM_Q3_445480"/>
      <w:bookmarkEnd w:id="744"/>
      <w:r>
        <w:rPr>
          <w:rtl/>
        </w:rPr>
        <w:t>הערבית</w:t>
      </w:r>
      <w:r>
        <w:rPr>
          <w:rFonts w:hint="cs"/>
          <w:rtl/>
        </w:rPr>
        <w:t>. אני</w:t>
      </w:r>
      <w:r>
        <w:rPr>
          <w:rtl/>
        </w:rPr>
        <w:t xml:space="preserve"> </w:t>
      </w:r>
      <w:bookmarkStart w:id="745" w:name="_ETM_Q3_446080"/>
      <w:bookmarkEnd w:id="745"/>
      <w:r>
        <w:rPr>
          <w:rtl/>
        </w:rPr>
        <w:t xml:space="preserve">מקווה </w:t>
      </w:r>
      <w:bookmarkStart w:id="746" w:name="_ETM_Q3_446529"/>
      <w:bookmarkEnd w:id="746"/>
      <w:r>
        <w:rPr>
          <w:rtl/>
        </w:rPr>
        <w:t xml:space="preserve">שזה </w:t>
      </w:r>
      <w:bookmarkStart w:id="747" w:name="_ETM_Q3_446860"/>
      <w:bookmarkEnd w:id="747"/>
      <w:r>
        <w:rPr>
          <w:rtl/>
        </w:rPr>
        <w:lastRenderedPageBreak/>
        <w:t>יתממש</w:t>
      </w:r>
      <w:r>
        <w:rPr>
          <w:rFonts w:hint="cs"/>
          <w:rtl/>
        </w:rPr>
        <w:t>.</w:t>
      </w:r>
      <w:r>
        <w:rPr>
          <w:rtl/>
        </w:rPr>
        <w:t xml:space="preserve"> </w:t>
      </w:r>
      <w:bookmarkStart w:id="748" w:name="_ETM_Q3_447970"/>
      <w:bookmarkEnd w:id="748"/>
      <w:r>
        <w:rPr>
          <w:rtl/>
        </w:rPr>
        <w:t xml:space="preserve">אנחנו </w:t>
      </w:r>
      <w:bookmarkStart w:id="749" w:name="_ETM_Q3_448390"/>
      <w:bookmarkEnd w:id="749"/>
      <w:r>
        <w:rPr>
          <w:rtl/>
        </w:rPr>
        <w:t xml:space="preserve">דיברנו </w:t>
      </w:r>
      <w:bookmarkStart w:id="750" w:name="_ETM_Q3_448960"/>
      <w:bookmarkStart w:id="751" w:name="_ETM_Q3_449380"/>
      <w:bookmarkEnd w:id="750"/>
      <w:bookmarkEnd w:id="751"/>
      <w:r>
        <w:rPr>
          <w:rtl/>
        </w:rPr>
        <w:t xml:space="preserve">בוועדת </w:t>
      </w:r>
      <w:bookmarkStart w:id="752" w:name="_ETM_Q3_449830"/>
      <w:bookmarkEnd w:id="752"/>
      <w:r w:rsidR="00D5488E">
        <w:rPr>
          <w:rFonts w:hint="cs"/>
          <w:rtl/>
        </w:rPr>
        <w:t>ה</w:t>
      </w:r>
      <w:r>
        <w:rPr>
          <w:rtl/>
        </w:rPr>
        <w:t xml:space="preserve">חוקה </w:t>
      </w:r>
      <w:bookmarkStart w:id="753" w:name="_ETM_Q3_450700"/>
      <w:bookmarkEnd w:id="753"/>
      <w:r>
        <w:rPr>
          <w:rtl/>
        </w:rPr>
        <w:t xml:space="preserve">על </w:t>
      </w:r>
      <w:bookmarkStart w:id="754" w:name="_ETM_Q3_450940"/>
      <w:bookmarkEnd w:id="754"/>
      <w:r>
        <w:rPr>
          <w:rtl/>
        </w:rPr>
        <w:t xml:space="preserve">הצעת </w:t>
      </w:r>
      <w:bookmarkStart w:id="755" w:name="_ETM_Q3_451360"/>
      <w:bookmarkEnd w:id="755"/>
      <w:r>
        <w:rPr>
          <w:rtl/>
        </w:rPr>
        <w:t xml:space="preserve">חוק </w:t>
      </w:r>
      <w:bookmarkStart w:id="756" w:name="_ETM_Q3_451600"/>
      <w:bookmarkEnd w:id="756"/>
      <w:r>
        <w:rPr>
          <w:rtl/>
        </w:rPr>
        <w:t>שחבר</w:t>
      </w:r>
      <w:r>
        <w:rPr>
          <w:rFonts w:hint="cs"/>
          <w:rtl/>
        </w:rPr>
        <w:t>ינו</w:t>
      </w:r>
      <w:r>
        <w:rPr>
          <w:rtl/>
        </w:rPr>
        <w:t xml:space="preserve"> </w:t>
      </w:r>
      <w:bookmarkStart w:id="757" w:name="_ETM_Q3_452140"/>
      <w:bookmarkStart w:id="758" w:name="_ETM_Q3_452320"/>
      <w:bookmarkEnd w:id="757"/>
      <w:bookmarkEnd w:id="758"/>
      <w:r>
        <w:rPr>
          <w:rtl/>
        </w:rPr>
        <w:t xml:space="preserve">אחמד </w:t>
      </w:r>
      <w:bookmarkStart w:id="759" w:name="_ETM_Q3_452620"/>
      <w:bookmarkEnd w:id="759"/>
      <w:r>
        <w:rPr>
          <w:rtl/>
        </w:rPr>
        <w:t xml:space="preserve">טיבי </w:t>
      </w:r>
      <w:bookmarkStart w:id="760" w:name="_ETM_Q3_452860"/>
      <w:bookmarkEnd w:id="760"/>
      <w:r>
        <w:rPr>
          <w:rtl/>
        </w:rPr>
        <w:t xml:space="preserve">ואוסאמה </w:t>
      </w:r>
      <w:bookmarkStart w:id="761" w:name="_ETM_Q3_453220"/>
      <w:bookmarkEnd w:id="761"/>
      <w:r>
        <w:rPr>
          <w:rtl/>
        </w:rPr>
        <w:t>סעדי</w:t>
      </w:r>
      <w:r>
        <w:rPr>
          <w:rFonts w:hint="cs"/>
          <w:rtl/>
        </w:rPr>
        <w:t>, בשם הרשימה המשותפת,</w:t>
      </w:r>
      <w:r>
        <w:rPr>
          <w:rtl/>
        </w:rPr>
        <w:t xml:space="preserve"> </w:t>
      </w:r>
      <w:bookmarkStart w:id="762" w:name="_ETM_Q3_455200"/>
      <w:bookmarkEnd w:id="762"/>
      <w:r>
        <w:rPr>
          <w:rtl/>
        </w:rPr>
        <w:t xml:space="preserve">הגישו </w:t>
      </w:r>
      <w:bookmarkStart w:id="763" w:name="_ETM_Q3_456010"/>
      <w:bookmarkEnd w:id="763"/>
      <w:r>
        <w:rPr>
          <w:rtl/>
        </w:rPr>
        <w:t xml:space="preserve">להחזרת </w:t>
      </w:r>
      <w:bookmarkStart w:id="764" w:name="_ETM_Q3_456820"/>
      <w:bookmarkEnd w:id="764"/>
      <w:r>
        <w:rPr>
          <w:rtl/>
        </w:rPr>
        <w:t xml:space="preserve">השפה </w:t>
      </w:r>
      <w:bookmarkStart w:id="765" w:name="_ETM_Q3_457240"/>
      <w:bookmarkEnd w:id="765"/>
      <w:r>
        <w:rPr>
          <w:rtl/>
        </w:rPr>
        <w:t xml:space="preserve">הערבית </w:t>
      </w:r>
      <w:bookmarkStart w:id="766" w:name="_ETM_Q3_458800"/>
      <w:bookmarkEnd w:id="766"/>
      <w:r>
        <w:rPr>
          <w:rtl/>
        </w:rPr>
        <w:t xml:space="preserve">שתהיה </w:t>
      </w:r>
      <w:bookmarkStart w:id="767" w:name="_ETM_Q3_459339"/>
      <w:bookmarkEnd w:id="767"/>
      <w:r>
        <w:rPr>
          <w:rtl/>
        </w:rPr>
        <w:t xml:space="preserve">שפה </w:t>
      </w:r>
      <w:bookmarkStart w:id="768" w:name="_ETM_Q3_459880"/>
      <w:bookmarkEnd w:id="768"/>
      <w:r>
        <w:rPr>
          <w:rtl/>
        </w:rPr>
        <w:t>רשמית</w:t>
      </w:r>
      <w:r>
        <w:rPr>
          <w:rFonts w:hint="cs"/>
          <w:rtl/>
        </w:rPr>
        <w:t>.</w:t>
      </w:r>
      <w:r>
        <w:rPr>
          <w:rtl/>
        </w:rPr>
        <w:t xml:space="preserve"> </w:t>
      </w:r>
      <w:bookmarkStart w:id="769" w:name="_ETM_Q3_460839"/>
      <w:bookmarkStart w:id="770" w:name="_ETM_Q3_462420"/>
      <w:bookmarkStart w:id="771" w:name="_ETM_Q3_462490"/>
      <w:bookmarkStart w:id="772" w:name="_ETM_Q3_462564"/>
      <w:bookmarkStart w:id="773" w:name="_ETM_Q3_462619"/>
      <w:bookmarkStart w:id="774" w:name="_ETM_Q3_262006"/>
      <w:bookmarkStart w:id="775" w:name="_ETM_Q3_262067"/>
      <w:bookmarkStart w:id="776" w:name="_ETM_Q3_262150"/>
      <w:bookmarkStart w:id="777" w:name="_ETM_Q3_262208"/>
      <w:bookmarkEnd w:id="769"/>
      <w:bookmarkEnd w:id="770"/>
      <w:bookmarkEnd w:id="771"/>
      <w:bookmarkEnd w:id="772"/>
      <w:bookmarkEnd w:id="773"/>
      <w:bookmarkEnd w:id="774"/>
      <w:bookmarkEnd w:id="775"/>
      <w:bookmarkEnd w:id="776"/>
      <w:bookmarkEnd w:id="777"/>
      <w:r>
        <w:rPr>
          <w:rtl/>
        </w:rPr>
        <w:t xml:space="preserve">אני </w:t>
      </w:r>
      <w:bookmarkStart w:id="778" w:name="_ETM_Q3_461140"/>
      <w:bookmarkEnd w:id="778"/>
      <w:r>
        <w:rPr>
          <w:rtl/>
        </w:rPr>
        <w:t xml:space="preserve">רוצה </w:t>
      </w:r>
      <w:bookmarkStart w:id="779" w:name="_ETM_Q3_461500"/>
      <w:bookmarkEnd w:id="779"/>
      <w:r>
        <w:rPr>
          <w:rtl/>
        </w:rPr>
        <w:t xml:space="preserve">לברך </w:t>
      </w:r>
      <w:bookmarkStart w:id="780" w:name="_ETM_Q3_461980"/>
      <w:bookmarkEnd w:id="780"/>
      <w:r>
        <w:rPr>
          <w:rtl/>
        </w:rPr>
        <w:t xml:space="preserve">את </w:t>
      </w:r>
      <w:bookmarkStart w:id="781" w:name="_ETM_Q3_462130"/>
      <w:bookmarkEnd w:id="781"/>
      <w:r>
        <w:rPr>
          <w:rtl/>
        </w:rPr>
        <w:t xml:space="preserve">חברנו </w:t>
      </w:r>
      <w:bookmarkStart w:id="782" w:name="_ETM_Q3_463390"/>
      <w:bookmarkEnd w:id="782"/>
      <w:r>
        <w:rPr>
          <w:rtl/>
        </w:rPr>
        <w:t xml:space="preserve">יוסף </w:t>
      </w:r>
      <w:bookmarkStart w:id="783" w:name="_ETM_Q3_463779"/>
      <w:bookmarkEnd w:id="783"/>
      <w:r>
        <w:rPr>
          <w:rtl/>
        </w:rPr>
        <w:t>ג'בארין</w:t>
      </w:r>
      <w:r>
        <w:rPr>
          <w:rFonts w:hint="cs"/>
          <w:rtl/>
        </w:rPr>
        <w:t>,</w:t>
      </w:r>
      <w:r>
        <w:rPr>
          <w:rtl/>
        </w:rPr>
        <w:t xml:space="preserve"> </w:t>
      </w:r>
      <w:bookmarkStart w:id="784" w:name="_ETM_Q3_464350"/>
      <w:bookmarkEnd w:id="784"/>
      <w:r>
        <w:rPr>
          <w:rtl/>
        </w:rPr>
        <w:t>ש</w:t>
      </w:r>
      <w:bookmarkStart w:id="785" w:name="_ETM_Q3_464620"/>
      <w:bookmarkEnd w:id="785"/>
      <w:r>
        <w:rPr>
          <w:rtl/>
        </w:rPr>
        <w:t xml:space="preserve">יזם </w:t>
      </w:r>
      <w:bookmarkStart w:id="786" w:name="_ETM_Q3_465100"/>
      <w:bookmarkEnd w:id="786"/>
      <w:r>
        <w:rPr>
          <w:rtl/>
        </w:rPr>
        <w:t xml:space="preserve">את </w:t>
      </w:r>
      <w:bookmarkStart w:id="787" w:name="_ETM_Q3_465250"/>
      <w:bookmarkEnd w:id="787"/>
      <w:r>
        <w:rPr>
          <w:rtl/>
        </w:rPr>
        <w:t xml:space="preserve">החוק </w:t>
      </w:r>
      <w:bookmarkStart w:id="788" w:name="_ETM_Q3_465550"/>
      <w:bookmarkEnd w:id="788"/>
      <w:r>
        <w:rPr>
          <w:rtl/>
        </w:rPr>
        <w:t xml:space="preserve">הזה </w:t>
      </w:r>
      <w:bookmarkStart w:id="789" w:name="_ETM_Q3_465850"/>
      <w:bookmarkEnd w:id="789"/>
      <w:r>
        <w:rPr>
          <w:rtl/>
        </w:rPr>
        <w:t xml:space="preserve">לפני </w:t>
      </w:r>
      <w:bookmarkStart w:id="790" w:name="_ETM_Q3_466300"/>
      <w:bookmarkEnd w:id="790"/>
      <w:r>
        <w:rPr>
          <w:rtl/>
        </w:rPr>
        <w:t>כ</w:t>
      </w:r>
      <w:bookmarkStart w:id="791" w:name="_ETM_Q3_466779"/>
      <w:bookmarkEnd w:id="791"/>
      <w:r>
        <w:rPr>
          <w:rFonts w:hint="cs"/>
          <w:rtl/>
        </w:rPr>
        <w:t xml:space="preserve">שבע </w:t>
      </w:r>
      <w:r>
        <w:rPr>
          <w:rtl/>
        </w:rPr>
        <w:t>שנים</w:t>
      </w:r>
      <w:r>
        <w:rPr>
          <w:rFonts w:hint="cs"/>
          <w:rtl/>
        </w:rPr>
        <w:t>.</w:t>
      </w:r>
      <w:r>
        <w:rPr>
          <w:rtl/>
        </w:rPr>
        <w:t xml:space="preserve"> </w:t>
      </w:r>
      <w:bookmarkStart w:id="792" w:name="_ETM_Q3_467480"/>
      <w:bookmarkEnd w:id="792"/>
      <w:r>
        <w:rPr>
          <w:rtl/>
        </w:rPr>
        <w:t xml:space="preserve">אני </w:t>
      </w:r>
      <w:bookmarkStart w:id="793" w:name="_ETM_Q3_467839"/>
      <w:bookmarkEnd w:id="793"/>
      <w:r>
        <w:rPr>
          <w:rtl/>
        </w:rPr>
        <w:t xml:space="preserve">רוצה </w:t>
      </w:r>
      <w:bookmarkStart w:id="794" w:name="_ETM_Q3_468200"/>
      <w:bookmarkEnd w:id="794"/>
      <w:r>
        <w:rPr>
          <w:rtl/>
        </w:rPr>
        <w:t xml:space="preserve">לברך </w:t>
      </w:r>
      <w:bookmarkStart w:id="795" w:name="_ETM_Q3_468620"/>
      <w:bookmarkEnd w:id="795"/>
      <w:r>
        <w:rPr>
          <w:rtl/>
        </w:rPr>
        <w:t xml:space="preserve">את </w:t>
      </w:r>
      <w:bookmarkStart w:id="796" w:name="_ETM_Q3_468740"/>
      <w:bookmarkEnd w:id="796"/>
      <w:r>
        <w:rPr>
          <w:rtl/>
        </w:rPr>
        <w:t>חברי</w:t>
      </w:r>
      <w:r>
        <w:rPr>
          <w:rFonts w:hint="cs"/>
          <w:rtl/>
        </w:rPr>
        <w:t xml:space="preserve"> </w:t>
      </w:r>
      <w:r>
        <w:rPr>
          <w:rtl/>
        </w:rPr>
        <w:t>ה</w:t>
      </w:r>
      <w:bookmarkStart w:id="797" w:name="_ETM_Q3_470120"/>
      <w:bookmarkEnd w:id="797"/>
      <w:r>
        <w:rPr>
          <w:rtl/>
        </w:rPr>
        <w:t xml:space="preserve">לשכה </w:t>
      </w:r>
      <w:bookmarkStart w:id="798" w:name="_ETM_Q3_470570"/>
      <w:bookmarkEnd w:id="798"/>
      <w:r>
        <w:rPr>
          <w:rtl/>
        </w:rPr>
        <w:t>שלי</w:t>
      </w:r>
      <w:r>
        <w:rPr>
          <w:rFonts w:hint="cs"/>
          <w:rtl/>
        </w:rPr>
        <w:t>, ג'ואד אבו אל היג'א, האדי</w:t>
      </w:r>
      <w:r w:rsidR="00FD6432">
        <w:rPr>
          <w:rFonts w:hint="cs"/>
          <w:rtl/>
        </w:rPr>
        <w:t xml:space="preserve"> </w:t>
      </w:r>
      <w:bookmarkStart w:id="799" w:name="_ETM_Q3_473540"/>
      <w:bookmarkEnd w:id="799"/>
      <w:r>
        <w:rPr>
          <w:rtl/>
        </w:rPr>
        <w:t>ויסמין</w:t>
      </w:r>
      <w:r>
        <w:rPr>
          <w:rFonts w:hint="cs"/>
          <w:rtl/>
        </w:rPr>
        <w:t>,</w:t>
      </w:r>
      <w:r>
        <w:rPr>
          <w:rtl/>
        </w:rPr>
        <w:t xml:space="preserve"> </w:t>
      </w:r>
      <w:bookmarkStart w:id="800" w:name="_ETM_Q3_474470"/>
      <w:bookmarkEnd w:id="800"/>
      <w:r>
        <w:rPr>
          <w:rtl/>
        </w:rPr>
        <w:t xml:space="preserve">על </w:t>
      </w:r>
      <w:bookmarkStart w:id="801" w:name="_ETM_Q3_474680"/>
      <w:bookmarkEnd w:id="801"/>
      <w:r>
        <w:rPr>
          <w:rFonts w:hint="cs"/>
          <w:rtl/>
        </w:rPr>
        <w:t>כך</w:t>
      </w:r>
      <w:r>
        <w:rPr>
          <w:rtl/>
        </w:rPr>
        <w:t xml:space="preserve"> </w:t>
      </w:r>
      <w:bookmarkStart w:id="802" w:name="_ETM_Q3_474889"/>
      <w:bookmarkEnd w:id="802"/>
      <w:r>
        <w:rPr>
          <w:rtl/>
        </w:rPr>
        <w:t xml:space="preserve">שעזרו </w:t>
      </w:r>
      <w:bookmarkStart w:id="803" w:name="_ETM_Q3_475700"/>
      <w:bookmarkEnd w:id="803"/>
      <w:r>
        <w:rPr>
          <w:rtl/>
        </w:rPr>
        <w:t>בהוצאת</w:t>
      </w:r>
      <w:r>
        <w:rPr>
          <w:rFonts w:hint="cs"/>
          <w:rtl/>
        </w:rPr>
        <w:t xml:space="preserve"> </w:t>
      </w:r>
      <w:r>
        <w:rPr>
          <w:rtl/>
        </w:rPr>
        <w:t>ה</w:t>
      </w:r>
      <w:bookmarkStart w:id="804" w:name="_ETM_Q3_477350"/>
      <w:bookmarkEnd w:id="804"/>
      <w:r>
        <w:rPr>
          <w:rtl/>
        </w:rPr>
        <w:t xml:space="preserve">יום </w:t>
      </w:r>
      <w:bookmarkStart w:id="805" w:name="_ETM_Q3_477650"/>
      <w:bookmarkStart w:id="806" w:name="_ETM_Q3_478279"/>
      <w:bookmarkEnd w:id="805"/>
      <w:bookmarkEnd w:id="806"/>
      <w:r>
        <w:rPr>
          <w:rFonts w:hint="cs"/>
          <w:rtl/>
        </w:rPr>
        <w:t xml:space="preserve">הזה </w:t>
      </w:r>
      <w:bookmarkStart w:id="807" w:name="_ETM_Q3_477571"/>
      <w:bookmarkEnd w:id="807"/>
      <w:r>
        <w:rPr>
          <w:rtl/>
        </w:rPr>
        <w:t xml:space="preserve">לאור </w:t>
      </w:r>
      <w:bookmarkStart w:id="808" w:name="_ETM_Q3_479210"/>
      <w:bookmarkEnd w:id="808"/>
      <w:r>
        <w:rPr>
          <w:rtl/>
        </w:rPr>
        <w:t>ו</w:t>
      </w:r>
      <w:r>
        <w:rPr>
          <w:rFonts w:hint="cs"/>
          <w:rtl/>
        </w:rPr>
        <w:t>ב</w:t>
      </w:r>
      <w:r>
        <w:rPr>
          <w:rtl/>
        </w:rPr>
        <w:t xml:space="preserve">הצלחה </w:t>
      </w:r>
      <w:bookmarkStart w:id="809" w:name="_ETM_Q3_479900"/>
      <w:bookmarkEnd w:id="809"/>
      <w:r>
        <w:rPr>
          <w:rtl/>
        </w:rPr>
        <w:t xml:space="preserve">של </w:t>
      </w:r>
      <w:bookmarkStart w:id="810" w:name="_ETM_Q3_480200"/>
      <w:bookmarkEnd w:id="810"/>
      <w:r>
        <w:rPr>
          <w:rFonts w:hint="cs"/>
          <w:rtl/>
        </w:rPr>
        <w:t>ה</w:t>
      </w:r>
      <w:r>
        <w:rPr>
          <w:rtl/>
        </w:rPr>
        <w:t xml:space="preserve">יום </w:t>
      </w:r>
      <w:bookmarkStart w:id="811" w:name="_ETM_Q3_480410"/>
      <w:bookmarkEnd w:id="811"/>
      <w:r>
        <w:rPr>
          <w:rtl/>
        </w:rPr>
        <w:t>הזה</w:t>
      </w:r>
      <w:r>
        <w:rPr>
          <w:rFonts w:hint="cs"/>
          <w:rtl/>
        </w:rPr>
        <w:t>.</w:t>
      </w:r>
      <w:r>
        <w:rPr>
          <w:rtl/>
        </w:rPr>
        <w:t xml:space="preserve"> </w:t>
      </w:r>
      <w:bookmarkStart w:id="812" w:name="_ETM_Q3_481859"/>
      <w:bookmarkEnd w:id="812"/>
    </w:p>
    <w:p w:rsidR="00E13827" w:rsidRDefault="00E13827" w:rsidP="007408E4">
      <w:pPr>
        <w:rPr>
          <w:rtl/>
        </w:rPr>
      </w:pPr>
      <w:bookmarkStart w:id="813" w:name="_ETM_Q3_482923"/>
      <w:bookmarkStart w:id="814" w:name="_ETM_Q3_483002"/>
      <w:bookmarkEnd w:id="813"/>
      <w:bookmarkEnd w:id="814"/>
    </w:p>
    <w:p w:rsidR="00E13827" w:rsidRDefault="00E13827" w:rsidP="005B09E5">
      <w:pPr>
        <w:rPr>
          <w:rtl/>
        </w:rPr>
      </w:pPr>
      <w:bookmarkStart w:id="815" w:name="_ETM_Q3_483067"/>
      <w:bookmarkStart w:id="816" w:name="_ETM_Q3_483116"/>
      <w:bookmarkEnd w:id="815"/>
      <w:bookmarkEnd w:id="816"/>
      <w:r>
        <w:rPr>
          <w:rtl/>
        </w:rPr>
        <w:t xml:space="preserve">אני </w:t>
      </w:r>
      <w:bookmarkStart w:id="817" w:name="_ETM_Q3_482100"/>
      <w:bookmarkEnd w:id="817"/>
      <w:r>
        <w:rPr>
          <w:rtl/>
        </w:rPr>
        <w:t xml:space="preserve">רוצה </w:t>
      </w:r>
      <w:bookmarkStart w:id="818" w:name="_ETM_Q3_482370"/>
      <w:bookmarkEnd w:id="818"/>
      <w:r>
        <w:rPr>
          <w:rtl/>
        </w:rPr>
        <w:t xml:space="preserve">להגיד </w:t>
      </w:r>
      <w:bookmarkStart w:id="819" w:name="_ETM_Q3_482699"/>
      <w:bookmarkEnd w:id="819"/>
      <w:r>
        <w:rPr>
          <w:rtl/>
        </w:rPr>
        <w:t>לך</w:t>
      </w:r>
      <w:r>
        <w:rPr>
          <w:rFonts w:hint="cs"/>
          <w:rtl/>
        </w:rPr>
        <w:t>,</w:t>
      </w:r>
      <w:r>
        <w:rPr>
          <w:rtl/>
        </w:rPr>
        <w:t xml:space="preserve"> </w:t>
      </w:r>
      <w:bookmarkStart w:id="820" w:name="_ETM_Q3_482969"/>
      <w:bookmarkEnd w:id="820"/>
      <w:r>
        <w:rPr>
          <w:rtl/>
        </w:rPr>
        <w:t xml:space="preserve">חברי </w:t>
      </w:r>
      <w:bookmarkStart w:id="821" w:name="_ETM_Q3_483330"/>
      <w:bookmarkEnd w:id="821"/>
      <w:r>
        <w:rPr>
          <w:rtl/>
        </w:rPr>
        <w:t xml:space="preserve">אחמד </w:t>
      </w:r>
      <w:bookmarkStart w:id="822" w:name="_ETM_Q3_483629"/>
      <w:bookmarkEnd w:id="822"/>
      <w:r>
        <w:rPr>
          <w:rtl/>
        </w:rPr>
        <w:t>טיבי</w:t>
      </w:r>
      <w:r w:rsidR="008E4123">
        <w:rPr>
          <w:rFonts w:hint="cs"/>
          <w:rtl/>
        </w:rPr>
        <w:t>,</w:t>
      </w:r>
      <w:r>
        <w:rPr>
          <w:rFonts w:hint="cs"/>
          <w:rtl/>
        </w:rPr>
        <w:t xml:space="preserve"> (</w:t>
      </w:r>
      <w:r w:rsidR="00D5488E">
        <w:rPr>
          <w:rFonts w:hint="cs"/>
          <w:rtl/>
        </w:rPr>
        <w:t>אומר</w:t>
      </w:r>
      <w:r>
        <w:rPr>
          <w:rFonts w:hint="cs"/>
          <w:rtl/>
        </w:rPr>
        <w:t xml:space="preserve"> דברים בשפה הערבית, </w:t>
      </w:r>
      <w:bookmarkStart w:id="823" w:name="_ETM_Q3_499000"/>
      <w:bookmarkEnd w:id="823"/>
      <w:r>
        <w:rPr>
          <w:rFonts w:hint="cs"/>
          <w:rtl/>
        </w:rPr>
        <w:t>להלן תרגומם:</w:t>
      </w:r>
      <w:r w:rsidR="008E4123">
        <w:rPr>
          <w:rtl/>
        </w:rPr>
        <w:t xml:space="preserve"> </w:t>
      </w:r>
      <w:r w:rsidR="008E4123" w:rsidRPr="008E4123">
        <w:rPr>
          <w:rtl/>
        </w:rPr>
        <w:t xml:space="preserve">אם היו קושרים חוט מפסגת ראשו של אל-מותנבי עד פסגת ראשו של מחמוד דרוויש, </w:t>
      </w:r>
      <w:r w:rsidR="008E4123" w:rsidRPr="008E4123">
        <w:rPr>
          <w:rFonts w:hint="cs"/>
          <w:rtl/>
        </w:rPr>
        <w:t xml:space="preserve">שום </w:t>
      </w:r>
      <w:r w:rsidR="008E4123" w:rsidRPr="008E4123">
        <w:rPr>
          <w:rtl/>
        </w:rPr>
        <w:t xml:space="preserve">ראש של </w:t>
      </w:r>
      <w:r w:rsidR="008E4123" w:rsidRPr="008E4123">
        <w:rPr>
          <w:rFonts w:hint="cs"/>
          <w:rtl/>
        </w:rPr>
        <w:t xml:space="preserve">שום </w:t>
      </w:r>
      <w:r w:rsidR="008E4123" w:rsidRPr="008E4123">
        <w:rPr>
          <w:rtl/>
        </w:rPr>
        <w:t xml:space="preserve">משורר </w:t>
      </w:r>
      <w:r w:rsidR="008E4123" w:rsidRPr="008E4123">
        <w:rPr>
          <w:rFonts w:hint="cs"/>
          <w:rtl/>
        </w:rPr>
        <w:t xml:space="preserve">לא </w:t>
      </w:r>
      <w:r w:rsidR="008E4123" w:rsidRPr="008E4123">
        <w:rPr>
          <w:rtl/>
        </w:rPr>
        <w:t>היה יכול להגיע אל החוט הזה. אנחנו גאים, כבני העם הערבי הפלסטיני, שמאיתנו יצא המשורר הערבי הגדול הזה</w:t>
      </w:r>
      <w:r w:rsidR="005B09E5">
        <w:rPr>
          <w:rFonts w:hint="cs"/>
          <w:rtl/>
        </w:rPr>
        <w:t>,</w:t>
      </w:r>
      <w:r w:rsidR="008E4123">
        <w:rPr>
          <w:rFonts w:hint="cs"/>
          <w:rtl/>
        </w:rPr>
        <w:t>)</w:t>
      </w:r>
      <w:r w:rsidR="008E4123" w:rsidRPr="008E4123">
        <w:rPr>
          <w:rtl/>
        </w:rPr>
        <w:t xml:space="preserve"> מחמוד דרוויש, שאמר על השפה הערבית: </w:t>
      </w:r>
      <w:r w:rsidR="008E4123">
        <w:rPr>
          <w:rFonts w:hint="cs"/>
          <w:rtl/>
        </w:rPr>
        <w:t>(אומר דברים בשפה הערבית, להלן תרגומם:</w:t>
      </w:r>
      <w:r w:rsidR="005B09E5">
        <w:rPr>
          <w:rFonts w:hint="cs"/>
          <w:rtl/>
        </w:rPr>
        <w:t xml:space="preserve"> </w:t>
      </w:r>
      <w:r w:rsidR="008E4123" w:rsidRPr="008E4123">
        <w:rPr>
          <w:rtl/>
        </w:rPr>
        <w:t xml:space="preserve">האם אני זה אני? האם אני שם או פה? בכל </w:t>
      </w:r>
      <w:r w:rsidR="008E4123" w:rsidRPr="008E4123">
        <w:rPr>
          <w:rFonts w:hint="cs"/>
          <w:rtl/>
        </w:rPr>
        <w:t>"</w:t>
      </w:r>
      <w:r w:rsidR="008E4123" w:rsidRPr="008E4123">
        <w:rPr>
          <w:rtl/>
        </w:rPr>
        <w:t>אתה</w:t>
      </w:r>
      <w:r w:rsidR="008E4123" w:rsidRPr="008E4123">
        <w:rPr>
          <w:rFonts w:hint="cs"/>
          <w:rtl/>
        </w:rPr>
        <w:t>"</w:t>
      </w:r>
      <w:r w:rsidR="008E4123" w:rsidRPr="008E4123">
        <w:rPr>
          <w:rtl/>
        </w:rPr>
        <w:t xml:space="preserve"> נמצא </w:t>
      </w:r>
      <w:r w:rsidR="008E4123" w:rsidRPr="008E4123">
        <w:rPr>
          <w:rFonts w:hint="cs"/>
          <w:rtl/>
        </w:rPr>
        <w:t>"</w:t>
      </w:r>
      <w:r w:rsidR="008E4123" w:rsidRPr="008E4123">
        <w:rPr>
          <w:rtl/>
        </w:rPr>
        <w:t>אני</w:t>
      </w:r>
      <w:r w:rsidR="008E4123" w:rsidRPr="008E4123">
        <w:rPr>
          <w:rFonts w:hint="cs"/>
          <w:rtl/>
        </w:rPr>
        <w:t>"</w:t>
      </w:r>
      <w:r w:rsidR="008E4123" w:rsidRPr="008E4123">
        <w:rPr>
          <w:rtl/>
        </w:rPr>
        <w:t>. אני זה אתה שמדברים אליו, זה לא גלות שאני אהיה אתה, ולא גלות שאתה תהיה כ</w:t>
      </w:r>
      <w:r w:rsidR="008E4123" w:rsidRPr="008E4123">
        <w:rPr>
          <w:rFonts w:hint="cs"/>
          <w:rtl/>
        </w:rPr>
        <w:t>"</w:t>
      </w:r>
      <w:r w:rsidR="008E4123" w:rsidRPr="008E4123">
        <w:rPr>
          <w:rtl/>
        </w:rPr>
        <w:t>אני</w:t>
      </w:r>
      <w:r w:rsidR="008E4123" w:rsidRPr="008E4123">
        <w:rPr>
          <w:rFonts w:hint="cs"/>
          <w:rtl/>
        </w:rPr>
        <w:t>"</w:t>
      </w:r>
      <w:r w:rsidR="008E4123" w:rsidRPr="008E4123">
        <w:rPr>
          <w:rtl/>
        </w:rPr>
        <w:t xml:space="preserve"> שלי, זה לא גלות שהים והמדבר יהיו השיר של הנוסע</w:t>
      </w:r>
      <w:r w:rsidR="008E4123" w:rsidRPr="008E4123">
        <w:rPr>
          <w:rFonts w:hint="cs"/>
          <w:rtl/>
        </w:rPr>
        <w:t>.</w:t>
      </w:r>
      <w:r w:rsidR="008E4123" w:rsidRPr="008E4123">
        <w:rPr>
          <w:rtl/>
        </w:rPr>
        <w:t xml:space="preserve"> אנחנו לא נחזור כפי שהלכנו, לא נחזור סתם כקיבוץ גלויות. תודה רבה.</w:t>
      </w:r>
      <w:r>
        <w:rPr>
          <w:rFonts w:hint="cs"/>
          <w:rtl/>
        </w:rPr>
        <w:t xml:space="preserve">) </w:t>
      </w:r>
      <w:bookmarkStart w:id="824" w:name="_ETM_Q3_485189"/>
      <w:bookmarkStart w:id="825" w:name="_ETM_Q3_534190"/>
      <w:bookmarkEnd w:id="824"/>
      <w:bookmarkEnd w:id="825"/>
      <w:r>
        <w:rPr>
          <w:rtl/>
        </w:rPr>
        <w:t xml:space="preserve">תודה </w:t>
      </w:r>
      <w:bookmarkStart w:id="826" w:name="_ETM_Q3_534609"/>
      <w:bookmarkEnd w:id="826"/>
      <w:r>
        <w:rPr>
          <w:rtl/>
        </w:rPr>
        <w:t>רבה</w:t>
      </w:r>
      <w:r>
        <w:rPr>
          <w:rFonts w:hint="cs"/>
          <w:rtl/>
        </w:rPr>
        <w:t>.</w:t>
      </w:r>
      <w:r>
        <w:rPr>
          <w:rtl/>
        </w:rPr>
        <w:t xml:space="preserve"> </w:t>
      </w:r>
      <w:bookmarkStart w:id="827" w:name="_ETM_Q3_536019"/>
      <w:bookmarkEnd w:id="827"/>
    </w:p>
    <w:p w:rsidR="00E13827" w:rsidRDefault="00E13827" w:rsidP="007408E4">
      <w:pPr>
        <w:rPr>
          <w:rtl/>
        </w:rPr>
      </w:pPr>
      <w:bookmarkStart w:id="828" w:name="_ETM_Q3_517847"/>
      <w:bookmarkStart w:id="829" w:name="_ETM_Q3_517914"/>
      <w:bookmarkEnd w:id="828"/>
      <w:bookmarkEnd w:id="829"/>
    </w:p>
    <w:p w:rsidR="00E13827" w:rsidRDefault="00E13827" w:rsidP="007408E4">
      <w:pPr>
        <w:pStyle w:val="af6"/>
        <w:rPr>
          <w:rtl/>
        </w:rPr>
      </w:pPr>
      <w:r w:rsidRPr="008F1A55">
        <w:rPr>
          <w:rStyle w:val="TagStyle"/>
          <w:rtl/>
        </w:rPr>
        <w:t xml:space="preserve"> &lt;&lt; יור &gt;&gt;</w:t>
      </w:r>
      <w:r w:rsidRPr="00BB6F62">
        <w:rPr>
          <w:rStyle w:val="TagStyle"/>
          <w:rtl/>
        </w:rPr>
        <w:t xml:space="preserve"> </w:t>
      </w:r>
      <w:r>
        <w:rPr>
          <w:rtl/>
        </w:rPr>
        <w:t>היו"ר איתן גינזבורג:</w:t>
      </w:r>
      <w:r w:rsidRPr="00BB6F62">
        <w:rPr>
          <w:rStyle w:val="TagStyle"/>
          <w:rtl/>
        </w:rPr>
        <w:t xml:space="preserve"> </w:t>
      </w:r>
      <w:r w:rsidRPr="008F1A55">
        <w:rPr>
          <w:rStyle w:val="TagStyle"/>
          <w:rtl/>
        </w:rPr>
        <w:t>&lt;&lt; יור &gt;&gt;</w:t>
      </w:r>
      <w:r>
        <w:rPr>
          <w:rtl/>
        </w:rPr>
        <w:t xml:space="preserve">   </w:t>
      </w:r>
    </w:p>
    <w:p w:rsidR="00E13827" w:rsidRDefault="00E13827" w:rsidP="00FD6432">
      <w:pPr>
        <w:rPr>
          <w:rtl/>
        </w:rPr>
      </w:pPr>
    </w:p>
    <w:p w:rsidR="00E13827" w:rsidRDefault="00E13827" w:rsidP="006B04F2">
      <w:pPr>
        <w:rPr>
          <w:rtl/>
        </w:rPr>
      </w:pPr>
      <w:bookmarkStart w:id="830" w:name="_ETM_Q3_518715"/>
      <w:bookmarkEnd w:id="830"/>
      <w:r>
        <w:rPr>
          <w:rtl/>
        </w:rPr>
        <w:t xml:space="preserve">תודה </w:t>
      </w:r>
      <w:bookmarkStart w:id="831" w:name="_ETM_Q3_536320"/>
      <w:bookmarkEnd w:id="831"/>
      <w:r>
        <w:rPr>
          <w:rtl/>
        </w:rPr>
        <w:t xml:space="preserve">רבה </w:t>
      </w:r>
      <w:bookmarkStart w:id="832" w:name="_ETM_Q3_536620"/>
      <w:bookmarkEnd w:id="832"/>
      <w:r>
        <w:rPr>
          <w:rtl/>
        </w:rPr>
        <w:t xml:space="preserve">לחבר </w:t>
      </w:r>
      <w:bookmarkStart w:id="833" w:name="_ETM_Q3_536980"/>
      <w:bookmarkEnd w:id="833"/>
      <w:r>
        <w:rPr>
          <w:rtl/>
        </w:rPr>
        <w:t xml:space="preserve">הכנסת </w:t>
      </w:r>
      <w:bookmarkStart w:id="834" w:name="_ETM_Q3_537190"/>
      <w:bookmarkEnd w:id="834"/>
      <w:r>
        <w:rPr>
          <w:rtl/>
        </w:rPr>
        <w:t xml:space="preserve">איימן </w:t>
      </w:r>
      <w:bookmarkStart w:id="835" w:name="_ETM_Q3_537429"/>
      <w:bookmarkEnd w:id="835"/>
      <w:r>
        <w:rPr>
          <w:rtl/>
        </w:rPr>
        <w:t>עודה</w:t>
      </w:r>
      <w:r>
        <w:rPr>
          <w:rFonts w:hint="cs"/>
          <w:rtl/>
        </w:rPr>
        <w:t>.</w:t>
      </w:r>
      <w:r>
        <w:rPr>
          <w:rtl/>
        </w:rPr>
        <w:t xml:space="preserve"> </w:t>
      </w:r>
      <w:bookmarkStart w:id="836" w:name="_ETM_Q3_538309"/>
      <w:bookmarkEnd w:id="836"/>
      <w:r>
        <w:rPr>
          <w:rtl/>
        </w:rPr>
        <w:t xml:space="preserve">אני </w:t>
      </w:r>
      <w:bookmarkStart w:id="837" w:name="_ETM_Q3_538460"/>
      <w:bookmarkEnd w:id="837"/>
      <w:r>
        <w:rPr>
          <w:rtl/>
        </w:rPr>
        <w:t xml:space="preserve">מזמין </w:t>
      </w:r>
      <w:bookmarkStart w:id="838" w:name="_ETM_Q3_538730"/>
      <w:bookmarkEnd w:id="838"/>
      <w:r>
        <w:rPr>
          <w:rtl/>
        </w:rPr>
        <w:t xml:space="preserve">את </w:t>
      </w:r>
      <w:bookmarkStart w:id="839" w:name="_ETM_Q3_538789"/>
      <w:bookmarkEnd w:id="839"/>
      <w:r>
        <w:rPr>
          <w:rtl/>
        </w:rPr>
        <w:t xml:space="preserve">חבר </w:t>
      </w:r>
      <w:bookmarkStart w:id="840" w:name="_ETM_Q3_539029"/>
      <w:bookmarkEnd w:id="840"/>
      <w:r>
        <w:rPr>
          <w:rtl/>
        </w:rPr>
        <w:t xml:space="preserve">הכנסת </w:t>
      </w:r>
      <w:bookmarkStart w:id="841" w:name="_ETM_Q3_539239"/>
      <w:bookmarkEnd w:id="841"/>
      <w:r>
        <w:rPr>
          <w:rtl/>
        </w:rPr>
        <w:t xml:space="preserve">משה </w:t>
      </w:r>
      <w:bookmarkStart w:id="842" w:name="_ETM_Q3_539510"/>
      <w:bookmarkEnd w:id="842"/>
      <w:r>
        <w:rPr>
          <w:rFonts w:hint="cs"/>
          <w:rtl/>
        </w:rPr>
        <w:t xml:space="preserve">טור פז. </w:t>
      </w:r>
    </w:p>
    <w:p w:rsidR="00E13827" w:rsidRDefault="00E13827" w:rsidP="006B04F2">
      <w:pPr>
        <w:rPr>
          <w:rtl/>
        </w:rPr>
      </w:pPr>
    </w:p>
    <w:p w:rsidR="00E13827" w:rsidRDefault="00E13827" w:rsidP="006B04F2">
      <w:pPr>
        <w:rPr>
          <w:rtl/>
        </w:rPr>
      </w:pPr>
    </w:p>
    <w:p w:rsidR="00E13827" w:rsidRDefault="00E13827" w:rsidP="007408E4">
      <w:pPr>
        <w:pStyle w:val="a6"/>
        <w:rPr>
          <w:rtl/>
        </w:rPr>
      </w:pPr>
      <w:bookmarkStart w:id="843" w:name="ET_subject_מסמכים_שהונחו_על_שולחן__14"/>
      <w:r w:rsidRPr="008F1A55">
        <w:rPr>
          <w:rStyle w:val="TagStyle"/>
          <w:rtl/>
        </w:rPr>
        <w:t xml:space="preserve"> &lt;&lt; נושא &gt;&gt;</w:t>
      </w:r>
      <w:r w:rsidRPr="00BB6F62">
        <w:rPr>
          <w:rStyle w:val="TagStyle"/>
          <w:rtl/>
        </w:rPr>
        <w:t xml:space="preserve"> </w:t>
      </w:r>
      <w:bookmarkStart w:id="844" w:name="_Toc94085638"/>
      <w:bookmarkStart w:id="845" w:name="_Toc94088083"/>
      <w:r>
        <w:rPr>
          <w:rtl/>
        </w:rPr>
        <w:t>מסמכים שהונחו על שולחן הכנסת</w:t>
      </w:r>
      <w:bookmarkEnd w:id="844"/>
      <w:bookmarkEnd w:id="845"/>
      <w:r w:rsidRPr="00BB6F62">
        <w:rPr>
          <w:rStyle w:val="TagStyle"/>
          <w:rtl/>
        </w:rPr>
        <w:t xml:space="preserve"> </w:t>
      </w:r>
      <w:r w:rsidRPr="008F1A55">
        <w:rPr>
          <w:rStyle w:val="TagStyle"/>
          <w:rtl/>
        </w:rPr>
        <w:t>&lt;&lt; נושא &gt;&gt;</w:t>
      </w:r>
      <w:r>
        <w:rPr>
          <w:rtl/>
        </w:rPr>
        <w:t xml:space="preserve">   </w:t>
      </w:r>
      <w:bookmarkEnd w:id="843"/>
    </w:p>
    <w:p w:rsidR="00E13827" w:rsidRDefault="00E13827" w:rsidP="00FD6432">
      <w:pPr>
        <w:rPr>
          <w:rtl/>
        </w:rPr>
      </w:pPr>
    </w:p>
    <w:p w:rsidR="00090CA3" w:rsidRDefault="00090CA3" w:rsidP="00090CA3">
      <w:pPr>
        <w:pStyle w:val="af6"/>
        <w:rPr>
          <w:rtl/>
        </w:rPr>
      </w:pPr>
      <w:r w:rsidRPr="008F1A55">
        <w:rPr>
          <w:rStyle w:val="TagStyle"/>
          <w:rtl/>
        </w:rPr>
        <w:t>&lt;&lt; יור &gt;&gt;</w:t>
      </w:r>
      <w:r w:rsidRPr="00BB6F62">
        <w:rPr>
          <w:rStyle w:val="TagStyle"/>
          <w:rtl/>
        </w:rPr>
        <w:t xml:space="preserve"> </w:t>
      </w:r>
      <w:r>
        <w:rPr>
          <w:rtl/>
        </w:rPr>
        <w:t>היו"ר איתן גינזבורג:</w:t>
      </w:r>
      <w:r w:rsidRPr="00BB6F62">
        <w:rPr>
          <w:rStyle w:val="TagStyle"/>
          <w:rtl/>
        </w:rPr>
        <w:t xml:space="preserve"> </w:t>
      </w:r>
      <w:r w:rsidRPr="008F1A55">
        <w:rPr>
          <w:rStyle w:val="TagStyle"/>
          <w:rtl/>
        </w:rPr>
        <w:t>&lt;&lt; יור &gt;&gt;</w:t>
      </w:r>
      <w:r>
        <w:rPr>
          <w:rtl/>
        </w:rPr>
        <w:t xml:space="preserve">   </w:t>
      </w:r>
    </w:p>
    <w:p w:rsidR="00E13827" w:rsidRDefault="00E13827" w:rsidP="00184A9C">
      <w:pPr>
        <w:rPr>
          <w:b/>
          <w:bCs/>
          <w:rtl/>
        </w:rPr>
      </w:pPr>
    </w:p>
    <w:p w:rsidR="00E13827" w:rsidRPr="00090CA3" w:rsidRDefault="00E13827" w:rsidP="009C4C22">
      <w:pPr>
        <w:rPr>
          <w:b/>
          <w:bCs/>
          <w:rtl/>
        </w:rPr>
      </w:pPr>
      <w:r w:rsidRPr="00090CA3">
        <w:rPr>
          <w:rFonts w:hint="cs"/>
          <w:rtl/>
        </w:rPr>
        <w:t>ועד</w:t>
      </w:r>
      <w:r w:rsidRPr="00090CA3">
        <w:rPr>
          <w:rtl/>
        </w:rPr>
        <w:t xml:space="preserve"> </w:t>
      </w:r>
      <w:bookmarkStart w:id="846" w:name="_ETM_Q3_540260"/>
      <w:bookmarkEnd w:id="846"/>
      <w:r w:rsidRPr="00090CA3">
        <w:rPr>
          <w:rtl/>
        </w:rPr>
        <w:t>שיעלה</w:t>
      </w:r>
      <w:r w:rsidR="00D5488E">
        <w:rPr>
          <w:rFonts w:hint="cs"/>
          <w:rtl/>
        </w:rPr>
        <w:t>,</w:t>
      </w:r>
      <w:r w:rsidRPr="00090CA3">
        <w:rPr>
          <w:rFonts w:hint="cs"/>
          <w:rtl/>
        </w:rPr>
        <w:t xml:space="preserve"> ניתן</w:t>
      </w:r>
      <w:bookmarkStart w:id="847" w:name="_ETM_Q3_541069"/>
      <w:bookmarkEnd w:id="847"/>
      <w:r w:rsidRPr="00090CA3">
        <w:rPr>
          <w:rtl/>
        </w:rPr>
        <w:t xml:space="preserve"> </w:t>
      </w:r>
      <w:bookmarkStart w:id="848" w:name="_ETM_Q3_541429"/>
      <w:bookmarkEnd w:id="848"/>
      <w:r w:rsidRPr="00090CA3">
        <w:rPr>
          <w:rtl/>
        </w:rPr>
        <w:t xml:space="preserve">הודעה </w:t>
      </w:r>
      <w:bookmarkStart w:id="849" w:name="_ETM_Q3_541879"/>
      <w:bookmarkEnd w:id="849"/>
      <w:r w:rsidRPr="00090CA3">
        <w:rPr>
          <w:rtl/>
        </w:rPr>
        <w:t xml:space="preserve">למזכירת </w:t>
      </w:r>
      <w:bookmarkStart w:id="850" w:name="_ETM_Q3_543679"/>
      <w:bookmarkEnd w:id="850"/>
      <w:r w:rsidRPr="00090CA3">
        <w:rPr>
          <w:rFonts w:hint="cs"/>
          <w:rtl/>
        </w:rPr>
        <w:t>הכנסת.</w:t>
      </w:r>
    </w:p>
    <w:p w:rsidR="00E13827" w:rsidRPr="006B04F2" w:rsidRDefault="00E13827" w:rsidP="006B04F2">
      <w:pPr>
        <w:rPr>
          <w:rtl/>
        </w:rPr>
      </w:pPr>
    </w:p>
    <w:p w:rsidR="00E13827" w:rsidRDefault="00E13827" w:rsidP="007408E4">
      <w:pPr>
        <w:pStyle w:val="a4"/>
        <w:rPr>
          <w:rtl/>
        </w:rPr>
      </w:pPr>
      <w:bookmarkStart w:id="851" w:name="_ETM_Q3_539722"/>
      <w:bookmarkStart w:id="852" w:name="_ETM_Q3_539800"/>
      <w:bookmarkStart w:id="853" w:name="ET_speaker_4926_16"/>
      <w:bookmarkEnd w:id="851"/>
      <w:bookmarkEnd w:id="852"/>
      <w:r w:rsidRPr="008F1A55">
        <w:rPr>
          <w:rStyle w:val="TagStyle"/>
          <w:rtl/>
        </w:rPr>
        <w:t xml:space="preserve"> &lt;&lt; דובר &gt;&gt;</w:t>
      </w:r>
      <w:r w:rsidRPr="00BB6F62">
        <w:rPr>
          <w:rStyle w:val="TagStyle"/>
          <w:rtl/>
        </w:rPr>
        <w:t xml:space="preserve"> </w:t>
      </w:r>
      <w:bookmarkStart w:id="854" w:name="_Toc94085639"/>
      <w:bookmarkStart w:id="855" w:name="_Toc94088084"/>
      <w:r>
        <w:rPr>
          <w:rtl/>
        </w:rPr>
        <w:t>מזכירת הכנסת ירדנה מלר-הורוביץ:</w:t>
      </w:r>
      <w:bookmarkEnd w:id="854"/>
      <w:bookmarkEnd w:id="855"/>
      <w:r w:rsidRPr="00BB6F62">
        <w:rPr>
          <w:rStyle w:val="TagStyle"/>
          <w:rtl/>
        </w:rPr>
        <w:t xml:space="preserve"> </w:t>
      </w:r>
      <w:r w:rsidRPr="008F1A55">
        <w:rPr>
          <w:rStyle w:val="TagStyle"/>
          <w:rtl/>
        </w:rPr>
        <w:t>&lt;&lt; דובר &gt;&gt;</w:t>
      </w:r>
      <w:r>
        <w:rPr>
          <w:rtl/>
        </w:rPr>
        <w:t xml:space="preserve">   </w:t>
      </w:r>
      <w:bookmarkEnd w:id="853"/>
    </w:p>
    <w:p w:rsidR="00E13827" w:rsidRPr="00BB6F62" w:rsidRDefault="00E13827" w:rsidP="007408E4">
      <w:pPr>
        <w:rPr>
          <w:rtl/>
          <w:lang w:eastAsia="he-IL"/>
        </w:rPr>
      </w:pPr>
    </w:p>
    <w:p w:rsidR="00E13827" w:rsidRDefault="00E13827" w:rsidP="007408E4">
      <w:pPr>
        <w:rPr>
          <w:rtl/>
        </w:rPr>
      </w:pPr>
      <w:r>
        <w:rPr>
          <w:rtl/>
        </w:rPr>
        <w:t xml:space="preserve">ברשות </w:t>
      </w:r>
      <w:bookmarkStart w:id="856" w:name="_ETM_Q3_544040"/>
      <w:bookmarkEnd w:id="856"/>
      <w:r>
        <w:rPr>
          <w:rtl/>
        </w:rPr>
        <w:t xml:space="preserve">יושב-ראש </w:t>
      </w:r>
      <w:bookmarkStart w:id="857" w:name="_ETM_Q3_544490"/>
      <w:bookmarkEnd w:id="857"/>
      <w:r>
        <w:rPr>
          <w:rtl/>
        </w:rPr>
        <w:t>הישיבה</w:t>
      </w:r>
      <w:r>
        <w:rPr>
          <w:rFonts w:hint="cs"/>
          <w:rtl/>
        </w:rPr>
        <w:t>,</w:t>
      </w:r>
      <w:r>
        <w:rPr>
          <w:rtl/>
        </w:rPr>
        <w:t xml:space="preserve"> </w:t>
      </w:r>
      <w:bookmarkStart w:id="858" w:name="_ETM_Q3_544939"/>
      <w:bookmarkEnd w:id="858"/>
      <w:r>
        <w:rPr>
          <w:rtl/>
        </w:rPr>
        <w:t>ה</w:t>
      </w:r>
      <w:r>
        <w:rPr>
          <w:rFonts w:hint="cs"/>
          <w:rtl/>
        </w:rPr>
        <w:t>י</w:t>
      </w:r>
      <w:r>
        <w:rPr>
          <w:rtl/>
        </w:rPr>
        <w:t xml:space="preserve">נני </w:t>
      </w:r>
      <w:bookmarkStart w:id="859" w:name="_ETM_Q3_545210"/>
      <w:bookmarkEnd w:id="859"/>
      <w:r>
        <w:rPr>
          <w:rtl/>
        </w:rPr>
        <w:t xml:space="preserve">מתכבדת </w:t>
      </w:r>
      <w:bookmarkStart w:id="860" w:name="_ETM_Q3_545720"/>
      <w:bookmarkEnd w:id="860"/>
      <w:r>
        <w:rPr>
          <w:rtl/>
        </w:rPr>
        <w:t>להודיעכם</w:t>
      </w:r>
      <w:r>
        <w:rPr>
          <w:rFonts w:hint="cs"/>
          <w:rtl/>
        </w:rPr>
        <w:t>,</w:t>
      </w:r>
      <w:r>
        <w:rPr>
          <w:rtl/>
        </w:rPr>
        <w:t xml:space="preserve"> </w:t>
      </w:r>
      <w:bookmarkStart w:id="861" w:name="_ETM_Q3_546859"/>
      <w:bookmarkEnd w:id="861"/>
      <w:r>
        <w:rPr>
          <w:rtl/>
        </w:rPr>
        <w:t xml:space="preserve">כי </w:t>
      </w:r>
      <w:bookmarkStart w:id="862" w:name="_ETM_Q3_547039"/>
      <w:bookmarkEnd w:id="862"/>
      <w:r>
        <w:rPr>
          <w:rtl/>
        </w:rPr>
        <w:t xml:space="preserve">בהתאם </w:t>
      </w:r>
      <w:bookmarkStart w:id="863" w:name="_ETM_Q3_547490"/>
      <w:bookmarkEnd w:id="863"/>
      <w:r>
        <w:rPr>
          <w:rtl/>
        </w:rPr>
        <w:t xml:space="preserve">לסעיף </w:t>
      </w:r>
      <w:bookmarkStart w:id="864" w:name="_ETM_Q3_548820"/>
      <w:bookmarkEnd w:id="864"/>
      <w:r>
        <w:rPr>
          <w:rtl/>
        </w:rPr>
        <w:t>89</w:t>
      </w:r>
      <w:bookmarkStart w:id="865" w:name="_ETM_Q3_549630"/>
      <w:bookmarkEnd w:id="865"/>
      <w:r>
        <w:rPr>
          <w:rFonts w:hint="cs"/>
          <w:rtl/>
        </w:rPr>
        <w:t>(</w:t>
      </w:r>
      <w:r>
        <w:rPr>
          <w:rtl/>
        </w:rPr>
        <w:t>א</w:t>
      </w:r>
      <w:r>
        <w:rPr>
          <w:rFonts w:hint="cs"/>
          <w:rtl/>
        </w:rPr>
        <w:t>)</w:t>
      </w:r>
      <w:r>
        <w:rPr>
          <w:rtl/>
        </w:rPr>
        <w:t xml:space="preserve"> </w:t>
      </w:r>
      <w:bookmarkStart w:id="866" w:name="_ETM_Q3_549839"/>
      <w:bookmarkEnd w:id="866"/>
      <w:r>
        <w:rPr>
          <w:rtl/>
        </w:rPr>
        <w:t xml:space="preserve">לתקנון </w:t>
      </w:r>
      <w:bookmarkStart w:id="867" w:name="_ETM_Q3_550320"/>
      <w:bookmarkEnd w:id="867"/>
      <w:r>
        <w:rPr>
          <w:rtl/>
        </w:rPr>
        <w:t xml:space="preserve">הכנסת </w:t>
      </w:r>
      <w:bookmarkStart w:id="868" w:name="_ETM_Q3_550829"/>
      <w:bookmarkEnd w:id="868"/>
      <w:r>
        <w:rPr>
          <w:rtl/>
        </w:rPr>
        <w:t xml:space="preserve">החליטה </w:t>
      </w:r>
      <w:bookmarkStart w:id="869" w:name="_ETM_Q3_551220"/>
      <w:bookmarkEnd w:id="869"/>
      <w:r>
        <w:rPr>
          <w:rtl/>
        </w:rPr>
        <w:t xml:space="preserve">ועדת </w:t>
      </w:r>
      <w:bookmarkStart w:id="870" w:name="_ETM_Q3_551610"/>
      <w:bookmarkEnd w:id="870"/>
      <w:r>
        <w:rPr>
          <w:rtl/>
        </w:rPr>
        <w:t>החוקה</w:t>
      </w:r>
      <w:r>
        <w:rPr>
          <w:rFonts w:hint="cs"/>
          <w:rtl/>
        </w:rPr>
        <w:t>,</w:t>
      </w:r>
      <w:r>
        <w:rPr>
          <w:rtl/>
        </w:rPr>
        <w:t xml:space="preserve"> </w:t>
      </w:r>
      <w:bookmarkStart w:id="871" w:name="_ETM_Q3_552149"/>
      <w:bookmarkEnd w:id="871"/>
      <w:r>
        <w:rPr>
          <w:rtl/>
        </w:rPr>
        <w:t xml:space="preserve">חוק </w:t>
      </w:r>
      <w:bookmarkStart w:id="872" w:name="_ETM_Q3_552479"/>
      <w:bookmarkEnd w:id="872"/>
      <w:r>
        <w:rPr>
          <w:rtl/>
        </w:rPr>
        <w:t xml:space="preserve">ומשפט </w:t>
      </w:r>
      <w:bookmarkStart w:id="873" w:name="_ETM_Q3_553380"/>
      <w:bookmarkEnd w:id="873"/>
      <w:r>
        <w:rPr>
          <w:rtl/>
        </w:rPr>
        <w:t xml:space="preserve">לחדש </w:t>
      </w:r>
      <w:bookmarkStart w:id="874" w:name="_ETM_Q3_554100"/>
      <w:bookmarkEnd w:id="874"/>
      <w:r>
        <w:rPr>
          <w:rtl/>
        </w:rPr>
        <w:t xml:space="preserve">את </w:t>
      </w:r>
      <w:bookmarkStart w:id="875" w:name="_ETM_Q3_554190"/>
      <w:bookmarkEnd w:id="875"/>
      <w:r>
        <w:rPr>
          <w:rtl/>
        </w:rPr>
        <w:t xml:space="preserve">דיוניה </w:t>
      </w:r>
      <w:bookmarkStart w:id="876" w:name="_ETM_Q3_554700"/>
      <w:bookmarkEnd w:id="876"/>
      <w:r>
        <w:rPr>
          <w:rtl/>
        </w:rPr>
        <w:t xml:space="preserve">בהצעת </w:t>
      </w:r>
      <w:bookmarkStart w:id="877" w:name="_ETM_Q3_555210"/>
      <w:bookmarkEnd w:id="877"/>
      <w:r>
        <w:rPr>
          <w:rtl/>
        </w:rPr>
        <w:t xml:space="preserve">חוק </w:t>
      </w:r>
      <w:bookmarkStart w:id="878" w:name="_ETM_Q3_555450"/>
      <w:bookmarkEnd w:id="878"/>
      <w:r>
        <w:rPr>
          <w:rtl/>
        </w:rPr>
        <w:t xml:space="preserve">סמכויות </w:t>
      </w:r>
      <w:bookmarkStart w:id="879" w:name="_ETM_Q3_555960"/>
      <w:bookmarkEnd w:id="879"/>
      <w:r>
        <w:rPr>
          <w:rtl/>
        </w:rPr>
        <w:t xml:space="preserve">מיוחדות </w:t>
      </w:r>
      <w:bookmarkStart w:id="880" w:name="_ETM_Q3_557039"/>
      <w:bookmarkEnd w:id="880"/>
      <w:r>
        <w:rPr>
          <w:rtl/>
        </w:rPr>
        <w:t xml:space="preserve">להתמודדות </w:t>
      </w:r>
      <w:bookmarkStart w:id="881" w:name="_ETM_Q3_557670"/>
      <w:bookmarkEnd w:id="881"/>
      <w:r>
        <w:rPr>
          <w:rtl/>
        </w:rPr>
        <w:t xml:space="preserve">עם </w:t>
      </w:r>
      <w:bookmarkStart w:id="882" w:name="_ETM_Q3_557789"/>
      <w:bookmarkEnd w:id="882"/>
      <w:r>
        <w:rPr>
          <w:rtl/>
        </w:rPr>
        <w:t xml:space="preserve">נגיף </w:t>
      </w:r>
      <w:bookmarkStart w:id="883" w:name="_ETM_Q3_558089"/>
      <w:bookmarkEnd w:id="883"/>
      <w:r>
        <w:rPr>
          <w:rtl/>
        </w:rPr>
        <w:t xml:space="preserve">הקורונה </w:t>
      </w:r>
      <w:bookmarkStart w:id="884" w:name="_ETM_Q3_558539"/>
      <w:bookmarkEnd w:id="884"/>
      <w:r>
        <w:rPr>
          <w:rtl/>
        </w:rPr>
        <w:t xml:space="preserve">החדש </w:t>
      </w:r>
      <w:bookmarkStart w:id="885" w:name="_ETM_Q3_559109"/>
      <w:bookmarkEnd w:id="885"/>
      <w:r>
        <w:rPr>
          <w:rFonts w:hint="cs"/>
          <w:rtl/>
        </w:rPr>
        <w:t>(</w:t>
      </w:r>
      <w:r>
        <w:rPr>
          <w:rtl/>
        </w:rPr>
        <w:t xml:space="preserve">הוראת </w:t>
      </w:r>
      <w:bookmarkStart w:id="886" w:name="_ETM_Q3_559469"/>
      <w:bookmarkEnd w:id="886"/>
      <w:r>
        <w:rPr>
          <w:rtl/>
        </w:rPr>
        <w:t>שעה</w:t>
      </w:r>
      <w:r>
        <w:rPr>
          <w:rFonts w:hint="cs"/>
          <w:rtl/>
        </w:rPr>
        <w:t>)</w:t>
      </w:r>
      <w:r>
        <w:rPr>
          <w:rtl/>
        </w:rPr>
        <w:t xml:space="preserve"> </w:t>
      </w:r>
      <w:bookmarkStart w:id="887" w:name="_ETM_Q3_560189"/>
      <w:bookmarkEnd w:id="887"/>
      <w:r>
        <w:rPr>
          <w:rFonts w:hint="cs"/>
          <w:rtl/>
        </w:rPr>
        <w:t>(</w:t>
      </w:r>
      <w:r>
        <w:rPr>
          <w:rtl/>
        </w:rPr>
        <w:t xml:space="preserve">תיקון </w:t>
      </w:r>
      <w:bookmarkStart w:id="888" w:name="_ETM_Q3_560610"/>
      <w:bookmarkEnd w:id="888"/>
      <w:r>
        <w:rPr>
          <w:rtl/>
        </w:rPr>
        <w:t>מס</w:t>
      </w:r>
      <w:r>
        <w:rPr>
          <w:rFonts w:hint="cs"/>
          <w:rtl/>
        </w:rPr>
        <w:t>'</w:t>
      </w:r>
      <w:r>
        <w:rPr>
          <w:rtl/>
        </w:rPr>
        <w:t xml:space="preserve"> </w:t>
      </w:r>
      <w:bookmarkStart w:id="889" w:name="_ETM_Q3_560970"/>
      <w:bookmarkEnd w:id="889"/>
      <w:r>
        <w:rPr>
          <w:rtl/>
        </w:rPr>
        <w:t>11</w:t>
      </w:r>
      <w:r>
        <w:rPr>
          <w:rFonts w:hint="cs"/>
          <w:rtl/>
        </w:rPr>
        <w:t>),</w:t>
      </w:r>
      <w:r>
        <w:rPr>
          <w:rtl/>
        </w:rPr>
        <w:t xml:space="preserve"> </w:t>
      </w:r>
      <w:bookmarkStart w:id="890" w:name="_ETM_Q3_561869"/>
      <w:bookmarkEnd w:id="890"/>
      <w:r>
        <w:rPr>
          <w:rtl/>
        </w:rPr>
        <w:t>התשפ"ב</w:t>
      </w:r>
      <w:bookmarkStart w:id="891" w:name="_ETM_Q3_562829"/>
      <w:bookmarkEnd w:id="891"/>
      <w:r>
        <w:rPr>
          <w:rFonts w:hint="eastAsia"/>
          <w:rtl/>
        </w:rPr>
        <w:t>–</w:t>
      </w:r>
      <w:r>
        <w:rPr>
          <w:rtl/>
        </w:rPr>
        <w:t>20</w:t>
      </w:r>
      <w:r>
        <w:rPr>
          <w:rFonts w:hint="cs"/>
          <w:rtl/>
        </w:rPr>
        <w:t>2</w:t>
      </w:r>
      <w:r>
        <w:rPr>
          <w:rtl/>
        </w:rPr>
        <w:t>2</w:t>
      </w:r>
      <w:bookmarkStart w:id="892" w:name="_ETM_Q3_564390"/>
      <w:bookmarkEnd w:id="892"/>
      <w:r>
        <w:rPr>
          <w:rFonts w:hint="cs"/>
          <w:rtl/>
        </w:rPr>
        <w:t xml:space="preserve">. </w:t>
      </w:r>
      <w:r>
        <w:rPr>
          <w:rtl/>
        </w:rPr>
        <w:t xml:space="preserve">תודה </w:t>
      </w:r>
      <w:bookmarkStart w:id="893" w:name="_ETM_Q3_564630"/>
      <w:bookmarkEnd w:id="893"/>
      <w:r>
        <w:rPr>
          <w:rtl/>
        </w:rPr>
        <w:t>רבה</w:t>
      </w:r>
      <w:r>
        <w:rPr>
          <w:rFonts w:hint="cs"/>
          <w:rtl/>
        </w:rPr>
        <w:t>.</w:t>
      </w:r>
    </w:p>
    <w:p w:rsidR="00E13827" w:rsidRDefault="00E13827" w:rsidP="007408E4">
      <w:pPr>
        <w:rPr>
          <w:rtl/>
        </w:rPr>
      </w:pPr>
      <w:bookmarkStart w:id="894" w:name="_ETM_Q3_563509"/>
      <w:bookmarkStart w:id="895" w:name="_ETM_Q3_563622"/>
      <w:bookmarkEnd w:id="894"/>
      <w:bookmarkEnd w:id="895"/>
    </w:p>
    <w:p w:rsidR="00E13827" w:rsidRDefault="00E13827" w:rsidP="007408E4">
      <w:pPr>
        <w:pStyle w:val="af6"/>
        <w:rPr>
          <w:rtl/>
        </w:rPr>
      </w:pPr>
      <w:bookmarkStart w:id="896" w:name="ET_yor_6244_18"/>
      <w:r w:rsidRPr="008F1A55">
        <w:rPr>
          <w:rStyle w:val="TagStyle"/>
          <w:rtl/>
        </w:rPr>
        <w:t xml:space="preserve"> &lt;&lt; יור &gt;&gt;</w:t>
      </w:r>
      <w:r w:rsidRPr="00BB6F62">
        <w:rPr>
          <w:rStyle w:val="TagStyle"/>
          <w:rtl/>
        </w:rPr>
        <w:t xml:space="preserve"> </w:t>
      </w:r>
      <w:r>
        <w:rPr>
          <w:rtl/>
        </w:rPr>
        <w:t>היו"ר איתן גינזבורג:</w:t>
      </w:r>
      <w:r w:rsidRPr="00BB6F62">
        <w:rPr>
          <w:rStyle w:val="TagStyle"/>
          <w:rtl/>
        </w:rPr>
        <w:t xml:space="preserve"> </w:t>
      </w:r>
      <w:r w:rsidRPr="008F1A55">
        <w:rPr>
          <w:rStyle w:val="TagStyle"/>
          <w:rtl/>
        </w:rPr>
        <w:t>&lt;&lt; יור &gt;&gt;</w:t>
      </w:r>
      <w:r>
        <w:rPr>
          <w:rtl/>
        </w:rPr>
        <w:t xml:space="preserve">   </w:t>
      </w:r>
      <w:bookmarkEnd w:id="896"/>
    </w:p>
    <w:p w:rsidR="00E13827" w:rsidRDefault="00E13827" w:rsidP="007408E4">
      <w:pPr>
        <w:rPr>
          <w:rtl/>
        </w:rPr>
      </w:pPr>
    </w:p>
    <w:p w:rsidR="00E13827" w:rsidRDefault="00E13827" w:rsidP="006B04F2">
      <w:pPr>
        <w:rPr>
          <w:rtl/>
        </w:rPr>
      </w:pPr>
      <w:bookmarkStart w:id="897" w:name="_ETM_Q3_564445"/>
      <w:bookmarkStart w:id="898" w:name="_ETM_Q3_565500"/>
      <w:bookmarkEnd w:id="897"/>
      <w:bookmarkEnd w:id="898"/>
      <w:r>
        <w:rPr>
          <w:rFonts w:hint="cs"/>
          <w:rtl/>
        </w:rPr>
        <w:t xml:space="preserve">תודה רבה. </w:t>
      </w:r>
    </w:p>
    <w:p w:rsidR="00E13827" w:rsidRDefault="00E13827" w:rsidP="006B04F2">
      <w:pPr>
        <w:rPr>
          <w:rtl/>
        </w:rPr>
      </w:pPr>
    </w:p>
    <w:p w:rsidR="00E13827" w:rsidRDefault="00E13827" w:rsidP="006B04F2">
      <w:pPr>
        <w:rPr>
          <w:rtl/>
        </w:rPr>
      </w:pPr>
    </w:p>
    <w:p w:rsidR="00E13827" w:rsidRDefault="00E13827" w:rsidP="007408E4">
      <w:pPr>
        <w:pStyle w:val="a6"/>
        <w:rPr>
          <w:lang w:eastAsia="he-IL"/>
        </w:rPr>
      </w:pPr>
      <w:r>
        <w:rPr>
          <w:rStyle w:val="TagStyle"/>
          <w:rFonts w:hint="cs"/>
          <w:rtl/>
        </w:rPr>
        <w:lastRenderedPageBreak/>
        <w:t xml:space="preserve">&lt;&lt; הלסי &gt;&gt; </w:t>
      </w:r>
      <w:bookmarkStart w:id="899" w:name="_Toc94085640"/>
      <w:bookmarkStart w:id="900" w:name="_Toc94088085"/>
      <w:r>
        <w:rPr>
          <w:rFonts w:hint="cs"/>
          <w:rtl/>
          <w:lang w:eastAsia="he-IL"/>
        </w:rPr>
        <w:t>הצעות לסדר-היום</w:t>
      </w:r>
      <w:bookmarkEnd w:id="899"/>
      <w:bookmarkEnd w:id="900"/>
      <w:r>
        <w:rPr>
          <w:rStyle w:val="TagStyle"/>
          <w:rFonts w:hint="cs"/>
          <w:rtl/>
        </w:rPr>
        <w:t xml:space="preserve"> &lt;&lt; הלסי &gt;&gt;</w:t>
      </w:r>
      <w:r>
        <w:rPr>
          <w:rFonts w:hint="cs"/>
          <w:rtl/>
          <w:lang w:eastAsia="he-IL"/>
        </w:rPr>
        <w:t xml:space="preserve">   </w:t>
      </w:r>
    </w:p>
    <w:p w:rsidR="00E13827" w:rsidRDefault="00E13827" w:rsidP="007408E4">
      <w:pPr>
        <w:pStyle w:val="a6"/>
        <w:rPr>
          <w:rtl/>
          <w:lang w:eastAsia="he-IL"/>
        </w:rPr>
      </w:pPr>
      <w:r>
        <w:rPr>
          <w:rStyle w:val="TagStyle"/>
          <w:rFonts w:hint="cs"/>
          <w:rtl/>
        </w:rPr>
        <w:t xml:space="preserve"> &lt;&lt; הלסי &gt;&gt; </w:t>
      </w:r>
      <w:bookmarkStart w:id="901" w:name="_Toc94085641"/>
      <w:bookmarkStart w:id="902" w:name="_Toc94088086"/>
      <w:r>
        <w:rPr>
          <w:rFonts w:hint="cs"/>
          <w:rtl/>
          <w:lang w:eastAsia="he-IL"/>
        </w:rPr>
        <w:t>ציון יום השפה הערבית</w:t>
      </w:r>
      <w:bookmarkEnd w:id="901"/>
      <w:bookmarkEnd w:id="902"/>
      <w:r>
        <w:rPr>
          <w:rStyle w:val="TagStyle"/>
          <w:rFonts w:hint="cs"/>
          <w:rtl/>
        </w:rPr>
        <w:t xml:space="preserve"> &lt;&lt; הלסי &gt;&gt;</w:t>
      </w:r>
      <w:r>
        <w:rPr>
          <w:rFonts w:hint="cs"/>
          <w:rtl/>
          <w:lang w:eastAsia="he-IL"/>
        </w:rPr>
        <w:t xml:space="preserve">   </w:t>
      </w:r>
    </w:p>
    <w:p w:rsidR="00E13827" w:rsidRDefault="00E13827" w:rsidP="00FD6432">
      <w:pPr>
        <w:rPr>
          <w:rtl/>
        </w:rPr>
      </w:pPr>
    </w:p>
    <w:p w:rsidR="00E13827" w:rsidRDefault="00E13827" w:rsidP="007408E4">
      <w:pPr>
        <w:pStyle w:val="af6"/>
        <w:rPr>
          <w:rtl/>
        </w:rPr>
      </w:pPr>
      <w:r w:rsidRPr="008F1A55">
        <w:rPr>
          <w:rStyle w:val="TagStyle"/>
          <w:rtl/>
        </w:rPr>
        <w:t xml:space="preserve"> &lt;&lt; יור &gt;&gt;</w:t>
      </w:r>
      <w:r w:rsidRPr="00BB6F62">
        <w:rPr>
          <w:rStyle w:val="TagStyle"/>
          <w:rtl/>
        </w:rPr>
        <w:t xml:space="preserve"> </w:t>
      </w:r>
      <w:r>
        <w:rPr>
          <w:rtl/>
        </w:rPr>
        <w:t>היו"ר איתן גינזבורג:</w:t>
      </w:r>
      <w:r w:rsidRPr="00BB6F62">
        <w:rPr>
          <w:rStyle w:val="TagStyle"/>
          <w:rtl/>
        </w:rPr>
        <w:t xml:space="preserve"> </w:t>
      </w:r>
      <w:r w:rsidRPr="008F1A55">
        <w:rPr>
          <w:rStyle w:val="TagStyle"/>
          <w:rtl/>
        </w:rPr>
        <w:t>&lt;&lt; יור &gt;&gt;</w:t>
      </w:r>
      <w:r>
        <w:rPr>
          <w:rtl/>
        </w:rPr>
        <w:t xml:space="preserve">   </w:t>
      </w:r>
    </w:p>
    <w:p w:rsidR="00E13827" w:rsidRDefault="00E13827" w:rsidP="00FD6432">
      <w:pPr>
        <w:rPr>
          <w:rtl/>
        </w:rPr>
      </w:pPr>
    </w:p>
    <w:p w:rsidR="00E13827" w:rsidRDefault="00E13827" w:rsidP="007408E4">
      <w:pPr>
        <w:rPr>
          <w:rtl/>
        </w:rPr>
      </w:pPr>
      <w:r>
        <w:rPr>
          <w:rtl/>
        </w:rPr>
        <w:t>בבקשה</w:t>
      </w:r>
      <w:r>
        <w:rPr>
          <w:rFonts w:hint="cs"/>
          <w:rtl/>
        </w:rPr>
        <w:t>,</w:t>
      </w:r>
      <w:r>
        <w:rPr>
          <w:rtl/>
        </w:rPr>
        <w:t xml:space="preserve"> </w:t>
      </w:r>
      <w:bookmarkStart w:id="903" w:name="_ETM_Q3_565920"/>
      <w:bookmarkEnd w:id="903"/>
      <w:r>
        <w:rPr>
          <w:rtl/>
        </w:rPr>
        <w:t>אדוני</w:t>
      </w:r>
      <w:r>
        <w:rPr>
          <w:rFonts w:hint="cs"/>
          <w:rtl/>
        </w:rPr>
        <w:t>, חמש</w:t>
      </w:r>
      <w:r>
        <w:rPr>
          <w:rtl/>
        </w:rPr>
        <w:t xml:space="preserve"> </w:t>
      </w:r>
      <w:bookmarkStart w:id="904" w:name="_ETM_Q3_566659"/>
      <w:bookmarkEnd w:id="904"/>
      <w:r>
        <w:rPr>
          <w:rtl/>
        </w:rPr>
        <w:t xml:space="preserve">דקות </w:t>
      </w:r>
      <w:bookmarkStart w:id="905" w:name="_ETM_Q3_566930"/>
      <w:bookmarkEnd w:id="905"/>
      <w:r>
        <w:rPr>
          <w:rtl/>
        </w:rPr>
        <w:t>לרשותך</w:t>
      </w:r>
      <w:r>
        <w:rPr>
          <w:rFonts w:hint="cs"/>
          <w:rtl/>
        </w:rPr>
        <w:t>.</w:t>
      </w:r>
      <w:bookmarkStart w:id="906" w:name="_ETM_Q3_567846"/>
      <w:bookmarkEnd w:id="906"/>
    </w:p>
    <w:p w:rsidR="00E13827" w:rsidRDefault="00E13827" w:rsidP="007408E4">
      <w:pPr>
        <w:rPr>
          <w:rtl/>
        </w:rPr>
      </w:pPr>
      <w:bookmarkStart w:id="907" w:name="_ETM_Q3_567949"/>
      <w:bookmarkEnd w:id="907"/>
    </w:p>
    <w:p w:rsidR="00E13827" w:rsidRDefault="00E13827" w:rsidP="007408E4">
      <w:pPr>
        <w:pStyle w:val="a4"/>
        <w:rPr>
          <w:rtl/>
        </w:rPr>
      </w:pPr>
      <w:bookmarkStart w:id="908" w:name="ET_speaker_6128_22"/>
      <w:r w:rsidRPr="008F1A55">
        <w:rPr>
          <w:rStyle w:val="TagStyle"/>
          <w:rtl/>
        </w:rPr>
        <w:t xml:space="preserve"> &lt;&lt; דובר &gt;&gt;</w:t>
      </w:r>
      <w:r w:rsidRPr="00BB6F62">
        <w:rPr>
          <w:rStyle w:val="TagStyle"/>
          <w:rtl/>
        </w:rPr>
        <w:t xml:space="preserve"> </w:t>
      </w:r>
      <w:bookmarkStart w:id="909" w:name="_Toc94085642"/>
      <w:bookmarkStart w:id="910" w:name="_Toc94088087"/>
      <w:r>
        <w:rPr>
          <w:rtl/>
        </w:rPr>
        <w:t>משה טור פז (יש עתיד):</w:t>
      </w:r>
      <w:bookmarkEnd w:id="909"/>
      <w:bookmarkEnd w:id="910"/>
      <w:r w:rsidRPr="00BB6F62">
        <w:rPr>
          <w:rStyle w:val="TagStyle"/>
          <w:rtl/>
        </w:rPr>
        <w:t xml:space="preserve"> </w:t>
      </w:r>
      <w:r w:rsidRPr="008F1A55">
        <w:rPr>
          <w:rStyle w:val="TagStyle"/>
          <w:rtl/>
        </w:rPr>
        <w:t>&lt;&lt; דובר &gt;&gt;</w:t>
      </w:r>
      <w:r>
        <w:rPr>
          <w:rtl/>
        </w:rPr>
        <w:t xml:space="preserve">   </w:t>
      </w:r>
      <w:bookmarkEnd w:id="908"/>
    </w:p>
    <w:p w:rsidR="00E13827" w:rsidRPr="00BB6F62" w:rsidRDefault="00E13827" w:rsidP="007408E4">
      <w:pPr>
        <w:ind w:firstLine="0"/>
        <w:rPr>
          <w:rtl/>
          <w:lang w:eastAsia="he-IL"/>
        </w:rPr>
      </w:pPr>
    </w:p>
    <w:p w:rsidR="00E13827" w:rsidRDefault="00E13827" w:rsidP="00471FA6">
      <w:pPr>
        <w:rPr>
          <w:rtl/>
        </w:rPr>
      </w:pPr>
      <w:bookmarkStart w:id="911" w:name="_ETM_Q3_569270"/>
      <w:bookmarkStart w:id="912" w:name="_ETM_Q3_569441"/>
      <w:bookmarkEnd w:id="911"/>
      <w:bookmarkEnd w:id="912"/>
      <w:r>
        <w:rPr>
          <w:rFonts w:hint="cs"/>
          <w:rtl/>
        </w:rPr>
        <w:t>סייד א-ראיס, אעדאא אל-כנסת, כנסת מוחתרמה</w:t>
      </w:r>
      <w:r>
        <w:rPr>
          <w:rtl/>
        </w:rPr>
        <w:t xml:space="preserve"> </w:t>
      </w:r>
      <w:bookmarkStart w:id="913" w:name="_ETM_Q3_573649"/>
      <w:bookmarkEnd w:id="913"/>
      <w:r>
        <w:rPr>
          <w:rFonts w:hint="cs"/>
          <w:rtl/>
        </w:rPr>
        <w:t xml:space="preserve">– </w:t>
      </w:r>
      <w:r>
        <w:rPr>
          <w:rtl/>
        </w:rPr>
        <w:t xml:space="preserve">סליחה </w:t>
      </w:r>
      <w:bookmarkStart w:id="914" w:name="_ETM_Q3_574159"/>
      <w:bookmarkEnd w:id="914"/>
      <w:r>
        <w:rPr>
          <w:rtl/>
        </w:rPr>
        <w:t xml:space="preserve">על </w:t>
      </w:r>
      <w:bookmarkStart w:id="915" w:name="_ETM_Q3_574219"/>
      <w:bookmarkEnd w:id="915"/>
      <w:r>
        <w:rPr>
          <w:rtl/>
        </w:rPr>
        <w:t xml:space="preserve">המבטא </w:t>
      </w:r>
      <w:bookmarkStart w:id="916" w:name="_ETM_Q3_574640"/>
      <w:bookmarkEnd w:id="916"/>
      <w:r>
        <w:rPr>
          <w:rFonts w:hint="cs"/>
          <w:rtl/>
        </w:rPr>
        <w:t>ה</w:t>
      </w:r>
      <w:r>
        <w:rPr>
          <w:rtl/>
        </w:rPr>
        <w:t>אשכנזי</w:t>
      </w:r>
      <w:r>
        <w:rPr>
          <w:rFonts w:hint="cs"/>
          <w:rtl/>
        </w:rPr>
        <w:t>.</w:t>
      </w:r>
      <w:r>
        <w:rPr>
          <w:rtl/>
        </w:rPr>
        <w:t xml:space="preserve"> </w:t>
      </w:r>
      <w:bookmarkStart w:id="917" w:name="_ETM_Q3_576370"/>
      <w:bookmarkEnd w:id="917"/>
      <w:r>
        <w:rPr>
          <w:rtl/>
        </w:rPr>
        <w:t xml:space="preserve">הלוואי </w:t>
      </w:r>
      <w:bookmarkStart w:id="918" w:name="_ETM_Q3_576760"/>
      <w:bookmarkEnd w:id="918"/>
      <w:r>
        <w:rPr>
          <w:rFonts w:hint="cs"/>
          <w:rtl/>
        </w:rPr>
        <w:t>ש</w:t>
      </w:r>
      <w:r>
        <w:rPr>
          <w:rtl/>
        </w:rPr>
        <w:t xml:space="preserve">הייתה </w:t>
      </w:r>
      <w:bookmarkStart w:id="919" w:name="_ETM_Q3_577060"/>
      <w:bookmarkEnd w:id="919"/>
      <w:r>
        <w:rPr>
          <w:rtl/>
        </w:rPr>
        <w:t xml:space="preserve">לי </w:t>
      </w:r>
      <w:bookmarkStart w:id="920" w:name="_ETM_Q3_577180"/>
      <w:bookmarkEnd w:id="920"/>
      <w:r>
        <w:rPr>
          <w:rtl/>
        </w:rPr>
        <w:t xml:space="preserve">היכולת </w:t>
      </w:r>
      <w:bookmarkStart w:id="921" w:name="_ETM_Q3_577990"/>
      <w:bookmarkEnd w:id="921"/>
      <w:r>
        <w:rPr>
          <w:rtl/>
        </w:rPr>
        <w:t xml:space="preserve">לנאום </w:t>
      </w:r>
      <w:bookmarkStart w:id="922" w:name="_ETM_Q3_578350"/>
      <w:bookmarkEnd w:id="922"/>
      <w:r>
        <w:rPr>
          <w:rtl/>
        </w:rPr>
        <w:t xml:space="preserve">את </w:t>
      </w:r>
      <w:bookmarkStart w:id="923" w:name="_ETM_Q3_578500"/>
      <w:bookmarkEnd w:id="923"/>
      <w:r>
        <w:rPr>
          <w:rtl/>
        </w:rPr>
        <w:t xml:space="preserve">הנאום </w:t>
      </w:r>
      <w:bookmarkStart w:id="924" w:name="_ETM_Q3_578740"/>
      <w:bookmarkEnd w:id="924"/>
      <w:r>
        <w:rPr>
          <w:rtl/>
        </w:rPr>
        <w:t xml:space="preserve">הזה </w:t>
      </w:r>
      <w:bookmarkStart w:id="925" w:name="_ETM_Q3_578950"/>
      <w:bookmarkEnd w:id="925"/>
      <w:r>
        <w:rPr>
          <w:rtl/>
        </w:rPr>
        <w:t>בערבית</w:t>
      </w:r>
      <w:r>
        <w:rPr>
          <w:rFonts w:hint="cs"/>
          <w:rtl/>
        </w:rPr>
        <w:t>,</w:t>
      </w:r>
      <w:r>
        <w:rPr>
          <w:rtl/>
        </w:rPr>
        <w:t xml:space="preserve"> </w:t>
      </w:r>
      <w:bookmarkStart w:id="926" w:name="_ETM_Q3_580450"/>
      <w:bookmarkEnd w:id="926"/>
      <w:r>
        <w:rPr>
          <w:rtl/>
        </w:rPr>
        <w:t xml:space="preserve">אבל </w:t>
      </w:r>
      <w:bookmarkStart w:id="927" w:name="_ETM_Q3_580720"/>
      <w:bookmarkEnd w:id="927"/>
      <w:r>
        <w:rPr>
          <w:rtl/>
        </w:rPr>
        <w:t>אני</w:t>
      </w:r>
      <w:r>
        <w:rPr>
          <w:rFonts w:hint="cs"/>
          <w:rtl/>
        </w:rPr>
        <w:t>,</w:t>
      </w:r>
      <w:r>
        <w:rPr>
          <w:rtl/>
        </w:rPr>
        <w:t xml:space="preserve"> </w:t>
      </w:r>
      <w:bookmarkStart w:id="928" w:name="_ETM_Q3_580990"/>
      <w:bookmarkEnd w:id="928"/>
      <w:r>
        <w:rPr>
          <w:rtl/>
        </w:rPr>
        <w:t xml:space="preserve">כמו </w:t>
      </w:r>
      <w:bookmarkStart w:id="929" w:name="_ETM_Q3_581200"/>
      <w:bookmarkEnd w:id="929"/>
      <w:r>
        <w:rPr>
          <w:rtl/>
        </w:rPr>
        <w:t xml:space="preserve">מרבית </w:t>
      </w:r>
      <w:bookmarkStart w:id="930" w:name="_ETM_Q3_581860"/>
      <w:bookmarkEnd w:id="930"/>
      <w:r>
        <w:rPr>
          <w:rtl/>
        </w:rPr>
        <w:t xml:space="preserve">אזרחי </w:t>
      </w:r>
      <w:bookmarkStart w:id="931" w:name="_ETM_Q3_582399"/>
      <w:bookmarkEnd w:id="931"/>
      <w:r>
        <w:rPr>
          <w:rtl/>
        </w:rPr>
        <w:t xml:space="preserve">ישראל </w:t>
      </w:r>
      <w:bookmarkStart w:id="932" w:name="_ETM_Q3_582880"/>
      <w:bookmarkEnd w:id="932"/>
      <w:r>
        <w:rPr>
          <w:rtl/>
        </w:rPr>
        <w:t>היהודים</w:t>
      </w:r>
      <w:r>
        <w:rPr>
          <w:rFonts w:hint="cs"/>
          <w:rtl/>
        </w:rPr>
        <w:t>,</w:t>
      </w:r>
      <w:r>
        <w:rPr>
          <w:rtl/>
        </w:rPr>
        <w:t xml:space="preserve"> </w:t>
      </w:r>
      <w:bookmarkStart w:id="933" w:name="_ETM_Q3_584500"/>
      <w:bookmarkEnd w:id="933"/>
      <w:r>
        <w:rPr>
          <w:rtl/>
        </w:rPr>
        <w:t xml:space="preserve">לא </w:t>
      </w:r>
      <w:bookmarkStart w:id="934" w:name="_ETM_Q3_584680"/>
      <w:bookmarkEnd w:id="934"/>
      <w:r>
        <w:rPr>
          <w:rtl/>
        </w:rPr>
        <w:t xml:space="preserve">יודע </w:t>
      </w:r>
      <w:bookmarkStart w:id="935" w:name="_ETM_Q3_584950"/>
      <w:bookmarkEnd w:id="935"/>
      <w:r>
        <w:rPr>
          <w:rtl/>
        </w:rPr>
        <w:t>ערבית</w:t>
      </w:r>
      <w:r>
        <w:rPr>
          <w:rFonts w:hint="cs"/>
          <w:rtl/>
        </w:rPr>
        <w:t>.</w:t>
      </w:r>
      <w:r>
        <w:rPr>
          <w:rtl/>
        </w:rPr>
        <w:t xml:space="preserve"> </w:t>
      </w:r>
      <w:bookmarkStart w:id="936" w:name="_ETM_Q3_586789"/>
      <w:bookmarkEnd w:id="936"/>
      <w:r>
        <w:rPr>
          <w:rtl/>
        </w:rPr>
        <w:t xml:space="preserve">את </w:t>
      </w:r>
      <w:bookmarkStart w:id="937" w:name="_ETM_Q3_586999"/>
      <w:bookmarkEnd w:id="937"/>
      <w:r>
        <w:rPr>
          <w:rtl/>
        </w:rPr>
        <w:t xml:space="preserve">פתיחת </w:t>
      </w:r>
      <w:bookmarkStart w:id="938" w:name="_ETM_Q3_587390"/>
      <w:bookmarkEnd w:id="938"/>
      <w:r>
        <w:rPr>
          <w:rtl/>
        </w:rPr>
        <w:t xml:space="preserve">דבריי </w:t>
      </w:r>
      <w:bookmarkStart w:id="939" w:name="_ETM_Q3_587749"/>
      <w:bookmarkEnd w:id="939"/>
      <w:r>
        <w:rPr>
          <w:rtl/>
        </w:rPr>
        <w:t xml:space="preserve">בערבית </w:t>
      </w:r>
      <w:bookmarkStart w:id="940" w:name="_ETM_Q3_588200"/>
      <w:bookmarkEnd w:id="940"/>
      <w:r>
        <w:rPr>
          <w:rtl/>
        </w:rPr>
        <w:t xml:space="preserve">קיבלתי </w:t>
      </w:r>
      <w:bookmarkStart w:id="941" w:name="_ETM_Q3_588710"/>
      <w:bookmarkEnd w:id="941"/>
      <w:r>
        <w:rPr>
          <w:rtl/>
        </w:rPr>
        <w:t xml:space="preserve">היום </w:t>
      </w:r>
      <w:bookmarkStart w:id="942" w:name="_ETM_Q3_589310"/>
      <w:bookmarkEnd w:id="942"/>
      <w:r>
        <w:rPr>
          <w:rtl/>
        </w:rPr>
        <w:t xml:space="preserve">ביוזמה </w:t>
      </w:r>
      <w:bookmarkStart w:id="943" w:name="_ETM_Q3_589850"/>
      <w:bookmarkEnd w:id="943"/>
      <w:r>
        <w:rPr>
          <w:rtl/>
        </w:rPr>
        <w:t xml:space="preserve">יפה </w:t>
      </w:r>
      <w:bookmarkStart w:id="944" w:name="_ETM_Q3_590119"/>
      <w:bookmarkEnd w:id="944"/>
      <w:r>
        <w:rPr>
          <w:rtl/>
        </w:rPr>
        <w:t xml:space="preserve">של </w:t>
      </w:r>
      <w:bookmarkStart w:id="945" w:name="_ETM_Q3_590299"/>
      <w:bookmarkEnd w:id="945"/>
      <w:r>
        <w:rPr>
          <w:rtl/>
        </w:rPr>
        <w:t xml:space="preserve">מנכ"ל </w:t>
      </w:r>
      <w:bookmarkStart w:id="946" w:name="_ETM_Q3_590689"/>
      <w:bookmarkEnd w:id="946"/>
      <w:r>
        <w:rPr>
          <w:rtl/>
        </w:rPr>
        <w:t xml:space="preserve">הכנסת </w:t>
      </w:r>
      <w:bookmarkStart w:id="947" w:name="_ETM_Q3_591259"/>
      <w:bookmarkEnd w:id="947"/>
      <w:r>
        <w:rPr>
          <w:rtl/>
        </w:rPr>
        <w:t xml:space="preserve">בשיתוף </w:t>
      </w:r>
      <w:bookmarkStart w:id="948" w:name="_ETM_Q3_591679"/>
      <w:bookmarkEnd w:id="948"/>
      <w:r>
        <w:rPr>
          <w:rtl/>
        </w:rPr>
        <w:t xml:space="preserve">המחלקות </w:t>
      </w:r>
      <w:bookmarkStart w:id="949" w:name="_ETM_Q3_592189"/>
      <w:bookmarkEnd w:id="949"/>
      <w:r>
        <w:rPr>
          <w:rtl/>
        </w:rPr>
        <w:t>השונות</w:t>
      </w:r>
      <w:r>
        <w:rPr>
          <w:rFonts w:hint="cs"/>
          <w:rtl/>
        </w:rPr>
        <w:t>,</w:t>
      </w:r>
      <w:r>
        <w:rPr>
          <w:rtl/>
        </w:rPr>
        <w:t xml:space="preserve"> </w:t>
      </w:r>
      <w:bookmarkStart w:id="950" w:name="_ETM_Q3_593470"/>
      <w:bookmarkEnd w:id="950"/>
      <w:r>
        <w:rPr>
          <w:rtl/>
        </w:rPr>
        <w:t xml:space="preserve">ששלח </w:t>
      </w:r>
      <w:bookmarkStart w:id="951" w:name="_ETM_Q3_593979"/>
      <w:bookmarkEnd w:id="951"/>
      <w:r>
        <w:rPr>
          <w:rtl/>
        </w:rPr>
        <w:t xml:space="preserve">לכולם </w:t>
      </w:r>
      <w:bookmarkStart w:id="952" w:name="_ETM_Q3_594460"/>
      <w:bookmarkEnd w:id="952"/>
      <w:r>
        <w:rPr>
          <w:rtl/>
        </w:rPr>
        <w:t>מ</w:t>
      </w:r>
      <w:r>
        <w:rPr>
          <w:rFonts w:hint="cs"/>
          <w:rtl/>
        </w:rPr>
        <w:t>י</w:t>
      </w:r>
      <w:r>
        <w:rPr>
          <w:rtl/>
        </w:rPr>
        <w:t xml:space="preserve">לון </w:t>
      </w:r>
      <w:bookmarkStart w:id="953" w:name="_ETM_Q3_595430"/>
      <w:bookmarkEnd w:id="953"/>
      <w:r>
        <w:rPr>
          <w:rtl/>
        </w:rPr>
        <w:t xml:space="preserve">עם </w:t>
      </w:r>
      <w:bookmarkStart w:id="954" w:name="_ETM_Q3_595609"/>
      <w:bookmarkEnd w:id="954"/>
      <w:r>
        <w:rPr>
          <w:rtl/>
        </w:rPr>
        <w:t xml:space="preserve">המילים </w:t>
      </w:r>
      <w:bookmarkStart w:id="955" w:name="_ETM_Q3_595969"/>
      <w:bookmarkEnd w:id="955"/>
      <w:r>
        <w:rPr>
          <w:rtl/>
        </w:rPr>
        <w:t xml:space="preserve">הנפוצות </w:t>
      </w:r>
      <w:bookmarkStart w:id="956" w:name="_ETM_Q3_596509"/>
      <w:bookmarkEnd w:id="956"/>
      <w:r>
        <w:rPr>
          <w:rtl/>
        </w:rPr>
        <w:t xml:space="preserve">במשכן </w:t>
      </w:r>
      <w:bookmarkStart w:id="957" w:name="_ETM_Q3_597049"/>
      <w:bookmarkEnd w:id="957"/>
      <w:r>
        <w:rPr>
          <w:rtl/>
        </w:rPr>
        <w:t>בערבית</w:t>
      </w:r>
      <w:r>
        <w:rPr>
          <w:rFonts w:hint="cs"/>
          <w:rtl/>
        </w:rPr>
        <w:t>.</w:t>
      </w:r>
      <w:r>
        <w:rPr>
          <w:rtl/>
        </w:rPr>
        <w:t xml:space="preserve"> </w:t>
      </w:r>
      <w:bookmarkStart w:id="958" w:name="_ETM_Q3_598640"/>
      <w:bookmarkEnd w:id="958"/>
      <w:r>
        <w:rPr>
          <w:rtl/>
        </w:rPr>
        <w:t xml:space="preserve">אלו </w:t>
      </w:r>
      <w:bookmarkStart w:id="959" w:name="_ETM_Q3_598909"/>
      <w:bookmarkEnd w:id="959"/>
      <w:r>
        <w:rPr>
          <w:rtl/>
        </w:rPr>
        <w:t xml:space="preserve">בערך </w:t>
      </w:r>
      <w:bookmarkStart w:id="960" w:name="_ETM_Q3_599270"/>
      <w:bookmarkEnd w:id="960"/>
      <w:r>
        <w:rPr>
          <w:rtl/>
        </w:rPr>
        <w:t xml:space="preserve">המילים </w:t>
      </w:r>
      <w:bookmarkStart w:id="961" w:name="_ETM_Q3_599600"/>
      <w:bookmarkEnd w:id="961"/>
      <w:r>
        <w:rPr>
          <w:rtl/>
        </w:rPr>
        <w:t xml:space="preserve">היחידות </w:t>
      </w:r>
      <w:bookmarkStart w:id="962" w:name="_ETM_Q3_600200"/>
      <w:bookmarkEnd w:id="962"/>
      <w:r>
        <w:rPr>
          <w:rtl/>
        </w:rPr>
        <w:t xml:space="preserve">שאני </w:t>
      </w:r>
      <w:bookmarkStart w:id="963" w:name="_ETM_Q3_600500"/>
      <w:bookmarkEnd w:id="963"/>
      <w:r>
        <w:rPr>
          <w:rtl/>
        </w:rPr>
        <w:t>מכיר</w:t>
      </w:r>
      <w:r>
        <w:rPr>
          <w:rFonts w:hint="cs"/>
          <w:rtl/>
        </w:rPr>
        <w:t>.</w:t>
      </w:r>
      <w:r>
        <w:rPr>
          <w:rtl/>
        </w:rPr>
        <w:t xml:space="preserve"> </w:t>
      </w:r>
      <w:bookmarkStart w:id="964" w:name="_ETM_Q3_602039"/>
      <w:bookmarkEnd w:id="964"/>
    </w:p>
    <w:p w:rsidR="00E13827" w:rsidRDefault="00E13827" w:rsidP="007408E4">
      <w:pPr>
        <w:rPr>
          <w:rtl/>
        </w:rPr>
      </w:pPr>
      <w:bookmarkStart w:id="965" w:name="_ETM_Q3_602874"/>
      <w:bookmarkStart w:id="966" w:name="_ETM_Q3_602946"/>
      <w:bookmarkEnd w:id="965"/>
      <w:bookmarkEnd w:id="966"/>
    </w:p>
    <w:p w:rsidR="00E13827" w:rsidRDefault="00E13827" w:rsidP="007408E4">
      <w:pPr>
        <w:rPr>
          <w:rtl/>
        </w:rPr>
      </w:pPr>
      <w:bookmarkStart w:id="967" w:name="_ETM_Q3_603034"/>
      <w:bookmarkStart w:id="968" w:name="_ETM_Q3_603096"/>
      <w:bookmarkEnd w:id="967"/>
      <w:bookmarkEnd w:id="968"/>
      <w:r>
        <w:rPr>
          <w:rtl/>
        </w:rPr>
        <w:t xml:space="preserve">הערבית </w:t>
      </w:r>
      <w:bookmarkStart w:id="969" w:name="_ETM_Q3_602490"/>
      <w:bookmarkEnd w:id="969"/>
      <w:r>
        <w:rPr>
          <w:rtl/>
        </w:rPr>
        <w:t xml:space="preserve">היא </w:t>
      </w:r>
      <w:bookmarkStart w:id="970" w:name="_ETM_Q3_602579"/>
      <w:bookmarkEnd w:id="970"/>
      <w:r>
        <w:rPr>
          <w:rtl/>
        </w:rPr>
        <w:t>שפת</w:t>
      </w:r>
      <w:r>
        <w:rPr>
          <w:rFonts w:hint="cs"/>
          <w:rtl/>
        </w:rPr>
        <w:t xml:space="preserve"> האם</w:t>
      </w:r>
      <w:r>
        <w:rPr>
          <w:rtl/>
        </w:rPr>
        <w:t xml:space="preserve"> </w:t>
      </w:r>
      <w:bookmarkStart w:id="971" w:name="_ETM_Q3_603089"/>
      <w:bookmarkEnd w:id="971"/>
      <w:r>
        <w:rPr>
          <w:rtl/>
        </w:rPr>
        <w:t xml:space="preserve">של </w:t>
      </w:r>
      <w:bookmarkStart w:id="972" w:name="_ETM_Q3_603270"/>
      <w:bookmarkEnd w:id="972"/>
      <w:r>
        <w:rPr>
          <w:rtl/>
        </w:rPr>
        <w:t xml:space="preserve">האזרחים </w:t>
      </w:r>
      <w:bookmarkStart w:id="973" w:name="_ETM_Q3_603719"/>
      <w:bookmarkEnd w:id="973"/>
      <w:r>
        <w:rPr>
          <w:rtl/>
        </w:rPr>
        <w:t>הערבים</w:t>
      </w:r>
      <w:r>
        <w:rPr>
          <w:rFonts w:hint="cs"/>
          <w:rtl/>
        </w:rPr>
        <w:t>,</w:t>
      </w:r>
      <w:r>
        <w:rPr>
          <w:rtl/>
        </w:rPr>
        <w:t xml:space="preserve"> </w:t>
      </w:r>
      <w:bookmarkStart w:id="974" w:name="_ETM_Q3_604869"/>
      <w:bookmarkEnd w:id="974"/>
      <w:r>
        <w:rPr>
          <w:rtl/>
        </w:rPr>
        <w:t xml:space="preserve">המהווים </w:t>
      </w:r>
      <w:bookmarkStart w:id="975" w:name="_ETM_Q3_605350"/>
      <w:bookmarkEnd w:id="975"/>
      <w:r>
        <w:rPr>
          <w:rtl/>
        </w:rPr>
        <w:t xml:space="preserve">כחמישית </w:t>
      </w:r>
      <w:bookmarkStart w:id="976" w:name="_ETM_Q3_605979"/>
      <w:bookmarkEnd w:id="976"/>
      <w:r>
        <w:rPr>
          <w:rtl/>
        </w:rPr>
        <w:t xml:space="preserve">מאזרחי </w:t>
      </w:r>
      <w:bookmarkStart w:id="977" w:name="_ETM_Q3_606460"/>
      <w:bookmarkEnd w:id="977"/>
      <w:r>
        <w:rPr>
          <w:rtl/>
        </w:rPr>
        <w:t>המדינה</w:t>
      </w:r>
      <w:r>
        <w:rPr>
          <w:rFonts w:hint="cs"/>
          <w:rtl/>
        </w:rPr>
        <w:t>, שפה</w:t>
      </w:r>
      <w:r>
        <w:rPr>
          <w:rtl/>
        </w:rPr>
        <w:t xml:space="preserve"> </w:t>
      </w:r>
      <w:bookmarkStart w:id="978" w:name="_ETM_Q3_607990"/>
      <w:bookmarkEnd w:id="978"/>
      <w:r>
        <w:rPr>
          <w:rFonts w:hint="cs"/>
          <w:rtl/>
        </w:rPr>
        <w:t>ש</w:t>
      </w:r>
      <w:r>
        <w:rPr>
          <w:rtl/>
        </w:rPr>
        <w:t xml:space="preserve">דוברים </w:t>
      </w:r>
      <w:bookmarkStart w:id="979" w:name="_ETM_Q3_608349"/>
      <w:bookmarkEnd w:id="979"/>
      <w:r>
        <w:rPr>
          <w:rtl/>
        </w:rPr>
        <w:t xml:space="preserve">אותה </w:t>
      </w:r>
      <w:bookmarkStart w:id="980" w:name="_ETM_Q3_608560"/>
      <w:bookmarkEnd w:id="980"/>
      <w:r>
        <w:rPr>
          <w:rtl/>
        </w:rPr>
        <w:t>כ</w:t>
      </w:r>
      <w:r>
        <w:rPr>
          <w:rFonts w:hint="cs"/>
          <w:rtl/>
        </w:rPr>
        <w:t>-400 מיליון</w:t>
      </w:r>
      <w:r>
        <w:rPr>
          <w:rtl/>
        </w:rPr>
        <w:t xml:space="preserve"> </w:t>
      </w:r>
      <w:bookmarkStart w:id="981" w:name="_ETM_Q3_609519"/>
      <w:bookmarkEnd w:id="981"/>
      <w:r>
        <w:rPr>
          <w:rtl/>
        </w:rPr>
        <w:t xml:space="preserve">איש </w:t>
      </w:r>
      <w:bookmarkStart w:id="982" w:name="_ETM_Q3_609700"/>
      <w:bookmarkEnd w:id="982"/>
      <w:r>
        <w:rPr>
          <w:rtl/>
        </w:rPr>
        <w:t xml:space="preserve">בעולם </w:t>
      </w:r>
      <w:bookmarkStart w:id="983" w:name="_ETM_Q3_610840"/>
      <w:bookmarkEnd w:id="983"/>
      <w:r>
        <w:rPr>
          <w:rFonts w:hint="cs"/>
          <w:rtl/>
        </w:rPr>
        <w:t>ו</w:t>
      </w:r>
      <w:r>
        <w:rPr>
          <w:rtl/>
        </w:rPr>
        <w:t xml:space="preserve">שפת </w:t>
      </w:r>
      <w:bookmarkStart w:id="984" w:name="_ETM_Q3_611200"/>
      <w:bookmarkEnd w:id="984"/>
      <w:r>
        <w:rPr>
          <w:rtl/>
        </w:rPr>
        <w:t xml:space="preserve">האם </w:t>
      </w:r>
      <w:bookmarkStart w:id="985" w:name="_ETM_Q3_611379"/>
      <w:bookmarkEnd w:id="985"/>
      <w:r>
        <w:rPr>
          <w:rtl/>
        </w:rPr>
        <w:t xml:space="preserve">של </w:t>
      </w:r>
      <w:bookmarkStart w:id="986" w:name="_ETM_Q3_611530"/>
      <w:bookmarkEnd w:id="986"/>
      <w:r>
        <w:rPr>
          <w:rtl/>
        </w:rPr>
        <w:t xml:space="preserve">מרבית </w:t>
      </w:r>
      <w:bookmarkStart w:id="987" w:name="_ETM_Q3_611890"/>
      <w:bookmarkEnd w:id="987"/>
      <w:r>
        <w:rPr>
          <w:rtl/>
        </w:rPr>
        <w:t xml:space="preserve">המדינות </w:t>
      </w:r>
      <w:bookmarkStart w:id="988" w:name="_ETM_Q3_612370"/>
      <w:bookmarkEnd w:id="988"/>
      <w:r>
        <w:rPr>
          <w:rtl/>
        </w:rPr>
        <w:t xml:space="preserve">השכנות </w:t>
      </w:r>
      <w:bookmarkStart w:id="989" w:name="_ETM_Q3_612940"/>
      <w:bookmarkEnd w:id="989"/>
      <w:r>
        <w:rPr>
          <w:rtl/>
        </w:rPr>
        <w:t xml:space="preserve">לנו </w:t>
      </w:r>
      <w:bookmarkStart w:id="990" w:name="_ETM_Q3_613710"/>
      <w:bookmarkEnd w:id="990"/>
      <w:r>
        <w:rPr>
          <w:rtl/>
        </w:rPr>
        <w:t xml:space="preserve">במזרח </w:t>
      </w:r>
      <w:bookmarkStart w:id="991" w:name="_ETM_Q3_614250"/>
      <w:bookmarkEnd w:id="991"/>
      <w:r>
        <w:rPr>
          <w:rtl/>
        </w:rPr>
        <w:t>התיכון</w:t>
      </w:r>
      <w:r>
        <w:rPr>
          <w:rFonts w:hint="cs"/>
          <w:rtl/>
        </w:rPr>
        <w:t>.</w:t>
      </w:r>
      <w:r>
        <w:rPr>
          <w:rtl/>
        </w:rPr>
        <w:t xml:space="preserve"> </w:t>
      </w:r>
      <w:bookmarkStart w:id="992" w:name="_ETM_Q3_615680"/>
      <w:bookmarkEnd w:id="992"/>
      <w:r>
        <w:rPr>
          <w:rtl/>
        </w:rPr>
        <w:t xml:space="preserve">על </w:t>
      </w:r>
      <w:bookmarkStart w:id="993" w:name="_ETM_Q3_615830"/>
      <w:bookmarkEnd w:id="993"/>
      <w:r>
        <w:rPr>
          <w:rtl/>
        </w:rPr>
        <w:t xml:space="preserve">פי </w:t>
      </w:r>
      <w:bookmarkStart w:id="994" w:name="_ETM_Q3_615950"/>
      <w:bookmarkEnd w:id="994"/>
      <w:r>
        <w:rPr>
          <w:rtl/>
        </w:rPr>
        <w:t xml:space="preserve">סקר </w:t>
      </w:r>
      <w:bookmarkStart w:id="995" w:name="_ETM_Q3_616280"/>
      <w:bookmarkEnd w:id="995"/>
      <w:r>
        <w:rPr>
          <w:rtl/>
        </w:rPr>
        <w:t xml:space="preserve">של </w:t>
      </w:r>
      <w:bookmarkStart w:id="996" w:name="_ETM_Q3_616430"/>
      <w:bookmarkEnd w:id="996"/>
      <w:r>
        <w:rPr>
          <w:rtl/>
        </w:rPr>
        <w:t xml:space="preserve">עמותת </w:t>
      </w:r>
      <w:bookmarkStart w:id="997" w:name="_ETM_Q3_616760"/>
      <w:bookmarkEnd w:id="997"/>
      <w:r>
        <w:rPr>
          <w:rtl/>
        </w:rPr>
        <w:t>סיכוי</w:t>
      </w:r>
      <w:r>
        <w:rPr>
          <w:rFonts w:hint="cs"/>
          <w:rtl/>
        </w:rPr>
        <w:t>,</w:t>
      </w:r>
      <w:r>
        <w:rPr>
          <w:rtl/>
        </w:rPr>
        <w:t xml:space="preserve"> </w:t>
      </w:r>
      <w:bookmarkStart w:id="998" w:name="_ETM_Q3_617180"/>
      <w:bookmarkEnd w:id="998"/>
      <w:r>
        <w:rPr>
          <w:rtl/>
        </w:rPr>
        <w:t xml:space="preserve">רק </w:t>
      </w:r>
      <w:bookmarkStart w:id="999" w:name="_ETM_Q3_617360"/>
      <w:bookmarkEnd w:id="999"/>
      <w:r>
        <w:rPr>
          <w:rtl/>
        </w:rPr>
        <w:t xml:space="preserve">1.6% </w:t>
      </w:r>
      <w:bookmarkStart w:id="1000" w:name="_ETM_Q3_619129"/>
      <w:bookmarkEnd w:id="1000"/>
      <w:r>
        <w:rPr>
          <w:rtl/>
        </w:rPr>
        <w:t xml:space="preserve">מהיהודים </w:t>
      </w:r>
      <w:bookmarkStart w:id="1001" w:name="_ETM_Q3_619700"/>
      <w:bookmarkEnd w:id="1001"/>
      <w:r>
        <w:rPr>
          <w:rtl/>
        </w:rPr>
        <w:t xml:space="preserve">מעל </w:t>
      </w:r>
      <w:bookmarkStart w:id="1002" w:name="_ETM_Q3_619879"/>
      <w:bookmarkEnd w:id="1002"/>
      <w:r>
        <w:rPr>
          <w:rtl/>
        </w:rPr>
        <w:t xml:space="preserve">גיל </w:t>
      </w:r>
      <w:bookmarkStart w:id="1003" w:name="_ETM_Q3_620090"/>
      <w:bookmarkEnd w:id="1003"/>
      <w:r>
        <w:rPr>
          <w:rtl/>
        </w:rPr>
        <w:t xml:space="preserve">20 </w:t>
      </w:r>
      <w:bookmarkStart w:id="1004" w:name="_ETM_Q3_621050"/>
      <w:bookmarkEnd w:id="1004"/>
      <w:r>
        <w:rPr>
          <w:rtl/>
        </w:rPr>
        <w:t xml:space="preserve">מעידים </w:t>
      </w:r>
      <w:bookmarkStart w:id="1005" w:name="_ETM_Q3_621500"/>
      <w:bookmarkEnd w:id="1005"/>
      <w:r>
        <w:rPr>
          <w:rtl/>
        </w:rPr>
        <w:t xml:space="preserve">על </w:t>
      </w:r>
      <w:bookmarkStart w:id="1006" w:name="_ETM_Q3_621620"/>
      <w:bookmarkEnd w:id="1006"/>
      <w:r>
        <w:rPr>
          <w:rtl/>
        </w:rPr>
        <w:t xml:space="preserve">עצמם </w:t>
      </w:r>
      <w:bookmarkStart w:id="1007" w:name="_ETM_Q3_621920"/>
      <w:bookmarkEnd w:id="1007"/>
      <w:r>
        <w:rPr>
          <w:rtl/>
        </w:rPr>
        <w:t xml:space="preserve">שהם </w:t>
      </w:r>
      <w:bookmarkStart w:id="1008" w:name="_ETM_Q3_622099"/>
      <w:bookmarkEnd w:id="1008"/>
      <w:r>
        <w:rPr>
          <w:rtl/>
        </w:rPr>
        <w:t xml:space="preserve">יכולים </w:t>
      </w:r>
      <w:bookmarkStart w:id="1009" w:name="_ETM_Q3_622459"/>
      <w:bookmarkEnd w:id="1009"/>
      <w:r>
        <w:rPr>
          <w:rtl/>
        </w:rPr>
        <w:t xml:space="preserve">לנהל </w:t>
      </w:r>
      <w:bookmarkStart w:id="1010" w:name="_ETM_Q3_622730"/>
      <w:bookmarkEnd w:id="1010"/>
      <w:r>
        <w:rPr>
          <w:rtl/>
        </w:rPr>
        <w:t xml:space="preserve">שיחה </w:t>
      </w:r>
      <w:bookmarkStart w:id="1011" w:name="_ETM_Q3_623120"/>
      <w:bookmarkEnd w:id="1011"/>
      <w:r>
        <w:rPr>
          <w:rtl/>
        </w:rPr>
        <w:t>יו</w:t>
      </w:r>
      <w:r>
        <w:rPr>
          <w:rFonts w:hint="cs"/>
          <w:rtl/>
        </w:rPr>
        <w:t>ם-</w:t>
      </w:r>
      <w:r>
        <w:rPr>
          <w:rtl/>
        </w:rPr>
        <w:t xml:space="preserve">יומית </w:t>
      </w:r>
      <w:bookmarkStart w:id="1012" w:name="_ETM_Q3_623660"/>
      <w:bookmarkEnd w:id="1012"/>
      <w:r>
        <w:rPr>
          <w:rtl/>
        </w:rPr>
        <w:t xml:space="preserve">בשפה </w:t>
      </w:r>
      <w:bookmarkStart w:id="1013" w:name="_ETM_Q3_624110"/>
      <w:bookmarkEnd w:id="1013"/>
      <w:r>
        <w:rPr>
          <w:rtl/>
        </w:rPr>
        <w:t>הערבית</w:t>
      </w:r>
      <w:r>
        <w:rPr>
          <w:rFonts w:hint="cs"/>
          <w:rtl/>
        </w:rPr>
        <w:t>.</w:t>
      </w:r>
      <w:r>
        <w:rPr>
          <w:rtl/>
        </w:rPr>
        <w:t xml:space="preserve"> </w:t>
      </w:r>
      <w:bookmarkStart w:id="1014" w:name="_ETM_Q3_625480"/>
      <w:bookmarkEnd w:id="1014"/>
      <w:r>
        <w:rPr>
          <w:rtl/>
        </w:rPr>
        <w:t xml:space="preserve">זאת </w:t>
      </w:r>
      <w:bookmarkStart w:id="1015" w:name="_ETM_Q3_625750"/>
      <w:bookmarkEnd w:id="1015"/>
      <w:r>
        <w:rPr>
          <w:rtl/>
        </w:rPr>
        <w:t xml:space="preserve">לא </w:t>
      </w:r>
      <w:bookmarkStart w:id="1016" w:name="_ETM_Q3_625870"/>
      <w:bookmarkEnd w:id="1016"/>
      <w:r>
        <w:rPr>
          <w:rtl/>
        </w:rPr>
        <w:t xml:space="preserve">תעודת </w:t>
      </w:r>
      <w:bookmarkStart w:id="1017" w:name="_ETM_Q3_626290"/>
      <w:bookmarkEnd w:id="1017"/>
      <w:r>
        <w:rPr>
          <w:rtl/>
        </w:rPr>
        <w:t xml:space="preserve">הצטיינות </w:t>
      </w:r>
      <w:bookmarkStart w:id="1018" w:name="_ETM_Q3_626890"/>
      <w:bookmarkEnd w:id="1018"/>
      <w:r>
        <w:rPr>
          <w:rtl/>
        </w:rPr>
        <w:t xml:space="preserve">לחברה </w:t>
      </w:r>
      <w:bookmarkStart w:id="1019" w:name="_ETM_Q3_627250"/>
      <w:bookmarkEnd w:id="1019"/>
      <w:r>
        <w:rPr>
          <w:rtl/>
        </w:rPr>
        <w:t>הישראלית</w:t>
      </w:r>
      <w:r>
        <w:rPr>
          <w:rFonts w:hint="cs"/>
          <w:rtl/>
        </w:rPr>
        <w:t>.</w:t>
      </w:r>
      <w:r>
        <w:rPr>
          <w:rtl/>
        </w:rPr>
        <w:t xml:space="preserve"> </w:t>
      </w:r>
      <w:bookmarkStart w:id="1020" w:name="_ETM_Q3_628730"/>
      <w:bookmarkStart w:id="1021" w:name="_ETM_Q3_628393"/>
      <w:bookmarkStart w:id="1022" w:name="_ETM_Q3_628450"/>
      <w:bookmarkStart w:id="1023" w:name="_ETM_Q3_628520"/>
      <w:bookmarkStart w:id="1024" w:name="_ETM_Q3_628567"/>
      <w:bookmarkEnd w:id="1020"/>
      <w:bookmarkEnd w:id="1021"/>
      <w:bookmarkEnd w:id="1022"/>
      <w:bookmarkEnd w:id="1023"/>
      <w:bookmarkEnd w:id="1024"/>
    </w:p>
    <w:p w:rsidR="00E13827" w:rsidRDefault="00E13827" w:rsidP="007408E4">
      <w:pPr>
        <w:rPr>
          <w:rtl/>
        </w:rPr>
      </w:pPr>
    </w:p>
    <w:p w:rsidR="00D5488E" w:rsidRDefault="00E13827" w:rsidP="00D5488E">
      <w:pPr>
        <w:rPr>
          <w:rtl/>
        </w:rPr>
      </w:pPr>
      <w:r>
        <w:rPr>
          <w:rtl/>
        </w:rPr>
        <w:t xml:space="preserve">עוד </w:t>
      </w:r>
      <w:bookmarkStart w:id="1025" w:name="_ETM_Q3_628909"/>
      <w:bookmarkEnd w:id="1025"/>
      <w:r>
        <w:rPr>
          <w:rtl/>
        </w:rPr>
        <w:t xml:space="preserve">מימי </w:t>
      </w:r>
      <w:bookmarkStart w:id="1026" w:name="_ETM_Q3_629180"/>
      <w:bookmarkEnd w:id="1026"/>
      <w:r>
        <w:rPr>
          <w:rtl/>
        </w:rPr>
        <w:t xml:space="preserve">המנדט </w:t>
      </w:r>
      <w:bookmarkStart w:id="1027" w:name="_ETM_Q3_629569"/>
      <w:bookmarkEnd w:id="1027"/>
      <w:r>
        <w:rPr>
          <w:rtl/>
        </w:rPr>
        <w:t xml:space="preserve">הבריטי </w:t>
      </w:r>
      <w:bookmarkStart w:id="1028" w:name="_ETM_Q3_629930"/>
      <w:bookmarkEnd w:id="1028"/>
      <w:r>
        <w:rPr>
          <w:rtl/>
        </w:rPr>
        <w:t xml:space="preserve">השפה </w:t>
      </w:r>
      <w:bookmarkStart w:id="1029" w:name="_ETM_Q3_630290"/>
      <w:bookmarkEnd w:id="1029"/>
      <w:r>
        <w:rPr>
          <w:rtl/>
        </w:rPr>
        <w:t xml:space="preserve">הערבית </w:t>
      </w:r>
      <w:bookmarkStart w:id="1030" w:name="_ETM_Q3_630530"/>
      <w:bookmarkEnd w:id="1030"/>
      <w:r>
        <w:rPr>
          <w:rtl/>
        </w:rPr>
        <w:t xml:space="preserve">זכתה </w:t>
      </w:r>
      <w:bookmarkStart w:id="1031" w:name="_ETM_Q3_630860"/>
      <w:bookmarkEnd w:id="1031"/>
      <w:r>
        <w:rPr>
          <w:rtl/>
        </w:rPr>
        <w:t xml:space="preserve">למעמד </w:t>
      </w:r>
      <w:bookmarkStart w:id="1032" w:name="_ETM_Q3_631310"/>
      <w:bookmarkEnd w:id="1032"/>
      <w:r>
        <w:rPr>
          <w:rtl/>
        </w:rPr>
        <w:t xml:space="preserve">שווה </w:t>
      </w:r>
      <w:bookmarkStart w:id="1033" w:name="_ETM_Q3_632120"/>
      <w:bookmarkEnd w:id="1033"/>
      <w:r>
        <w:rPr>
          <w:rtl/>
        </w:rPr>
        <w:t xml:space="preserve">לצד </w:t>
      </w:r>
      <w:bookmarkStart w:id="1034" w:name="_ETM_Q3_632569"/>
      <w:bookmarkEnd w:id="1034"/>
      <w:r>
        <w:rPr>
          <w:rtl/>
        </w:rPr>
        <w:t xml:space="preserve">השפות </w:t>
      </w:r>
      <w:bookmarkStart w:id="1035" w:name="_ETM_Q3_632959"/>
      <w:bookmarkEnd w:id="1035"/>
      <w:r>
        <w:rPr>
          <w:rtl/>
        </w:rPr>
        <w:t xml:space="preserve">עברית </w:t>
      </w:r>
      <w:bookmarkStart w:id="1036" w:name="_ETM_Q3_633440"/>
      <w:bookmarkEnd w:id="1036"/>
      <w:r>
        <w:rPr>
          <w:rtl/>
        </w:rPr>
        <w:t>ואנגלית</w:t>
      </w:r>
      <w:r>
        <w:rPr>
          <w:rFonts w:hint="cs"/>
          <w:rtl/>
        </w:rPr>
        <w:t>.</w:t>
      </w:r>
      <w:r>
        <w:rPr>
          <w:rtl/>
        </w:rPr>
        <w:t xml:space="preserve"> </w:t>
      </w:r>
      <w:bookmarkStart w:id="1037" w:name="_ETM_Q3_634680"/>
      <w:bookmarkEnd w:id="1037"/>
      <w:r>
        <w:rPr>
          <w:rtl/>
        </w:rPr>
        <w:t xml:space="preserve">עם </w:t>
      </w:r>
      <w:bookmarkStart w:id="1038" w:name="_ETM_Q3_634859"/>
      <w:bookmarkEnd w:id="1038"/>
      <w:r>
        <w:rPr>
          <w:rtl/>
        </w:rPr>
        <w:t xml:space="preserve">הקמת </w:t>
      </w:r>
      <w:bookmarkStart w:id="1039" w:name="_ETM_Q3_635219"/>
      <w:bookmarkEnd w:id="1039"/>
      <w:r>
        <w:rPr>
          <w:rtl/>
        </w:rPr>
        <w:t xml:space="preserve">המדינה </w:t>
      </w:r>
      <w:bookmarkStart w:id="1040" w:name="_ETM_Q3_635609"/>
      <w:bookmarkEnd w:id="1040"/>
      <w:r>
        <w:rPr>
          <w:rFonts w:hint="cs"/>
          <w:rtl/>
        </w:rPr>
        <w:t xml:space="preserve">אימצה </w:t>
      </w:r>
      <w:bookmarkStart w:id="1041" w:name="_ETM_Q3_635909"/>
      <w:bookmarkEnd w:id="1041"/>
      <w:r>
        <w:rPr>
          <w:rtl/>
        </w:rPr>
        <w:t xml:space="preserve">הכנסת </w:t>
      </w:r>
      <w:bookmarkStart w:id="1042" w:name="_ETM_Q3_636359"/>
      <w:bookmarkEnd w:id="1042"/>
      <w:r>
        <w:rPr>
          <w:rtl/>
        </w:rPr>
        <w:t xml:space="preserve">את </w:t>
      </w:r>
      <w:bookmarkStart w:id="1043" w:name="_ETM_Q3_636480"/>
      <w:bookmarkEnd w:id="1043"/>
      <w:r>
        <w:rPr>
          <w:rtl/>
        </w:rPr>
        <w:t xml:space="preserve">החלטת </w:t>
      </w:r>
      <w:bookmarkStart w:id="1044" w:name="_ETM_Q3_636780"/>
      <w:bookmarkEnd w:id="1044"/>
      <w:r>
        <w:rPr>
          <w:rtl/>
        </w:rPr>
        <w:t xml:space="preserve">הבריטים </w:t>
      </w:r>
      <w:bookmarkStart w:id="1045" w:name="_ETM_Q3_637790"/>
      <w:bookmarkEnd w:id="1045"/>
      <w:r>
        <w:rPr>
          <w:rtl/>
        </w:rPr>
        <w:t>וש</w:t>
      </w:r>
      <w:r>
        <w:rPr>
          <w:rFonts w:hint="cs"/>
          <w:rtl/>
        </w:rPr>
        <w:t>ימרה</w:t>
      </w:r>
      <w:r>
        <w:rPr>
          <w:rtl/>
        </w:rPr>
        <w:t xml:space="preserve"> </w:t>
      </w:r>
      <w:bookmarkStart w:id="1046" w:name="_ETM_Q3_638510"/>
      <w:bookmarkEnd w:id="1046"/>
      <w:r>
        <w:rPr>
          <w:rtl/>
        </w:rPr>
        <w:t xml:space="preserve">את </w:t>
      </w:r>
      <w:bookmarkStart w:id="1047" w:name="_ETM_Q3_638570"/>
      <w:bookmarkEnd w:id="1047"/>
      <w:r>
        <w:rPr>
          <w:rtl/>
        </w:rPr>
        <w:t xml:space="preserve">המעמד </w:t>
      </w:r>
      <w:bookmarkStart w:id="1048" w:name="_ETM_Q3_638990"/>
      <w:bookmarkEnd w:id="1048"/>
      <w:r>
        <w:rPr>
          <w:rtl/>
        </w:rPr>
        <w:t xml:space="preserve">של </w:t>
      </w:r>
      <w:bookmarkStart w:id="1049" w:name="_ETM_Q3_639140"/>
      <w:bookmarkEnd w:id="1049"/>
      <w:r>
        <w:rPr>
          <w:rtl/>
        </w:rPr>
        <w:t xml:space="preserve">העברית </w:t>
      </w:r>
      <w:bookmarkStart w:id="1050" w:name="_ETM_Q3_639560"/>
      <w:bookmarkEnd w:id="1050"/>
      <w:r>
        <w:rPr>
          <w:rtl/>
        </w:rPr>
        <w:t>והערבית</w:t>
      </w:r>
      <w:r>
        <w:rPr>
          <w:rFonts w:hint="cs"/>
          <w:rtl/>
        </w:rPr>
        <w:t>.</w:t>
      </w:r>
      <w:bookmarkStart w:id="1051" w:name="_ETM_Q3_642150"/>
      <w:bookmarkEnd w:id="1051"/>
      <w:r>
        <w:rPr>
          <w:rFonts w:hint="cs"/>
          <w:rtl/>
        </w:rPr>
        <w:t xml:space="preserve"> </w:t>
      </w:r>
      <w:r>
        <w:rPr>
          <w:rtl/>
        </w:rPr>
        <w:t xml:space="preserve">התפיסה </w:t>
      </w:r>
      <w:bookmarkStart w:id="1052" w:name="_ETM_Q3_642660"/>
      <w:bookmarkEnd w:id="1052"/>
      <w:r>
        <w:rPr>
          <w:rtl/>
        </w:rPr>
        <w:t xml:space="preserve">המרכזית </w:t>
      </w:r>
      <w:bookmarkStart w:id="1053" w:name="_ETM_Q3_643230"/>
      <w:bookmarkEnd w:id="1053"/>
      <w:r>
        <w:rPr>
          <w:rtl/>
        </w:rPr>
        <w:t xml:space="preserve">בישראל </w:t>
      </w:r>
      <w:bookmarkStart w:id="1054" w:name="_ETM_Q3_643650"/>
      <w:bookmarkEnd w:id="1054"/>
      <w:r>
        <w:rPr>
          <w:rtl/>
        </w:rPr>
        <w:t xml:space="preserve">קיבלה </w:t>
      </w:r>
      <w:bookmarkStart w:id="1055" w:name="_ETM_Q3_644010"/>
      <w:bookmarkEnd w:id="1055"/>
      <w:r>
        <w:rPr>
          <w:rtl/>
        </w:rPr>
        <w:t xml:space="preserve">ביטוי </w:t>
      </w:r>
      <w:bookmarkStart w:id="1056" w:name="_ETM_Q3_644340"/>
      <w:bookmarkEnd w:id="1056"/>
      <w:r>
        <w:rPr>
          <w:rtl/>
        </w:rPr>
        <w:t xml:space="preserve">מובהק </w:t>
      </w:r>
      <w:bookmarkStart w:id="1057" w:name="_ETM_Q3_644700"/>
      <w:bookmarkEnd w:id="1057"/>
      <w:r>
        <w:rPr>
          <w:rtl/>
        </w:rPr>
        <w:t xml:space="preserve">בחוק </w:t>
      </w:r>
      <w:bookmarkStart w:id="1058" w:name="_ETM_Q3_645030"/>
      <w:bookmarkEnd w:id="1058"/>
      <w:r>
        <w:rPr>
          <w:rtl/>
        </w:rPr>
        <w:t>הלאום</w:t>
      </w:r>
      <w:r>
        <w:rPr>
          <w:rFonts w:hint="cs"/>
          <w:rtl/>
        </w:rPr>
        <w:t>,</w:t>
      </w:r>
      <w:r>
        <w:rPr>
          <w:rtl/>
        </w:rPr>
        <w:t xml:space="preserve"> </w:t>
      </w:r>
      <w:bookmarkStart w:id="1059" w:name="_ETM_Q3_645330"/>
      <w:bookmarkEnd w:id="1059"/>
      <w:r>
        <w:rPr>
          <w:rtl/>
        </w:rPr>
        <w:t xml:space="preserve">שחוקק </w:t>
      </w:r>
      <w:bookmarkStart w:id="1060" w:name="_ETM_Q3_645750"/>
      <w:bookmarkEnd w:id="1060"/>
      <w:r>
        <w:rPr>
          <w:rtl/>
        </w:rPr>
        <w:t xml:space="preserve">בקיץ </w:t>
      </w:r>
      <w:bookmarkStart w:id="1061" w:name="_ETM_Q3_646380"/>
      <w:bookmarkEnd w:id="1061"/>
      <w:r>
        <w:rPr>
          <w:rtl/>
        </w:rPr>
        <w:t>2018</w:t>
      </w:r>
      <w:r>
        <w:rPr>
          <w:rFonts w:hint="cs"/>
          <w:rtl/>
        </w:rPr>
        <w:t>,</w:t>
      </w:r>
      <w:r>
        <w:rPr>
          <w:rtl/>
        </w:rPr>
        <w:t xml:space="preserve"> </w:t>
      </w:r>
      <w:bookmarkStart w:id="1062" w:name="_ETM_Q3_647850"/>
      <w:bookmarkEnd w:id="1062"/>
      <w:r>
        <w:rPr>
          <w:rFonts w:hint="cs"/>
          <w:rtl/>
        </w:rPr>
        <w:t xml:space="preserve">והיא </w:t>
      </w:r>
      <w:r>
        <w:rPr>
          <w:rtl/>
        </w:rPr>
        <w:t xml:space="preserve">מעניקה </w:t>
      </w:r>
      <w:bookmarkStart w:id="1063" w:name="_ETM_Q3_648300"/>
      <w:bookmarkEnd w:id="1063"/>
      <w:r>
        <w:rPr>
          <w:rtl/>
        </w:rPr>
        <w:t xml:space="preserve">לשפה </w:t>
      </w:r>
      <w:bookmarkStart w:id="1064" w:name="_ETM_Q3_648690"/>
      <w:bookmarkEnd w:id="1064"/>
      <w:r>
        <w:rPr>
          <w:rtl/>
        </w:rPr>
        <w:t xml:space="preserve">העברית </w:t>
      </w:r>
      <w:bookmarkStart w:id="1065" w:name="_ETM_Q3_649020"/>
      <w:bookmarkEnd w:id="1065"/>
      <w:r>
        <w:rPr>
          <w:rtl/>
        </w:rPr>
        <w:t xml:space="preserve">בכורה </w:t>
      </w:r>
      <w:bookmarkStart w:id="1066" w:name="_ETM_Q3_649440"/>
      <w:bookmarkEnd w:id="1066"/>
      <w:r>
        <w:rPr>
          <w:rtl/>
        </w:rPr>
        <w:t xml:space="preserve">ומעמד </w:t>
      </w:r>
      <w:bookmarkStart w:id="1067" w:name="_ETM_Q3_649830"/>
      <w:bookmarkEnd w:id="1067"/>
      <w:r>
        <w:rPr>
          <w:rtl/>
        </w:rPr>
        <w:t xml:space="preserve">עליון </w:t>
      </w:r>
      <w:bookmarkStart w:id="1068" w:name="_ETM_Q3_650130"/>
      <w:bookmarkStart w:id="1069" w:name="_ETM_Q3_650610"/>
      <w:bookmarkEnd w:id="1068"/>
      <w:bookmarkEnd w:id="1069"/>
      <w:r w:rsidR="00D5488E">
        <w:rPr>
          <w:rFonts w:hint="cs"/>
          <w:rtl/>
        </w:rPr>
        <w:t>לעומת</w:t>
      </w:r>
      <w:r>
        <w:rPr>
          <w:rtl/>
        </w:rPr>
        <w:t xml:space="preserve"> </w:t>
      </w:r>
      <w:bookmarkStart w:id="1070" w:name="_ETM_Q3_650790"/>
      <w:bookmarkStart w:id="1071" w:name="_ETM_Q3_651030"/>
      <w:bookmarkEnd w:id="1070"/>
      <w:bookmarkEnd w:id="1071"/>
      <w:r>
        <w:rPr>
          <w:rtl/>
        </w:rPr>
        <w:t xml:space="preserve">שפות </w:t>
      </w:r>
      <w:bookmarkStart w:id="1072" w:name="_ETM_Q3_651390"/>
      <w:bookmarkEnd w:id="1072"/>
      <w:r>
        <w:rPr>
          <w:rtl/>
        </w:rPr>
        <w:t>אחרות</w:t>
      </w:r>
      <w:r>
        <w:rPr>
          <w:rFonts w:hint="cs"/>
          <w:rtl/>
        </w:rPr>
        <w:t>,</w:t>
      </w:r>
      <w:r>
        <w:rPr>
          <w:rtl/>
        </w:rPr>
        <w:t xml:space="preserve"> </w:t>
      </w:r>
      <w:bookmarkStart w:id="1073" w:name="_ETM_Q3_652320"/>
      <w:bookmarkEnd w:id="1073"/>
      <w:r>
        <w:rPr>
          <w:rtl/>
        </w:rPr>
        <w:t xml:space="preserve">לרבות </w:t>
      </w:r>
      <w:bookmarkStart w:id="1074" w:name="_ETM_Q3_652830"/>
      <w:bookmarkEnd w:id="1074"/>
      <w:r>
        <w:rPr>
          <w:rtl/>
        </w:rPr>
        <w:t>ערבית</w:t>
      </w:r>
      <w:r>
        <w:rPr>
          <w:rFonts w:hint="cs"/>
          <w:rtl/>
        </w:rPr>
        <w:t>,</w:t>
      </w:r>
      <w:r>
        <w:rPr>
          <w:rtl/>
        </w:rPr>
        <w:t xml:space="preserve"> </w:t>
      </w:r>
      <w:bookmarkStart w:id="1075" w:name="_ETM_Q3_653190"/>
      <w:bookmarkEnd w:id="1075"/>
      <w:r>
        <w:rPr>
          <w:rtl/>
        </w:rPr>
        <w:t xml:space="preserve">שהייתה </w:t>
      </w:r>
      <w:bookmarkStart w:id="1076" w:name="_ETM_Q3_653550"/>
      <w:bookmarkEnd w:id="1076"/>
      <w:r>
        <w:rPr>
          <w:rFonts w:hint="cs"/>
          <w:rtl/>
        </w:rPr>
        <w:t xml:space="preserve">עד </w:t>
      </w:r>
      <w:r>
        <w:rPr>
          <w:rtl/>
        </w:rPr>
        <w:t xml:space="preserve">לפני </w:t>
      </w:r>
      <w:bookmarkStart w:id="1077" w:name="_ETM_Q3_653880"/>
      <w:bookmarkEnd w:id="1077"/>
      <w:r>
        <w:rPr>
          <w:rtl/>
        </w:rPr>
        <w:t xml:space="preserve">כן </w:t>
      </w:r>
      <w:bookmarkStart w:id="1078" w:name="_ETM_Q3_654390"/>
      <w:bookmarkEnd w:id="1078"/>
      <w:r>
        <w:rPr>
          <w:rtl/>
        </w:rPr>
        <w:t xml:space="preserve">שפה </w:t>
      </w:r>
      <w:bookmarkStart w:id="1079" w:name="_ETM_Q3_655050"/>
      <w:bookmarkEnd w:id="1079"/>
      <w:r>
        <w:rPr>
          <w:rtl/>
        </w:rPr>
        <w:t xml:space="preserve">רשמית </w:t>
      </w:r>
      <w:bookmarkStart w:id="1080" w:name="_ETM_Q3_655650"/>
      <w:bookmarkEnd w:id="1080"/>
      <w:r>
        <w:rPr>
          <w:rtl/>
        </w:rPr>
        <w:t>בישראל</w:t>
      </w:r>
      <w:r>
        <w:rPr>
          <w:rFonts w:hint="cs"/>
          <w:rtl/>
        </w:rPr>
        <w:t>.</w:t>
      </w:r>
      <w:r>
        <w:rPr>
          <w:rtl/>
        </w:rPr>
        <w:t xml:space="preserve"> </w:t>
      </w:r>
      <w:bookmarkStart w:id="1081" w:name="_ETM_Q3_657160"/>
      <w:bookmarkEnd w:id="1081"/>
    </w:p>
    <w:p w:rsidR="00D5488E" w:rsidRDefault="00D5488E" w:rsidP="00D5488E">
      <w:pPr>
        <w:rPr>
          <w:rtl/>
        </w:rPr>
      </w:pPr>
      <w:bookmarkStart w:id="1082" w:name="_ETM_Q0_1653518"/>
      <w:bookmarkStart w:id="1083" w:name="_ETM_Q0_1653568"/>
      <w:bookmarkEnd w:id="1082"/>
      <w:bookmarkEnd w:id="1083"/>
    </w:p>
    <w:p w:rsidR="00E13827" w:rsidRDefault="00E13827" w:rsidP="00D5488E">
      <w:pPr>
        <w:rPr>
          <w:rtl/>
        </w:rPr>
      </w:pPr>
      <w:bookmarkStart w:id="1084" w:name="_ETM_Q0_1653660"/>
      <w:bookmarkStart w:id="1085" w:name="_ETM_Q0_1653734"/>
      <w:bookmarkEnd w:id="1084"/>
      <w:bookmarkEnd w:id="1085"/>
      <w:r>
        <w:rPr>
          <w:rtl/>
        </w:rPr>
        <w:t xml:space="preserve">דעתי </w:t>
      </w:r>
      <w:bookmarkStart w:id="1086" w:name="_ETM_Q3_657550"/>
      <w:bookmarkEnd w:id="1086"/>
      <w:r>
        <w:rPr>
          <w:rtl/>
        </w:rPr>
        <w:t xml:space="preserve">על </w:t>
      </w:r>
      <w:bookmarkStart w:id="1087" w:name="_ETM_Q3_657670"/>
      <w:bookmarkEnd w:id="1087"/>
      <w:r>
        <w:rPr>
          <w:rtl/>
        </w:rPr>
        <w:t xml:space="preserve">חוק </w:t>
      </w:r>
      <w:bookmarkStart w:id="1088" w:name="_ETM_Q3_657910"/>
      <w:bookmarkEnd w:id="1088"/>
      <w:r>
        <w:rPr>
          <w:rtl/>
        </w:rPr>
        <w:t xml:space="preserve">הלאום </w:t>
      </w:r>
      <w:bookmarkStart w:id="1089" w:name="_ETM_Q3_658270"/>
      <w:bookmarkEnd w:id="1089"/>
      <w:r>
        <w:rPr>
          <w:rtl/>
        </w:rPr>
        <w:t>ידועה</w:t>
      </w:r>
      <w:r>
        <w:rPr>
          <w:rFonts w:hint="cs"/>
          <w:rtl/>
        </w:rPr>
        <w:t>.</w:t>
      </w:r>
      <w:r>
        <w:rPr>
          <w:rtl/>
        </w:rPr>
        <w:t xml:space="preserve"> </w:t>
      </w:r>
      <w:bookmarkStart w:id="1090" w:name="_ETM_Q3_659270"/>
      <w:bookmarkEnd w:id="1090"/>
      <w:r>
        <w:rPr>
          <w:rtl/>
        </w:rPr>
        <w:t xml:space="preserve">אני </w:t>
      </w:r>
      <w:bookmarkStart w:id="1091" w:name="_ETM_Q3_659480"/>
      <w:bookmarkEnd w:id="1091"/>
      <w:r>
        <w:rPr>
          <w:rtl/>
        </w:rPr>
        <w:t xml:space="preserve">חושב </w:t>
      </w:r>
      <w:bookmarkStart w:id="1092" w:name="_ETM_Q3_659780"/>
      <w:bookmarkEnd w:id="1092"/>
      <w:r>
        <w:rPr>
          <w:rtl/>
        </w:rPr>
        <w:t xml:space="preserve">שנשמט </w:t>
      </w:r>
      <w:bookmarkStart w:id="1093" w:name="_ETM_Q3_660470"/>
      <w:bookmarkEnd w:id="1093"/>
      <w:r>
        <w:rPr>
          <w:rtl/>
        </w:rPr>
        <w:t xml:space="preserve">ממנו </w:t>
      </w:r>
      <w:bookmarkStart w:id="1094" w:name="_ETM_Q3_660920"/>
      <w:bookmarkEnd w:id="1094"/>
      <w:r>
        <w:rPr>
          <w:rtl/>
        </w:rPr>
        <w:t xml:space="preserve">מרכיב </w:t>
      </w:r>
      <w:bookmarkStart w:id="1095" w:name="_ETM_Q3_661430"/>
      <w:bookmarkEnd w:id="1095"/>
      <w:r>
        <w:rPr>
          <w:rtl/>
        </w:rPr>
        <w:t xml:space="preserve">מרכזי </w:t>
      </w:r>
      <w:bookmarkStart w:id="1096" w:name="_ETM_Q3_662000"/>
      <w:bookmarkEnd w:id="1096"/>
      <w:r>
        <w:rPr>
          <w:rtl/>
        </w:rPr>
        <w:t>ביותר</w:t>
      </w:r>
      <w:r w:rsidR="00D5488E">
        <w:rPr>
          <w:rFonts w:hint="cs"/>
          <w:rtl/>
        </w:rPr>
        <w:t>,</w:t>
      </w:r>
      <w:r>
        <w:rPr>
          <w:rtl/>
        </w:rPr>
        <w:t xml:space="preserve"> </w:t>
      </w:r>
      <w:bookmarkStart w:id="1097" w:name="_ETM_Q3_662900"/>
      <w:bookmarkEnd w:id="1097"/>
      <w:r>
        <w:rPr>
          <w:rtl/>
        </w:rPr>
        <w:t xml:space="preserve">והוא </w:t>
      </w:r>
      <w:bookmarkStart w:id="1098" w:name="_ETM_Q3_663230"/>
      <w:bookmarkEnd w:id="1098"/>
      <w:r>
        <w:rPr>
          <w:rtl/>
        </w:rPr>
        <w:t xml:space="preserve">ערך </w:t>
      </w:r>
      <w:bookmarkStart w:id="1099" w:name="_ETM_Q3_663470"/>
      <w:bookmarkEnd w:id="1099"/>
      <w:r>
        <w:rPr>
          <w:rtl/>
        </w:rPr>
        <w:t>השוויון</w:t>
      </w:r>
      <w:r>
        <w:rPr>
          <w:rFonts w:hint="cs"/>
          <w:rtl/>
        </w:rPr>
        <w:t>.</w:t>
      </w:r>
      <w:r>
        <w:rPr>
          <w:rtl/>
        </w:rPr>
        <w:t xml:space="preserve"> </w:t>
      </w:r>
      <w:bookmarkStart w:id="1100" w:name="_ETM_Q3_664690"/>
      <w:bookmarkEnd w:id="1100"/>
      <w:r>
        <w:rPr>
          <w:rtl/>
        </w:rPr>
        <w:t xml:space="preserve">מי </w:t>
      </w:r>
      <w:bookmarkStart w:id="1101" w:name="_ETM_Q3_664900"/>
      <w:bookmarkEnd w:id="1101"/>
      <w:r>
        <w:rPr>
          <w:rtl/>
        </w:rPr>
        <w:t xml:space="preserve">ייתן </w:t>
      </w:r>
      <w:bookmarkStart w:id="1102" w:name="_ETM_Q3_665170"/>
      <w:bookmarkEnd w:id="1102"/>
      <w:r>
        <w:rPr>
          <w:rtl/>
        </w:rPr>
        <w:t xml:space="preserve">ונצליח </w:t>
      </w:r>
      <w:bookmarkStart w:id="1103" w:name="_ETM_Q3_665680"/>
      <w:bookmarkEnd w:id="1103"/>
      <w:r>
        <w:rPr>
          <w:rtl/>
        </w:rPr>
        <w:t xml:space="preserve">לתקן </w:t>
      </w:r>
      <w:bookmarkStart w:id="1104" w:name="_ETM_Q3_666160"/>
      <w:bookmarkEnd w:id="1104"/>
      <w:r>
        <w:rPr>
          <w:rtl/>
        </w:rPr>
        <w:t xml:space="preserve">סעיף </w:t>
      </w:r>
      <w:bookmarkStart w:id="1105" w:name="_ETM_Q3_666550"/>
      <w:bookmarkEnd w:id="1105"/>
      <w:r>
        <w:rPr>
          <w:rtl/>
        </w:rPr>
        <w:t>זה</w:t>
      </w:r>
      <w:r>
        <w:rPr>
          <w:rFonts w:hint="cs"/>
          <w:rtl/>
        </w:rPr>
        <w:t>,</w:t>
      </w:r>
      <w:r>
        <w:rPr>
          <w:rtl/>
        </w:rPr>
        <w:t xml:space="preserve"> </w:t>
      </w:r>
      <w:bookmarkStart w:id="1106" w:name="_ETM_Q3_667390"/>
      <w:bookmarkEnd w:id="1106"/>
      <w:r>
        <w:rPr>
          <w:rtl/>
        </w:rPr>
        <w:t xml:space="preserve">ובאותה </w:t>
      </w:r>
      <w:bookmarkStart w:id="1107" w:name="_ETM_Q3_667870"/>
      <w:bookmarkEnd w:id="1107"/>
      <w:r>
        <w:rPr>
          <w:rtl/>
        </w:rPr>
        <w:t xml:space="preserve">הזדמנות </w:t>
      </w:r>
      <w:bookmarkStart w:id="1108" w:name="_ETM_Q3_668350"/>
      <w:bookmarkEnd w:id="1108"/>
      <w:r>
        <w:rPr>
          <w:rtl/>
        </w:rPr>
        <w:t xml:space="preserve">גם </w:t>
      </w:r>
      <w:bookmarkStart w:id="1109" w:name="_ETM_Q3_668530"/>
      <w:bookmarkEnd w:id="1109"/>
      <w:r>
        <w:rPr>
          <w:rtl/>
        </w:rPr>
        <w:t xml:space="preserve">לתת </w:t>
      </w:r>
      <w:bookmarkStart w:id="1110" w:name="_ETM_Q3_668800"/>
      <w:bookmarkEnd w:id="1110"/>
      <w:r>
        <w:rPr>
          <w:rtl/>
        </w:rPr>
        <w:t xml:space="preserve">הכרה </w:t>
      </w:r>
      <w:bookmarkStart w:id="1111" w:name="_ETM_Q3_669610"/>
      <w:bookmarkEnd w:id="1111"/>
      <w:r>
        <w:rPr>
          <w:rtl/>
        </w:rPr>
        <w:t xml:space="preserve">לשפה </w:t>
      </w:r>
      <w:bookmarkStart w:id="1112" w:name="_ETM_Q3_670180"/>
      <w:bookmarkEnd w:id="1112"/>
      <w:r>
        <w:rPr>
          <w:rtl/>
        </w:rPr>
        <w:t xml:space="preserve">הערבית </w:t>
      </w:r>
      <w:bookmarkStart w:id="1113" w:name="_ETM_Q3_671050"/>
      <w:bookmarkEnd w:id="1113"/>
      <w:r>
        <w:rPr>
          <w:rtl/>
        </w:rPr>
        <w:t xml:space="preserve">כשפה </w:t>
      </w:r>
      <w:bookmarkStart w:id="1114" w:name="_ETM_Q3_671560"/>
      <w:bookmarkEnd w:id="1114"/>
      <w:r>
        <w:rPr>
          <w:rtl/>
        </w:rPr>
        <w:t xml:space="preserve">רשמית </w:t>
      </w:r>
      <w:bookmarkStart w:id="1115" w:name="_ETM_Q3_672070"/>
      <w:bookmarkEnd w:id="1115"/>
      <w:r>
        <w:rPr>
          <w:rtl/>
        </w:rPr>
        <w:t xml:space="preserve">נוספת </w:t>
      </w:r>
      <w:bookmarkStart w:id="1116" w:name="_ETM_Q3_672550"/>
      <w:bookmarkEnd w:id="1116"/>
      <w:r>
        <w:rPr>
          <w:rtl/>
        </w:rPr>
        <w:t>במדינה</w:t>
      </w:r>
      <w:r>
        <w:rPr>
          <w:rFonts w:hint="cs"/>
          <w:rtl/>
        </w:rPr>
        <w:t>,</w:t>
      </w:r>
      <w:r>
        <w:rPr>
          <w:rtl/>
        </w:rPr>
        <w:t xml:space="preserve"> </w:t>
      </w:r>
      <w:bookmarkStart w:id="1117" w:name="_ETM_Q3_673640"/>
      <w:bookmarkEnd w:id="1117"/>
      <w:r>
        <w:rPr>
          <w:rtl/>
        </w:rPr>
        <w:t xml:space="preserve">מתוך </w:t>
      </w:r>
      <w:bookmarkStart w:id="1118" w:name="_ETM_Q3_674090"/>
      <w:bookmarkEnd w:id="1118"/>
      <w:r>
        <w:rPr>
          <w:rtl/>
        </w:rPr>
        <w:t xml:space="preserve">הבנה </w:t>
      </w:r>
      <w:bookmarkStart w:id="1119" w:name="_ETM_Q3_674510"/>
      <w:bookmarkEnd w:id="1119"/>
      <w:r>
        <w:rPr>
          <w:rtl/>
        </w:rPr>
        <w:t xml:space="preserve">והכרה </w:t>
      </w:r>
      <w:bookmarkStart w:id="1120" w:name="_ETM_Q3_675580"/>
      <w:bookmarkEnd w:id="1120"/>
      <w:r>
        <w:rPr>
          <w:rtl/>
        </w:rPr>
        <w:t xml:space="preserve">כי </w:t>
      </w:r>
      <w:bookmarkStart w:id="1121" w:name="_ETM_Q3_675730"/>
      <w:bookmarkEnd w:id="1121"/>
      <w:r>
        <w:rPr>
          <w:rtl/>
        </w:rPr>
        <w:t xml:space="preserve">ישראל </w:t>
      </w:r>
      <w:bookmarkStart w:id="1122" w:name="_ETM_Q3_676120"/>
      <w:bookmarkEnd w:id="1122"/>
      <w:r>
        <w:rPr>
          <w:rFonts w:hint="cs"/>
          <w:rtl/>
        </w:rPr>
        <w:t>לנצח תהיה</w:t>
      </w:r>
      <w:r>
        <w:rPr>
          <w:rtl/>
        </w:rPr>
        <w:t xml:space="preserve"> </w:t>
      </w:r>
      <w:bookmarkStart w:id="1123" w:name="_ETM_Q3_676720"/>
      <w:bookmarkEnd w:id="1123"/>
      <w:r>
        <w:rPr>
          <w:rtl/>
        </w:rPr>
        <w:t xml:space="preserve">הבית </w:t>
      </w:r>
      <w:bookmarkStart w:id="1124" w:name="_ETM_Q3_677170"/>
      <w:bookmarkEnd w:id="1124"/>
      <w:r>
        <w:rPr>
          <w:rtl/>
        </w:rPr>
        <w:t xml:space="preserve">הלאומי </w:t>
      </w:r>
      <w:bookmarkStart w:id="1125" w:name="_ETM_Q3_677560"/>
      <w:bookmarkEnd w:id="1125"/>
      <w:r>
        <w:rPr>
          <w:rtl/>
        </w:rPr>
        <w:t xml:space="preserve">של </w:t>
      </w:r>
      <w:bookmarkStart w:id="1126" w:name="_ETM_Q3_677739"/>
      <w:bookmarkEnd w:id="1126"/>
      <w:r>
        <w:rPr>
          <w:rtl/>
        </w:rPr>
        <w:t xml:space="preserve">העם </w:t>
      </w:r>
      <w:bookmarkStart w:id="1127" w:name="_ETM_Q3_677950"/>
      <w:bookmarkEnd w:id="1127"/>
      <w:r>
        <w:rPr>
          <w:rtl/>
        </w:rPr>
        <w:t xml:space="preserve">היהודי </w:t>
      </w:r>
      <w:bookmarkStart w:id="1128" w:name="_ETM_Q3_678959"/>
      <w:bookmarkEnd w:id="1128"/>
      <w:r>
        <w:rPr>
          <w:rFonts w:hint="cs"/>
          <w:rtl/>
        </w:rPr>
        <w:t>וה</w:t>
      </w:r>
      <w:r>
        <w:rPr>
          <w:rtl/>
        </w:rPr>
        <w:t xml:space="preserve">שפה </w:t>
      </w:r>
      <w:bookmarkStart w:id="1129" w:name="_ETM_Q3_679470"/>
      <w:bookmarkEnd w:id="1129"/>
      <w:r>
        <w:rPr>
          <w:rtl/>
        </w:rPr>
        <w:t xml:space="preserve">העברית </w:t>
      </w:r>
      <w:bookmarkStart w:id="1130" w:name="_ETM_Q3_679799"/>
      <w:bookmarkEnd w:id="1130"/>
      <w:r>
        <w:rPr>
          <w:rtl/>
        </w:rPr>
        <w:t xml:space="preserve">היא </w:t>
      </w:r>
      <w:bookmarkStart w:id="1131" w:name="_ETM_Q3_679890"/>
      <w:bookmarkEnd w:id="1131"/>
      <w:r>
        <w:rPr>
          <w:rtl/>
        </w:rPr>
        <w:t xml:space="preserve">השפה </w:t>
      </w:r>
      <w:bookmarkStart w:id="1132" w:name="_ETM_Q3_680310"/>
      <w:bookmarkEnd w:id="1132"/>
      <w:r>
        <w:rPr>
          <w:rtl/>
        </w:rPr>
        <w:t>הרשמית</w:t>
      </w:r>
      <w:r w:rsidR="00D5488E">
        <w:rPr>
          <w:rFonts w:hint="cs"/>
          <w:rtl/>
        </w:rPr>
        <w:t>,</w:t>
      </w:r>
      <w:r>
        <w:rPr>
          <w:rtl/>
        </w:rPr>
        <w:t xml:space="preserve"> </w:t>
      </w:r>
      <w:bookmarkStart w:id="1133" w:name="_ETM_Q3_681269"/>
      <w:bookmarkEnd w:id="1133"/>
      <w:r>
        <w:rPr>
          <w:rtl/>
        </w:rPr>
        <w:t xml:space="preserve">לצד </w:t>
      </w:r>
      <w:bookmarkStart w:id="1134" w:name="_ETM_Q3_681780"/>
      <w:bookmarkEnd w:id="1134"/>
      <w:r>
        <w:rPr>
          <w:rtl/>
        </w:rPr>
        <w:t xml:space="preserve">כלל </w:t>
      </w:r>
      <w:bookmarkStart w:id="1135" w:name="_ETM_Q3_682079"/>
      <w:bookmarkEnd w:id="1135"/>
      <w:r>
        <w:rPr>
          <w:rtl/>
        </w:rPr>
        <w:t xml:space="preserve">הסממנים </w:t>
      </w:r>
      <w:bookmarkStart w:id="1136" w:name="_ETM_Q3_683280"/>
      <w:bookmarkEnd w:id="1136"/>
      <w:r>
        <w:rPr>
          <w:rtl/>
        </w:rPr>
        <w:t xml:space="preserve">והסמלים </w:t>
      </w:r>
      <w:bookmarkStart w:id="1137" w:name="_ETM_Q3_683879"/>
      <w:bookmarkEnd w:id="1137"/>
      <w:r>
        <w:rPr>
          <w:rtl/>
        </w:rPr>
        <w:t>היהודי</w:t>
      </w:r>
      <w:r w:rsidR="00471FA6">
        <w:rPr>
          <w:rFonts w:hint="cs"/>
          <w:rtl/>
        </w:rPr>
        <w:t>י</w:t>
      </w:r>
      <w:r>
        <w:rPr>
          <w:rtl/>
        </w:rPr>
        <w:t xml:space="preserve">ם </w:t>
      </w:r>
      <w:bookmarkStart w:id="1138" w:name="_ETM_Q3_684239"/>
      <w:bookmarkEnd w:id="1138"/>
      <w:r>
        <w:rPr>
          <w:rtl/>
        </w:rPr>
        <w:t>במדינה</w:t>
      </w:r>
      <w:r>
        <w:rPr>
          <w:rFonts w:hint="cs"/>
          <w:rtl/>
        </w:rPr>
        <w:t>,</w:t>
      </w:r>
      <w:r>
        <w:rPr>
          <w:rtl/>
        </w:rPr>
        <w:t xml:space="preserve"> </w:t>
      </w:r>
      <w:bookmarkStart w:id="1139" w:name="_ETM_Q3_685209"/>
      <w:bookmarkEnd w:id="1139"/>
      <w:r>
        <w:rPr>
          <w:rtl/>
        </w:rPr>
        <w:t xml:space="preserve">ואין </w:t>
      </w:r>
      <w:bookmarkStart w:id="1140" w:name="_ETM_Q3_685479"/>
      <w:bookmarkEnd w:id="1140"/>
      <w:r>
        <w:rPr>
          <w:rtl/>
        </w:rPr>
        <w:t xml:space="preserve">חשש </w:t>
      </w:r>
      <w:bookmarkStart w:id="1141" w:name="_ETM_Q3_685900"/>
      <w:bookmarkEnd w:id="1141"/>
      <w:r>
        <w:rPr>
          <w:rtl/>
        </w:rPr>
        <w:t xml:space="preserve">שזה </w:t>
      </w:r>
      <w:bookmarkStart w:id="1142" w:name="_ETM_Q3_686109"/>
      <w:bookmarkEnd w:id="1142"/>
      <w:r>
        <w:rPr>
          <w:rtl/>
        </w:rPr>
        <w:t xml:space="preserve">ישתנה </w:t>
      </w:r>
      <w:bookmarkStart w:id="1143" w:name="_ETM_Q3_686829"/>
      <w:bookmarkEnd w:id="1143"/>
      <w:r>
        <w:rPr>
          <w:rtl/>
        </w:rPr>
        <w:t xml:space="preserve">ולא </w:t>
      </w:r>
      <w:bookmarkStart w:id="1144" w:name="_ETM_Q3_687129"/>
      <w:bookmarkEnd w:id="1144"/>
      <w:r>
        <w:rPr>
          <w:rtl/>
        </w:rPr>
        <w:t xml:space="preserve">ניתן </w:t>
      </w:r>
      <w:bookmarkStart w:id="1145" w:name="_ETM_Q3_687930"/>
      <w:bookmarkEnd w:id="1145"/>
      <w:r>
        <w:rPr>
          <w:rtl/>
        </w:rPr>
        <w:t xml:space="preserve">שזה </w:t>
      </w:r>
      <w:bookmarkStart w:id="1146" w:name="_ETM_Q3_688260"/>
      <w:bookmarkEnd w:id="1146"/>
      <w:r>
        <w:rPr>
          <w:rtl/>
        </w:rPr>
        <w:t>ישתנה</w:t>
      </w:r>
      <w:r>
        <w:rPr>
          <w:rFonts w:hint="cs"/>
          <w:rtl/>
        </w:rPr>
        <w:t>.</w:t>
      </w:r>
      <w:r>
        <w:rPr>
          <w:rtl/>
        </w:rPr>
        <w:t xml:space="preserve"> </w:t>
      </w:r>
      <w:bookmarkStart w:id="1147" w:name="_ETM_Q3_689670"/>
      <w:bookmarkStart w:id="1148" w:name="_ETM_Q3_690026"/>
      <w:bookmarkStart w:id="1149" w:name="_ETM_Q3_690109"/>
      <w:bookmarkStart w:id="1150" w:name="_ETM_Q3_690170"/>
      <w:bookmarkStart w:id="1151" w:name="_ETM_Q3_690220"/>
      <w:bookmarkEnd w:id="1147"/>
      <w:bookmarkEnd w:id="1148"/>
      <w:bookmarkEnd w:id="1149"/>
      <w:bookmarkEnd w:id="1150"/>
      <w:bookmarkEnd w:id="1151"/>
      <w:r>
        <w:rPr>
          <w:rtl/>
        </w:rPr>
        <w:t xml:space="preserve">ככל </w:t>
      </w:r>
      <w:bookmarkStart w:id="1152" w:name="_ETM_Q3_690000"/>
      <w:bookmarkEnd w:id="1152"/>
      <w:r>
        <w:rPr>
          <w:rtl/>
        </w:rPr>
        <w:t xml:space="preserve">שנשכיל </w:t>
      </w:r>
      <w:bookmarkStart w:id="1153" w:name="_ETM_Q3_690569"/>
      <w:bookmarkEnd w:id="1153"/>
      <w:r>
        <w:rPr>
          <w:rtl/>
        </w:rPr>
        <w:t xml:space="preserve">לתת </w:t>
      </w:r>
      <w:bookmarkStart w:id="1154" w:name="_ETM_Q3_690780"/>
      <w:bookmarkEnd w:id="1154"/>
      <w:r>
        <w:rPr>
          <w:rtl/>
        </w:rPr>
        <w:t xml:space="preserve">לשפה </w:t>
      </w:r>
      <w:bookmarkStart w:id="1155" w:name="_ETM_Q3_691170"/>
      <w:bookmarkEnd w:id="1155"/>
      <w:r>
        <w:rPr>
          <w:rtl/>
        </w:rPr>
        <w:t xml:space="preserve">הערבית </w:t>
      </w:r>
      <w:bookmarkStart w:id="1156" w:name="_ETM_Q3_691530"/>
      <w:bookmarkEnd w:id="1156"/>
      <w:r>
        <w:rPr>
          <w:rtl/>
        </w:rPr>
        <w:t xml:space="preserve">את </w:t>
      </w:r>
      <w:bookmarkStart w:id="1157" w:name="_ETM_Q3_691650"/>
      <w:bookmarkEnd w:id="1157"/>
      <w:r>
        <w:rPr>
          <w:rtl/>
        </w:rPr>
        <w:t xml:space="preserve">מקומה </w:t>
      </w:r>
      <w:bookmarkStart w:id="1158" w:name="_ETM_Q3_692040"/>
      <w:bookmarkEnd w:id="1158"/>
      <w:r>
        <w:rPr>
          <w:rtl/>
        </w:rPr>
        <w:t xml:space="preserve">הראוי </w:t>
      </w:r>
      <w:bookmarkStart w:id="1159" w:name="_ETM_Q3_692340"/>
      <w:bookmarkEnd w:id="1159"/>
      <w:r>
        <w:rPr>
          <w:rtl/>
        </w:rPr>
        <w:t>בחברה</w:t>
      </w:r>
      <w:r>
        <w:rPr>
          <w:rFonts w:hint="cs"/>
          <w:rtl/>
        </w:rPr>
        <w:t>, כך</w:t>
      </w:r>
      <w:r>
        <w:rPr>
          <w:rtl/>
        </w:rPr>
        <w:t xml:space="preserve"> </w:t>
      </w:r>
      <w:bookmarkStart w:id="1160" w:name="_ETM_Q3_693639"/>
      <w:bookmarkEnd w:id="1160"/>
      <w:r>
        <w:rPr>
          <w:rtl/>
        </w:rPr>
        <w:t xml:space="preserve">נשכיל </w:t>
      </w:r>
      <w:bookmarkStart w:id="1161" w:name="_ETM_Q3_694179"/>
      <w:bookmarkEnd w:id="1161"/>
      <w:r>
        <w:rPr>
          <w:rtl/>
        </w:rPr>
        <w:t xml:space="preserve">לייצר </w:t>
      </w:r>
      <w:bookmarkStart w:id="1162" w:name="_ETM_Q3_694569"/>
      <w:bookmarkEnd w:id="1162"/>
      <w:r>
        <w:rPr>
          <w:rtl/>
        </w:rPr>
        <w:t xml:space="preserve">עבור </w:t>
      </w:r>
      <w:bookmarkStart w:id="1163" w:name="_ETM_Q3_694870"/>
      <w:bookmarkEnd w:id="1163"/>
      <w:r>
        <w:rPr>
          <w:rtl/>
        </w:rPr>
        <w:t xml:space="preserve">אזרחי </w:t>
      </w:r>
      <w:bookmarkStart w:id="1164" w:name="_ETM_Q3_695769"/>
      <w:bookmarkEnd w:id="1164"/>
      <w:r>
        <w:rPr>
          <w:rtl/>
        </w:rPr>
        <w:t xml:space="preserve">המדינה </w:t>
      </w:r>
      <w:bookmarkStart w:id="1165" w:name="_ETM_Q3_696219"/>
      <w:bookmarkEnd w:id="1165"/>
      <w:r>
        <w:rPr>
          <w:rtl/>
        </w:rPr>
        <w:t xml:space="preserve">הערבים </w:t>
      </w:r>
      <w:bookmarkStart w:id="1166" w:name="_ETM_Q3_697120"/>
      <w:bookmarkEnd w:id="1166"/>
      <w:r>
        <w:rPr>
          <w:rtl/>
        </w:rPr>
        <w:t xml:space="preserve">תחושה </w:t>
      </w:r>
      <w:bookmarkStart w:id="1167" w:name="_ETM_Q3_697510"/>
      <w:bookmarkEnd w:id="1167"/>
      <w:r>
        <w:rPr>
          <w:rtl/>
        </w:rPr>
        <w:t xml:space="preserve">של </w:t>
      </w:r>
      <w:bookmarkStart w:id="1168" w:name="_ETM_Q3_697689"/>
      <w:bookmarkEnd w:id="1168"/>
      <w:r>
        <w:rPr>
          <w:rtl/>
        </w:rPr>
        <w:t xml:space="preserve">ביטחון </w:t>
      </w:r>
      <w:bookmarkStart w:id="1169" w:name="_ETM_Q3_698139"/>
      <w:bookmarkEnd w:id="1169"/>
      <w:r>
        <w:rPr>
          <w:rtl/>
        </w:rPr>
        <w:t xml:space="preserve">ושייכות </w:t>
      </w:r>
      <w:bookmarkStart w:id="1170" w:name="_ETM_Q3_699219"/>
      <w:bookmarkEnd w:id="1170"/>
      <w:r>
        <w:rPr>
          <w:rtl/>
        </w:rPr>
        <w:t xml:space="preserve">שתפחית </w:t>
      </w:r>
      <w:bookmarkStart w:id="1171" w:name="_ETM_Q3_699790"/>
      <w:bookmarkEnd w:id="1171"/>
      <w:r>
        <w:rPr>
          <w:rtl/>
        </w:rPr>
        <w:t xml:space="preserve">את </w:t>
      </w:r>
      <w:bookmarkStart w:id="1172" w:name="_ETM_Q3_699909"/>
      <w:bookmarkEnd w:id="1172"/>
      <w:r>
        <w:rPr>
          <w:rtl/>
        </w:rPr>
        <w:t xml:space="preserve">הניכור </w:t>
      </w:r>
      <w:bookmarkStart w:id="1173" w:name="_ETM_Q3_700299"/>
      <w:bookmarkEnd w:id="1173"/>
      <w:r>
        <w:rPr>
          <w:rtl/>
        </w:rPr>
        <w:t xml:space="preserve">באופן </w:t>
      </w:r>
      <w:bookmarkStart w:id="1174" w:name="_ETM_Q3_700659"/>
      <w:bookmarkEnd w:id="1174"/>
      <w:r>
        <w:rPr>
          <w:rtl/>
        </w:rPr>
        <w:t>ישיר</w:t>
      </w:r>
      <w:r>
        <w:rPr>
          <w:rFonts w:hint="cs"/>
          <w:rtl/>
        </w:rPr>
        <w:t>.</w:t>
      </w:r>
      <w:r>
        <w:rPr>
          <w:rtl/>
        </w:rPr>
        <w:t xml:space="preserve"> </w:t>
      </w:r>
      <w:bookmarkStart w:id="1175" w:name="_ETM_Q3_701739"/>
      <w:bookmarkEnd w:id="1175"/>
      <w:r>
        <w:rPr>
          <w:rtl/>
        </w:rPr>
        <w:t xml:space="preserve">לימוד </w:t>
      </w:r>
      <w:bookmarkStart w:id="1176" w:name="_ETM_Q3_702189"/>
      <w:bookmarkEnd w:id="1176"/>
      <w:r>
        <w:rPr>
          <w:rFonts w:hint="cs"/>
          <w:rtl/>
        </w:rPr>
        <w:t>שפת</w:t>
      </w:r>
      <w:r>
        <w:rPr>
          <w:rtl/>
        </w:rPr>
        <w:t xml:space="preserve"> </w:t>
      </w:r>
      <w:bookmarkStart w:id="1177" w:name="_ETM_Q3_702489"/>
      <w:bookmarkEnd w:id="1177"/>
      <w:r>
        <w:rPr>
          <w:rtl/>
        </w:rPr>
        <w:t xml:space="preserve">המיעוט </w:t>
      </w:r>
      <w:bookmarkStart w:id="1178" w:name="_ETM_Q3_702849"/>
      <w:bookmarkEnd w:id="1178"/>
      <w:r>
        <w:rPr>
          <w:rtl/>
        </w:rPr>
        <w:t xml:space="preserve">מקנה </w:t>
      </w:r>
      <w:bookmarkStart w:id="1179" w:name="_ETM_Q3_703239"/>
      <w:bookmarkEnd w:id="1179"/>
      <w:r>
        <w:rPr>
          <w:rtl/>
        </w:rPr>
        <w:t xml:space="preserve">בהכרח </w:t>
      </w:r>
      <w:bookmarkStart w:id="1180" w:name="_ETM_Q3_703809"/>
      <w:bookmarkEnd w:id="1180"/>
      <w:r>
        <w:rPr>
          <w:rtl/>
        </w:rPr>
        <w:t>כלים</w:t>
      </w:r>
      <w:r w:rsidR="00D5488E">
        <w:rPr>
          <w:rFonts w:hint="cs"/>
          <w:rtl/>
        </w:rPr>
        <w:t>,</w:t>
      </w:r>
      <w:r>
        <w:rPr>
          <w:rtl/>
        </w:rPr>
        <w:t xml:space="preserve"> </w:t>
      </w:r>
      <w:bookmarkStart w:id="1181" w:name="_ETM_Q3_704769"/>
      <w:bookmarkEnd w:id="1181"/>
      <w:r>
        <w:rPr>
          <w:rtl/>
        </w:rPr>
        <w:t xml:space="preserve">שיכולים </w:t>
      </w:r>
      <w:bookmarkStart w:id="1182" w:name="_ETM_Q3_705340"/>
      <w:bookmarkEnd w:id="1182"/>
      <w:r>
        <w:rPr>
          <w:rtl/>
        </w:rPr>
        <w:t xml:space="preserve">להפחית </w:t>
      </w:r>
      <w:bookmarkStart w:id="1183" w:name="_ETM_Q3_706389"/>
      <w:bookmarkEnd w:id="1183"/>
      <w:r>
        <w:rPr>
          <w:rtl/>
        </w:rPr>
        <w:t xml:space="preserve">את </w:t>
      </w:r>
      <w:bookmarkStart w:id="1184" w:name="_ETM_Q3_706599"/>
      <w:bookmarkEnd w:id="1184"/>
      <w:r>
        <w:rPr>
          <w:rtl/>
        </w:rPr>
        <w:t xml:space="preserve">עוצמת </w:t>
      </w:r>
      <w:bookmarkStart w:id="1185" w:name="_ETM_Q3_707079"/>
      <w:bookmarkEnd w:id="1185"/>
      <w:r>
        <w:rPr>
          <w:rtl/>
        </w:rPr>
        <w:t xml:space="preserve">הסכסוך </w:t>
      </w:r>
      <w:bookmarkStart w:id="1186" w:name="_ETM_Q3_707739"/>
      <w:bookmarkEnd w:id="1186"/>
      <w:r>
        <w:rPr>
          <w:rtl/>
        </w:rPr>
        <w:t xml:space="preserve">לכל </w:t>
      </w:r>
      <w:bookmarkStart w:id="1187" w:name="_ETM_Q3_708129"/>
      <w:bookmarkEnd w:id="1187"/>
      <w:r>
        <w:rPr>
          <w:rtl/>
        </w:rPr>
        <w:t>המעורבים</w:t>
      </w:r>
      <w:r>
        <w:rPr>
          <w:rFonts w:hint="cs"/>
          <w:rtl/>
        </w:rPr>
        <w:t>.</w:t>
      </w:r>
      <w:r>
        <w:rPr>
          <w:rtl/>
        </w:rPr>
        <w:t xml:space="preserve"> </w:t>
      </w:r>
      <w:bookmarkStart w:id="1188" w:name="_ETM_Q3_709969"/>
      <w:bookmarkEnd w:id="1188"/>
    </w:p>
    <w:p w:rsidR="00E13827" w:rsidRDefault="00E13827" w:rsidP="007408E4">
      <w:pPr>
        <w:rPr>
          <w:rtl/>
        </w:rPr>
      </w:pPr>
      <w:bookmarkStart w:id="1189" w:name="_ETM_Q3_710455"/>
      <w:bookmarkStart w:id="1190" w:name="_ETM_Q3_710555"/>
      <w:bookmarkEnd w:id="1189"/>
      <w:bookmarkEnd w:id="1190"/>
    </w:p>
    <w:p w:rsidR="00E13827" w:rsidRDefault="00E13827" w:rsidP="00D5488E">
      <w:pPr>
        <w:rPr>
          <w:rtl/>
        </w:rPr>
      </w:pPr>
      <w:bookmarkStart w:id="1191" w:name="_ETM_Q3_710646"/>
      <w:bookmarkStart w:id="1192" w:name="_ETM_Q3_710726"/>
      <w:bookmarkEnd w:id="1191"/>
      <w:bookmarkEnd w:id="1192"/>
      <w:r>
        <w:rPr>
          <w:rtl/>
        </w:rPr>
        <w:t xml:space="preserve">חבריי </w:t>
      </w:r>
      <w:bookmarkStart w:id="1193" w:name="_ETM_Q3_710479"/>
      <w:bookmarkEnd w:id="1193"/>
      <w:r>
        <w:rPr>
          <w:rtl/>
        </w:rPr>
        <w:t xml:space="preserve">חברי </w:t>
      </w:r>
      <w:bookmarkStart w:id="1194" w:name="_ETM_Q3_710839"/>
      <w:bookmarkEnd w:id="1194"/>
      <w:r>
        <w:rPr>
          <w:rtl/>
        </w:rPr>
        <w:t>הכנסת</w:t>
      </w:r>
      <w:r>
        <w:rPr>
          <w:rFonts w:hint="cs"/>
          <w:rtl/>
        </w:rPr>
        <w:t>,</w:t>
      </w:r>
      <w:r>
        <w:rPr>
          <w:rtl/>
        </w:rPr>
        <w:t xml:space="preserve"> </w:t>
      </w:r>
      <w:bookmarkStart w:id="1195" w:name="_ETM_Q3_711859"/>
      <w:bookmarkEnd w:id="1195"/>
      <w:r>
        <w:rPr>
          <w:rtl/>
        </w:rPr>
        <w:t xml:space="preserve">ערבית </w:t>
      </w:r>
      <w:bookmarkStart w:id="1196" w:name="_ETM_Q3_712309"/>
      <w:bookmarkEnd w:id="1196"/>
      <w:r>
        <w:rPr>
          <w:rtl/>
        </w:rPr>
        <w:t xml:space="preserve">איננה </w:t>
      </w:r>
      <w:bookmarkStart w:id="1197" w:name="_ETM_Q3_712639"/>
      <w:bookmarkEnd w:id="1197"/>
      <w:r>
        <w:rPr>
          <w:rtl/>
        </w:rPr>
        <w:t xml:space="preserve">שפת </w:t>
      </w:r>
      <w:bookmarkStart w:id="1198" w:name="_ETM_Q3_712999"/>
      <w:bookmarkEnd w:id="1198"/>
      <w:r>
        <w:rPr>
          <w:rtl/>
        </w:rPr>
        <w:t>האויבים</w:t>
      </w:r>
      <w:r>
        <w:rPr>
          <w:rFonts w:hint="cs"/>
          <w:rtl/>
        </w:rPr>
        <w:t>.</w:t>
      </w:r>
      <w:r>
        <w:rPr>
          <w:rtl/>
        </w:rPr>
        <w:t xml:space="preserve"> </w:t>
      </w:r>
      <w:bookmarkStart w:id="1199" w:name="_ETM_Q3_714150"/>
      <w:bookmarkEnd w:id="1199"/>
      <w:r>
        <w:rPr>
          <w:rtl/>
        </w:rPr>
        <w:t xml:space="preserve">היא </w:t>
      </w:r>
      <w:bookmarkStart w:id="1200" w:name="_ETM_Q3_714269"/>
      <w:bookmarkEnd w:id="1200"/>
      <w:r>
        <w:rPr>
          <w:rtl/>
        </w:rPr>
        <w:t xml:space="preserve">השפה </w:t>
      </w:r>
      <w:bookmarkStart w:id="1201" w:name="_ETM_Q3_714599"/>
      <w:bookmarkEnd w:id="1201"/>
      <w:r>
        <w:rPr>
          <w:rtl/>
        </w:rPr>
        <w:t xml:space="preserve">של </w:t>
      </w:r>
      <w:bookmarkStart w:id="1202" w:name="_ETM_Q3_714749"/>
      <w:bookmarkEnd w:id="1202"/>
      <w:r>
        <w:rPr>
          <w:rtl/>
        </w:rPr>
        <w:t xml:space="preserve">השכנים </w:t>
      </w:r>
      <w:bookmarkStart w:id="1203" w:name="_ETM_Q3_715230"/>
      <w:bookmarkEnd w:id="1203"/>
      <w:r>
        <w:rPr>
          <w:rtl/>
        </w:rPr>
        <w:t xml:space="preserve">שלנו </w:t>
      </w:r>
      <w:bookmarkStart w:id="1204" w:name="_ETM_Q3_716040"/>
      <w:bookmarkEnd w:id="1204"/>
      <w:r>
        <w:rPr>
          <w:rtl/>
        </w:rPr>
        <w:t xml:space="preserve">ושל </w:t>
      </w:r>
      <w:bookmarkStart w:id="1205" w:name="_ETM_Q3_716340"/>
      <w:bookmarkEnd w:id="1205"/>
      <w:r>
        <w:rPr>
          <w:rtl/>
        </w:rPr>
        <w:t xml:space="preserve">המיעוט </w:t>
      </w:r>
      <w:bookmarkStart w:id="1206" w:name="_ETM_Q3_716639"/>
      <w:bookmarkEnd w:id="1206"/>
      <w:r>
        <w:rPr>
          <w:rtl/>
        </w:rPr>
        <w:t xml:space="preserve">הגדול </w:t>
      </w:r>
      <w:bookmarkStart w:id="1207" w:name="_ETM_Q3_717029"/>
      <w:bookmarkEnd w:id="1207"/>
      <w:r>
        <w:rPr>
          <w:rtl/>
        </w:rPr>
        <w:t xml:space="preserve">ביותר </w:t>
      </w:r>
      <w:bookmarkStart w:id="1208" w:name="_ETM_Q3_717329"/>
      <w:bookmarkEnd w:id="1208"/>
      <w:r>
        <w:rPr>
          <w:rtl/>
        </w:rPr>
        <w:t xml:space="preserve">שחי </w:t>
      </w:r>
      <w:bookmarkStart w:id="1209" w:name="_ETM_Q3_717689"/>
      <w:bookmarkEnd w:id="1209"/>
      <w:r>
        <w:rPr>
          <w:rtl/>
        </w:rPr>
        <w:t xml:space="preserve">פה </w:t>
      </w:r>
      <w:bookmarkStart w:id="1210" w:name="_ETM_Q3_717809"/>
      <w:bookmarkEnd w:id="1210"/>
      <w:r>
        <w:rPr>
          <w:rtl/>
        </w:rPr>
        <w:t>במדינה</w:t>
      </w:r>
      <w:r>
        <w:rPr>
          <w:rFonts w:hint="cs"/>
          <w:rtl/>
        </w:rPr>
        <w:t>.</w:t>
      </w:r>
      <w:r>
        <w:rPr>
          <w:rtl/>
        </w:rPr>
        <w:t xml:space="preserve"> </w:t>
      </w:r>
      <w:bookmarkStart w:id="1211" w:name="_ETM_Q3_719000"/>
      <w:bookmarkEnd w:id="1211"/>
      <w:r>
        <w:rPr>
          <w:rtl/>
        </w:rPr>
        <w:t xml:space="preserve">אם </w:t>
      </w:r>
      <w:bookmarkStart w:id="1212" w:name="_ETM_Q3_719150"/>
      <w:bookmarkEnd w:id="1212"/>
      <w:r>
        <w:rPr>
          <w:rtl/>
        </w:rPr>
        <w:t xml:space="preserve">היינו </w:t>
      </w:r>
      <w:bookmarkStart w:id="1213" w:name="_ETM_Q3_719329"/>
      <w:bookmarkEnd w:id="1213"/>
      <w:r>
        <w:rPr>
          <w:rtl/>
        </w:rPr>
        <w:t xml:space="preserve">יודעים </w:t>
      </w:r>
      <w:bookmarkStart w:id="1214" w:name="_ETM_Q3_719599"/>
      <w:bookmarkEnd w:id="1214"/>
      <w:r>
        <w:rPr>
          <w:rtl/>
        </w:rPr>
        <w:t xml:space="preserve">לתקשר </w:t>
      </w:r>
      <w:bookmarkStart w:id="1215" w:name="_ETM_Q3_720019"/>
      <w:bookmarkEnd w:id="1215"/>
      <w:r>
        <w:rPr>
          <w:rtl/>
        </w:rPr>
        <w:t xml:space="preserve">מבחינה </w:t>
      </w:r>
      <w:bookmarkStart w:id="1216" w:name="_ETM_Q3_720409"/>
      <w:bookmarkEnd w:id="1216"/>
      <w:r>
        <w:rPr>
          <w:rtl/>
        </w:rPr>
        <w:t xml:space="preserve">שפתית </w:t>
      </w:r>
      <w:bookmarkStart w:id="1217" w:name="_ETM_Q3_721040"/>
      <w:bookmarkEnd w:id="1217"/>
      <w:r>
        <w:rPr>
          <w:rtl/>
        </w:rPr>
        <w:t xml:space="preserve">ותרבותית </w:t>
      </w:r>
      <w:bookmarkStart w:id="1218" w:name="_ETM_Q3_722329"/>
      <w:bookmarkEnd w:id="1218"/>
      <w:r>
        <w:rPr>
          <w:rtl/>
        </w:rPr>
        <w:t xml:space="preserve">עם </w:t>
      </w:r>
      <w:bookmarkStart w:id="1219" w:name="_ETM_Q3_722480"/>
      <w:bookmarkEnd w:id="1219"/>
      <w:r>
        <w:rPr>
          <w:rtl/>
        </w:rPr>
        <w:t>שכנינו</w:t>
      </w:r>
      <w:r>
        <w:rPr>
          <w:rFonts w:hint="cs"/>
          <w:rtl/>
        </w:rPr>
        <w:t>,</w:t>
      </w:r>
      <w:r>
        <w:rPr>
          <w:rtl/>
        </w:rPr>
        <w:t xml:space="preserve"> </w:t>
      </w:r>
      <w:bookmarkStart w:id="1220" w:name="_ETM_Q3_723429"/>
      <w:bookmarkEnd w:id="1220"/>
      <w:r>
        <w:rPr>
          <w:rtl/>
        </w:rPr>
        <w:t xml:space="preserve">ככל </w:t>
      </w:r>
      <w:bookmarkStart w:id="1221" w:name="_ETM_Q3_723760"/>
      <w:bookmarkEnd w:id="1221"/>
      <w:r>
        <w:rPr>
          <w:rtl/>
        </w:rPr>
        <w:lastRenderedPageBreak/>
        <w:t xml:space="preserve">הנראה </w:t>
      </w:r>
      <w:bookmarkStart w:id="1222" w:name="_ETM_Q3_724479"/>
      <w:bookmarkEnd w:id="1222"/>
      <w:r>
        <w:rPr>
          <w:rtl/>
        </w:rPr>
        <w:t xml:space="preserve">היינו </w:t>
      </w:r>
      <w:bookmarkStart w:id="1223" w:name="_ETM_Q3_724809"/>
      <w:bookmarkEnd w:id="1223"/>
      <w:r>
        <w:rPr>
          <w:rtl/>
        </w:rPr>
        <w:t xml:space="preserve">מונעים </w:t>
      </w:r>
      <w:bookmarkStart w:id="1224" w:name="_ETM_Q3_725079"/>
      <w:bookmarkEnd w:id="1224"/>
      <w:r>
        <w:rPr>
          <w:rtl/>
        </w:rPr>
        <w:t xml:space="preserve">הרבה </w:t>
      </w:r>
      <w:bookmarkStart w:id="1225" w:name="_ETM_Q3_725349"/>
      <w:bookmarkEnd w:id="1225"/>
      <w:r>
        <w:rPr>
          <w:rtl/>
        </w:rPr>
        <w:t>עימותים</w:t>
      </w:r>
      <w:r>
        <w:rPr>
          <w:rFonts w:hint="cs"/>
          <w:rtl/>
        </w:rPr>
        <w:t>.</w:t>
      </w:r>
      <w:r>
        <w:rPr>
          <w:rtl/>
        </w:rPr>
        <w:t xml:space="preserve"> </w:t>
      </w:r>
      <w:bookmarkStart w:id="1226" w:name="_ETM_Q3_726629"/>
      <w:bookmarkEnd w:id="1226"/>
      <w:r>
        <w:rPr>
          <w:rtl/>
        </w:rPr>
        <w:t xml:space="preserve">אני </w:t>
      </w:r>
      <w:bookmarkStart w:id="1227" w:name="_ETM_Q3_726840"/>
      <w:bookmarkEnd w:id="1227"/>
      <w:r>
        <w:rPr>
          <w:rtl/>
        </w:rPr>
        <w:t xml:space="preserve">קורא </w:t>
      </w:r>
      <w:bookmarkStart w:id="1228" w:name="_ETM_Q3_727079"/>
      <w:bookmarkEnd w:id="1228"/>
      <w:r>
        <w:rPr>
          <w:rtl/>
        </w:rPr>
        <w:t xml:space="preserve">לממשלת </w:t>
      </w:r>
      <w:bookmarkStart w:id="1229" w:name="_ETM_Q3_727620"/>
      <w:bookmarkEnd w:id="1229"/>
      <w:r>
        <w:rPr>
          <w:rtl/>
        </w:rPr>
        <w:t xml:space="preserve">ישראל </w:t>
      </w:r>
      <w:bookmarkStart w:id="1230" w:name="_ETM_Q3_728040"/>
      <w:bookmarkEnd w:id="1230"/>
      <w:r w:rsidR="00D5488E">
        <w:rPr>
          <w:rFonts w:hint="cs"/>
          <w:rtl/>
        </w:rPr>
        <w:t xml:space="preserve">– </w:t>
      </w:r>
      <w:r>
        <w:rPr>
          <w:rtl/>
        </w:rPr>
        <w:t xml:space="preserve">לשרת </w:t>
      </w:r>
      <w:bookmarkStart w:id="1231" w:name="_ETM_Q3_728459"/>
      <w:bookmarkEnd w:id="1231"/>
      <w:r>
        <w:rPr>
          <w:rtl/>
        </w:rPr>
        <w:t>החינוך</w:t>
      </w:r>
      <w:r>
        <w:rPr>
          <w:rFonts w:hint="cs"/>
          <w:rtl/>
        </w:rPr>
        <w:t>,</w:t>
      </w:r>
      <w:r>
        <w:rPr>
          <w:rtl/>
        </w:rPr>
        <w:t xml:space="preserve"> </w:t>
      </w:r>
      <w:bookmarkStart w:id="1232" w:name="_ETM_Q3_728849"/>
      <w:bookmarkEnd w:id="1232"/>
      <w:r>
        <w:rPr>
          <w:rtl/>
        </w:rPr>
        <w:t xml:space="preserve">לשר </w:t>
      </w:r>
      <w:bookmarkStart w:id="1233" w:name="_ETM_Q3_729150"/>
      <w:bookmarkEnd w:id="1233"/>
      <w:r>
        <w:rPr>
          <w:rtl/>
        </w:rPr>
        <w:t xml:space="preserve">התרבות </w:t>
      </w:r>
      <w:bookmarkStart w:id="1234" w:name="_ETM_Q3_729569"/>
      <w:bookmarkEnd w:id="1234"/>
      <w:r>
        <w:rPr>
          <w:rtl/>
        </w:rPr>
        <w:t xml:space="preserve">והספורט </w:t>
      </w:r>
      <w:bookmarkStart w:id="1235" w:name="_ETM_Q3_730849"/>
      <w:bookmarkEnd w:id="1235"/>
      <w:r w:rsidR="00D5488E">
        <w:rPr>
          <w:rFonts w:hint="cs"/>
          <w:rtl/>
        </w:rPr>
        <w:t xml:space="preserve">– </w:t>
      </w:r>
      <w:r>
        <w:rPr>
          <w:rtl/>
        </w:rPr>
        <w:t xml:space="preserve">לפעול </w:t>
      </w:r>
      <w:bookmarkStart w:id="1236" w:name="_ETM_Q3_731269"/>
      <w:bookmarkEnd w:id="1236"/>
      <w:r>
        <w:rPr>
          <w:rtl/>
        </w:rPr>
        <w:t xml:space="preserve">לכך </w:t>
      </w:r>
      <w:bookmarkStart w:id="1237" w:name="_ETM_Q3_731540"/>
      <w:bookmarkEnd w:id="1237"/>
      <w:r>
        <w:rPr>
          <w:rtl/>
        </w:rPr>
        <w:t>ש</w:t>
      </w:r>
      <w:bookmarkStart w:id="1238" w:name="_ETM_Q3_731689"/>
      <w:bookmarkEnd w:id="1238"/>
      <w:r>
        <w:rPr>
          <w:rtl/>
        </w:rPr>
        <w:t xml:space="preserve">לימודי </w:t>
      </w:r>
      <w:bookmarkStart w:id="1239" w:name="_ETM_Q3_731989"/>
      <w:bookmarkEnd w:id="1239"/>
      <w:r>
        <w:rPr>
          <w:rtl/>
        </w:rPr>
        <w:t xml:space="preserve">ערבית </w:t>
      </w:r>
      <w:bookmarkStart w:id="1240" w:name="_ETM_Q3_732349"/>
      <w:bookmarkEnd w:id="1240"/>
      <w:r>
        <w:rPr>
          <w:rtl/>
        </w:rPr>
        <w:t xml:space="preserve">בבתי </w:t>
      </w:r>
      <w:bookmarkStart w:id="1241" w:name="_ETM_Q3_732679"/>
      <w:bookmarkEnd w:id="1241"/>
      <w:r>
        <w:rPr>
          <w:rtl/>
        </w:rPr>
        <w:t xml:space="preserve">הספר </w:t>
      </w:r>
      <w:bookmarkStart w:id="1242" w:name="_ETM_Q3_733549"/>
      <w:bookmarkEnd w:id="1242"/>
      <w:r>
        <w:rPr>
          <w:rtl/>
        </w:rPr>
        <w:t xml:space="preserve">יהיו </w:t>
      </w:r>
      <w:bookmarkStart w:id="1243" w:name="_ETM_Q3_733730"/>
      <w:bookmarkEnd w:id="1243"/>
      <w:r>
        <w:rPr>
          <w:rtl/>
        </w:rPr>
        <w:t xml:space="preserve">מקצוע </w:t>
      </w:r>
      <w:bookmarkStart w:id="1244" w:name="_ETM_Q3_734150"/>
      <w:bookmarkEnd w:id="1244"/>
      <w:r>
        <w:rPr>
          <w:rtl/>
        </w:rPr>
        <w:t xml:space="preserve">ליבה </w:t>
      </w:r>
      <w:bookmarkStart w:id="1245" w:name="_ETM_Q3_734989"/>
      <w:bookmarkEnd w:id="1245"/>
      <w:r>
        <w:rPr>
          <w:rtl/>
        </w:rPr>
        <w:t xml:space="preserve">אשר </w:t>
      </w:r>
      <w:bookmarkStart w:id="1246" w:name="_ETM_Q3_735260"/>
      <w:bookmarkEnd w:id="1246"/>
      <w:r>
        <w:rPr>
          <w:rtl/>
        </w:rPr>
        <w:t xml:space="preserve">נלמד </w:t>
      </w:r>
      <w:bookmarkStart w:id="1247" w:name="_ETM_Q3_735739"/>
      <w:bookmarkEnd w:id="1247"/>
      <w:r>
        <w:rPr>
          <w:rtl/>
        </w:rPr>
        <w:t xml:space="preserve">בבית </w:t>
      </w:r>
      <w:bookmarkStart w:id="1248" w:name="_ETM_Q3_736039"/>
      <w:bookmarkEnd w:id="1248"/>
      <w:r>
        <w:rPr>
          <w:rtl/>
        </w:rPr>
        <w:t xml:space="preserve">הספר </w:t>
      </w:r>
      <w:bookmarkStart w:id="1249" w:name="_ETM_Q3_736370"/>
      <w:bookmarkEnd w:id="1249"/>
      <w:r>
        <w:rPr>
          <w:rtl/>
        </w:rPr>
        <w:t>היסודי</w:t>
      </w:r>
      <w:r>
        <w:rPr>
          <w:rFonts w:hint="cs"/>
          <w:rtl/>
        </w:rPr>
        <w:t xml:space="preserve"> </w:t>
      </w:r>
      <w:bookmarkStart w:id="1250" w:name="_ETM_Q3_738092"/>
      <w:bookmarkEnd w:id="1250"/>
      <w:r>
        <w:rPr>
          <w:rFonts w:hint="cs"/>
          <w:rtl/>
        </w:rPr>
        <w:t>עד</w:t>
      </w:r>
      <w:r>
        <w:rPr>
          <w:rtl/>
        </w:rPr>
        <w:t xml:space="preserve"> </w:t>
      </w:r>
      <w:bookmarkStart w:id="1251" w:name="_ETM_Q3_737569"/>
      <w:bookmarkEnd w:id="1251"/>
      <w:r>
        <w:rPr>
          <w:rtl/>
        </w:rPr>
        <w:t xml:space="preserve">בית </w:t>
      </w:r>
      <w:bookmarkStart w:id="1252" w:name="_ETM_Q3_737719"/>
      <w:bookmarkEnd w:id="1252"/>
      <w:r>
        <w:rPr>
          <w:rtl/>
        </w:rPr>
        <w:t xml:space="preserve">הספר </w:t>
      </w:r>
      <w:bookmarkStart w:id="1253" w:name="_ETM_Q3_738080"/>
      <w:bookmarkEnd w:id="1253"/>
      <w:r>
        <w:rPr>
          <w:rtl/>
        </w:rPr>
        <w:t xml:space="preserve">התיכון </w:t>
      </w:r>
      <w:bookmarkStart w:id="1254" w:name="_ETM_Q3_738469"/>
      <w:bookmarkEnd w:id="1254"/>
      <w:r>
        <w:rPr>
          <w:rtl/>
        </w:rPr>
        <w:t xml:space="preserve">כתנאי </w:t>
      </w:r>
      <w:bookmarkStart w:id="1255" w:name="_ETM_Q3_738919"/>
      <w:bookmarkEnd w:id="1255"/>
      <w:r>
        <w:rPr>
          <w:rFonts w:hint="cs"/>
          <w:rtl/>
        </w:rPr>
        <w:t>סף</w:t>
      </w:r>
      <w:r>
        <w:rPr>
          <w:rtl/>
        </w:rPr>
        <w:t xml:space="preserve"> </w:t>
      </w:r>
      <w:bookmarkStart w:id="1256" w:name="_ETM_Q3_739840"/>
      <w:bookmarkEnd w:id="1256"/>
      <w:r>
        <w:rPr>
          <w:rtl/>
        </w:rPr>
        <w:t xml:space="preserve">להשלמת </w:t>
      </w:r>
      <w:bookmarkStart w:id="1257" w:name="_ETM_Q3_740409"/>
      <w:bookmarkEnd w:id="1257"/>
      <w:r>
        <w:rPr>
          <w:rtl/>
        </w:rPr>
        <w:t xml:space="preserve">12 </w:t>
      </w:r>
      <w:bookmarkStart w:id="1258" w:name="_ETM_Q3_740860"/>
      <w:bookmarkEnd w:id="1258"/>
      <w:r>
        <w:rPr>
          <w:rtl/>
        </w:rPr>
        <w:t xml:space="preserve">שנות </w:t>
      </w:r>
      <w:bookmarkStart w:id="1259" w:name="_ETM_Q3_741129"/>
      <w:bookmarkEnd w:id="1259"/>
      <w:r>
        <w:rPr>
          <w:rtl/>
        </w:rPr>
        <w:t>לימוד</w:t>
      </w:r>
      <w:r>
        <w:rPr>
          <w:rFonts w:hint="cs"/>
          <w:rtl/>
        </w:rPr>
        <w:t>.</w:t>
      </w:r>
      <w:r>
        <w:rPr>
          <w:rtl/>
        </w:rPr>
        <w:t xml:space="preserve"> </w:t>
      </w:r>
      <w:bookmarkStart w:id="1260" w:name="_ETM_Q3_741939"/>
      <w:bookmarkEnd w:id="1260"/>
    </w:p>
    <w:p w:rsidR="00E13827" w:rsidRDefault="00E13827" w:rsidP="007408E4">
      <w:pPr>
        <w:rPr>
          <w:rtl/>
        </w:rPr>
      </w:pPr>
    </w:p>
    <w:p w:rsidR="00E13827" w:rsidRDefault="00E13827" w:rsidP="00D5488E">
      <w:pPr>
        <w:rPr>
          <w:rtl/>
          <w:lang w:eastAsia="he-IL"/>
        </w:rPr>
      </w:pPr>
      <w:bookmarkStart w:id="1261" w:name="TOR_Q4"/>
      <w:bookmarkEnd w:id="1261"/>
      <w:r>
        <w:rPr>
          <w:rFonts w:hint="cs"/>
          <w:rtl/>
          <w:lang w:eastAsia="he-IL"/>
        </w:rPr>
        <w:t xml:space="preserve">יש לתת תמריצים למוסדות החינוך, למנהלים, להכשיר מורים ללימוד השפה הערבית המדוברת, שמדברים בה שכנינו, לא רק ערבית ספרותית. יש לעודד יצירה אומנותית, אירועי תרבות, ולקבוע את יום השפה הערבית לא רק בכנסת אלא גם במערכת החינוך </w:t>
      </w:r>
      <w:r>
        <w:rPr>
          <w:rFonts w:hint="eastAsia"/>
          <w:rtl/>
          <w:lang w:eastAsia="he-IL"/>
        </w:rPr>
        <w:t>–</w:t>
      </w:r>
      <w:r>
        <w:rPr>
          <w:rFonts w:hint="cs"/>
          <w:rtl/>
          <w:lang w:eastAsia="he-IL"/>
        </w:rPr>
        <w:t xml:space="preserve"> </w:t>
      </w:r>
      <w:r w:rsidR="00D5488E">
        <w:rPr>
          <w:rFonts w:hint="cs"/>
          <w:rtl/>
          <w:lang w:eastAsia="he-IL"/>
        </w:rPr>
        <w:t xml:space="preserve">זו </w:t>
      </w:r>
      <w:r>
        <w:rPr>
          <w:rFonts w:hint="cs"/>
          <w:rtl/>
          <w:lang w:eastAsia="he-IL"/>
        </w:rPr>
        <w:t xml:space="preserve">שפה עם מורשת ותרבות, דרך אגב, גם של יהודים יוצאי ערב. האמירות שיצאו מהדיון הזה על חשיבות השפה הערבית צריכות לבוא לידי ביטוי בפעולות קונקרטיות בשטח. חינוך מבית הספר היסודי ללימודי ערבית, בכתב ובעל פה, יוכל לעודד סקרנות, הערכה וחיבור לתרבות הערבית העשירה והמגוונת בישראל ובמזרח התיכון. </w:t>
      </w:r>
    </w:p>
    <w:p w:rsidR="00E13827" w:rsidRDefault="00E13827" w:rsidP="007408E4">
      <w:pPr>
        <w:rPr>
          <w:rtl/>
          <w:lang w:eastAsia="he-IL"/>
        </w:rPr>
      </w:pPr>
    </w:p>
    <w:p w:rsidR="00E13827" w:rsidRDefault="00E13827" w:rsidP="00D5488E">
      <w:pPr>
        <w:rPr>
          <w:rtl/>
          <w:lang w:eastAsia="he-IL"/>
        </w:rPr>
      </w:pPr>
      <w:r>
        <w:rPr>
          <w:rFonts w:hint="cs"/>
          <w:rtl/>
          <w:lang w:eastAsia="he-IL"/>
        </w:rPr>
        <w:t xml:space="preserve">בתפקידי כראש מינהל החינוך של ירושלים הייתי אחראי על החינוך של 38% מתלמידי העיר תושבי העיר הערבים, שאיני דובר את שפתם. הציונות שלי כוללת הכרה שלי בשפת השכן שלי. עתידנו כרוך זה בזה, יהודים וערבים. בואו נלמד לדבר זה את זה, לשמוע, להקשיב, יחד, רק ככה אפשר. תודה רבה. </w:t>
      </w:r>
    </w:p>
    <w:p w:rsidR="00E13827" w:rsidRDefault="00E13827" w:rsidP="007408E4">
      <w:pPr>
        <w:rPr>
          <w:rtl/>
          <w:lang w:eastAsia="he-IL"/>
        </w:rPr>
      </w:pPr>
    </w:p>
    <w:p w:rsidR="00E13827" w:rsidRDefault="00E13827" w:rsidP="007408E4">
      <w:pPr>
        <w:pStyle w:val="af6"/>
        <w:rPr>
          <w:rtl/>
        </w:rPr>
      </w:pPr>
      <w:r w:rsidRPr="005A192E">
        <w:rPr>
          <w:rStyle w:val="TagStyle"/>
          <w:rtl/>
        </w:rPr>
        <w:t xml:space="preserve"> &lt;&lt; יור &gt;&gt;</w:t>
      </w:r>
      <w:r w:rsidRPr="00516465">
        <w:rPr>
          <w:rStyle w:val="TagStyle"/>
          <w:rtl/>
        </w:rPr>
        <w:t xml:space="preserve"> </w:t>
      </w:r>
      <w:r>
        <w:rPr>
          <w:rtl/>
        </w:rPr>
        <w:t>היו"ר איתן גינזבורג:</w:t>
      </w:r>
      <w:r w:rsidRPr="00516465">
        <w:rPr>
          <w:rStyle w:val="TagStyle"/>
          <w:rtl/>
        </w:rPr>
        <w:t xml:space="preserve"> </w:t>
      </w:r>
      <w:r w:rsidRPr="005A192E">
        <w:rPr>
          <w:rStyle w:val="TagStyle"/>
          <w:rtl/>
        </w:rPr>
        <w:t>&lt;&lt; יור &gt;&gt;</w:t>
      </w:r>
      <w:r>
        <w:rPr>
          <w:rtl/>
        </w:rPr>
        <w:t xml:space="preserve">  </w:t>
      </w:r>
    </w:p>
    <w:p w:rsidR="00E13827" w:rsidRDefault="00E13827" w:rsidP="00FD6432">
      <w:pPr>
        <w:rPr>
          <w:rtl/>
          <w:lang w:eastAsia="he-IL"/>
        </w:rPr>
      </w:pPr>
    </w:p>
    <w:p w:rsidR="00E13827" w:rsidRDefault="00E13827" w:rsidP="00D5488E">
      <w:pPr>
        <w:rPr>
          <w:rtl/>
          <w:lang w:eastAsia="he-IL"/>
        </w:rPr>
      </w:pPr>
      <w:bookmarkStart w:id="1262" w:name="_ETM_Q4_218486"/>
      <w:bookmarkEnd w:id="1262"/>
      <w:r>
        <w:rPr>
          <w:rFonts w:hint="cs"/>
          <w:rtl/>
          <w:lang w:eastAsia="he-IL"/>
        </w:rPr>
        <w:t xml:space="preserve">תודה רבה לחבר הכנסת משה טור פז. חבר </w:t>
      </w:r>
      <w:bookmarkStart w:id="1263" w:name="_ETM_Q4_224333"/>
      <w:bookmarkEnd w:id="1263"/>
      <w:r>
        <w:rPr>
          <w:rFonts w:hint="cs"/>
          <w:rtl/>
          <w:lang w:eastAsia="he-IL"/>
        </w:rPr>
        <w:t xml:space="preserve">הכנסת גלעד קריב </w:t>
      </w:r>
      <w:r w:rsidR="00D5488E">
        <w:rPr>
          <w:rFonts w:hint="eastAsia"/>
          <w:rtl/>
          <w:lang w:eastAsia="he-IL"/>
        </w:rPr>
        <w:t>–</w:t>
      </w:r>
      <w:r w:rsidR="00D5488E">
        <w:rPr>
          <w:rFonts w:hint="cs"/>
          <w:rtl/>
          <w:lang w:eastAsia="he-IL"/>
        </w:rPr>
        <w:t xml:space="preserve"> </w:t>
      </w:r>
      <w:r>
        <w:rPr>
          <w:rFonts w:hint="cs"/>
          <w:rtl/>
          <w:lang w:eastAsia="he-IL"/>
        </w:rPr>
        <w:t xml:space="preserve">מוותר. חברת הכנסת אימאן ח'טיב יאסין, </w:t>
      </w:r>
      <w:bookmarkStart w:id="1264" w:name="_ETM_Q4_230648"/>
      <w:bookmarkEnd w:id="1264"/>
      <w:r>
        <w:rPr>
          <w:rFonts w:hint="cs"/>
          <w:rtl/>
          <w:lang w:eastAsia="he-IL"/>
        </w:rPr>
        <w:t xml:space="preserve">בבקשה. בבקשה, גברתי, חמש דקות לרשותך. </w:t>
      </w:r>
    </w:p>
    <w:p w:rsidR="00E13827" w:rsidRDefault="00E13827" w:rsidP="007408E4">
      <w:pPr>
        <w:rPr>
          <w:rtl/>
          <w:lang w:eastAsia="he-IL"/>
        </w:rPr>
      </w:pPr>
      <w:bookmarkStart w:id="1265" w:name="_ETM_Q4_231856"/>
      <w:bookmarkStart w:id="1266" w:name="_ETM_Q4_231948"/>
      <w:bookmarkEnd w:id="1265"/>
      <w:bookmarkEnd w:id="1266"/>
    </w:p>
    <w:p w:rsidR="00E13827" w:rsidRDefault="00E13827" w:rsidP="007408E4">
      <w:pPr>
        <w:pStyle w:val="a4"/>
        <w:rPr>
          <w:rtl/>
        </w:rPr>
      </w:pPr>
      <w:bookmarkStart w:id="1267" w:name="ET_speaker_5918_14"/>
      <w:r w:rsidRPr="005A192E">
        <w:rPr>
          <w:rStyle w:val="TagStyle"/>
          <w:rtl/>
        </w:rPr>
        <w:t xml:space="preserve"> &lt;&lt; דובר &gt;&gt;</w:t>
      </w:r>
      <w:r w:rsidRPr="00516465">
        <w:rPr>
          <w:rStyle w:val="TagStyle"/>
          <w:rtl/>
        </w:rPr>
        <w:t xml:space="preserve"> </w:t>
      </w:r>
      <w:bookmarkStart w:id="1268" w:name="_Toc94085643"/>
      <w:bookmarkStart w:id="1269" w:name="_Toc94088088"/>
      <w:r>
        <w:rPr>
          <w:rtl/>
        </w:rPr>
        <w:t>אימאן ח'טיב יאסין (רע"מ – רשימת האיחוד הערבי):</w:t>
      </w:r>
      <w:bookmarkEnd w:id="1268"/>
      <w:bookmarkEnd w:id="1269"/>
      <w:r w:rsidRPr="00516465">
        <w:rPr>
          <w:rStyle w:val="TagStyle"/>
          <w:rtl/>
        </w:rPr>
        <w:t xml:space="preserve"> </w:t>
      </w:r>
      <w:r w:rsidRPr="005A192E">
        <w:rPr>
          <w:rStyle w:val="TagStyle"/>
          <w:rtl/>
        </w:rPr>
        <w:t>&lt;&lt; דובר &gt;&gt;</w:t>
      </w:r>
      <w:r>
        <w:rPr>
          <w:rtl/>
        </w:rPr>
        <w:t xml:space="preserve">  </w:t>
      </w:r>
      <w:bookmarkEnd w:id="1267"/>
    </w:p>
    <w:p w:rsidR="00E13827" w:rsidRDefault="00E13827" w:rsidP="00FD6432">
      <w:pPr>
        <w:rPr>
          <w:rtl/>
          <w:lang w:eastAsia="he-IL"/>
        </w:rPr>
      </w:pPr>
    </w:p>
    <w:p w:rsidR="00E13827" w:rsidRPr="00516465" w:rsidRDefault="00E13827" w:rsidP="005B09E5">
      <w:pPr>
        <w:rPr>
          <w:rtl/>
          <w:lang w:eastAsia="he-IL"/>
        </w:rPr>
      </w:pPr>
      <w:bookmarkStart w:id="1270" w:name="_ETM_Q4_240219"/>
      <w:bookmarkStart w:id="1271" w:name="_ETM_Q4_240492"/>
      <w:bookmarkStart w:id="1272" w:name="_ETM_Q4_240535"/>
      <w:bookmarkEnd w:id="1270"/>
      <w:bookmarkEnd w:id="1271"/>
      <w:bookmarkEnd w:id="1272"/>
      <w:r>
        <w:rPr>
          <w:rFonts w:hint="cs"/>
          <w:rtl/>
          <w:lang w:eastAsia="he-IL"/>
        </w:rPr>
        <w:t xml:space="preserve">(אומרת </w:t>
      </w:r>
      <w:r w:rsidR="005B09E5">
        <w:rPr>
          <w:rFonts w:hint="cs"/>
          <w:rtl/>
          <w:lang w:eastAsia="he-IL"/>
        </w:rPr>
        <w:t>ב</w:t>
      </w:r>
      <w:r>
        <w:rPr>
          <w:rFonts w:hint="cs"/>
          <w:rtl/>
          <w:lang w:eastAsia="he-IL"/>
        </w:rPr>
        <w:t>ערבית:</w:t>
      </w:r>
      <w:bookmarkStart w:id="1273" w:name="_ETM_Q4_282000"/>
      <w:bookmarkEnd w:id="1273"/>
      <w:r w:rsidR="005B09E5">
        <w:rPr>
          <w:rFonts w:hint="cs"/>
          <w:rtl/>
          <w:lang w:eastAsia="he-IL"/>
        </w:rPr>
        <w:t xml:space="preserve"> </w:t>
      </w:r>
      <w:r w:rsidR="005B09E5" w:rsidRPr="005B09E5">
        <w:rPr>
          <w:rFonts w:hint="cs"/>
          <w:rtl/>
          <w:lang w:eastAsia="he-IL"/>
        </w:rPr>
        <w:t xml:space="preserve">שלום עליכם. בשם האל הרחמן הרחום. </w:t>
      </w:r>
      <w:r w:rsidR="005B09E5" w:rsidRPr="005B09E5">
        <w:rPr>
          <w:rtl/>
          <w:lang w:eastAsia="he-IL"/>
        </w:rPr>
        <w:t>אנו הבאנו איתנו קוראן בערבית, בכדי שתוכלו להבין.</w:t>
      </w:r>
      <w:r>
        <w:rPr>
          <w:rFonts w:hint="cs"/>
          <w:rtl/>
          <w:lang w:eastAsia="he-IL"/>
        </w:rPr>
        <w:t>)</w:t>
      </w:r>
      <w:bookmarkStart w:id="1274" w:name="_ETM_Q4_284823"/>
      <w:bookmarkStart w:id="1275" w:name="_ETM_Q4_284920"/>
      <w:bookmarkEnd w:id="1274"/>
      <w:bookmarkEnd w:id="1275"/>
      <w:r>
        <w:rPr>
          <w:rFonts w:hint="cs"/>
          <w:rtl/>
          <w:lang w:eastAsia="he-IL"/>
        </w:rPr>
        <w:t xml:space="preserve"> לא בכדי אני מתחילה באיה, בפסוק מהקוראן, כי אני </w:t>
      </w:r>
      <w:bookmarkStart w:id="1276" w:name="_ETM_Q4_294642"/>
      <w:bookmarkEnd w:id="1276"/>
      <w:r>
        <w:rPr>
          <w:rFonts w:hint="cs"/>
          <w:rtl/>
          <w:lang w:eastAsia="he-IL"/>
        </w:rPr>
        <w:t>חושבת שהשפה הערבית עשירה ושמורה ותישמר לעד</w:t>
      </w:r>
      <w:r w:rsidR="005B09E5">
        <w:rPr>
          <w:rFonts w:hint="cs"/>
          <w:rtl/>
          <w:lang w:eastAsia="he-IL"/>
        </w:rPr>
        <w:t xml:space="preserve"> – –</w:t>
      </w:r>
      <w:r>
        <w:rPr>
          <w:rFonts w:hint="cs"/>
          <w:rtl/>
          <w:lang w:eastAsia="he-IL"/>
        </w:rPr>
        <w:t xml:space="preserve"> </w:t>
      </w:r>
    </w:p>
    <w:p w:rsidR="00E13827" w:rsidRPr="00516465" w:rsidRDefault="00E13827" w:rsidP="007408E4">
      <w:pPr>
        <w:rPr>
          <w:rtl/>
          <w:lang w:eastAsia="he-IL"/>
        </w:rPr>
      </w:pPr>
      <w:bookmarkStart w:id="1277" w:name="_ETM_Q4_221354"/>
      <w:bookmarkStart w:id="1278" w:name="_ETM_Q4_221425"/>
      <w:bookmarkEnd w:id="1277"/>
      <w:bookmarkEnd w:id="1278"/>
    </w:p>
    <w:p w:rsidR="00E13827" w:rsidRDefault="00E13827" w:rsidP="007408E4">
      <w:pPr>
        <w:pStyle w:val="af5"/>
        <w:rPr>
          <w:rtl/>
        </w:rPr>
      </w:pPr>
      <w:bookmarkStart w:id="1279" w:name="ET_interruption_5264_7"/>
      <w:r w:rsidRPr="005A192E">
        <w:rPr>
          <w:rStyle w:val="TagStyle"/>
          <w:rtl/>
        </w:rPr>
        <w:t xml:space="preserve"> &lt;&lt; קריאה &gt;&gt;</w:t>
      </w:r>
      <w:r w:rsidRPr="001C6FC1">
        <w:rPr>
          <w:rStyle w:val="TagStyle"/>
          <w:rtl/>
        </w:rPr>
        <w:t xml:space="preserve"> </w:t>
      </w:r>
      <w:r>
        <w:rPr>
          <w:rtl/>
        </w:rPr>
        <w:t>אחמד טיבי (הרשימה המשותפת):</w:t>
      </w:r>
      <w:r w:rsidRPr="001C6FC1">
        <w:rPr>
          <w:rStyle w:val="TagStyle"/>
          <w:rtl/>
        </w:rPr>
        <w:t xml:space="preserve"> </w:t>
      </w:r>
      <w:r w:rsidRPr="005A192E">
        <w:rPr>
          <w:rStyle w:val="TagStyle"/>
          <w:rtl/>
        </w:rPr>
        <w:t>&lt;&lt; קריאה &gt;&gt;</w:t>
      </w:r>
      <w:r>
        <w:rPr>
          <w:rtl/>
        </w:rPr>
        <w:t xml:space="preserve">  </w:t>
      </w:r>
      <w:bookmarkEnd w:id="1279"/>
    </w:p>
    <w:p w:rsidR="00E13827" w:rsidRDefault="00E13827" w:rsidP="00FD6432">
      <w:pPr>
        <w:rPr>
          <w:rtl/>
          <w:lang w:eastAsia="he-IL"/>
        </w:rPr>
      </w:pPr>
    </w:p>
    <w:p w:rsidR="00E13827" w:rsidRDefault="00FD6432" w:rsidP="007408E4">
      <w:pPr>
        <w:rPr>
          <w:rtl/>
          <w:lang w:eastAsia="he-IL"/>
        </w:rPr>
      </w:pPr>
      <w:r>
        <w:rPr>
          <w:rFonts w:hint="cs"/>
          <w:rtl/>
          <w:lang w:eastAsia="he-IL"/>
        </w:rPr>
        <w:t>– – –</w:t>
      </w:r>
      <w:r w:rsidR="00E13827">
        <w:rPr>
          <w:rFonts w:hint="cs"/>
          <w:rtl/>
          <w:lang w:eastAsia="he-IL"/>
        </w:rPr>
        <w:t xml:space="preserve"> </w:t>
      </w:r>
    </w:p>
    <w:p w:rsidR="00E13827" w:rsidRDefault="00E13827" w:rsidP="007408E4">
      <w:pPr>
        <w:rPr>
          <w:rtl/>
          <w:lang w:eastAsia="he-IL"/>
        </w:rPr>
      </w:pPr>
    </w:p>
    <w:p w:rsidR="00E13827" w:rsidRDefault="00E13827" w:rsidP="007408E4">
      <w:pPr>
        <w:pStyle w:val="-"/>
        <w:rPr>
          <w:rtl/>
        </w:rPr>
      </w:pPr>
      <w:bookmarkStart w:id="1280" w:name="ET_speakercontinue_5918_8"/>
      <w:r w:rsidRPr="005A192E">
        <w:rPr>
          <w:rStyle w:val="TagStyle"/>
          <w:rtl/>
        </w:rPr>
        <w:t xml:space="preserve"> &lt;&lt; דובר_המשך &gt;&gt;</w:t>
      </w:r>
      <w:r w:rsidRPr="001C6FC1">
        <w:rPr>
          <w:rStyle w:val="TagStyle"/>
          <w:rtl/>
        </w:rPr>
        <w:t xml:space="preserve"> </w:t>
      </w:r>
      <w:r>
        <w:rPr>
          <w:rtl/>
        </w:rPr>
        <w:t>אימאן ח'טיב יאסין (רע"מ – רשימת האיחוד הערבי):</w:t>
      </w:r>
      <w:r w:rsidRPr="001C6FC1">
        <w:rPr>
          <w:rStyle w:val="TagStyle"/>
          <w:rtl/>
        </w:rPr>
        <w:t xml:space="preserve"> </w:t>
      </w:r>
      <w:r w:rsidRPr="005A192E">
        <w:rPr>
          <w:rStyle w:val="TagStyle"/>
          <w:rtl/>
        </w:rPr>
        <w:t>&lt;&lt; דובר_המשך &gt;&gt;</w:t>
      </w:r>
      <w:r>
        <w:rPr>
          <w:rtl/>
        </w:rPr>
        <w:t xml:space="preserve">  </w:t>
      </w:r>
      <w:bookmarkEnd w:id="1280"/>
    </w:p>
    <w:p w:rsidR="00E13827" w:rsidRDefault="00E13827" w:rsidP="00FD6432">
      <w:pPr>
        <w:rPr>
          <w:rtl/>
          <w:lang w:eastAsia="he-IL"/>
        </w:rPr>
      </w:pPr>
    </w:p>
    <w:p w:rsidR="00E13827" w:rsidRDefault="00E13827" w:rsidP="005B09E5">
      <w:pPr>
        <w:rPr>
          <w:rtl/>
          <w:lang w:eastAsia="he-IL"/>
        </w:rPr>
      </w:pPr>
      <w:r>
        <w:rPr>
          <w:rFonts w:hint="cs"/>
          <w:rtl/>
          <w:lang w:eastAsia="he-IL"/>
        </w:rPr>
        <w:t xml:space="preserve">(אומרת </w:t>
      </w:r>
      <w:r w:rsidR="005B09E5" w:rsidRPr="005B09E5">
        <w:rPr>
          <w:rFonts w:hint="cs"/>
          <w:rtl/>
          <w:lang w:eastAsia="he-IL"/>
        </w:rPr>
        <w:t>ב</w:t>
      </w:r>
      <w:r w:rsidRPr="005B09E5">
        <w:rPr>
          <w:rFonts w:hint="cs"/>
          <w:rtl/>
          <w:lang w:eastAsia="he-IL"/>
        </w:rPr>
        <w:t>ערבית:</w:t>
      </w:r>
      <w:r w:rsidR="005B09E5" w:rsidRPr="005B09E5">
        <w:rPr>
          <w:rFonts w:hint="cs"/>
          <w:rtl/>
          <w:lang w:eastAsia="he-IL"/>
        </w:rPr>
        <w:t xml:space="preserve"> </w:t>
      </w:r>
      <w:r w:rsidR="005B09E5" w:rsidRPr="005B09E5">
        <w:rPr>
          <w:rtl/>
          <w:lang w:eastAsia="he-IL"/>
        </w:rPr>
        <w:t>זה בסוף. טוב, בסדר</w:t>
      </w:r>
      <w:r w:rsidR="005B09E5" w:rsidRPr="005B09E5">
        <w:rPr>
          <w:rFonts w:hint="cs"/>
          <w:rtl/>
          <w:lang w:eastAsia="he-IL"/>
        </w:rPr>
        <w:t>,</w:t>
      </w:r>
      <w:r w:rsidR="005B09E5" w:rsidRPr="005B09E5">
        <w:rPr>
          <w:rtl/>
          <w:lang w:eastAsia="he-IL"/>
        </w:rPr>
        <w:t xml:space="preserve"> אבו אל-טייב, אל תדאג</w:t>
      </w:r>
      <w:r w:rsidR="005B09E5" w:rsidRPr="005B09E5">
        <w:rPr>
          <w:rFonts w:hint="cs"/>
          <w:rtl/>
          <w:lang w:eastAsia="he-IL"/>
        </w:rPr>
        <w:t>.</w:t>
      </w:r>
      <w:r w:rsidRPr="005B09E5">
        <w:rPr>
          <w:rFonts w:hint="cs"/>
          <w:rtl/>
          <w:lang w:eastAsia="he-IL"/>
        </w:rPr>
        <w:t>)</w:t>
      </w:r>
      <w:bookmarkStart w:id="1281" w:name="_ETM_Q4_319795"/>
      <w:bookmarkStart w:id="1282" w:name="_ETM_Q4_319878"/>
      <w:bookmarkStart w:id="1283" w:name="_ETM_Q4_320354"/>
      <w:bookmarkStart w:id="1284" w:name="_ETM_Q4_320418"/>
      <w:bookmarkEnd w:id="1281"/>
      <w:bookmarkEnd w:id="1282"/>
      <w:bookmarkEnd w:id="1283"/>
      <w:bookmarkEnd w:id="1284"/>
      <w:r w:rsidR="005B09E5">
        <w:rPr>
          <w:rFonts w:hint="cs"/>
          <w:rtl/>
          <w:lang w:eastAsia="he-IL"/>
        </w:rPr>
        <w:t xml:space="preserve"> </w:t>
      </w:r>
      <w:r w:rsidR="005B09E5">
        <w:rPr>
          <w:rFonts w:hint="eastAsia"/>
          <w:rtl/>
          <w:lang w:eastAsia="he-IL"/>
        </w:rPr>
        <w:t xml:space="preserve">– – </w:t>
      </w:r>
      <w:r>
        <w:rPr>
          <w:rFonts w:hint="cs"/>
          <w:rtl/>
          <w:lang w:eastAsia="he-IL"/>
        </w:rPr>
        <w:t xml:space="preserve">ולכן </w:t>
      </w:r>
      <w:bookmarkStart w:id="1285" w:name="_ETM_Q4_322642"/>
      <w:bookmarkEnd w:id="1285"/>
      <w:r>
        <w:rPr>
          <w:rFonts w:hint="cs"/>
          <w:rtl/>
          <w:lang w:eastAsia="he-IL"/>
        </w:rPr>
        <w:t>אף אחד ואף אחת לא יכולים לגזול, לא את המע</w:t>
      </w:r>
      <w:bookmarkStart w:id="1286" w:name="_ETM_Q4_331802"/>
      <w:bookmarkEnd w:id="1286"/>
      <w:r>
        <w:rPr>
          <w:rFonts w:hint="cs"/>
          <w:rtl/>
          <w:lang w:eastAsia="he-IL"/>
        </w:rPr>
        <w:t xml:space="preserve">מד ולא את התוכן ולא את המורשת. זה </w:t>
      </w:r>
      <w:bookmarkStart w:id="1287" w:name="_ETM_Q4_341449"/>
      <w:bookmarkEnd w:id="1287"/>
      <w:r>
        <w:rPr>
          <w:rFonts w:hint="cs"/>
          <w:rtl/>
          <w:lang w:eastAsia="he-IL"/>
        </w:rPr>
        <w:t xml:space="preserve">היום של השפה הערבית, </w:t>
      </w:r>
      <w:r>
        <w:rPr>
          <w:rFonts w:hint="cs"/>
          <w:rtl/>
          <w:lang w:eastAsia="he-IL"/>
        </w:rPr>
        <w:lastRenderedPageBreak/>
        <w:t xml:space="preserve">ואני בתוכי רוצה באמת לדבר רק </w:t>
      </w:r>
      <w:bookmarkStart w:id="1288" w:name="_ETM_Q4_346756"/>
      <w:bookmarkEnd w:id="1288"/>
      <w:r>
        <w:rPr>
          <w:rFonts w:hint="cs"/>
          <w:rtl/>
          <w:lang w:eastAsia="he-IL"/>
        </w:rPr>
        <w:t xml:space="preserve">על דברים טובים, כי זאת השפה היפה בין השפות, </w:t>
      </w:r>
      <w:bookmarkStart w:id="1289" w:name="_ETM_Q4_358059"/>
      <w:bookmarkEnd w:id="1289"/>
      <w:r w:rsidR="00D5488E">
        <w:rPr>
          <w:rFonts w:hint="cs"/>
          <w:rtl/>
          <w:lang w:eastAsia="he-IL"/>
        </w:rPr>
        <w:t xml:space="preserve">אבל </w:t>
      </w:r>
      <w:r>
        <w:rPr>
          <w:rFonts w:hint="cs"/>
          <w:rtl/>
          <w:lang w:eastAsia="he-IL"/>
        </w:rPr>
        <w:t xml:space="preserve">מרוב כאב וגם פליאה אני לא יכולה </w:t>
      </w:r>
      <w:bookmarkStart w:id="1290" w:name="_ETM_Q4_369228"/>
      <w:bookmarkEnd w:id="1290"/>
      <w:r>
        <w:rPr>
          <w:rFonts w:hint="cs"/>
          <w:rtl/>
          <w:lang w:eastAsia="he-IL"/>
        </w:rPr>
        <w:t xml:space="preserve">לעבור על מה שקרה בתקופה האחרונה, ההתנפלות הנוראית של </w:t>
      </w:r>
      <w:bookmarkStart w:id="1291" w:name="_ETM_Q4_379067"/>
      <w:bookmarkEnd w:id="1291"/>
      <w:r>
        <w:rPr>
          <w:rFonts w:hint="cs"/>
          <w:rtl/>
          <w:lang w:eastAsia="he-IL"/>
        </w:rPr>
        <w:t>חלק מחברי הבית</w:t>
      </w:r>
      <w:r w:rsidR="00D5488E">
        <w:rPr>
          <w:rFonts w:hint="cs"/>
          <w:rtl/>
          <w:lang w:eastAsia="he-IL"/>
        </w:rPr>
        <w:t>.</w:t>
      </w:r>
      <w:r>
        <w:rPr>
          <w:rFonts w:hint="cs"/>
          <w:rtl/>
          <w:lang w:eastAsia="he-IL"/>
        </w:rPr>
        <w:t xml:space="preserve"> חלק גדול, לצערי הרב</w:t>
      </w:r>
      <w:r w:rsidR="00D5488E">
        <w:rPr>
          <w:rFonts w:hint="cs"/>
          <w:rtl/>
          <w:lang w:eastAsia="he-IL"/>
        </w:rPr>
        <w:t>,</w:t>
      </w:r>
      <w:r>
        <w:rPr>
          <w:rFonts w:hint="cs"/>
          <w:rtl/>
          <w:lang w:eastAsia="he-IL"/>
        </w:rPr>
        <w:t xml:space="preserve"> התנפלו </w:t>
      </w:r>
      <w:r w:rsidR="00D5488E">
        <w:rPr>
          <w:rFonts w:hint="cs"/>
          <w:rtl/>
          <w:lang w:eastAsia="he-IL"/>
        </w:rPr>
        <w:t>בגלל</w:t>
      </w:r>
      <w:r>
        <w:rPr>
          <w:rFonts w:hint="cs"/>
          <w:rtl/>
          <w:lang w:eastAsia="he-IL"/>
        </w:rPr>
        <w:t xml:space="preserve"> </w:t>
      </w:r>
      <w:bookmarkStart w:id="1292" w:name="_ETM_Q4_387240"/>
      <w:bookmarkEnd w:id="1292"/>
      <w:r>
        <w:rPr>
          <w:rFonts w:hint="cs"/>
          <w:rtl/>
          <w:lang w:eastAsia="he-IL"/>
        </w:rPr>
        <w:t xml:space="preserve">ששני ח"כים ערבים עמדו כאן מעל הדוכן ודיברו בערבית. </w:t>
      </w:r>
      <w:bookmarkStart w:id="1293" w:name="_ETM_Q4_393832"/>
      <w:bookmarkEnd w:id="1293"/>
      <w:r>
        <w:rPr>
          <w:rFonts w:hint="cs"/>
          <w:rtl/>
          <w:lang w:eastAsia="he-IL"/>
        </w:rPr>
        <w:t xml:space="preserve">מה שבאמת מעורר בי פליאה הוא שחלק גדול מאותם ח"כים, בשורשים </w:t>
      </w:r>
      <w:bookmarkStart w:id="1294" w:name="_ETM_Q4_408280"/>
      <w:bookmarkEnd w:id="1294"/>
      <w:r>
        <w:rPr>
          <w:rFonts w:hint="cs"/>
          <w:rtl/>
          <w:lang w:eastAsia="he-IL"/>
        </w:rPr>
        <w:t xml:space="preserve">שלהם הם מזרחים, וההורים שלהם דיברו ערבית. אני לא צריכה </w:t>
      </w:r>
      <w:bookmarkStart w:id="1295" w:name="_ETM_Q4_419231"/>
      <w:bookmarkEnd w:id="1295"/>
      <w:r>
        <w:rPr>
          <w:rFonts w:hint="cs"/>
          <w:rtl/>
          <w:lang w:eastAsia="he-IL"/>
        </w:rPr>
        <w:t xml:space="preserve">להזכיר לכולנו איך בזמנים של זהב ממש, היהודים בספרד, </w:t>
      </w:r>
      <w:bookmarkStart w:id="1296" w:name="_ETM_Q4_434608"/>
      <w:bookmarkEnd w:id="1296"/>
      <w:r>
        <w:rPr>
          <w:rFonts w:hint="cs"/>
          <w:rtl/>
          <w:lang w:eastAsia="he-IL"/>
        </w:rPr>
        <w:t xml:space="preserve">בתקופה הכי נאורה שהייתה להם, לא רק דיברו </w:t>
      </w:r>
      <w:bookmarkStart w:id="1297" w:name="_ETM_Q4_443791"/>
      <w:bookmarkEnd w:id="1297"/>
      <w:r>
        <w:rPr>
          <w:rFonts w:hint="cs"/>
          <w:rtl/>
          <w:lang w:eastAsia="he-IL"/>
        </w:rPr>
        <w:t xml:space="preserve">עברית בתוך הבתים, הם דיברו בכל מקום, ולא היה </w:t>
      </w:r>
      <w:bookmarkStart w:id="1298" w:name="_ETM_Q4_453168"/>
      <w:bookmarkEnd w:id="1298"/>
      <w:r>
        <w:rPr>
          <w:rFonts w:hint="cs"/>
          <w:rtl/>
          <w:lang w:eastAsia="he-IL"/>
        </w:rPr>
        <w:t xml:space="preserve">המושג הזה שפה רשמית. הם היו בחצרות של המלכים. </w:t>
      </w:r>
      <w:bookmarkStart w:id="1299" w:name="_ETM_Q4_461427"/>
      <w:bookmarkEnd w:id="1299"/>
      <w:r>
        <w:rPr>
          <w:rFonts w:hint="cs"/>
          <w:rtl/>
          <w:lang w:eastAsia="he-IL"/>
        </w:rPr>
        <w:t xml:space="preserve">נחזור לאבן גבירול ולרמב"ם ונזכור כולנו מה היה שם, </w:t>
      </w:r>
      <w:bookmarkStart w:id="1300" w:name="_ETM_Q4_468041"/>
      <w:bookmarkEnd w:id="1300"/>
      <w:r>
        <w:rPr>
          <w:rFonts w:hint="cs"/>
          <w:rtl/>
          <w:lang w:eastAsia="he-IL"/>
        </w:rPr>
        <w:t>ואולי, אולי, אנחנו צריכים, אתם צריכים, לחזור לימים הה</w:t>
      </w:r>
      <w:bookmarkStart w:id="1301" w:name="_ETM_Q4_477240"/>
      <w:bookmarkEnd w:id="1301"/>
      <w:r>
        <w:rPr>
          <w:rFonts w:hint="cs"/>
          <w:rtl/>
          <w:lang w:eastAsia="he-IL"/>
        </w:rPr>
        <w:t xml:space="preserve">ם וללמוד ולו קצת ממה שהיה. </w:t>
      </w:r>
    </w:p>
    <w:p w:rsidR="00E13827" w:rsidRDefault="00E13827" w:rsidP="007408E4">
      <w:pPr>
        <w:rPr>
          <w:rtl/>
          <w:lang w:eastAsia="he-IL"/>
        </w:rPr>
      </w:pPr>
      <w:bookmarkStart w:id="1302" w:name="_ETM_Q4_485481"/>
      <w:bookmarkEnd w:id="1302"/>
    </w:p>
    <w:p w:rsidR="00E13827" w:rsidRDefault="00E13827" w:rsidP="005B09E5">
      <w:pPr>
        <w:rPr>
          <w:rtl/>
          <w:lang w:eastAsia="he-IL"/>
        </w:rPr>
      </w:pPr>
      <w:bookmarkStart w:id="1303" w:name="_ETM_Q4_485569"/>
      <w:bookmarkEnd w:id="1303"/>
      <w:r>
        <w:rPr>
          <w:rFonts w:hint="cs"/>
          <w:rtl/>
          <w:lang w:eastAsia="he-IL"/>
        </w:rPr>
        <w:t xml:space="preserve">לכבוד השפה הערבית </w:t>
      </w:r>
      <w:bookmarkStart w:id="1304" w:name="_ETM_Q4_488440"/>
      <w:bookmarkEnd w:id="1304"/>
      <w:r>
        <w:rPr>
          <w:rFonts w:hint="cs"/>
          <w:rtl/>
          <w:lang w:eastAsia="he-IL"/>
        </w:rPr>
        <w:t>אני רוצה להקריא שירה, שאומרים שהיא גם מאל-מותנבי, לא בטוח</w:t>
      </w:r>
      <w:bookmarkStart w:id="1305" w:name="_ETM_Q4_492000"/>
      <w:bookmarkStart w:id="1306" w:name="_ETM_Q4_492209"/>
      <w:bookmarkEnd w:id="1305"/>
      <w:bookmarkEnd w:id="1306"/>
      <w:r>
        <w:rPr>
          <w:rFonts w:hint="cs"/>
          <w:rtl/>
          <w:lang w:eastAsia="he-IL"/>
        </w:rPr>
        <w:t xml:space="preserve">, והיא אומרת ככה: </w:t>
      </w:r>
      <w:bookmarkStart w:id="1307" w:name="_ETM_Q4_492689"/>
      <w:bookmarkStart w:id="1308" w:name="_ETM_Q4_492757"/>
      <w:bookmarkStart w:id="1309" w:name="_ETM_Q4_493160"/>
      <w:bookmarkStart w:id="1310" w:name="_ETM_Q4_493221"/>
      <w:bookmarkEnd w:id="1307"/>
      <w:bookmarkEnd w:id="1308"/>
      <w:bookmarkEnd w:id="1309"/>
      <w:bookmarkEnd w:id="1310"/>
      <w:r>
        <w:rPr>
          <w:rFonts w:hint="cs"/>
          <w:rtl/>
          <w:lang w:eastAsia="he-IL"/>
        </w:rPr>
        <w:t>(אומרת דברים בשפה הערבית</w:t>
      </w:r>
      <w:r w:rsidRPr="00124D05">
        <w:rPr>
          <w:rFonts w:hint="cs"/>
          <w:rtl/>
          <w:lang w:eastAsia="he-IL"/>
        </w:rPr>
        <w:t>, להלן תרגומם:</w:t>
      </w:r>
      <w:r w:rsidR="005B09E5" w:rsidRPr="00124D05">
        <w:rPr>
          <w:rFonts w:hint="cs"/>
          <w:rtl/>
          <w:lang w:eastAsia="he-IL"/>
        </w:rPr>
        <w:t xml:space="preserve"> אל תכעס עלי בגלל אהבתי אליה, הרי אני לא אוהב מלבדה. אני לא היחיד שמוכן להקריב למענה, כולנו היום למענה. היא השתכנה בכל נפש והתפשטה בדמה. אותה שרו האימהות והאבות דיברו בה. ובה האומנות התממשה והמדע מתגאה בה. ככל שעובר הזמן, מתווספים לה שבחים ומעמד רם. השפה הזאת של האבות, האל העלה אותה על נס, וזו קריאה לבניה להחזיר עטרה ליושנה ולתקומה שתחיה את. העם שמדבר בשפתו לא ימות, והרבה בהדרה. המדברים האירו את ברקם עד למרחק, מעל לאופק, והחול בהם הפך להיות כוכבים בלב השמיים, והוורדים הפכו לאותיות יפות בתוכה, השפה של האור, והכי גאה אני שהאור שלה הוא חלקם של הערבים, הקוראן הוסיף להדרה עוד הדר, והענף הניב פרי שהטעם שלו הוא נפלא, יפה ומתוק כמו דבש ניגר, אשר העניק לעולם הזה את היופי שלו. השפה שלי היא ים רחב, וגל שעטף אותו ספר. לבסוף </w:t>
      </w:r>
      <w:r w:rsidR="005B09E5" w:rsidRPr="00124D05">
        <w:rPr>
          <w:rFonts w:hint="eastAsia"/>
          <w:rtl/>
          <w:lang w:eastAsia="he-IL"/>
        </w:rPr>
        <w:t>–</w:t>
      </w:r>
      <w:r w:rsidR="005B09E5" w:rsidRPr="00124D05">
        <w:rPr>
          <w:rFonts w:hint="cs"/>
          <w:rtl/>
          <w:lang w:eastAsia="he-IL"/>
        </w:rPr>
        <w:t xml:space="preserve"> – –</w:t>
      </w:r>
      <w:r w:rsidRPr="00124D05">
        <w:rPr>
          <w:rFonts w:hint="cs"/>
          <w:rtl/>
          <w:lang w:eastAsia="he-IL"/>
        </w:rPr>
        <w:t>)</w:t>
      </w:r>
      <w:r>
        <w:rPr>
          <w:rFonts w:hint="cs"/>
          <w:rtl/>
          <w:lang w:eastAsia="he-IL"/>
        </w:rPr>
        <w:t xml:space="preserve"> </w:t>
      </w:r>
    </w:p>
    <w:p w:rsidR="00E13827" w:rsidRDefault="00E13827" w:rsidP="007408E4">
      <w:pPr>
        <w:rPr>
          <w:rtl/>
          <w:lang w:eastAsia="he-IL"/>
        </w:rPr>
      </w:pPr>
    </w:p>
    <w:p w:rsidR="00E13827" w:rsidRDefault="00E13827" w:rsidP="007408E4">
      <w:pPr>
        <w:pStyle w:val="af5"/>
        <w:keepNext/>
        <w:rPr>
          <w:rtl/>
        </w:rPr>
      </w:pPr>
      <w:bookmarkStart w:id="1311" w:name="_ETM_Q4_592000"/>
      <w:bookmarkStart w:id="1312" w:name="ET_interruption_קריאה_14"/>
      <w:bookmarkEnd w:id="1311"/>
      <w:r w:rsidRPr="00ED10B6">
        <w:rPr>
          <w:rStyle w:val="TagStyle"/>
          <w:rtl/>
        </w:rPr>
        <w:t xml:space="preserve"> &lt;&lt; קריאה &gt;&gt; </w:t>
      </w:r>
      <w:r>
        <w:rPr>
          <w:rtl/>
        </w:rPr>
        <w:t>קריאה:</w:t>
      </w:r>
      <w:r w:rsidRPr="00ED10B6">
        <w:rPr>
          <w:rStyle w:val="TagStyle"/>
          <w:rtl/>
        </w:rPr>
        <w:t xml:space="preserve"> &lt;&lt; קריאה &gt;&gt;</w:t>
      </w:r>
      <w:r>
        <w:rPr>
          <w:rtl/>
        </w:rPr>
        <w:t xml:space="preserve">   </w:t>
      </w:r>
      <w:bookmarkEnd w:id="1312"/>
    </w:p>
    <w:p w:rsidR="00E13827" w:rsidRDefault="00E13827" w:rsidP="00FD6432">
      <w:pPr>
        <w:rPr>
          <w:rtl/>
          <w:lang w:eastAsia="he-IL"/>
        </w:rPr>
      </w:pPr>
    </w:p>
    <w:p w:rsidR="00E13827" w:rsidRDefault="005B09E5" w:rsidP="005B09E5">
      <w:pPr>
        <w:rPr>
          <w:rtl/>
          <w:lang w:eastAsia="he-IL"/>
        </w:rPr>
      </w:pPr>
      <w:r w:rsidRPr="005B09E5">
        <w:rPr>
          <w:rFonts w:hint="cs"/>
          <w:rtl/>
          <w:lang w:eastAsia="he-IL"/>
        </w:rPr>
        <w:t xml:space="preserve">(אומר בערבית: </w:t>
      </w:r>
      <w:r w:rsidRPr="005B09E5">
        <w:rPr>
          <w:rtl/>
          <w:lang w:eastAsia="he-IL"/>
        </w:rPr>
        <w:t>זה לא שיר של אל-מותנבי, זו שירה חדשה</w:t>
      </w:r>
      <w:r w:rsidRPr="005B09E5">
        <w:rPr>
          <w:rFonts w:hint="cs"/>
          <w:rtl/>
          <w:lang w:eastAsia="he-IL"/>
        </w:rPr>
        <w:t xml:space="preserve"> </w:t>
      </w:r>
      <w:r w:rsidR="00FD6432" w:rsidRPr="005B09E5">
        <w:rPr>
          <w:rFonts w:hint="cs"/>
          <w:rtl/>
          <w:lang w:eastAsia="he-IL"/>
        </w:rPr>
        <w:t>– – –</w:t>
      </w:r>
      <w:r w:rsidRPr="005B09E5">
        <w:rPr>
          <w:rFonts w:hint="cs"/>
          <w:rtl/>
          <w:lang w:eastAsia="he-IL"/>
        </w:rPr>
        <w:t>)</w:t>
      </w:r>
      <w:r w:rsidR="00E13827">
        <w:rPr>
          <w:rFonts w:hint="cs"/>
          <w:rtl/>
          <w:lang w:eastAsia="he-IL"/>
        </w:rPr>
        <w:t xml:space="preserve"> </w:t>
      </w:r>
    </w:p>
    <w:p w:rsidR="00E13827" w:rsidRDefault="00E13827" w:rsidP="007408E4">
      <w:pPr>
        <w:rPr>
          <w:rtl/>
          <w:lang w:eastAsia="he-IL"/>
        </w:rPr>
      </w:pPr>
    </w:p>
    <w:p w:rsidR="00E13827" w:rsidRDefault="00E13827" w:rsidP="007408E4">
      <w:pPr>
        <w:pStyle w:val="-"/>
        <w:rPr>
          <w:rtl/>
        </w:rPr>
      </w:pPr>
      <w:r w:rsidRPr="005A192E">
        <w:rPr>
          <w:rStyle w:val="TagStyle"/>
          <w:rtl/>
        </w:rPr>
        <w:t>&lt;&lt; דובר_המשך &gt;&gt;</w:t>
      </w:r>
      <w:r w:rsidRPr="001C6FC1">
        <w:rPr>
          <w:rStyle w:val="TagStyle"/>
          <w:rtl/>
        </w:rPr>
        <w:t xml:space="preserve"> </w:t>
      </w:r>
      <w:r>
        <w:rPr>
          <w:rtl/>
        </w:rPr>
        <w:t>אימאן ח'טיב יאסין (רע"מ – רשימת האיחוד הערבי):</w:t>
      </w:r>
      <w:r w:rsidRPr="001C6FC1">
        <w:rPr>
          <w:rStyle w:val="TagStyle"/>
          <w:rtl/>
        </w:rPr>
        <w:t xml:space="preserve"> </w:t>
      </w:r>
      <w:r w:rsidRPr="005A192E">
        <w:rPr>
          <w:rStyle w:val="TagStyle"/>
          <w:rtl/>
        </w:rPr>
        <w:t>&lt;&lt; דובר_המשך &gt;&gt;</w:t>
      </w:r>
      <w:r>
        <w:rPr>
          <w:rtl/>
        </w:rPr>
        <w:t xml:space="preserve">  </w:t>
      </w:r>
    </w:p>
    <w:p w:rsidR="00E13827" w:rsidRDefault="00E13827" w:rsidP="007408E4">
      <w:pPr>
        <w:rPr>
          <w:rtl/>
          <w:lang w:eastAsia="he-IL"/>
        </w:rPr>
      </w:pPr>
    </w:p>
    <w:p w:rsidR="00E13827" w:rsidRDefault="00E13827" w:rsidP="005B09E5">
      <w:pPr>
        <w:rPr>
          <w:rtl/>
          <w:lang w:eastAsia="he-IL"/>
        </w:rPr>
      </w:pPr>
      <w:bookmarkStart w:id="1313" w:name="_ETM_Q4_593000"/>
      <w:bookmarkEnd w:id="1313"/>
      <w:r>
        <w:rPr>
          <w:rFonts w:hint="cs"/>
          <w:rtl/>
          <w:lang w:eastAsia="he-IL"/>
        </w:rPr>
        <w:t xml:space="preserve">(אומרת </w:t>
      </w:r>
      <w:r w:rsidR="005B09E5" w:rsidRPr="005B09E5">
        <w:rPr>
          <w:rFonts w:hint="cs"/>
          <w:rtl/>
          <w:lang w:eastAsia="he-IL"/>
        </w:rPr>
        <w:t>ב</w:t>
      </w:r>
      <w:r w:rsidRPr="005B09E5">
        <w:rPr>
          <w:rFonts w:hint="cs"/>
          <w:rtl/>
          <w:lang w:eastAsia="he-IL"/>
        </w:rPr>
        <w:t>ערבית</w:t>
      </w:r>
      <w:bookmarkStart w:id="1314" w:name="_ETM_Q4_594000"/>
      <w:bookmarkEnd w:id="1314"/>
      <w:r w:rsidRPr="005B09E5">
        <w:rPr>
          <w:rFonts w:hint="cs"/>
          <w:rtl/>
          <w:lang w:eastAsia="he-IL"/>
        </w:rPr>
        <w:t>:</w:t>
      </w:r>
      <w:r w:rsidR="005B09E5" w:rsidRPr="005B09E5">
        <w:rPr>
          <w:rFonts w:hint="cs"/>
          <w:rtl/>
          <w:lang w:eastAsia="he-IL"/>
        </w:rPr>
        <w:t xml:space="preserve"> </w:t>
      </w:r>
      <w:r w:rsidR="005B09E5" w:rsidRPr="005B09E5">
        <w:rPr>
          <w:rtl/>
          <w:lang w:eastAsia="he-IL"/>
        </w:rPr>
        <w:t>יכול להיות, כי כתוב שזה לא בטוח של אל-מותנבי.</w:t>
      </w:r>
      <w:r w:rsidRPr="005B09E5">
        <w:rPr>
          <w:rFonts w:hint="cs"/>
          <w:rtl/>
          <w:lang w:eastAsia="he-IL"/>
        </w:rPr>
        <w:t>)</w:t>
      </w:r>
    </w:p>
    <w:p w:rsidR="00E13827" w:rsidRPr="00894C30" w:rsidRDefault="00E13827" w:rsidP="007408E4">
      <w:pPr>
        <w:rPr>
          <w:rtl/>
          <w:lang w:eastAsia="he-IL"/>
        </w:rPr>
      </w:pPr>
    </w:p>
    <w:p w:rsidR="00E13827" w:rsidRDefault="00E13827" w:rsidP="007408E4">
      <w:pPr>
        <w:pStyle w:val="af6"/>
        <w:rPr>
          <w:rtl/>
        </w:rPr>
      </w:pPr>
      <w:r w:rsidRPr="005A192E">
        <w:rPr>
          <w:rStyle w:val="TagStyle"/>
          <w:rtl/>
        </w:rPr>
        <w:t xml:space="preserve"> &lt;&lt; יור &gt;&gt;</w:t>
      </w:r>
      <w:r w:rsidRPr="001C6FC1">
        <w:rPr>
          <w:rStyle w:val="TagStyle"/>
          <w:rtl/>
        </w:rPr>
        <w:t xml:space="preserve"> </w:t>
      </w:r>
      <w:r>
        <w:rPr>
          <w:rtl/>
        </w:rPr>
        <w:t>היו"ר איתן גינזבורג:</w:t>
      </w:r>
      <w:r w:rsidRPr="001C6FC1">
        <w:rPr>
          <w:rStyle w:val="TagStyle"/>
          <w:rtl/>
        </w:rPr>
        <w:t xml:space="preserve"> </w:t>
      </w:r>
      <w:r w:rsidRPr="005A192E">
        <w:rPr>
          <w:rStyle w:val="TagStyle"/>
          <w:rtl/>
        </w:rPr>
        <w:t>&lt;&lt;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לחברת הכנסת אימאן ח'טיב יאסין. חבר </w:t>
      </w:r>
      <w:bookmarkStart w:id="1315" w:name="_ETM_Q4_630098"/>
      <w:bookmarkEnd w:id="1315"/>
      <w:r>
        <w:rPr>
          <w:rFonts w:hint="cs"/>
          <w:rtl/>
          <w:lang w:eastAsia="he-IL"/>
        </w:rPr>
        <w:t xml:space="preserve">הכנסת משה אבוטבול. </w:t>
      </w:r>
    </w:p>
    <w:p w:rsidR="00E13827" w:rsidRDefault="00E13827" w:rsidP="007408E4">
      <w:pPr>
        <w:rPr>
          <w:rtl/>
          <w:lang w:eastAsia="he-IL"/>
        </w:rPr>
      </w:pPr>
    </w:p>
    <w:p w:rsidR="00E13827" w:rsidRDefault="00E13827" w:rsidP="007408E4">
      <w:pPr>
        <w:pStyle w:val="af5"/>
        <w:rPr>
          <w:rtl/>
        </w:rPr>
      </w:pPr>
      <w:bookmarkStart w:id="1316" w:name="ET_interruption_5851_10"/>
      <w:r w:rsidRPr="005A192E">
        <w:rPr>
          <w:rStyle w:val="TagStyle"/>
          <w:rtl/>
        </w:rPr>
        <w:t xml:space="preserve"> &lt;&lt; קריאה &gt;&gt;</w:t>
      </w:r>
      <w:r w:rsidRPr="001C6FC1">
        <w:rPr>
          <w:rStyle w:val="TagStyle"/>
          <w:rtl/>
        </w:rPr>
        <w:t xml:space="preserve"> </w:t>
      </w:r>
      <w:r>
        <w:rPr>
          <w:rtl/>
        </w:rPr>
        <w:t>משה אבוטבול (ש"ס):</w:t>
      </w:r>
      <w:r w:rsidRPr="001C6FC1">
        <w:rPr>
          <w:rStyle w:val="TagStyle"/>
          <w:rtl/>
        </w:rPr>
        <w:t xml:space="preserve"> </w:t>
      </w:r>
      <w:r w:rsidRPr="005A192E">
        <w:rPr>
          <w:rStyle w:val="TagStyle"/>
          <w:rtl/>
        </w:rPr>
        <w:t>&lt;&lt; קריאה &gt;&gt;</w:t>
      </w:r>
      <w:r>
        <w:rPr>
          <w:rtl/>
        </w:rPr>
        <w:t xml:space="preserve">  </w:t>
      </w:r>
      <w:bookmarkEnd w:id="1316"/>
    </w:p>
    <w:p w:rsidR="00E13827" w:rsidRDefault="00E13827" w:rsidP="00FD6432">
      <w:pPr>
        <w:rPr>
          <w:rtl/>
          <w:lang w:eastAsia="he-IL"/>
        </w:rPr>
      </w:pPr>
    </w:p>
    <w:p w:rsidR="00E13827" w:rsidRDefault="00E13827" w:rsidP="007408E4">
      <w:pPr>
        <w:rPr>
          <w:rtl/>
          <w:lang w:eastAsia="he-IL"/>
        </w:rPr>
      </w:pPr>
      <w:r>
        <w:rPr>
          <w:rFonts w:hint="cs"/>
          <w:rtl/>
          <w:lang w:eastAsia="he-IL"/>
        </w:rPr>
        <w:lastRenderedPageBreak/>
        <w:t xml:space="preserve">הסכמנו להחליף. היא הסכימה, אם אפשרי, בבקשה. </w:t>
      </w:r>
    </w:p>
    <w:p w:rsidR="00E13827" w:rsidRDefault="00E13827" w:rsidP="007408E4">
      <w:pPr>
        <w:rPr>
          <w:rtl/>
          <w:lang w:eastAsia="he-IL"/>
        </w:rPr>
      </w:pPr>
    </w:p>
    <w:p w:rsidR="00E13827" w:rsidRDefault="00E13827" w:rsidP="007408E4">
      <w:pPr>
        <w:pStyle w:val="af6"/>
        <w:rPr>
          <w:rtl/>
        </w:rPr>
      </w:pPr>
      <w:r w:rsidRPr="005A192E">
        <w:rPr>
          <w:rStyle w:val="TagStyle"/>
          <w:rtl/>
        </w:rPr>
        <w:t xml:space="preserve"> &lt;&lt; יור &gt;&gt;</w:t>
      </w:r>
      <w:r w:rsidRPr="001C6FC1">
        <w:rPr>
          <w:rStyle w:val="TagStyle"/>
          <w:rtl/>
        </w:rPr>
        <w:t xml:space="preserve"> </w:t>
      </w:r>
      <w:r>
        <w:rPr>
          <w:rtl/>
        </w:rPr>
        <w:t>היו"ר איתן גינזבורג:</w:t>
      </w:r>
      <w:r w:rsidRPr="001C6FC1">
        <w:rPr>
          <w:rStyle w:val="TagStyle"/>
          <w:rtl/>
        </w:rPr>
        <w:t xml:space="preserve"> </w:t>
      </w:r>
      <w:r w:rsidRPr="005A192E">
        <w:rPr>
          <w:rStyle w:val="TagStyle"/>
          <w:rtl/>
        </w:rPr>
        <w:t>&lt;&lt; יור &gt;&gt;</w:t>
      </w:r>
      <w:r>
        <w:rPr>
          <w:rtl/>
        </w:rPr>
        <w:t xml:space="preserve">  </w:t>
      </w:r>
    </w:p>
    <w:p w:rsidR="00E13827" w:rsidRDefault="00E13827" w:rsidP="00FD6432">
      <w:pPr>
        <w:rPr>
          <w:rtl/>
          <w:lang w:eastAsia="he-IL"/>
        </w:rPr>
      </w:pPr>
    </w:p>
    <w:p w:rsidR="00E13827" w:rsidRDefault="00E13827" w:rsidP="00433368">
      <w:pPr>
        <w:rPr>
          <w:rtl/>
          <w:lang w:eastAsia="he-IL"/>
        </w:rPr>
      </w:pPr>
      <w:r>
        <w:rPr>
          <w:rFonts w:hint="cs"/>
          <w:rtl/>
          <w:lang w:eastAsia="he-IL"/>
        </w:rPr>
        <w:t xml:space="preserve">טוב. אני מזמין את חברת הכנסת מיכל </w:t>
      </w:r>
      <w:bookmarkStart w:id="1317" w:name="_ETM_Q4_642499"/>
      <w:bookmarkEnd w:id="1317"/>
      <w:r>
        <w:rPr>
          <w:rFonts w:hint="cs"/>
          <w:rtl/>
          <w:lang w:eastAsia="he-IL"/>
        </w:rPr>
        <w:t xml:space="preserve">וולדיגר. אני מבקש בפעם הבאה לעשות את זה מול המזכירות. </w:t>
      </w:r>
      <w:bookmarkStart w:id="1318" w:name="_ETM_Q4_646692"/>
      <w:bookmarkEnd w:id="1318"/>
      <w:r>
        <w:rPr>
          <w:rFonts w:hint="cs"/>
          <w:rtl/>
          <w:lang w:eastAsia="he-IL"/>
        </w:rPr>
        <w:t xml:space="preserve">בבקשה, גברתי, חמש דקות לרשותך. </w:t>
      </w:r>
      <w:bookmarkStart w:id="1319" w:name="_ETM_Q4_646851"/>
      <w:bookmarkStart w:id="1320" w:name="_ETM_Q4_646917"/>
      <w:bookmarkStart w:id="1321" w:name="ET_speaker_6150_12"/>
      <w:bookmarkEnd w:id="1319"/>
      <w:bookmarkEnd w:id="1320"/>
    </w:p>
    <w:p w:rsidR="00E13827" w:rsidRDefault="00E13827" w:rsidP="00433368">
      <w:pPr>
        <w:rPr>
          <w:rtl/>
          <w:lang w:eastAsia="he-IL"/>
        </w:rPr>
      </w:pPr>
    </w:p>
    <w:p w:rsidR="00E13827" w:rsidRDefault="00E13827" w:rsidP="007408E4">
      <w:pPr>
        <w:pStyle w:val="a4"/>
        <w:rPr>
          <w:rtl/>
        </w:rPr>
      </w:pPr>
      <w:r w:rsidRPr="005A192E">
        <w:rPr>
          <w:rStyle w:val="TagStyle"/>
          <w:rtl/>
        </w:rPr>
        <w:t xml:space="preserve"> &lt;&lt; דובר &gt;&gt;</w:t>
      </w:r>
      <w:r w:rsidRPr="001C6FC1">
        <w:rPr>
          <w:rStyle w:val="TagStyle"/>
          <w:rtl/>
        </w:rPr>
        <w:t xml:space="preserve"> </w:t>
      </w:r>
      <w:bookmarkStart w:id="1322" w:name="_Toc94085644"/>
      <w:bookmarkStart w:id="1323" w:name="_Toc94088089"/>
      <w:r>
        <w:rPr>
          <w:rtl/>
        </w:rPr>
        <w:t>מיכל וולדיגר (הציונות הדתית):</w:t>
      </w:r>
      <w:bookmarkEnd w:id="1322"/>
      <w:bookmarkEnd w:id="1323"/>
      <w:r w:rsidRPr="001C6FC1">
        <w:rPr>
          <w:rStyle w:val="TagStyle"/>
          <w:rtl/>
        </w:rPr>
        <w:t xml:space="preserve"> </w:t>
      </w:r>
      <w:r w:rsidRPr="005A192E">
        <w:rPr>
          <w:rStyle w:val="TagStyle"/>
          <w:rtl/>
        </w:rPr>
        <w:t>&lt;&lt; דובר &gt;&gt;</w:t>
      </w:r>
      <w:r>
        <w:rPr>
          <w:rtl/>
        </w:rPr>
        <w:t xml:space="preserve">  </w:t>
      </w:r>
      <w:bookmarkEnd w:id="1321"/>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כבוד יושב-ראש הכנסת, כבוד השרה, כנסת נכבדה. אז כן, יום מיוחד היום, שמוקדש לשפה הערבית. השפה הערבית, כמו שאמרו לפניי, היא שפה יפה, היא שפה עשירה, היא שפה שתרמה רבות לעולם בכלל ולעולם היהודי </w:t>
      </w:r>
      <w:bookmarkStart w:id="1324" w:name="_ETM_Q4_691591"/>
      <w:bookmarkEnd w:id="1324"/>
      <w:r>
        <w:rPr>
          <w:rFonts w:hint="cs"/>
          <w:rtl/>
          <w:lang w:eastAsia="he-IL"/>
        </w:rPr>
        <w:t xml:space="preserve">בפרט. יש לא מעט אנשים במדינת ישראל, גם מבין היהודים, ששפת האם שלהם היא השפה הערבית. אני לא זוכרת הרבה מורים מבית הספר היסודי </w:t>
      </w:r>
      <w:r>
        <w:rPr>
          <w:rtl/>
          <w:lang w:eastAsia="he-IL"/>
        </w:rPr>
        <w:t>–</w:t>
      </w:r>
      <w:r>
        <w:rPr>
          <w:rFonts w:hint="cs"/>
          <w:rtl/>
          <w:lang w:eastAsia="he-IL"/>
        </w:rPr>
        <w:t xml:space="preserve"> שלא ישמעו אותי עכשיו </w:t>
      </w:r>
      <w:bookmarkStart w:id="1325" w:name="_ETM_Q4_709670"/>
      <w:bookmarkEnd w:id="1325"/>
      <w:r>
        <w:rPr>
          <w:rtl/>
          <w:lang w:eastAsia="he-IL"/>
        </w:rPr>
        <w:t>–</w:t>
      </w:r>
      <w:r>
        <w:rPr>
          <w:rFonts w:hint="cs"/>
          <w:rtl/>
          <w:lang w:eastAsia="he-IL"/>
        </w:rPr>
        <w:t xml:space="preserve"> אבל אני בהחלט זוכרת את הדסה קמינר, היא היית</w:t>
      </w:r>
      <w:bookmarkStart w:id="1326" w:name="_ETM_Q4_712564"/>
      <w:bookmarkEnd w:id="1326"/>
      <w:r>
        <w:rPr>
          <w:rFonts w:hint="cs"/>
          <w:rtl/>
          <w:lang w:eastAsia="he-IL"/>
        </w:rPr>
        <w:t xml:space="preserve">ה המורה שלי לערבית, גם </w:t>
      </w:r>
      <w:r w:rsidR="00615DB4">
        <w:rPr>
          <w:rFonts w:hint="cs"/>
          <w:rtl/>
          <w:lang w:eastAsia="he-IL"/>
        </w:rPr>
        <w:t>ל</w:t>
      </w:r>
      <w:r>
        <w:rPr>
          <w:rFonts w:hint="cs"/>
          <w:rtl/>
          <w:lang w:eastAsia="he-IL"/>
        </w:rPr>
        <w:t xml:space="preserve">מדוברת וגם </w:t>
      </w:r>
      <w:r w:rsidR="00615DB4">
        <w:rPr>
          <w:rFonts w:hint="cs"/>
          <w:rtl/>
          <w:lang w:eastAsia="he-IL"/>
        </w:rPr>
        <w:t>ל</w:t>
      </w:r>
      <w:r>
        <w:rPr>
          <w:rFonts w:hint="cs"/>
          <w:rtl/>
          <w:lang w:eastAsia="he-IL"/>
        </w:rPr>
        <w:t xml:space="preserve">ספרותית, בכיתות </w:t>
      </w:r>
      <w:bookmarkStart w:id="1327" w:name="_ETM_Q4_715285"/>
      <w:bookmarkEnd w:id="1327"/>
      <w:r>
        <w:rPr>
          <w:rFonts w:hint="cs"/>
          <w:rtl/>
          <w:lang w:eastAsia="he-IL"/>
        </w:rPr>
        <w:t xml:space="preserve">ז'-ח'. </w:t>
      </w:r>
    </w:p>
    <w:p w:rsidR="00E13827" w:rsidRDefault="00E13827" w:rsidP="007408E4">
      <w:pPr>
        <w:rPr>
          <w:rtl/>
          <w:lang w:eastAsia="he-IL"/>
        </w:rPr>
      </w:pPr>
      <w:bookmarkStart w:id="1328" w:name="_ETM_Q4_576000"/>
      <w:bookmarkEnd w:id="1328"/>
    </w:p>
    <w:p w:rsidR="00E13827" w:rsidRDefault="00E13827" w:rsidP="007408E4">
      <w:pPr>
        <w:pStyle w:val="af5"/>
        <w:rPr>
          <w:rtl/>
        </w:rPr>
      </w:pPr>
      <w:bookmarkStart w:id="1329" w:name="ET_interruption_5850_13"/>
      <w:r w:rsidRPr="005A192E">
        <w:rPr>
          <w:rStyle w:val="TagStyle"/>
          <w:rtl/>
        </w:rPr>
        <w:t xml:space="preserve"> &lt;&lt; קריאה &gt;&gt;</w:t>
      </w:r>
      <w:r w:rsidRPr="001C6FC1">
        <w:rPr>
          <w:rStyle w:val="TagStyle"/>
          <w:rtl/>
        </w:rPr>
        <w:t xml:space="preserve"> </w:t>
      </w:r>
      <w:r>
        <w:rPr>
          <w:rtl/>
        </w:rPr>
        <w:t>סמי אבו שחאדה (הרשימה המשותפת):</w:t>
      </w:r>
      <w:r w:rsidRPr="001C6FC1">
        <w:rPr>
          <w:rStyle w:val="TagStyle"/>
          <w:rtl/>
        </w:rPr>
        <w:t xml:space="preserve"> </w:t>
      </w:r>
      <w:r w:rsidRPr="005A192E">
        <w:rPr>
          <w:rStyle w:val="TagStyle"/>
          <w:rtl/>
        </w:rPr>
        <w:t>&lt;&lt; קריאה &gt;&gt;</w:t>
      </w:r>
      <w:r>
        <w:rPr>
          <w:rtl/>
        </w:rPr>
        <w:t xml:space="preserve">  </w:t>
      </w:r>
      <w:bookmarkEnd w:id="132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איפה? </w:t>
      </w:r>
    </w:p>
    <w:p w:rsidR="00E13827" w:rsidRDefault="00E13827" w:rsidP="007408E4">
      <w:pPr>
        <w:rPr>
          <w:rtl/>
          <w:lang w:eastAsia="he-IL"/>
        </w:rPr>
      </w:pPr>
    </w:p>
    <w:p w:rsidR="00E13827" w:rsidRDefault="00E13827" w:rsidP="007408E4">
      <w:pPr>
        <w:pStyle w:val="-"/>
        <w:rPr>
          <w:rtl/>
        </w:rPr>
      </w:pPr>
      <w:bookmarkStart w:id="1330" w:name="ET_speakercontinue_6150_14"/>
      <w:r w:rsidRPr="005A192E">
        <w:rPr>
          <w:rStyle w:val="TagStyle"/>
          <w:rtl/>
        </w:rPr>
        <w:t xml:space="preserve"> &lt;&lt; דובר_המשך &gt;&gt;</w:t>
      </w:r>
      <w:r w:rsidRPr="001C6FC1">
        <w:rPr>
          <w:rStyle w:val="TagStyle"/>
          <w:rtl/>
        </w:rPr>
        <w:t xml:space="preserve"> </w:t>
      </w:r>
      <w:r>
        <w:rPr>
          <w:rtl/>
        </w:rPr>
        <w:t>מיכל וולדיגר (הציונות הדתית):</w:t>
      </w:r>
      <w:r w:rsidRPr="001C6FC1">
        <w:rPr>
          <w:rStyle w:val="TagStyle"/>
          <w:rtl/>
        </w:rPr>
        <w:t xml:space="preserve"> </w:t>
      </w:r>
      <w:r w:rsidRPr="005A192E">
        <w:rPr>
          <w:rStyle w:val="TagStyle"/>
          <w:rtl/>
        </w:rPr>
        <w:t>&lt;&lt; דובר_המשך &gt;&gt;</w:t>
      </w:r>
      <w:r>
        <w:rPr>
          <w:rtl/>
        </w:rPr>
        <w:t xml:space="preserve">  </w:t>
      </w:r>
      <w:bookmarkEnd w:id="1330"/>
    </w:p>
    <w:p w:rsidR="00E13827" w:rsidRDefault="00E13827" w:rsidP="00FD6432">
      <w:pPr>
        <w:rPr>
          <w:rtl/>
          <w:lang w:eastAsia="he-IL"/>
        </w:rPr>
      </w:pPr>
    </w:p>
    <w:p w:rsidR="00E13827" w:rsidRDefault="00E13827" w:rsidP="00615DB4">
      <w:pPr>
        <w:rPr>
          <w:rtl/>
          <w:lang w:eastAsia="he-IL"/>
        </w:rPr>
      </w:pPr>
      <w:r>
        <w:rPr>
          <w:rFonts w:hint="cs"/>
          <w:rtl/>
          <w:lang w:eastAsia="he-IL"/>
        </w:rPr>
        <w:t xml:space="preserve">בבית ספר משואות בבני ברק. </w:t>
      </w:r>
      <w:bookmarkStart w:id="1331" w:name="_ETM_Q4_720157"/>
      <w:bookmarkEnd w:id="1331"/>
      <w:r>
        <w:rPr>
          <w:rFonts w:hint="cs"/>
          <w:rtl/>
          <w:lang w:eastAsia="he-IL"/>
        </w:rPr>
        <w:t>היה אפשר לבחור</w:t>
      </w:r>
      <w:r w:rsidR="00615DB4">
        <w:rPr>
          <w:rFonts w:hint="cs"/>
          <w:rtl/>
          <w:lang w:eastAsia="he-IL"/>
        </w:rPr>
        <w:t>.</w:t>
      </w:r>
      <w:r>
        <w:rPr>
          <w:rFonts w:hint="cs"/>
          <w:rtl/>
          <w:lang w:eastAsia="he-IL"/>
        </w:rPr>
        <w:t xml:space="preserve"> כלומר, כולם למדו ערבית </w:t>
      </w:r>
      <w:bookmarkStart w:id="1332" w:name="_ETM_Q4_723941"/>
      <w:bookmarkEnd w:id="1332"/>
      <w:r>
        <w:rPr>
          <w:rFonts w:hint="cs"/>
          <w:rtl/>
          <w:lang w:eastAsia="he-IL"/>
        </w:rPr>
        <w:t xml:space="preserve">ובשנה </w:t>
      </w:r>
      <w:r w:rsidR="00615DB4">
        <w:rPr>
          <w:rFonts w:hint="cs"/>
          <w:rtl/>
          <w:lang w:eastAsia="he-IL"/>
        </w:rPr>
        <w:t>ה</w:t>
      </w:r>
      <w:r>
        <w:rPr>
          <w:rFonts w:hint="cs"/>
          <w:rtl/>
          <w:lang w:eastAsia="he-IL"/>
        </w:rPr>
        <w:t xml:space="preserve">נוספת זה היה או צרפתית או ערבית, אני בחרתי </w:t>
      </w:r>
      <w:bookmarkStart w:id="1333" w:name="_ETM_Q4_726851"/>
      <w:bookmarkEnd w:id="1333"/>
      <w:r>
        <w:rPr>
          <w:rFonts w:hint="cs"/>
          <w:rtl/>
          <w:lang w:eastAsia="he-IL"/>
        </w:rPr>
        <w:t xml:space="preserve">בערבית. הדסה ניסתה ואף הצליחה </w:t>
      </w:r>
      <w:r w:rsidR="00FD6432">
        <w:rPr>
          <w:rFonts w:hint="cs"/>
          <w:rtl/>
          <w:lang w:eastAsia="he-IL"/>
        </w:rPr>
        <w:t>– – –</w:t>
      </w:r>
    </w:p>
    <w:p w:rsidR="00E13827" w:rsidRDefault="00E13827" w:rsidP="007408E4">
      <w:pPr>
        <w:rPr>
          <w:rtl/>
          <w:lang w:eastAsia="he-IL"/>
        </w:rPr>
      </w:pPr>
      <w:bookmarkStart w:id="1334" w:name="_ETM_Q4_730807"/>
      <w:bookmarkStart w:id="1335" w:name="_ETM_Q4_730867"/>
      <w:bookmarkEnd w:id="1334"/>
      <w:bookmarkEnd w:id="1335"/>
    </w:p>
    <w:p w:rsidR="00E13827" w:rsidRDefault="00E13827" w:rsidP="007408E4">
      <w:pPr>
        <w:pStyle w:val="af5"/>
        <w:rPr>
          <w:rtl/>
        </w:rPr>
      </w:pPr>
      <w:r w:rsidRPr="005A192E">
        <w:rPr>
          <w:rStyle w:val="TagStyle"/>
          <w:rtl/>
        </w:rPr>
        <w:t xml:space="preserve"> &lt;&lt; קריאה &gt;&gt;</w:t>
      </w:r>
      <w:r w:rsidRPr="00350CF8">
        <w:rPr>
          <w:rStyle w:val="TagStyle"/>
          <w:rtl/>
        </w:rPr>
        <w:t xml:space="preserve"> </w:t>
      </w:r>
      <w:r>
        <w:rPr>
          <w:rtl/>
        </w:rPr>
        <w:t>סמי אבו שחאדה (הרשימה המשותפת):</w:t>
      </w:r>
      <w:r w:rsidRPr="00350CF8">
        <w:rPr>
          <w:rStyle w:val="TagStyle"/>
          <w:rtl/>
        </w:rPr>
        <w:t xml:space="preserve"> </w:t>
      </w:r>
      <w:r w:rsidRPr="005A192E">
        <w:rPr>
          <w:rStyle w:val="TagStyle"/>
          <w:rtl/>
        </w:rPr>
        <w:t>&lt;&lt; קריאה &gt;&gt;</w:t>
      </w:r>
      <w:r>
        <w:rPr>
          <w:rtl/>
        </w:rPr>
        <w:t xml:space="preserve">  </w:t>
      </w:r>
    </w:p>
    <w:p w:rsidR="00E13827" w:rsidRDefault="00E13827" w:rsidP="00FD6432">
      <w:pPr>
        <w:rPr>
          <w:rtl/>
          <w:lang w:eastAsia="he-IL"/>
        </w:rPr>
      </w:pPr>
    </w:p>
    <w:p w:rsidR="00E13827" w:rsidRDefault="00FD6432" w:rsidP="007408E4">
      <w:pPr>
        <w:rPr>
          <w:rtl/>
          <w:lang w:eastAsia="he-IL"/>
        </w:rPr>
      </w:pPr>
      <w:bookmarkStart w:id="1336" w:name="_ETM_Q4_729660"/>
      <w:bookmarkStart w:id="1337" w:name="_ETM_Q4_729905"/>
      <w:bookmarkStart w:id="1338" w:name="_ETM_Q4_729953"/>
      <w:bookmarkEnd w:id="1336"/>
      <w:bookmarkEnd w:id="1337"/>
      <w:bookmarkEnd w:id="1338"/>
      <w:r>
        <w:rPr>
          <w:rFonts w:hint="cs"/>
          <w:rtl/>
          <w:lang w:eastAsia="he-IL"/>
        </w:rPr>
        <w:t>– – –</w:t>
      </w:r>
      <w:r w:rsidR="00E13827">
        <w:rPr>
          <w:rFonts w:hint="cs"/>
          <w:rtl/>
          <w:lang w:eastAsia="he-IL"/>
        </w:rPr>
        <w:t xml:space="preserve"> </w:t>
      </w:r>
    </w:p>
    <w:p w:rsidR="00E13827" w:rsidRDefault="00E13827" w:rsidP="00FD6432">
      <w:pPr>
        <w:rPr>
          <w:rtl/>
          <w:lang w:eastAsia="he-IL"/>
        </w:rPr>
      </w:pPr>
    </w:p>
    <w:p w:rsidR="00E13827" w:rsidRDefault="00E13827" w:rsidP="007408E4">
      <w:pPr>
        <w:pStyle w:val="-"/>
        <w:rPr>
          <w:rtl/>
        </w:rPr>
      </w:pPr>
      <w:bookmarkStart w:id="1339" w:name="ET_speakercontinue_6150_17"/>
      <w:r w:rsidRPr="005A192E">
        <w:rPr>
          <w:rStyle w:val="TagStyle"/>
          <w:rtl/>
        </w:rPr>
        <w:t xml:space="preserve"> &lt;&lt; דובר_המשך &gt;&gt;</w:t>
      </w:r>
      <w:r w:rsidRPr="00350CF8">
        <w:rPr>
          <w:rStyle w:val="TagStyle"/>
          <w:rtl/>
        </w:rPr>
        <w:t xml:space="preserve"> </w:t>
      </w:r>
      <w:r>
        <w:rPr>
          <w:rtl/>
        </w:rPr>
        <w:t>מיכל וולדיגר (הציונות הדתית):</w:t>
      </w:r>
      <w:r w:rsidRPr="00350CF8">
        <w:rPr>
          <w:rStyle w:val="TagStyle"/>
          <w:rtl/>
        </w:rPr>
        <w:t xml:space="preserve"> </w:t>
      </w:r>
      <w:r w:rsidRPr="005A192E">
        <w:rPr>
          <w:rStyle w:val="TagStyle"/>
          <w:rtl/>
        </w:rPr>
        <w:t>&lt;&lt; דובר_המשך &gt;&gt;</w:t>
      </w:r>
      <w:r>
        <w:rPr>
          <w:rtl/>
        </w:rPr>
        <w:t xml:space="preserve">  </w:t>
      </w:r>
      <w:bookmarkEnd w:id="1339"/>
    </w:p>
    <w:p w:rsidR="00E13827" w:rsidRDefault="00E13827" w:rsidP="00FD6432">
      <w:pPr>
        <w:rPr>
          <w:rtl/>
          <w:lang w:eastAsia="he-IL"/>
        </w:rPr>
      </w:pPr>
    </w:p>
    <w:p w:rsidR="00E13827" w:rsidRDefault="00E13827" w:rsidP="00615DB4">
      <w:pPr>
        <w:rPr>
          <w:rtl/>
        </w:rPr>
      </w:pPr>
      <w:bookmarkStart w:id="1340" w:name="_ETM_Q4_730040"/>
      <w:bookmarkStart w:id="1341" w:name="_ETM_Q4_730706"/>
      <w:bookmarkStart w:id="1342" w:name="_ETM_Q4_730974"/>
      <w:bookmarkStart w:id="1343" w:name="_ETM_Q4_731019"/>
      <w:bookmarkStart w:id="1344" w:name="_ETM_Q4_731000"/>
      <w:bookmarkStart w:id="1345" w:name="_ETM_Q4_731070"/>
      <w:bookmarkEnd w:id="1340"/>
      <w:bookmarkEnd w:id="1341"/>
      <w:bookmarkEnd w:id="1342"/>
      <w:bookmarkEnd w:id="1343"/>
      <w:bookmarkEnd w:id="1344"/>
      <w:bookmarkEnd w:id="1345"/>
      <w:r>
        <w:rPr>
          <w:rFonts w:hint="cs"/>
          <w:rtl/>
          <w:lang w:eastAsia="he-IL"/>
        </w:rPr>
        <w:t xml:space="preserve">לא, לא, תכף אני אגיד לך, לא. </w:t>
      </w:r>
      <w:bookmarkStart w:id="1346" w:name="_ETM_Q4_631000"/>
      <w:bookmarkEnd w:id="1346"/>
      <w:r>
        <w:rPr>
          <w:rFonts w:hint="cs"/>
          <w:rtl/>
          <w:lang w:eastAsia="he-IL"/>
        </w:rPr>
        <w:t xml:space="preserve">היא ניסתה ואף הצליחה, עם האהבה שלה לשפה, עם </w:t>
      </w:r>
      <w:bookmarkStart w:id="1347" w:name="_ETM_Q4_736752"/>
      <w:bookmarkEnd w:id="1347"/>
      <w:r>
        <w:rPr>
          <w:rFonts w:hint="cs"/>
          <w:rtl/>
          <w:lang w:eastAsia="he-IL"/>
        </w:rPr>
        <w:t xml:space="preserve">העיניים הבורקות שלה, להחדיר בנו את האהבה לשפה. </w:t>
      </w:r>
      <w:bookmarkStart w:id="1348" w:name="TOR_Q5"/>
      <w:bookmarkEnd w:id="1348"/>
      <w:r>
        <w:rPr>
          <w:rFonts w:hint="cs"/>
          <w:rtl/>
        </w:rPr>
        <w:t xml:space="preserve">לצערי, הדסה הפסיקה ללמד אותי בכיתה ח' ועליתי לבית ספר אחר, ועם </w:t>
      </w:r>
      <w:bookmarkStart w:id="1349" w:name="_ETM_Q5_145000"/>
      <w:bookmarkEnd w:id="1349"/>
      <w:r w:rsidR="00615DB4">
        <w:rPr>
          <w:rFonts w:hint="cs"/>
          <w:rtl/>
        </w:rPr>
        <w:t>זה</w:t>
      </w:r>
      <w:r>
        <w:rPr>
          <w:rFonts w:hint="cs"/>
          <w:rtl/>
        </w:rPr>
        <w:t xml:space="preserve"> השפה נשכחה</w:t>
      </w:r>
      <w:r w:rsidR="00615DB4">
        <w:rPr>
          <w:rFonts w:hint="cs"/>
          <w:rtl/>
        </w:rPr>
        <w:t>,</w:t>
      </w:r>
      <w:r>
        <w:rPr>
          <w:rFonts w:hint="cs"/>
          <w:rtl/>
        </w:rPr>
        <w:t xml:space="preserve"> ואני באמת לא יכולה לחזור </w:t>
      </w:r>
      <w:r>
        <w:rPr>
          <w:rtl/>
        </w:rPr>
        <w:t>–</w:t>
      </w:r>
      <w:r>
        <w:rPr>
          <w:rFonts w:hint="cs"/>
          <w:rtl/>
        </w:rPr>
        <w:t xml:space="preserve"> </w:t>
      </w:r>
      <w:bookmarkStart w:id="1350" w:name="_ETM_Q5_146000"/>
      <w:bookmarkEnd w:id="1350"/>
      <w:r>
        <w:rPr>
          <w:rFonts w:hint="cs"/>
          <w:rtl/>
        </w:rPr>
        <w:t xml:space="preserve">אולי חוץ מאהלן וסהלן או מילים כאלה שכנראה כולנו מכירים </w:t>
      </w:r>
      <w:bookmarkStart w:id="1351" w:name="_ETM_Q5_156000"/>
      <w:bookmarkEnd w:id="1351"/>
      <w:r>
        <w:rPr>
          <w:rFonts w:hint="cs"/>
          <w:rtl/>
        </w:rPr>
        <w:t>ונכנסו לתוך הסלנג של השפה העברית.</w:t>
      </w:r>
    </w:p>
    <w:p w:rsidR="00E13827" w:rsidRDefault="00E13827" w:rsidP="007408E4">
      <w:pPr>
        <w:rPr>
          <w:rtl/>
        </w:rPr>
      </w:pPr>
    </w:p>
    <w:p w:rsidR="00E13827" w:rsidRDefault="00E13827" w:rsidP="00615DB4">
      <w:pPr>
        <w:rPr>
          <w:rtl/>
        </w:rPr>
      </w:pPr>
      <w:r>
        <w:rPr>
          <w:rFonts w:hint="cs"/>
          <w:rtl/>
        </w:rPr>
        <w:lastRenderedPageBreak/>
        <w:t xml:space="preserve">אז כן, זו שפה יקרה </w:t>
      </w:r>
      <w:bookmarkStart w:id="1352" w:name="_ETM_Q5_161000"/>
      <w:bookmarkEnd w:id="1352"/>
      <w:r>
        <w:rPr>
          <w:rFonts w:hint="cs"/>
          <w:rtl/>
        </w:rPr>
        <w:t>וטובה, אבל אני חייבת להגיד פה משהו שהיה לי חשוב לומר אותו:</w:t>
      </w:r>
      <w:bookmarkStart w:id="1353" w:name="_ETM_Q5_167000"/>
      <w:bookmarkEnd w:id="1353"/>
      <w:r>
        <w:rPr>
          <w:rFonts w:hint="cs"/>
          <w:rtl/>
        </w:rPr>
        <w:t xml:space="preserve"> אני, בתשעה חודשים שאני נמצאת פה בכנסת, </w:t>
      </w:r>
      <w:bookmarkStart w:id="1354" w:name="_ETM_Q5_171000"/>
      <w:bookmarkEnd w:id="1354"/>
      <w:r>
        <w:rPr>
          <w:rFonts w:hint="cs"/>
          <w:rtl/>
        </w:rPr>
        <w:t xml:space="preserve">אני כן פוגשת </w:t>
      </w:r>
      <w:r>
        <w:rPr>
          <w:rFonts w:hint="eastAsia"/>
        </w:rPr>
        <w:t>–</w:t>
      </w:r>
      <w:r>
        <w:rPr>
          <w:rFonts w:hint="cs"/>
          <w:rtl/>
        </w:rPr>
        <w:t xml:space="preserve"> אני לא יכולה להגיד "לא מעט" אבל כן פגשתי כמה וכמה מקרים שבהם עמדו פה חברי כנסת ערבים </w:t>
      </w:r>
      <w:bookmarkStart w:id="1355" w:name="_ETM_Q5_177000"/>
      <w:bookmarkEnd w:id="1355"/>
      <w:r>
        <w:rPr>
          <w:rFonts w:hint="cs"/>
          <w:rtl/>
        </w:rPr>
        <w:t>ודיברו בערבית. עכשיו, השפה הרשמית היא עברית</w:t>
      </w:r>
      <w:r w:rsidR="00615DB4">
        <w:rPr>
          <w:rFonts w:hint="cs"/>
          <w:rtl/>
        </w:rPr>
        <w:t>;</w:t>
      </w:r>
      <w:r>
        <w:rPr>
          <w:rFonts w:hint="cs"/>
          <w:rtl/>
        </w:rPr>
        <w:t xml:space="preserve"> לשפה הערבית יש </w:t>
      </w:r>
      <w:bookmarkStart w:id="1356" w:name="_ETM_Q5_178000"/>
      <w:bookmarkEnd w:id="1356"/>
      <w:r>
        <w:rPr>
          <w:rFonts w:hint="cs"/>
          <w:rtl/>
        </w:rPr>
        <w:t xml:space="preserve">מקום חשוב ומיוחד, אבל עדיין רוב יושבי הבית הזה לא </w:t>
      </w:r>
      <w:bookmarkStart w:id="1357" w:name="_ETM_Q5_187000"/>
      <w:bookmarkEnd w:id="1357"/>
      <w:r>
        <w:rPr>
          <w:rFonts w:hint="cs"/>
          <w:rtl/>
        </w:rPr>
        <w:t xml:space="preserve">מכירים את השפה הערבית ולא יודעים אותה. אז נכון שחשוב </w:t>
      </w:r>
      <w:bookmarkStart w:id="1358" w:name="_ETM_Q5_183000"/>
      <w:bookmarkEnd w:id="1358"/>
      <w:r>
        <w:rPr>
          <w:rFonts w:hint="cs"/>
          <w:rtl/>
        </w:rPr>
        <w:t xml:space="preserve">ללמוד וחשוב להכניס את זה לבתי הספר, גם </w:t>
      </w:r>
      <w:bookmarkStart w:id="1359" w:name="_ETM_Q5_194000"/>
      <w:bookmarkEnd w:id="1359"/>
      <w:r>
        <w:rPr>
          <w:rFonts w:hint="cs"/>
          <w:rtl/>
        </w:rPr>
        <w:t xml:space="preserve">חשוב ללמוד אותה בבתי הספר </w:t>
      </w:r>
      <w:r>
        <w:rPr>
          <w:rtl/>
        </w:rPr>
        <w:t>–</w:t>
      </w:r>
      <w:r>
        <w:rPr>
          <w:rFonts w:hint="cs"/>
          <w:rtl/>
        </w:rPr>
        <w:t xml:space="preserve"> אנחנו כולנו במזרח התיכון </w:t>
      </w:r>
      <w:bookmarkStart w:id="1360" w:name="_ETM_Q5_198000"/>
      <w:bookmarkEnd w:id="1360"/>
      <w:r>
        <w:rPr>
          <w:rFonts w:hint="cs"/>
          <w:rtl/>
        </w:rPr>
        <w:t xml:space="preserve">וחשוב לדעת </w:t>
      </w:r>
      <w:r w:rsidR="00615DB4">
        <w:rPr>
          <w:rFonts w:hint="eastAsia"/>
          <w:rtl/>
        </w:rPr>
        <w:t>–</w:t>
      </w:r>
      <w:r w:rsidR="00615DB4">
        <w:rPr>
          <w:rFonts w:hint="cs"/>
          <w:rtl/>
        </w:rPr>
        <w:t xml:space="preserve"> </w:t>
      </w:r>
      <w:r>
        <w:rPr>
          <w:rFonts w:hint="cs"/>
          <w:rtl/>
        </w:rPr>
        <w:t>אבל עדיין לא כולם יודעים פה.</w:t>
      </w:r>
      <w:bookmarkStart w:id="1361" w:name="_ETM_Q5_202000"/>
      <w:bookmarkEnd w:id="1361"/>
      <w:r w:rsidR="00615DB4">
        <w:rPr>
          <w:rFonts w:hint="cs"/>
          <w:rtl/>
        </w:rPr>
        <w:t xml:space="preserve"> </w:t>
      </w:r>
      <w:r>
        <w:rPr>
          <w:rFonts w:hint="cs"/>
          <w:rtl/>
        </w:rPr>
        <w:t xml:space="preserve">אני </w:t>
      </w:r>
      <w:bookmarkStart w:id="1362" w:name="_ETM_Q5_203000"/>
      <w:bookmarkEnd w:id="1362"/>
      <w:r>
        <w:rPr>
          <w:rFonts w:hint="cs"/>
          <w:rtl/>
        </w:rPr>
        <w:t>חושבת, וצר לי לומר זאת, אבל אני חושבת ומאמינה שנפגעת</w:t>
      </w:r>
      <w:bookmarkStart w:id="1363" w:name="_ETM_Q5_209000"/>
      <w:bookmarkEnd w:id="1363"/>
      <w:r>
        <w:rPr>
          <w:rFonts w:hint="cs"/>
          <w:rtl/>
        </w:rPr>
        <w:t xml:space="preserve"> ונלקחת ממני הזכות לחופש הדיבור, כי אם עומד פה חבר </w:t>
      </w:r>
      <w:bookmarkStart w:id="1364" w:name="_ETM_Q5_216000"/>
      <w:bookmarkEnd w:id="1364"/>
      <w:r>
        <w:rPr>
          <w:rFonts w:hint="cs"/>
          <w:rtl/>
        </w:rPr>
        <w:t xml:space="preserve">כנסת ומדבר </w:t>
      </w:r>
      <w:r>
        <w:rPr>
          <w:rtl/>
        </w:rPr>
        <w:t>–</w:t>
      </w:r>
      <w:r>
        <w:rPr>
          <w:rFonts w:hint="cs"/>
          <w:rtl/>
        </w:rPr>
        <w:t xml:space="preserve"> אני לא מדברת על משפט פה וש</w:t>
      </w:r>
      <w:bookmarkStart w:id="1365" w:name="_ETM_Q5_217000"/>
      <w:bookmarkEnd w:id="1365"/>
      <w:r>
        <w:rPr>
          <w:rFonts w:hint="cs"/>
          <w:rtl/>
        </w:rPr>
        <w:t>ם, על לזרוק "אהלן וסהלן" או לצטט משהו קצר</w:t>
      </w:r>
      <w:r w:rsidR="00615DB4">
        <w:rPr>
          <w:rFonts w:hint="cs"/>
          <w:rtl/>
        </w:rPr>
        <w:t>,</w:t>
      </w:r>
      <w:r>
        <w:rPr>
          <w:rFonts w:hint="cs"/>
          <w:rtl/>
        </w:rPr>
        <w:t xml:space="preserve"> אבל </w:t>
      </w:r>
      <w:bookmarkStart w:id="1366" w:name="_ETM_Q5_222000"/>
      <w:bookmarkEnd w:id="1366"/>
      <w:r>
        <w:rPr>
          <w:rFonts w:hint="cs"/>
          <w:rtl/>
        </w:rPr>
        <w:t xml:space="preserve">כשכל הנאום מתבסס על השפה הערבית, מונעים ממני </w:t>
      </w:r>
      <w:r>
        <w:rPr>
          <w:rtl/>
        </w:rPr>
        <w:t>–</w:t>
      </w:r>
      <w:r>
        <w:rPr>
          <w:rFonts w:hint="cs"/>
          <w:rtl/>
        </w:rPr>
        <w:t xml:space="preserve"> לדעתי </w:t>
      </w:r>
      <w:bookmarkStart w:id="1367" w:name="_ETM_Q5_219000"/>
      <w:bookmarkEnd w:id="1367"/>
      <w:r>
        <w:rPr>
          <w:rFonts w:hint="cs"/>
          <w:rtl/>
        </w:rPr>
        <w:t xml:space="preserve">זאת פגיעה בדמוקרטיה. חברי כנסת לא יכולים </w:t>
      </w:r>
      <w:bookmarkStart w:id="1368" w:name="_ETM_Q5_224000"/>
      <w:bookmarkEnd w:id="1368"/>
      <w:r>
        <w:rPr>
          <w:rFonts w:hint="cs"/>
          <w:rtl/>
        </w:rPr>
        <w:t xml:space="preserve">להגיב און-ליין </w:t>
      </w:r>
      <w:r>
        <w:rPr>
          <w:rtl/>
        </w:rPr>
        <w:t>–</w:t>
      </w:r>
      <w:r>
        <w:rPr>
          <w:rFonts w:hint="cs"/>
          <w:rtl/>
        </w:rPr>
        <w:t xml:space="preserve"> הינה, אני מחדירה מילים לועזיות, זה </w:t>
      </w:r>
      <w:bookmarkStart w:id="1369" w:name="_ETM_Q5_230000"/>
      <w:bookmarkEnd w:id="1369"/>
      <w:r>
        <w:rPr>
          <w:rFonts w:hint="cs"/>
          <w:rtl/>
        </w:rPr>
        <w:t xml:space="preserve">בסדר, אבל לא כשפה. השפה </w:t>
      </w:r>
      <w:r>
        <w:rPr>
          <w:rtl/>
        </w:rPr>
        <w:t>–</w:t>
      </w:r>
      <w:r>
        <w:rPr>
          <w:rFonts w:hint="cs"/>
          <w:rtl/>
        </w:rPr>
        <w:t xml:space="preserve"> רוב-רובם של חברי הכנסת </w:t>
      </w:r>
      <w:bookmarkStart w:id="1370" w:name="_ETM_Q5_232000"/>
      <w:bookmarkEnd w:id="1370"/>
      <w:r>
        <w:rPr>
          <w:rFonts w:hint="cs"/>
          <w:rtl/>
        </w:rPr>
        <w:t>הערבים יודעים על בוריה את השפה העברית, שהיא השפה הרשמית,</w:t>
      </w:r>
      <w:bookmarkStart w:id="1371" w:name="_ETM_Q5_243000"/>
      <w:bookmarkEnd w:id="1371"/>
      <w:r>
        <w:rPr>
          <w:rFonts w:hint="cs"/>
          <w:rtl/>
        </w:rPr>
        <w:t xml:space="preserve"> ולכן כשעומדים ונואמים נאומים ארוכים, הם צריכים להיות בשפה </w:t>
      </w:r>
      <w:bookmarkStart w:id="1372" w:name="_ETM_Q5_240000"/>
      <w:bookmarkEnd w:id="1372"/>
      <w:r>
        <w:rPr>
          <w:rFonts w:hint="cs"/>
          <w:rtl/>
        </w:rPr>
        <w:t>העברית ולא בשפה הערבית</w:t>
      </w:r>
      <w:r w:rsidR="00615DB4">
        <w:rPr>
          <w:rFonts w:hint="cs"/>
          <w:rtl/>
        </w:rPr>
        <w:t>,</w:t>
      </w:r>
      <w:r>
        <w:rPr>
          <w:rFonts w:hint="cs"/>
          <w:rtl/>
        </w:rPr>
        <w:t xml:space="preserve"> כדי לא למנוע ממני את הזכות </w:t>
      </w:r>
      <w:bookmarkStart w:id="1373" w:name="_ETM_Q5_248000"/>
      <w:bookmarkEnd w:id="1373"/>
      <w:r>
        <w:rPr>
          <w:rFonts w:hint="cs"/>
          <w:rtl/>
        </w:rPr>
        <w:t xml:space="preserve">להגיב עליהם ולומר מה דעתי עליהם. כי לדעתי, כשעומדים פה </w:t>
      </w:r>
      <w:bookmarkStart w:id="1374" w:name="_ETM_Q5_246000"/>
      <w:bookmarkEnd w:id="1374"/>
      <w:r>
        <w:rPr>
          <w:rFonts w:hint="cs"/>
          <w:rtl/>
        </w:rPr>
        <w:t xml:space="preserve">לא מדברים דברים סתמיים, לא מדברים דברים שהם לא רלוונטיים, </w:t>
      </w:r>
      <w:bookmarkStart w:id="1375" w:name="_ETM_Q5_257000"/>
      <w:bookmarkEnd w:id="1375"/>
      <w:r>
        <w:rPr>
          <w:rFonts w:hint="cs"/>
          <w:rtl/>
        </w:rPr>
        <w:t xml:space="preserve">אלא דברים שנוגעים לחוקים שמחוקקים פה ולמדיניות שמדברים פה. ולכן, מי </w:t>
      </w:r>
      <w:bookmarkStart w:id="1376" w:name="_ETM_Q5_262000"/>
      <w:bookmarkEnd w:id="1376"/>
      <w:r>
        <w:rPr>
          <w:rFonts w:hint="cs"/>
          <w:rtl/>
        </w:rPr>
        <w:t xml:space="preserve">שלא מצליח להבין את השפה לא יכול להגיב ולדבר ולהחזיר </w:t>
      </w:r>
      <w:bookmarkStart w:id="1377" w:name="_ETM_Q5_267000"/>
      <w:bookmarkEnd w:id="1377"/>
      <w:r>
        <w:rPr>
          <w:rFonts w:hint="cs"/>
          <w:rtl/>
        </w:rPr>
        <w:t>ולנהל פה איזה סוג של דיאלוג על מה שנאמר.</w:t>
      </w:r>
    </w:p>
    <w:p w:rsidR="00E13827" w:rsidRDefault="00E13827" w:rsidP="007408E4">
      <w:pPr>
        <w:rPr>
          <w:rtl/>
        </w:rPr>
      </w:pPr>
    </w:p>
    <w:p w:rsidR="00E13827" w:rsidRDefault="00E13827" w:rsidP="00615DB4">
      <w:pPr>
        <w:rPr>
          <w:rtl/>
        </w:rPr>
      </w:pPr>
      <w:bookmarkStart w:id="1378" w:name="_ETM_Q5_271000"/>
      <w:bookmarkEnd w:id="1378"/>
      <w:r>
        <w:rPr>
          <w:rFonts w:hint="cs"/>
          <w:rtl/>
        </w:rPr>
        <w:t xml:space="preserve">לכן, אני </w:t>
      </w:r>
      <w:bookmarkStart w:id="1379" w:name="_ETM_Q5_272000"/>
      <w:bookmarkEnd w:id="1379"/>
      <w:r>
        <w:rPr>
          <w:rFonts w:hint="cs"/>
          <w:rtl/>
        </w:rPr>
        <w:t xml:space="preserve">פניתי ליושב-ראש ועדת הכנסת חבר הכנסת ניר אורבך, וביקשתי שכאשר </w:t>
      </w:r>
      <w:bookmarkStart w:id="1380" w:name="_ETM_Q5_279000"/>
      <w:bookmarkEnd w:id="1380"/>
      <w:r>
        <w:rPr>
          <w:rFonts w:hint="cs"/>
          <w:rtl/>
        </w:rPr>
        <w:t xml:space="preserve">מישהו מתכוון לדבר בשפה הערבית נאום שלם או לבסס עליה נאום שלם </w:t>
      </w:r>
      <w:r>
        <w:rPr>
          <w:rtl/>
        </w:rPr>
        <w:t>–</w:t>
      </w:r>
      <w:r>
        <w:rPr>
          <w:rFonts w:hint="cs"/>
          <w:rtl/>
        </w:rPr>
        <w:t xml:space="preserve"> שיגיד קודם לכן. ואז מזכירות הכנסת </w:t>
      </w:r>
      <w:bookmarkStart w:id="1381" w:name="_ETM_Q5_290000"/>
      <w:bookmarkEnd w:id="1381"/>
      <w:r>
        <w:rPr>
          <w:rFonts w:hint="cs"/>
          <w:rtl/>
        </w:rPr>
        <w:t xml:space="preserve">תדאג למתורגמן שיתרגם את זה לשפה העברית און-ליין כדי שנוכל </w:t>
      </w:r>
      <w:bookmarkStart w:id="1382" w:name="_ETM_Q5_285000"/>
      <w:bookmarkEnd w:id="1382"/>
      <w:r>
        <w:rPr>
          <w:rFonts w:hint="cs"/>
          <w:rtl/>
        </w:rPr>
        <w:t>ונדע להגיב, לשמוע, לכבד, לכבד את כולם. אני רוצה לשמוע</w:t>
      </w:r>
      <w:r w:rsidR="00615DB4">
        <w:rPr>
          <w:rFonts w:hint="cs"/>
          <w:rtl/>
        </w:rPr>
        <w:t>.</w:t>
      </w:r>
      <w:r>
        <w:rPr>
          <w:rFonts w:hint="cs"/>
          <w:rtl/>
        </w:rPr>
        <w:t xml:space="preserve"> </w:t>
      </w:r>
      <w:bookmarkStart w:id="1383" w:name="_ETM_Q5_301000"/>
      <w:bookmarkEnd w:id="1383"/>
      <w:r>
        <w:rPr>
          <w:rFonts w:hint="cs"/>
          <w:rtl/>
        </w:rPr>
        <w:t xml:space="preserve">הדברים שלכם מאוד חשובים, מאוד ענייניים, אני רוצה לשמוע מה </w:t>
      </w:r>
      <w:bookmarkStart w:id="1384" w:name="_ETM_Q5_304000"/>
      <w:bookmarkEnd w:id="1384"/>
      <w:r>
        <w:rPr>
          <w:rFonts w:hint="cs"/>
          <w:rtl/>
        </w:rPr>
        <w:t>אתם אומרים ולהבין את זה, וזה נלקח ממני. הזכות הזאת להגיב ולהבין נלקחת</w:t>
      </w:r>
      <w:bookmarkStart w:id="1385" w:name="_ETM_Q5_303000"/>
      <w:bookmarkEnd w:id="1385"/>
      <w:r>
        <w:rPr>
          <w:rFonts w:hint="cs"/>
          <w:rtl/>
        </w:rPr>
        <w:t xml:space="preserve"> ממני ומאנשים, ומה לעשות, רוב-רובם של חברי הכנסת לא </w:t>
      </w:r>
      <w:bookmarkStart w:id="1386" w:name="_ETM_Q5_309000"/>
      <w:bookmarkEnd w:id="1386"/>
      <w:r>
        <w:rPr>
          <w:rFonts w:hint="cs"/>
          <w:rtl/>
        </w:rPr>
        <w:t xml:space="preserve">יודעים, לא מכירים את השפה הערבית, בוודאי לא </w:t>
      </w:r>
      <w:bookmarkStart w:id="1387" w:name="_ETM_Q5_310000"/>
      <w:bookmarkEnd w:id="1387"/>
      <w:r>
        <w:rPr>
          <w:rFonts w:hint="cs"/>
          <w:rtl/>
        </w:rPr>
        <w:t>להחזיק ראש נאום שלם.</w:t>
      </w:r>
    </w:p>
    <w:p w:rsidR="00E13827" w:rsidRDefault="00E13827" w:rsidP="007408E4">
      <w:pPr>
        <w:rPr>
          <w:rtl/>
        </w:rPr>
      </w:pPr>
    </w:p>
    <w:p w:rsidR="00E13827" w:rsidRDefault="00E13827" w:rsidP="00615DB4">
      <w:pPr>
        <w:rPr>
          <w:rtl/>
        </w:rPr>
      </w:pPr>
      <w:bookmarkStart w:id="1388" w:name="_ETM_Q5_314000"/>
      <w:bookmarkEnd w:id="1388"/>
      <w:r>
        <w:rPr>
          <w:rFonts w:hint="cs"/>
          <w:rtl/>
        </w:rPr>
        <w:t xml:space="preserve">ולכן, פניתי </w:t>
      </w:r>
      <w:r>
        <w:rPr>
          <w:rtl/>
        </w:rPr>
        <w:t>–</w:t>
      </w:r>
      <w:r>
        <w:rPr>
          <w:rFonts w:hint="cs"/>
          <w:rtl/>
        </w:rPr>
        <w:t xml:space="preserve"> אני רואה שחבר הכנסת </w:t>
      </w:r>
      <w:bookmarkStart w:id="1389" w:name="_ETM_Q5_319000"/>
      <w:bookmarkEnd w:id="1389"/>
      <w:r>
        <w:rPr>
          <w:rFonts w:hint="cs"/>
          <w:rtl/>
        </w:rPr>
        <w:t xml:space="preserve">ניר אורבך לא נמצא פה </w:t>
      </w:r>
      <w:r>
        <w:rPr>
          <w:rtl/>
        </w:rPr>
        <w:t>–</w:t>
      </w:r>
      <w:r>
        <w:rPr>
          <w:rFonts w:hint="cs"/>
          <w:rtl/>
        </w:rPr>
        <w:t xml:space="preserve"> פניתי אליו בבקשה </w:t>
      </w:r>
      <w:bookmarkStart w:id="1390" w:name="_ETM_Q5_317000"/>
      <w:bookmarkEnd w:id="1390"/>
      <w:r>
        <w:rPr>
          <w:rFonts w:hint="cs"/>
          <w:rtl/>
        </w:rPr>
        <w:t xml:space="preserve">שכן יתקן את התקנון כך שזה יהיה, שאם יהיה נאום </w:t>
      </w:r>
      <w:bookmarkStart w:id="1391" w:name="_ETM_Q5_326000"/>
      <w:bookmarkEnd w:id="1391"/>
      <w:r>
        <w:rPr>
          <w:rFonts w:hint="cs"/>
          <w:rtl/>
        </w:rPr>
        <w:t xml:space="preserve">ארוך, יהיה תרגום מיידי במקום, ואני ושכמותי </w:t>
      </w:r>
      <w:r w:rsidR="00615DB4">
        <w:rPr>
          <w:rFonts w:hint="cs"/>
          <w:rtl/>
        </w:rPr>
        <w:t xml:space="preserve">נוכל </w:t>
      </w:r>
      <w:r>
        <w:rPr>
          <w:rFonts w:hint="cs"/>
          <w:rtl/>
        </w:rPr>
        <w:t xml:space="preserve">להגיב </w:t>
      </w:r>
      <w:bookmarkStart w:id="1392" w:name="_ETM_Q5_334000"/>
      <w:bookmarkEnd w:id="1392"/>
      <w:r>
        <w:rPr>
          <w:rFonts w:hint="cs"/>
          <w:rtl/>
        </w:rPr>
        <w:t>ולדבר</w:t>
      </w:r>
      <w:r w:rsidR="00615DB4">
        <w:rPr>
          <w:rFonts w:hint="cs"/>
          <w:rtl/>
        </w:rPr>
        <w:t>.</w:t>
      </w:r>
      <w:r>
        <w:rPr>
          <w:rFonts w:hint="cs"/>
          <w:rtl/>
        </w:rPr>
        <w:t xml:space="preserve"> וככל שהוא לא יעשה את זה בזמן, הוא יצטרך </w:t>
      </w:r>
      <w:bookmarkStart w:id="1393" w:name="_ETM_Q5_339000"/>
      <w:bookmarkEnd w:id="1393"/>
      <w:r>
        <w:rPr>
          <w:rFonts w:hint="cs"/>
          <w:rtl/>
        </w:rPr>
        <w:t xml:space="preserve">לדבר בעברית, כי עברית זאת השפה הרשמית ובה צריך </w:t>
      </w:r>
      <w:bookmarkStart w:id="1394" w:name="_ETM_Q5_341000"/>
      <w:bookmarkEnd w:id="1394"/>
      <w:r>
        <w:rPr>
          <w:rFonts w:hint="cs"/>
          <w:rtl/>
        </w:rPr>
        <w:t xml:space="preserve">לדבר, ואותה כולם מבינים. וכך בעיניי נראית דמוקרטיה נכונה, </w:t>
      </w:r>
      <w:bookmarkStart w:id="1395" w:name="_ETM_Q5_346000"/>
      <w:bookmarkEnd w:id="1395"/>
      <w:r>
        <w:rPr>
          <w:rFonts w:hint="cs"/>
          <w:rtl/>
        </w:rPr>
        <w:t xml:space="preserve">כדי שנוכל להבין אחד את השני ולקדם את מדינת ישראל </w:t>
      </w:r>
      <w:bookmarkStart w:id="1396" w:name="_ETM_Q5_349000"/>
      <w:bookmarkEnd w:id="1396"/>
      <w:r>
        <w:rPr>
          <w:rFonts w:hint="cs"/>
          <w:rtl/>
        </w:rPr>
        <w:t>למקומות טובים יותר. תודה.</w:t>
      </w:r>
    </w:p>
    <w:p w:rsidR="00E13827" w:rsidRDefault="00E13827" w:rsidP="007408E4">
      <w:pPr>
        <w:rPr>
          <w:rtl/>
        </w:rPr>
      </w:pPr>
      <w:bookmarkStart w:id="1397" w:name="_ETM_Q5_189000"/>
      <w:bookmarkEnd w:id="1397"/>
    </w:p>
    <w:p w:rsidR="00E13827" w:rsidRDefault="00E13827" w:rsidP="007408E4">
      <w:pPr>
        <w:pStyle w:val="af6"/>
        <w:keepNext/>
        <w:rPr>
          <w:rtl/>
        </w:rPr>
      </w:pPr>
      <w:bookmarkStart w:id="1398" w:name="_ETM_Q5_190000"/>
      <w:bookmarkEnd w:id="1398"/>
      <w:r w:rsidRPr="00921568">
        <w:rPr>
          <w:rStyle w:val="TagStyle"/>
          <w:rtl/>
        </w:rPr>
        <w:t xml:space="preserve"> &lt;&lt; יור &gt;&gt; </w:t>
      </w:r>
      <w:r>
        <w:rPr>
          <w:rtl/>
        </w:rPr>
        <w:t>היו"ר איתן גינזבורג:</w:t>
      </w:r>
      <w:r w:rsidRPr="0092156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אני מזמין את חברת הכנסת ג'ידא </w:t>
      </w:r>
      <w:bookmarkStart w:id="1399" w:name="_ETM_Q5_356000"/>
      <w:bookmarkEnd w:id="1399"/>
      <w:r>
        <w:rPr>
          <w:rFonts w:hint="cs"/>
          <w:rtl/>
          <w:lang w:eastAsia="he-IL"/>
        </w:rPr>
        <w:t>רינאוי זועבי, בבקשה.</w:t>
      </w:r>
    </w:p>
    <w:p w:rsidR="00E13827" w:rsidRDefault="00E13827" w:rsidP="007408E4">
      <w:pPr>
        <w:rPr>
          <w:rtl/>
          <w:lang w:eastAsia="he-IL"/>
        </w:rPr>
      </w:pPr>
    </w:p>
    <w:p w:rsidR="00E13827" w:rsidRDefault="00E13827" w:rsidP="007408E4">
      <w:pPr>
        <w:pStyle w:val="a4"/>
        <w:keepNext/>
        <w:rPr>
          <w:rtl/>
        </w:rPr>
      </w:pPr>
      <w:bookmarkStart w:id="1400" w:name="ET_speaker_6159_8"/>
      <w:bookmarkStart w:id="1401" w:name="ET_speaker_6159_3"/>
      <w:r w:rsidRPr="009C2F49">
        <w:rPr>
          <w:rStyle w:val="TagStyle"/>
          <w:rtl/>
        </w:rPr>
        <w:lastRenderedPageBreak/>
        <w:t xml:space="preserve"> &lt;&lt; דובר &gt;&gt; </w:t>
      </w:r>
      <w:bookmarkStart w:id="1402" w:name="_Toc94085645"/>
      <w:bookmarkStart w:id="1403" w:name="_Toc94088090"/>
      <w:r>
        <w:rPr>
          <w:rtl/>
        </w:rPr>
        <w:t>ג'ידא רינאוי זועבי (מרצ):</w:t>
      </w:r>
      <w:bookmarkEnd w:id="1402"/>
      <w:bookmarkEnd w:id="1403"/>
      <w:r w:rsidRPr="009C2F49">
        <w:rPr>
          <w:rStyle w:val="TagStyle"/>
          <w:rtl/>
        </w:rPr>
        <w:t xml:space="preserve"> &lt;&lt; דובר &gt;&gt;</w:t>
      </w:r>
      <w:r>
        <w:rPr>
          <w:rtl/>
        </w:rPr>
        <w:t xml:space="preserve">   </w:t>
      </w:r>
      <w:bookmarkEnd w:id="1400"/>
    </w:p>
    <w:p w:rsidR="00E13827" w:rsidRDefault="00E13827" w:rsidP="007408E4">
      <w:pPr>
        <w:rPr>
          <w:rtl/>
        </w:rPr>
      </w:pPr>
    </w:p>
    <w:p w:rsidR="00E13827" w:rsidRDefault="00E13827" w:rsidP="007408E4">
      <w:pPr>
        <w:rPr>
          <w:rtl/>
        </w:rPr>
      </w:pPr>
      <w:bookmarkStart w:id="1404" w:name="_ETM_Q5_384000"/>
      <w:bookmarkEnd w:id="1404"/>
      <w:r>
        <w:rPr>
          <w:rFonts w:hint="cs"/>
          <w:rtl/>
        </w:rPr>
        <w:t xml:space="preserve">תודה, אדוני יושב-ראש הכנסת. חברותיי וחבריי למשכן, </w:t>
      </w:r>
      <w:bookmarkStart w:id="1405" w:name="_ETM_Q5_389000"/>
      <w:bookmarkEnd w:id="1405"/>
      <w:r>
        <w:rPr>
          <w:rFonts w:hint="cs"/>
          <w:rtl/>
        </w:rPr>
        <w:t xml:space="preserve">ראשית כול, וולדיגר, אני רוצה לבקש מכל אלה שחתמו </w:t>
      </w:r>
      <w:r>
        <w:rPr>
          <w:rtl/>
        </w:rPr>
        <w:t>–</w:t>
      </w:r>
      <w:r>
        <w:rPr>
          <w:rFonts w:hint="cs"/>
          <w:rtl/>
        </w:rPr>
        <w:t xml:space="preserve"> </w:t>
      </w:r>
      <w:bookmarkStart w:id="1406" w:name="_ETM_Q5_397000"/>
      <w:bookmarkEnd w:id="1406"/>
      <w:r>
        <w:rPr>
          <w:rFonts w:hint="cs"/>
          <w:rtl/>
        </w:rPr>
        <w:t xml:space="preserve">אני ראיתי את המכתב שאת הגשת, ואני רוצה להגיד לכל </w:t>
      </w:r>
      <w:bookmarkStart w:id="1407" w:name="_ETM_Q5_399000"/>
      <w:bookmarkEnd w:id="1407"/>
      <w:r>
        <w:rPr>
          <w:rFonts w:hint="cs"/>
          <w:rtl/>
        </w:rPr>
        <w:t xml:space="preserve">אלה שחתמו על המכתב של חברת הכנסת וולדיגר בנושא השפה הערבית במליאה </w:t>
      </w:r>
      <w:r>
        <w:rPr>
          <w:rtl/>
        </w:rPr>
        <w:t>–</w:t>
      </w:r>
      <w:r>
        <w:rPr>
          <w:rFonts w:hint="cs"/>
          <w:rtl/>
        </w:rPr>
        <w:t xml:space="preserve"> אני מציעה שתתחילו ללמוד </w:t>
      </w:r>
      <w:bookmarkStart w:id="1408" w:name="_ETM_Q5_411000"/>
      <w:bookmarkEnd w:id="1408"/>
      <w:r>
        <w:rPr>
          <w:rFonts w:hint="cs"/>
          <w:rtl/>
        </w:rPr>
        <w:t>ערבית. זה כל הסיפור.</w:t>
      </w:r>
      <w:r>
        <w:rPr>
          <w:rtl/>
        </w:rPr>
        <w:t xml:space="preserve">  </w:t>
      </w:r>
      <w:bookmarkEnd w:id="1401"/>
    </w:p>
    <w:p w:rsidR="00E13827" w:rsidRDefault="00E13827" w:rsidP="00FD6432">
      <w:pPr>
        <w:rPr>
          <w:rtl/>
          <w:lang w:eastAsia="he-IL"/>
        </w:rPr>
      </w:pPr>
    </w:p>
    <w:p w:rsidR="00AE5638" w:rsidRDefault="00E13827" w:rsidP="00AE5638">
      <w:pPr>
        <w:rPr>
          <w:rtl/>
          <w:lang w:eastAsia="he-IL"/>
        </w:rPr>
      </w:pPr>
      <w:r>
        <w:rPr>
          <w:rFonts w:hint="cs"/>
          <w:rtl/>
          <w:lang w:eastAsia="he-IL"/>
        </w:rPr>
        <w:t xml:space="preserve">אני אגיד את דבריי הקצרים מאוד בערבית </w:t>
      </w:r>
      <w:bookmarkStart w:id="1409" w:name="_ETM_Q5_416000"/>
      <w:bookmarkEnd w:id="1409"/>
      <w:r>
        <w:rPr>
          <w:rFonts w:hint="cs"/>
          <w:rtl/>
          <w:lang w:eastAsia="he-IL"/>
        </w:rPr>
        <w:t xml:space="preserve">ואז אגיד </w:t>
      </w:r>
      <w:r w:rsidRPr="00AE5638">
        <w:rPr>
          <w:rFonts w:hint="cs"/>
          <w:rtl/>
          <w:lang w:eastAsia="he-IL"/>
        </w:rPr>
        <w:t>אותם בעברית. (</w:t>
      </w:r>
      <w:r w:rsidR="00A92889" w:rsidRPr="00AE5638">
        <w:rPr>
          <w:rFonts w:hint="cs"/>
          <w:rtl/>
          <w:lang w:eastAsia="he-IL"/>
        </w:rPr>
        <w:t>אומרת</w:t>
      </w:r>
      <w:r w:rsidRPr="00AE5638">
        <w:rPr>
          <w:rFonts w:hint="cs"/>
          <w:rtl/>
          <w:lang w:eastAsia="he-IL"/>
        </w:rPr>
        <w:t xml:space="preserve"> דברים בשפה הערבית, להלן תרגומם:</w:t>
      </w:r>
      <w:r w:rsidR="00AE5638" w:rsidRPr="00AE5638">
        <w:rPr>
          <w:rFonts w:hint="cs"/>
          <w:rtl/>
          <w:lang w:eastAsia="he-IL"/>
        </w:rPr>
        <w:t xml:space="preserve"> </w:t>
      </w:r>
      <w:r w:rsidR="00AE5638" w:rsidRPr="00AE5638">
        <w:rPr>
          <w:rtl/>
          <w:lang w:eastAsia="he-IL"/>
        </w:rPr>
        <w:t xml:space="preserve">השפה הערבית שונה מהשפות האחרות בהיותה </w:t>
      </w:r>
      <w:r w:rsidR="00AE5638" w:rsidRPr="00AE5638">
        <w:rPr>
          <w:rFonts w:hint="cs"/>
          <w:rtl/>
          <w:lang w:eastAsia="he-IL"/>
        </w:rPr>
        <w:t xml:space="preserve">הן </w:t>
      </w:r>
      <w:r w:rsidR="00AE5638" w:rsidRPr="00AE5638">
        <w:rPr>
          <w:rtl/>
          <w:lang w:eastAsia="he-IL"/>
        </w:rPr>
        <w:t>שפה ספרותית</w:t>
      </w:r>
      <w:r w:rsidR="00AE5638" w:rsidRPr="00AE5638">
        <w:rPr>
          <w:rFonts w:hint="cs"/>
          <w:rtl/>
          <w:lang w:eastAsia="he-IL"/>
        </w:rPr>
        <w:t xml:space="preserve"> והן </w:t>
      </w:r>
      <w:r w:rsidR="00AE5638" w:rsidRPr="00AE5638">
        <w:rPr>
          <w:rtl/>
          <w:lang w:eastAsia="he-IL"/>
        </w:rPr>
        <w:t>שפה עממית מדוברת אצל האנשים</w:t>
      </w:r>
      <w:r w:rsidR="00AE5638" w:rsidRPr="00AE5638">
        <w:rPr>
          <w:rFonts w:hint="cs"/>
          <w:rtl/>
          <w:lang w:eastAsia="he-IL"/>
        </w:rPr>
        <w:t>,</w:t>
      </w:r>
      <w:r w:rsidR="00AE5638" w:rsidRPr="00AE5638">
        <w:rPr>
          <w:rtl/>
          <w:lang w:eastAsia="he-IL"/>
        </w:rPr>
        <w:t xml:space="preserve"> כלומר, היא בשימוש יו</w:t>
      </w:r>
      <w:r w:rsidR="00AE5638" w:rsidRPr="00AE5638">
        <w:rPr>
          <w:rFonts w:hint="cs"/>
          <w:rtl/>
          <w:lang w:eastAsia="he-IL"/>
        </w:rPr>
        <w:t>ם-</w:t>
      </w:r>
      <w:r w:rsidR="00AE5638" w:rsidRPr="00AE5638">
        <w:rPr>
          <w:rtl/>
          <w:lang w:eastAsia="he-IL"/>
        </w:rPr>
        <w:t>יומי. השפה</w:t>
      </w:r>
      <w:bookmarkStart w:id="1410" w:name="_GoBack"/>
      <w:bookmarkEnd w:id="1410"/>
      <w:r w:rsidR="00AE5638" w:rsidRPr="00AE5638">
        <w:rPr>
          <w:rtl/>
          <w:lang w:eastAsia="he-IL"/>
        </w:rPr>
        <w:t xml:space="preserve"> הרשמית </w:t>
      </w:r>
      <w:r w:rsidR="00AE5638" w:rsidRPr="00AE5638">
        <w:rPr>
          <w:rFonts w:hint="cs"/>
          <w:rtl/>
          <w:lang w:eastAsia="he-IL"/>
        </w:rPr>
        <w:t>ש</w:t>
      </w:r>
      <w:r w:rsidR="00AE5638" w:rsidRPr="00AE5638">
        <w:rPr>
          <w:rtl/>
          <w:lang w:eastAsia="he-IL"/>
        </w:rPr>
        <w:t>בה משתמשים בכלי התקשורת הי</w:t>
      </w:r>
      <w:r w:rsidR="00AE5638" w:rsidRPr="00AE5638">
        <w:rPr>
          <w:rFonts w:hint="cs"/>
          <w:rtl/>
          <w:lang w:eastAsia="he-IL"/>
        </w:rPr>
        <w:t>א</w:t>
      </w:r>
      <w:r w:rsidR="00AE5638" w:rsidRPr="00AE5638">
        <w:rPr>
          <w:rtl/>
          <w:lang w:eastAsia="he-IL"/>
        </w:rPr>
        <w:t xml:space="preserve"> השפה הספרותית. משתמשים בשפה הז</w:t>
      </w:r>
      <w:r w:rsidR="00AE5638" w:rsidRPr="00AE5638">
        <w:rPr>
          <w:rFonts w:hint="cs"/>
          <w:rtl/>
          <w:lang w:eastAsia="he-IL"/>
        </w:rPr>
        <w:t>את</w:t>
      </w:r>
      <w:r w:rsidR="00AE5638" w:rsidRPr="00AE5638">
        <w:rPr>
          <w:rtl/>
          <w:lang w:eastAsia="he-IL"/>
        </w:rPr>
        <w:t xml:space="preserve"> בכל המוסדות </w:t>
      </w:r>
      <w:r w:rsidR="00AE5638" w:rsidRPr="00AE5638">
        <w:rPr>
          <w:rFonts w:hint="cs"/>
          <w:rtl/>
          <w:lang w:eastAsia="he-IL"/>
        </w:rPr>
        <w:t>ש</w:t>
      </w:r>
      <w:r w:rsidR="00AE5638" w:rsidRPr="00AE5638">
        <w:rPr>
          <w:rtl/>
          <w:lang w:eastAsia="he-IL"/>
        </w:rPr>
        <w:t>פוקדים ביו</w:t>
      </w:r>
      <w:r w:rsidR="00AE5638" w:rsidRPr="00AE5638">
        <w:rPr>
          <w:rFonts w:hint="cs"/>
          <w:rtl/>
          <w:lang w:eastAsia="he-IL"/>
        </w:rPr>
        <w:t>ם-</w:t>
      </w:r>
      <w:r w:rsidR="00AE5638" w:rsidRPr="00AE5638">
        <w:rPr>
          <w:rtl/>
          <w:lang w:eastAsia="he-IL"/>
        </w:rPr>
        <w:t>יום וכן בבתי הספר, דבר שבדרך כלל מקשה על התלמידים הנבחנים ומשפיע לרעה על הישגיהם הלימודיים. מכאן, מהבמה הז</w:t>
      </w:r>
      <w:r w:rsidR="00AE5638" w:rsidRPr="00AE5638">
        <w:rPr>
          <w:rFonts w:hint="cs"/>
          <w:rtl/>
          <w:lang w:eastAsia="he-IL"/>
        </w:rPr>
        <w:t>את</w:t>
      </w:r>
      <w:r w:rsidR="00AE5638" w:rsidRPr="00AE5638">
        <w:rPr>
          <w:rtl/>
          <w:lang w:eastAsia="he-IL"/>
        </w:rPr>
        <w:t>, אני קוראת לאחראים במשרד החינוך להביא למהפכה בתוכניות הלימוד בבתי הספר, ותקשיבו</w:t>
      </w:r>
      <w:r w:rsidR="00AE5638" w:rsidRPr="00AE5638">
        <w:rPr>
          <w:rFonts w:hint="cs"/>
          <w:rtl/>
          <w:lang w:eastAsia="he-IL"/>
        </w:rPr>
        <w:t xml:space="preserve">: </w:t>
      </w:r>
      <w:r w:rsidR="00AE5638" w:rsidRPr="00AE5638">
        <w:rPr>
          <w:rtl/>
          <w:lang w:eastAsia="he-IL"/>
        </w:rPr>
        <w:t>הכניסו את השפה הערבית העממית המדוברת כשפה ראשונה ו</w:t>
      </w:r>
      <w:r w:rsidR="00AE5638" w:rsidRPr="00AE5638">
        <w:rPr>
          <w:rFonts w:hint="cs"/>
          <w:rtl/>
          <w:lang w:eastAsia="he-IL"/>
        </w:rPr>
        <w:t xml:space="preserve">את </w:t>
      </w:r>
      <w:r w:rsidR="00AE5638" w:rsidRPr="00AE5638">
        <w:rPr>
          <w:rtl/>
          <w:lang w:eastAsia="he-IL"/>
        </w:rPr>
        <w:t>השפה הערבית הספרותית כשפה שנ</w:t>
      </w:r>
      <w:r w:rsidR="00AE5638" w:rsidRPr="00AE5638">
        <w:rPr>
          <w:rFonts w:hint="cs"/>
          <w:rtl/>
          <w:lang w:eastAsia="he-IL"/>
        </w:rPr>
        <w:t>י</w:t>
      </w:r>
      <w:r w:rsidR="00AE5638" w:rsidRPr="00AE5638">
        <w:rPr>
          <w:rtl/>
          <w:lang w:eastAsia="he-IL"/>
        </w:rPr>
        <w:t>יה, ו</w:t>
      </w:r>
      <w:r w:rsidR="00AE5638" w:rsidRPr="00AE5638">
        <w:rPr>
          <w:rFonts w:hint="cs"/>
          <w:rtl/>
          <w:lang w:eastAsia="he-IL"/>
        </w:rPr>
        <w:t xml:space="preserve">הכינו </w:t>
      </w:r>
      <w:r w:rsidR="00AE5638" w:rsidRPr="00AE5638">
        <w:rPr>
          <w:rtl/>
          <w:lang w:eastAsia="he-IL"/>
        </w:rPr>
        <w:t>תוכנית לימודים חדשה למאה ה-21</w:t>
      </w:r>
      <w:r w:rsidR="00AE5638" w:rsidRPr="00AE5638">
        <w:rPr>
          <w:rFonts w:hint="cs"/>
          <w:rtl/>
          <w:lang w:eastAsia="he-IL"/>
        </w:rPr>
        <w:t>,</w:t>
      </w:r>
      <w:r w:rsidR="00AE5638" w:rsidRPr="00AE5638">
        <w:rPr>
          <w:rtl/>
          <w:lang w:eastAsia="he-IL"/>
        </w:rPr>
        <w:t xml:space="preserve"> המתאימה לצ</w:t>
      </w:r>
      <w:r w:rsidR="00AE5638" w:rsidRPr="00AE5638">
        <w:rPr>
          <w:rFonts w:hint="cs"/>
          <w:rtl/>
          <w:lang w:eastAsia="he-IL"/>
        </w:rPr>
        <w:t>ו</w:t>
      </w:r>
      <w:r w:rsidR="00AE5638" w:rsidRPr="00AE5638">
        <w:rPr>
          <w:rtl/>
          <w:lang w:eastAsia="he-IL"/>
        </w:rPr>
        <w:t xml:space="preserve">רכי התלמידים, </w:t>
      </w:r>
      <w:r w:rsidR="00AE5638" w:rsidRPr="00AE5638">
        <w:rPr>
          <w:rFonts w:hint="cs"/>
          <w:rtl/>
          <w:lang w:eastAsia="he-IL"/>
        </w:rPr>
        <w:t>מ</w:t>
      </w:r>
      <w:r w:rsidR="00AE5638" w:rsidRPr="00AE5638">
        <w:rPr>
          <w:rtl/>
          <w:lang w:eastAsia="he-IL"/>
        </w:rPr>
        <w:t>תוך התחשבות באיזון בין השפה המדוברת לזו הספרותית.</w:t>
      </w:r>
      <w:r w:rsidRPr="00AE5638">
        <w:rPr>
          <w:rFonts w:hint="cs"/>
          <w:rtl/>
          <w:lang w:eastAsia="he-IL"/>
        </w:rPr>
        <w:t>)</w:t>
      </w:r>
      <w:r>
        <w:rPr>
          <w:rFonts w:hint="cs"/>
          <w:rtl/>
          <w:lang w:eastAsia="he-IL"/>
        </w:rPr>
        <w:t xml:space="preserve"> </w:t>
      </w:r>
    </w:p>
    <w:p w:rsidR="00AE5638" w:rsidRDefault="00AE5638" w:rsidP="00AE5638">
      <w:pPr>
        <w:rPr>
          <w:rtl/>
          <w:lang w:eastAsia="he-IL"/>
        </w:rPr>
      </w:pPr>
    </w:p>
    <w:p w:rsidR="00E13827" w:rsidRDefault="00E13827" w:rsidP="00AE5638">
      <w:pPr>
        <w:rPr>
          <w:rtl/>
          <w:lang w:eastAsia="he-IL"/>
        </w:rPr>
      </w:pPr>
      <w:r>
        <w:rPr>
          <w:rFonts w:hint="cs"/>
          <w:rtl/>
          <w:lang w:eastAsia="he-IL"/>
        </w:rPr>
        <w:t>אני יודעת שאני אומרת פה דברים ש</w:t>
      </w:r>
      <w:r w:rsidR="00615DB4">
        <w:rPr>
          <w:rFonts w:hint="cs"/>
          <w:rtl/>
          <w:lang w:eastAsia="he-IL"/>
        </w:rPr>
        <w:t xml:space="preserve">עליהם </w:t>
      </w:r>
      <w:r>
        <w:rPr>
          <w:rFonts w:hint="cs"/>
          <w:rtl/>
          <w:lang w:eastAsia="he-IL"/>
        </w:rPr>
        <w:t>הרבה מאוד אנשים, גם בעולם הערבי וגם פה, במדינה, לא יסכימו איתי, אבל בכוונה אני רוצה קצת לעשות חישוב מחדש של כל הנושא של לימוד השפה הערבית ולימוד בשפה הערבית. השפה הערבית שונה משפות אחרות בכך שהיא שפה ספרותית (</w:t>
      </w:r>
      <w:r w:rsidR="00615DB4">
        <w:rPr>
          <w:rFonts w:hint="cs"/>
          <w:rtl/>
          <w:lang w:eastAsia="he-IL"/>
        </w:rPr>
        <w:t xml:space="preserve">מתרגמת </w:t>
      </w:r>
      <w:bookmarkStart w:id="1411" w:name="_ETM_Q0_2738055"/>
      <w:bookmarkEnd w:id="1411"/>
      <w:r w:rsidR="00615DB4">
        <w:rPr>
          <w:rFonts w:hint="cs"/>
          <w:rtl/>
          <w:lang w:eastAsia="he-IL"/>
        </w:rPr>
        <w:t>את המילה לערבית</w:t>
      </w:r>
      <w:r>
        <w:rPr>
          <w:rFonts w:hint="cs"/>
          <w:rtl/>
          <w:lang w:eastAsia="he-IL"/>
        </w:rPr>
        <w:t>) ושפה מדוברת בין אנשים. כלומר שפה זו דואלית</w:t>
      </w:r>
      <w:r w:rsidR="00615DB4">
        <w:rPr>
          <w:rFonts w:hint="cs"/>
          <w:rtl/>
          <w:lang w:eastAsia="he-IL"/>
        </w:rPr>
        <w:t>,</w:t>
      </w:r>
      <w:r>
        <w:rPr>
          <w:rFonts w:hint="cs"/>
          <w:rtl/>
          <w:lang w:eastAsia="he-IL"/>
        </w:rPr>
        <w:t xml:space="preserve"> ומשמשת גם ביום-יום, כולל בלימוד </w:t>
      </w:r>
      <w:bookmarkStart w:id="1412" w:name="_ETM_Q5_530796"/>
      <w:bookmarkEnd w:id="1412"/>
      <w:r>
        <w:rPr>
          <w:rFonts w:hint="cs"/>
          <w:rtl/>
          <w:lang w:eastAsia="he-IL"/>
        </w:rPr>
        <w:t xml:space="preserve">בבתי ספר </w:t>
      </w:r>
      <w:r w:rsidR="00615DB4">
        <w:rPr>
          <w:rFonts w:hint="eastAsia"/>
          <w:rtl/>
          <w:lang w:eastAsia="he-IL"/>
        </w:rPr>
        <w:t>–</w:t>
      </w:r>
      <w:r w:rsidR="00615DB4">
        <w:rPr>
          <w:rFonts w:hint="cs"/>
          <w:rtl/>
          <w:lang w:eastAsia="he-IL"/>
        </w:rPr>
        <w:t xml:space="preserve"> </w:t>
      </w:r>
      <w:r>
        <w:rPr>
          <w:rFonts w:hint="cs"/>
          <w:rtl/>
          <w:lang w:eastAsia="he-IL"/>
        </w:rPr>
        <w:t>דבר שמקשה מאוד על התלמידים ומשפיע הרבה פעמים לרעה על תוצאות המבחנים, כולל, אגב, הפסיכומטרי. כאן, מעל הדוכן הזה, אני קוראת לנציגי ונציגות משרד החינוך לחולל מהפכה בתוכנית הלימודים החינוכית בבתי הספר הערביים ולהתחיל ללמד את השפה הערבית המדוברת (</w:t>
      </w:r>
      <w:r w:rsidR="00615DB4">
        <w:rPr>
          <w:rFonts w:hint="cs"/>
          <w:rtl/>
          <w:lang w:eastAsia="he-IL"/>
        </w:rPr>
        <w:t>מתרגמת את המילה לערבית</w:t>
      </w:r>
      <w:r>
        <w:rPr>
          <w:rFonts w:hint="cs"/>
          <w:rtl/>
          <w:lang w:eastAsia="he-IL"/>
        </w:rPr>
        <w:t>) כשפה ראשונה, וערבית ספרותית (</w:t>
      </w:r>
      <w:r w:rsidR="00615DB4">
        <w:rPr>
          <w:rFonts w:hint="cs"/>
          <w:rtl/>
          <w:lang w:eastAsia="he-IL"/>
        </w:rPr>
        <w:t>מתרגמת את המילה לערבית</w:t>
      </w:r>
      <w:r>
        <w:rPr>
          <w:rFonts w:hint="cs"/>
          <w:rtl/>
          <w:lang w:eastAsia="he-IL"/>
        </w:rPr>
        <w:t>) כשפה שנייה, בנוסף לתכנון תוכנית לימודים חדשה המתאימה למאה ה-21.</w:t>
      </w:r>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אני אומרת את זה כי אני יודעת שבעולם הערבי מתחילים לחשוב מחדש על כל הנושא של לימוד השפה הערבית ולימוד בשפה הערבית, ואני רוצה שנתחיל לחשוב על הנושא הזה גם כאן. </w:t>
      </w:r>
      <w:bookmarkStart w:id="1413" w:name="_ETM_Q5_578000"/>
      <w:bookmarkEnd w:id="1413"/>
      <w:r>
        <w:rPr>
          <w:rFonts w:hint="cs"/>
          <w:rtl/>
          <w:lang w:eastAsia="he-IL"/>
        </w:rPr>
        <w:t xml:space="preserve">אני יודעת שזה קשה, אני יודעת שזה לא </w:t>
      </w:r>
      <w:bookmarkStart w:id="1414" w:name="_ETM_Q5_582000"/>
      <w:bookmarkEnd w:id="1414"/>
      <w:r>
        <w:rPr>
          <w:rFonts w:hint="cs"/>
          <w:rtl/>
          <w:lang w:eastAsia="he-IL"/>
        </w:rPr>
        <w:t>בתוך הקונסנזוס</w:t>
      </w:r>
      <w:r w:rsidR="00615DB4">
        <w:rPr>
          <w:rFonts w:hint="cs"/>
          <w:rtl/>
          <w:lang w:eastAsia="he-IL"/>
        </w:rPr>
        <w:t>,</w:t>
      </w:r>
      <w:r>
        <w:rPr>
          <w:rFonts w:hint="cs"/>
          <w:rtl/>
          <w:lang w:eastAsia="he-IL"/>
        </w:rPr>
        <w:t xml:space="preserve"> אבל אם נסתכל על הילדים שלנו, איך </w:t>
      </w:r>
      <w:bookmarkStart w:id="1415" w:name="_ETM_Q5_589000"/>
      <w:bookmarkEnd w:id="1415"/>
      <w:r>
        <w:rPr>
          <w:rFonts w:hint="cs"/>
          <w:rtl/>
          <w:lang w:eastAsia="he-IL"/>
        </w:rPr>
        <w:t xml:space="preserve">הם מדברים ובאיזה שפות הם משתמשים </w:t>
      </w:r>
      <w:r>
        <w:rPr>
          <w:rtl/>
          <w:lang w:eastAsia="he-IL"/>
        </w:rPr>
        <w:t>–</w:t>
      </w:r>
      <w:r>
        <w:rPr>
          <w:rFonts w:hint="cs"/>
          <w:rtl/>
          <w:lang w:eastAsia="he-IL"/>
        </w:rPr>
        <w:t xml:space="preserve"> אני אומרת שאם </w:t>
      </w:r>
      <w:bookmarkStart w:id="1416" w:name="_ETM_Q5_595000"/>
      <w:bookmarkEnd w:id="1416"/>
      <w:r>
        <w:rPr>
          <w:rFonts w:hint="cs"/>
          <w:rtl/>
          <w:lang w:eastAsia="he-IL"/>
        </w:rPr>
        <w:t xml:space="preserve">אנחנו רוצים לשמר את החוזק של השפה הערבית אז בואו </w:t>
      </w:r>
      <w:bookmarkStart w:id="1417" w:name="_ETM_Q5_590000"/>
      <w:bookmarkEnd w:id="1417"/>
      <w:r>
        <w:rPr>
          <w:rFonts w:hint="cs"/>
          <w:rtl/>
          <w:lang w:eastAsia="he-IL"/>
        </w:rPr>
        <w:t>נתחיל לחשוב מחוץ לקופסה. תודה רבה.</w:t>
      </w:r>
    </w:p>
    <w:p w:rsidR="00E13827" w:rsidRDefault="00E13827" w:rsidP="007408E4">
      <w:pPr>
        <w:rPr>
          <w:rtl/>
          <w:lang w:eastAsia="he-IL"/>
        </w:rPr>
      </w:pPr>
    </w:p>
    <w:p w:rsidR="00E13827" w:rsidRDefault="00E13827" w:rsidP="007408E4">
      <w:pPr>
        <w:pStyle w:val="af6"/>
        <w:keepNext/>
        <w:rPr>
          <w:rtl/>
        </w:rPr>
      </w:pPr>
      <w:r w:rsidRPr="00921568">
        <w:rPr>
          <w:rStyle w:val="TagStyle"/>
          <w:rtl/>
        </w:rPr>
        <w:t xml:space="preserve">&lt;&lt; יור &gt;&gt; </w:t>
      </w:r>
      <w:r>
        <w:rPr>
          <w:rtl/>
        </w:rPr>
        <w:t>היו"ר איתן גינזבורג:</w:t>
      </w:r>
      <w:r w:rsidRPr="0092156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lastRenderedPageBreak/>
        <w:t xml:space="preserve">תודה רבה לחברת הכנסת רינאוי זועבי. </w:t>
      </w:r>
      <w:bookmarkStart w:id="1418" w:name="_ETM_Q5_604000"/>
      <w:bookmarkEnd w:id="1418"/>
      <w:r>
        <w:rPr>
          <w:rFonts w:hint="cs"/>
          <w:rtl/>
          <w:lang w:eastAsia="he-IL"/>
        </w:rPr>
        <w:t>אני מזמין את חבר הכנסת אורי מקלב, בבקשה.</w:t>
      </w:r>
    </w:p>
    <w:p w:rsidR="00E13827" w:rsidRDefault="00E13827" w:rsidP="007408E4">
      <w:pPr>
        <w:rPr>
          <w:rtl/>
          <w:lang w:eastAsia="he-IL"/>
        </w:rPr>
      </w:pPr>
    </w:p>
    <w:p w:rsidR="00E13827" w:rsidRDefault="00E13827" w:rsidP="007408E4">
      <w:pPr>
        <w:pStyle w:val="a4"/>
        <w:keepNext/>
        <w:rPr>
          <w:rtl/>
        </w:rPr>
      </w:pPr>
      <w:bookmarkStart w:id="1419" w:name="ET_speaker_6166_7"/>
      <w:r w:rsidRPr="00921568">
        <w:rPr>
          <w:rStyle w:val="TagStyle"/>
          <w:rtl/>
        </w:rPr>
        <w:t xml:space="preserve"> &lt;&lt; דובר &gt;&gt; </w:t>
      </w:r>
      <w:bookmarkStart w:id="1420" w:name="_Toc94085646"/>
      <w:bookmarkStart w:id="1421" w:name="_Toc94088091"/>
      <w:r>
        <w:rPr>
          <w:rtl/>
        </w:rPr>
        <w:t>אורי מקלב (יהדות התורה):</w:t>
      </w:r>
      <w:bookmarkEnd w:id="1420"/>
      <w:bookmarkEnd w:id="1421"/>
      <w:r w:rsidRPr="00921568">
        <w:rPr>
          <w:rStyle w:val="TagStyle"/>
          <w:rtl/>
        </w:rPr>
        <w:t xml:space="preserve"> &lt;&lt; דובר &gt;&gt;</w:t>
      </w:r>
      <w:r>
        <w:rPr>
          <w:rtl/>
        </w:rPr>
        <w:t xml:space="preserve">   </w:t>
      </w:r>
      <w:bookmarkEnd w:id="1419"/>
    </w:p>
    <w:p w:rsidR="00E13827" w:rsidRDefault="00E13827" w:rsidP="00FD6432">
      <w:pPr>
        <w:rPr>
          <w:rtl/>
          <w:lang w:eastAsia="he-IL"/>
        </w:rPr>
      </w:pPr>
    </w:p>
    <w:p w:rsidR="00E13827" w:rsidRDefault="00E13827" w:rsidP="007408E4">
      <w:pPr>
        <w:rPr>
          <w:rtl/>
          <w:lang w:eastAsia="he-IL"/>
        </w:rPr>
      </w:pPr>
      <w:r>
        <w:rPr>
          <w:rFonts w:hint="cs"/>
          <w:rtl/>
          <w:lang w:eastAsia="he-IL"/>
        </w:rPr>
        <w:t>תודה רבה, אדוני היושב-ראש. גברתי</w:t>
      </w:r>
      <w:bookmarkStart w:id="1422" w:name="_ETM_Q5_628000"/>
      <w:bookmarkEnd w:id="1422"/>
      <w:r>
        <w:rPr>
          <w:rFonts w:hint="cs"/>
          <w:rtl/>
          <w:lang w:eastAsia="he-IL"/>
        </w:rPr>
        <w:t xml:space="preserve"> השרה, חבריי חברי הכנסת, תודה מיוחדת לחבר הכנסת משה אבוטבול, </w:t>
      </w:r>
      <w:bookmarkStart w:id="1423" w:name="_ETM_Q5_631000"/>
      <w:bookmarkEnd w:id="1423"/>
      <w:r>
        <w:rPr>
          <w:rFonts w:hint="cs"/>
          <w:rtl/>
          <w:lang w:eastAsia="he-IL"/>
        </w:rPr>
        <w:t xml:space="preserve">שהואיל ברוב טובו ונדיבותו להתחלף איתי. יש לנו ב-16:45 </w:t>
      </w:r>
      <w:bookmarkStart w:id="1424" w:name="_ETM_Q5_637000"/>
      <w:bookmarkEnd w:id="1424"/>
      <w:r>
        <w:rPr>
          <w:rFonts w:hint="cs"/>
          <w:rtl/>
          <w:lang w:eastAsia="he-IL"/>
        </w:rPr>
        <w:t>ועדת חוקה, ואנחנו מבקשים ורוצים להיות בוועדה.</w:t>
      </w:r>
    </w:p>
    <w:p w:rsidR="00E13827" w:rsidRDefault="00E13827" w:rsidP="007408E4">
      <w:pPr>
        <w:rPr>
          <w:rtl/>
          <w:lang w:eastAsia="he-IL"/>
        </w:rPr>
      </w:pPr>
    </w:p>
    <w:p w:rsidR="00E13827" w:rsidRDefault="00E13827" w:rsidP="00615DB4">
      <w:pPr>
        <w:rPr>
          <w:rtl/>
          <w:lang w:eastAsia="he-IL"/>
        </w:rPr>
      </w:pPr>
      <w:bookmarkStart w:id="1425" w:name="_ETM_Q5_645000"/>
      <w:bookmarkEnd w:id="1425"/>
      <w:r>
        <w:rPr>
          <w:rFonts w:hint="cs"/>
          <w:rtl/>
          <w:lang w:eastAsia="he-IL"/>
        </w:rPr>
        <w:t xml:space="preserve">אני חושב שמטבע הדברים </w:t>
      </w:r>
      <w:bookmarkStart w:id="1426" w:name="_ETM_Q5_647000"/>
      <w:bookmarkEnd w:id="1426"/>
      <w:r>
        <w:rPr>
          <w:rFonts w:hint="cs"/>
          <w:rtl/>
          <w:lang w:eastAsia="he-IL"/>
        </w:rPr>
        <w:t xml:space="preserve">כל אחד מרגיש נוח בסביבת השפה שלו, שהוא מכיר אותה, </w:t>
      </w:r>
      <w:bookmarkStart w:id="1427" w:name="_ETM_Q5_650000"/>
      <w:bookmarkEnd w:id="1427"/>
      <w:r>
        <w:rPr>
          <w:rFonts w:hint="cs"/>
          <w:rtl/>
          <w:lang w:eastAsia="he-IL"/>
        </w:rPr>
        <w:t xml:space="preserve">הוא מדבר אותה, הוא מבין אותה. ולפעמים, בתחילתה של </w:t>
      </w:r>
      <w:bookmarkStart w:id="1428" w:name="_ETM_Q5_663000"/>
      <w:bookmarkEnd w:id="1428"/>
      <w:r>
        <w:rPr>
          <w:rFonts w:hint="cs"/>
          <w:rtl/>
          <w:lang w:eastAsia="he-IL"/>
        </w:rPr>
        <w:t xml:space="preserve">הדרך, אולי הפריע גם לי שיש אנשים שמדברים לא בשפה </w:t>
      </w:r>
      <w:bookmarkStart w:id="1429" w:name="_ETM_Q5_667000"/>
      <w:bookmarkEnd w:id="1429"/>
      <w:r>
        <w:rPr>
          <w:rFonts w:hint="cs"/>
          <w:rtl/>
          <w:lang w:eastAsia="he-IL"/>
        </w:rPr>
        <w:t xml:space="preserve">שלהם </w:t>
      </w:r>
      <w:r w:rsidR="00615DB4">
        <w:rPr>
          <w:rFonts w:hint="eastAsia"/>
          <w:rtl/>
          <w:lang w:eastAsia="he-IL"/>
        </w:rPr>
        <w:t>–</w:t>
      </w:r>
      <w:r w:rsidR="00615DB4">
        <w:rPr>
          <w:rFonts w:hint="cs"/>
          <w:rtl/>
          <w:lang w:eastAsia="he-IL"/>
        </w:rPr>
        <w:t xml:space="preserve"> </w:t>
      </w:r>
      <w:bookmarkStart w:id="1430" w:name="_ETM_Q0_2892722"/>
      <w:bookmarkEnd w:id="1430"/>
      <w:r>
        <w:rPr>
          <w:rFonts w:hint="cs"/>
          <w:rtl/>
          <w:lang w:eastAsia="he-IL"/>
        </w:rPr>
        <w:t>על ידם. אבל עם הזמן התבגרתי והבנתי</w:t>
      </w:r>
      <w:r w:rsidR="00615DB4">
        <w:rPr>
          <w:rFonts w:hint="cs"/>
          <w:rtl/>
          <w:lang w:eastAsia="he-IL"/>
        </w:rPr>
        <w:t>,</w:t>
      </w:r>
      <w:r>
        <w:rPr>
          <w:rFonts w:hint="cs"/>
          <w:rtl/>
          <w:lang w:eastAsia="he-IL"/>
        </w:rPr>
        <w:t xml:space="preserve"> וגם למדתי את</w:t>
      </w:r>
      <w:bookmarkStart w:id="1431" w:name="_ETM_Q5_674000"/>
      <w:bookmarkEnd w:id="1431"/>
      <w:r>
        <w:rPr>
          <w:rFonts w:hint="cs"/>
          <w:rtl/>
          <w:lang w:eastAsia="he-IL"/>
        </w:rPr>
        <w:t xml:space="preserve"> מה שאומרים חכמינו זיכרונם לברכה, וראיתי שיש בזה יתרון, </w:t>
      </w:r>
      <w:bookmarkStart w:id="1432" w:name="_ETM_Q5_671000"/>
      <w:bookmarkEnd w:id="1432"/>
      <w:r>
        <w:rPr>
          <w:rFonts w:hint="cs"/>
          <w:rtl/>
          <w:lang w:eastAsia="he-IL"/>
        </w:rPr>
        <w:t xml:space="preserve">יתרון לכל עם שמדבר בשפתו. יש </w:t>
      </w:r>
      <w:bookmarkStart w:id="1433" w:name="_ETM_Q5_682000"/>
      <w:bookmarkEnd w:id="1433"/>
      <w:r>
        <w:rPr>
          <w:rFonts w:hint="cs"/>
          <w:rtl/>
          <w:lang w:eastAsia="he-IL"/>
        </w:rPr>
        <w:t xml:space="preserve">לזה יתרון מאוד </w:t>
      </w:r>
      <w:bookmarkStart w:id="1434" w:name="_ETM_Q5_635775"/>
      <w:bookmarkEnd w:id="1434"/>
      <w:r>
        <w:rPr>
          <w:rFonts w:hint="cs"/>
          <w:rtl/>
          <w:lang w:eastAsia="he-IL"/>
        </w:rPr>
        <w:t xml:space="preserve">מאוד גדול, התרבות נשמרת בצורה יותר טובה. </w:t>
      </w:r>
      <w:bookmarkStart w:id="1435" w:name="_ETM_Q5_690000"/>
      <w:bookmarkEnd w:id="1435"/>
      <w:r>
        <w:rPr>
          <w:rFonts w:hint="cs"/>
          <w:rtl/>
          <w:lang w:eastAsia="he-IL"/>
        </w:rPr>
        <w:t xml:space="preserve">לכל עם יש את השפה שלו, התרבות שלו, והשפה היא </w:t>
      </w:r>
      <w:bookmarkStart w:id="1436" w:name="_ETM_Q5_684000"/>
      <w:bookmarkEnd w:id="1436"/>
      <w:r>
        <w:rPr>
          <w:rFonts w:hint="cs"/>
          <w:rtl/>
          <w:lang w:eastAsia="he-IL"/>
        </w:rPr>
        <w:t xml:space="preserve">סוג של גדר שנותנת לגדר את הדברים התרבותיים, ועל </w:t>
      </w:r>
      <w:bookmarkStart w:id="1437" w:name="_ETM_Q5_698000"/>
      <w:bookmarkEnd w:id="1437"/>
      <w:r>
        <w:rPr>
          <w:rFonts w:hint="cs"/>
          <w:rtl/>
          <w:lang w:eastAsia="he-IL"/>
        </w:rPr>
        <w:t xml:space="preserve">זה אנחנו גם למדנו שכשהיה מגדל בבל, הקדוש ברוך הוא בעצמו </w:t>
      </w:r>
      <w:bookmarkStart w:id="1438" w:name="_ETM_Q5_709000"/>
      <w:bookmarkEnd w:id="1438"/>
      <w:r>
        <w:rPr>
          <w:rFonts w:hint="cs"/>
          <w:rtl/>
          <w:lang w:eastAsia="he-IL"/>
        </w:rPr>
        <w:t>בלל את שפתם כיוון שהוא ראה שלפעמים כשכולם ביחד</w:t>
      </w:r>
      <w:bookmarkStart w:id="1439" w:name="_ETM_Q5_711000"/>
      <w:bookmarkEnd w:id="1439"/>
      <w:r>
        <w:rPr>
          <w:rFonts w:hint="cs"/>
          <w:rtl/>
          <w:lang w:eastAsia="he-IL"/>
        </w:rPr>
        <w:t xml:space="preserve"> יכולים לצאת מזה דברים </w:t>
      </w:r>
      <w:r>
        <w:rPr>
          <w:rFonts w:hint="eastAsia"/>
          <w:rtl/>
          <w:lang w:eastAsia="he-IL"/>
        </w:rPr>
        <w:t>–</w:t>
      </w:r>
      <w:r>
        <w:rPr>
          <w:rFonts w:hint="cs"/>
          <w:rtl/>
          <w:lang w:eastAsia="he-IL"/>
        </w:rPr>
        <w:t xml:space="preserve"> </w:t>
      </w:r>
      <w:r w:rsidR="00615DB4">
        <w:rPr>
          <w:rFonts w:hint="cs"/>
          <w:rtl/>
          <w:lang w:eastAsia="he-IL"/>
        </w:rPr>
        <w:t>כ</w:t>
      </w:r>
      <w:r>
        <w:rPr>
          <w:rFonts w:hint="cs"/>
          <w:rtl/>
          <w:lang w:eastAsia="he-IL"/>
        </w:rPr>
        <w:t xml:space="preserve">שכולם בדעה אחת, כולם במחשבה </w:t>
      </w:r>
      <w:bookmarkStart w:id="1440" w:name="_ETM_Q5_710000"/>
      <w:bookmarkEnd w:id="1440"/>
      <w:r>
        <w:rPr>
          <w:rFonts w:hint="cs"/>
          <w:rtl/>
          <w:lang w:eastAsia="he-IL"/>
        </w:rPr>
        <w:t xml:space="preserve">אחת. כל אחד רוצה לשמור על הייחוד שלו ועל המיוחדות </w:t>
      </w:r>
      <w:bookmarkStart w:id="1441" w:name="_ETM_Q5_719000"/>
      <w:bookmarkEnd w:id="1441"/>
      <w:r>
        <w:rPr>
          <w:rFonts w:hint="cs"/>
          <w:rtl/>
          <w:lang w:eastAsia="he-IL"/>
        </w:rPr>
        <w:t xml:space="preserve">שלו ועל התרבות, וצריך באיזשהו מקום שלא כולם ידברו </w:t>
      </w:r>
      <w:bookmarkStart w:id="1442" w:name="_ETM_Q5_722000"/>
      <w:bookmarkEnd w:id="1442"/>
      <w:r>
        <w:rPr>
          <w:rFonts w:hint="cs"/>
          <w:rtl/>
          <w:lang w:eastAsia="he-IL"/>
        </w:rPr>
        <w:t xml:space="preserve">עם כולם, ולא רק זה </w:t>
      </w:r>
      <w:r>
        <w:rPr>
          <w:rFonts w:hint="eastAsia"/>
          <w:rtl/>
          <w:lang w:eastAsia="he-IL"/>
        </w:rPr>
        <w:t>–</w:t>
      </w:r>
      <w:r>
        <w:rPr>
          <w:rFonts w:hint="cs"/>
          <w:rtl/>
          <w:lang w:eastAsia="he-IL"/>
        </w:rPr>
        <w:t xml:space="preserve"> שגם לא יבינו, לא נורא שגם</w:t>
      </w:r>
      <w:bookmarkStart w:id="1443" w:name="_ETM_Q5_725000"/>
      <w:bookmarkEnd w:id="1443"/>
      <w:r>
        <w:rPr>
          <w:rFonts w:hint="cs"/>
          <w:rtl/>
          <w:lang w:eastAsia="he-IL"/>
        </w:rPr>
        <w:t xml:space="preserve"> לא יבינו </w:t>
      </w:r>
      <w:r w:rsidR="00615DB4">
        <w:rPr>
          <w:rFonts w:hint="cs"/>
          <w:rtl/>
          <w:lang w:eastAsia="he-IL"/>
        </w:rPr>
        <w:t xml:space="preserve">אחד </w:t>
      </w:r>
      <w:r>
        <w:rPr>
          <w:rFonts w:hint="cs"/>
          <w:rtl/>
          <w:lang w:eastAsia="he-IL"/>
        </w:rPr>
        <w:t>את השפה של</w:t>
      </w:r>
      <w:r w:rsidR="00615DB4">
        <w:rPr>
          <w:rFonts w:hint="cs"/>
          <w:rtl/>
          <w:lang w:eastAsia="he-IL"/>
        </w:rPr>
        <w:t xml:space="preserve"> השני</w:t>
      </w:r>
      <w:r>
        <w:rPr>
          <w:rFonts w:hint="cs"/>
          <w:rtl/>
          <w:lang w:eastAsia="he-IL"/>
        </w:rPr>
        <w:t>.</w:t>
      </w:r>
    </w:p>
    <w:p w:rsidR="00E13827" w:rsidRDefault="00E13827" w:rsidP="007408E4">
      <w:pPr>
        <w:rPr>
          <w:rtl/>
          <w:lang w:eastAsia="he-IL"/>
        </w:rPr>
      </w:pPr>
      <w:bookmarkStart w:id="1444" w:name="_ETM_Q5_615000"/>
      <w:bookmarkEnd w:id="1444"/>
    </w:p>
    <w:p w:rsidR="00615DB4" w:rsidRDefault="00E13827" w:rsidP="00615DB4">
      <w:pPr>
        <w:rPr>
          <w:rtl/>
          <w:lang w:eastAsia="he-IL"/>
        </w:rPr>
      </w:pPr>
      <w:bookmarkStart w:id="1445" w:name="_ETM_Q5_616000"/>
      <w:bookmarkEnd w:id="1445"/>
      <w:r>
        <w:rPr>
          <w:rFonts w:hint="cs"/>
          <w:rtl/>
          <w:lang w:eastAsia="he-IL"/>
        </w:rPr>
        <w:t>מי שגם ראה את המדרשים על האגדה</w:t>
      </w:r>
      <w:r w:rsidR="00615DB4">
        <w:rPr>
          <w:rFonts w:hint="cs"/>
          <w:rtl/>
          <w:lang w:eastAsia="he-IL"/>
        </w:rPr>
        <w:t>,</w:t>
      </w:r>
      <w:r>
        <w:rPr>
          <w:rFonts w:hint="cs"/>
          <w:rtl/>
          <w:lang w:eastAsia="he-IL"/>
        </w:rPr>
        <w:t xml:space="preserve"> וזה מופיע בעוד דברים </w:t>
      </w:r>
      <w:bookmarkStart w:id="1446" w:name="_ETM_Q5_728000"/>
      <w:bookmarkEnd w:id="1446"/>
      <w:r>
        <w:rPr>
          <w:rtl/>
          <w:lang w:eastAsia="he-IL"/>
        </w:rPr>
        <w:t>–</w:t>
      </w:r>
      <w:r>
        <w:rPr>
          <w:rFonts w:hint="cs"/>
          <w:rtl/>
          <w:lang w:eastAsia="he-IL"/>
        </w:rPr>
        <w:t xml:space="preserve"> אנחנו היינו במצרים, היהודים היו במצרים הרבה הרבה שנים </w:t>
      </w:r>
      <w:bookmarkStart w:id="1447" w:name="_ETM_Q5_736000"/>
      <w:bookmarkEnd w:id="1447"/>
      <w:r>
        <w:rPr>
          <w:rFonts w:hint="cs"/>
          <w:rtl/>
          <w:lang w:eastAsia="he-IL"/>
        </w:rPr>
        <w:t xml:space="preserve">לפי המסורת </w:t>
      </w:r>
      <w:r>
        <w:rPr>
          <w:rFonts w:hint="eastAsia"/>
          <w:rtl/>
          <w:lang w:eastAsia="he-IL"/>
        </w:rPr>
        <w:t>– יש כאן הרבה חברי כנסת ערבים אז אני אומר</w:t>
      </w:r>
      <w:r w:rsidR="00615DB4">
        <w:rPr>
          <w:rFonts w:hint="cs"/>
          <w:rtl/>
          <w:lang w:eastAsia="he-IL"/>
        </w:rPr>
        <w:t xml:space="preserve"> שזה </w:t>
      </w:r>
      <w:r>
        <w:rPr>
          <w:rFonts w:hint="eastAsia"/>
          <w:rtl/>
          <w:lang w:eastAsia="he-IL"/>
        </w:rPr>
        <w:t xml:space="preserve">לפי המסורת </w:t>
      </w:r>
      <w:r>
        <w:rPr>
          <w:rFonts w:hint="cs"/>
          <w:rtl/>
          <w:lang w:eastAsia="he-IL"/>
        </w:rPr>
        <w:t xml:space="preserve">שלנו, אבל בוודאי אתם מכירים את זה. </w:t>
      </w:r>
      <w:bookmarkStart w:id="1448" w:name="TOR_Q6"/>
      <w:bookmarkStart w:id="1449" w:name="_ETM_Q6_180000"/>
      <w:bookmarkEnd w:id="1448"/>
      <w:bookmarkEnd w:id="1449"/>
      <w:r>
        <w:rPr>
          <w:rFonts w:hint="cs"/>
          <w:rtl/>
          <w:lang w:eastAsia="he-IL"/>
        </w:rPr>
        <w:t xml:space="preserve">בסופו של דבר הופיע שנגאלו ממצרים. בזכות מה? הם היו כבר בתוכה 210 שנים, זה הרבה שנים. </w:t>
      </w:r>
      <w:bookmarkStart w:id="1450" w:name="_ETM_Q6_152000"/>
      <w:bookmarkEnd w:id="1450"/>
      <w:r>
        <w:rPr>
          <w:rFonts w:hint="cs"/>
          <w:rtl/>
          <w:lang w:eastAsia="he-IL"/>
        </w:rPr>
        <w:t>אז כתוב שזה בגלל שלוש סיבות, שלא שינו לא את לבושם</w:t>
      </w:r>
      <w:r w:rsidR="00615DB4">
        <w:rPr>
          <w:rFonts w:hint="cs"/>
          <w:rtl/>
          <w:lang w:eastAsia="he-IL"/>
        </w:rPr>
        <w:t>,</w:t>
      </w:r>
      <w:r>
        <w:rPr>
          <w:rFonts w:hint="cs"/>
          <w:rtl/>
          <w:lang w:eastAsia="he-IL"/>
        </w:rPr>
        <w:t xml:space="preserve"> לא את </w:t>
      </w:r>
      <w:bookmarkStart w:id="1451" w:name="_ETM_Q6_158000"/>
      <w:bookmarkEnd w:id="1451"/>
      <w:r>
        <w:rPr>
          <w:rFonts w:hint="cs"/>
          <w:rtl/>
          <w:lang w:eastAsia="he-IL"/>
        </w:rPr>
        <w:t xml:space="preserve">מלבושם, וכמובן </w:t>
      </w:r>
      <w:r w:rsidR="00615DB4">
        <w:rPr>
          <w:rFonts w:hint="eastAsia"/>
          <w:rtl/>
          <w:lang w:eastAsia="he-IL"/>
        </w:rPr>
        <w:t>–</w:t>
      </w:r>
      <w:r w:rsidR="00615DB4">
        <w:rPr>
          <w:rFonts w:hint="cs"/>
          <w:rtl/>
          <w:lang w:eastAsia="he-IL"/>
        </w:rPr>
        <w:t xml:space="preserve"> </w:t>
      </w:r>
      <w:r>
        <w:rPr>
          <w:rFonts w:hint="cs"/>
          <w:rtl/>
          <w:lang w:eastAsia="he-IL"/>
        </w:rPr>
        <w:t xml:space="preserve">אנחנו מדברים על הלשון </w:t>
      </w:r>
      <w:r>
        <w:rPr>
          <w:rFonts w:hint="eastAsia"/>
          <w:rtl/>
          <w:lang w:eastAsia="he-IL"/>
        </w:rPr>
        <w:t>–</w:t>
      </w:r>
      <w:r>
        <w:rPr>
          <w:rFonts w:hint="cs"/>
          <w:rtl/>
          <w:lang w:eastAsia="he-IL"/>
        </w:rPr>
        <w:t xml:space="preserve"> לא </w:t>
      </w:r>
      <w:bookmarkStart w:id="1452" w:name="_ETM_Q6_166000"/>
      <w:bookmarkEnd w:id="1452"/>
      <w:r>
        <w:rPr>
          <w:rFonts w:hint="cs"/>
          <w:rtl/>
          <w:lang w:eastAsia="he-IL"/>
        </w:rPr>
        <w:t xml:space="preserve">את לבושם ולא את שמם ולא את לשונם. לא את לשונם </w:t>
      </w:r>
      <w:r>
        <w:rPr>
          <w:rFonts w:hint="eastAsia"/>
          <w:rtl/>
          <w:lang w:eastAsia="he-IL"/>
        </w:rPr>
        <w:t>–</w:t>
      </w:r>
      <w:r>
        <w:rPr>
          <w:rFonts w:hint="cs"/>
          <w:rtl/>
          <w:lang w:eastAsia="he-IL"/>
        </w:rPr>
        <w:t xml:space="preserve"> הם</w:t>
      </w:r>
      <w:bookmarkStart w:id="1453" w:name="_ETM_Q6_169000"/>
      <w:bookmarkEnd w:id="1453"/>
      <w:r>
        <w:rPr>
          <w:rFonts w:hint="cs"/>
          <w:rtl/>
          <w:lang w:eastAsia="he-IL"/>
        </w:rPr>
        <w:t xml:space="preserve"> המשיכו לדבר בשפה שלהם, וזה שמר </w:t>
      </w:r>
      <w:bookmarkStart w:id="1454" w:name="_ETM_Q6_173000"/>
      <w:bookmarkEnd w:id="1454"/>
      <w:r>
        <w:rPr>
          <w:rFonts w:hint="cs"/>
          <w:rtl/>
          <w:lang w:eastAsia="he-IL"/>
        </w:rPr>
        <w:t xml:space="preserve">עליהם. </w:t>
      </w:r>
      <w:bookmarkStart w:id="1455" w:name="_ETM_Q6_171000"/>
      <w:bookmarkEnd w:id="1455"/>
    </w:p>
    <w:p w:rsidR="00615DB4" w:rsidRDefault="00615DB4" w:rsidP="00615DB4">
      <w:pPr>
        <w:rPr>
          <w:rtl/>
          <w:lang w:eastAsia="he-IL"/>
        </w:rPr>
      </w:pPr>
    </w:p>
    <w:p w:rsidR="00615DB4" w:rsidRDefault="00E13827" w:rsidP="00615DB4">
      <w:pPr>
        <w:rPr>
          <w:rtl/>
          <w:lang w:eastAsia="he-IL"/>
        </w:rPr>
      </w:pPr>
      <w:r>
        <w:rPr>
          <w:rFonts w:hint="cs"/>
          <w:rtl/>
          <w:lang w:eastAsia="he-IL"/>
        </w:rPr>
        <w:t xml:space="preserve">ואני כעד לפולמוס שהיה בתקופה האחרונה, </w:t>
      </w:r>
      <w:bookmarkStart w:id="1456" w:name="_ETM_Q6_175000"/>
      <w:bookmarkEnd w:id="1456"/>
      <w:r>
        <w:rPr>
          <w:rFonts w:hint="cs"/>
          <w:rtl/>
          <w:lang w:eastAsia="he-IL"/>
        </w:rPr>
        <w:t xml:space="preserve">בעקבות שיחה, נאום שנאם פה יושב-ראש ועדת הפנים </w:t>
      </w:r>
      <w:r>
        <w:rPr>
          <w:rFonts w:hint="eastAsia"/>
          <w:rtl/>
          <w:lang w:eastAsia="he-IL"/>
        </w:rPr>
        <w:t>–</w:t>
      </w:r>
      <w:r>
        <w:rPr>
          <w:rFonts w:hint="cs"/>
          <w:rtl/>
          <w:lang w:eastAsia="he-IL"/>
        </w:rPr>
        <w:t xml:space="preserve"> וגם שמענו </w:t>
      </w:r>
      <w:bookmarkStart w:id="1457" w:name="_ETM_Q6_179000"/>
      <w:bookmarkStart w:id="1458" w:name="_ETM_Q6_182550"/>
      <w:bookmarkEnd w:id="1457"/>
      <w:bookmarkEnd w:id="1458"/>
      <w:r w:rsidRPr="0057160F">
        <w:rPr>
          <w:rtl/>
          <w:lang w:eastAsia="he-IL"/>
        </w:rPr>
        <w:t xml:space="preserve">עכשיו </w:t>
      </w:r>
      <w:bookmarkStart w:id="1459" w:name="_ETM_Q6_182790"/>
      <w:bookmarkEnd w:id="1459"/>
      <w:r w:rsidRPr="0057160F">
        <w:rPr>
          <w:rtl/>
          <w:lang w:eastAsia="he-IL"/>
        </w:rPr>
        <w:t xml:space="preserve">את </w:t>
      </w:r>
      <w:bookmarkStart w:id="1460" w:name="_ETM_Q6_183060"/>
      <w:bookmarkStart w:id="1461" w:name="_ETM_Q6_183210"/>
      <w:bookmarkEnd w:id="1460"/>
      <w:bookmarkEnd w:id="1461"/>
      <w:r>
        <w:rPr>
          <w:rFonts w:hint="cs"/>
          <w:rtl/>
          <w:lang w:eastAsia="he-IL"/>
        </w:rPr>
        <w:t xml:space="preserve">חברת הכנסת וולדיגר שהיא מתריעה ומלינה על כך, </w:t>
      </w:r>
      <w:bookmarkStart w:id="1462" w:name="_ETM_Q6_183419"/>
      <w:bookmarkStart w:id="1463" w:name="_ETM_Q6_186850"/>
      <w:bookmarkEnd w:id="1462"/>
      <w:bookmarkEnd w:id="1463"/>
      <w:r w:rsidRPr="0057160F">
        <w:rPr>
          <w:rtl/>
          <w:lang w:eastAsia="he-IL"/>
        </w:rPr>
        <w:t xml:space="preserve">למה </w:t>
      </w:r>
      <w:bookmarkStart w:id="1464" w:name="_ETM_Q6_187210"/>
      <w:bookmarkStart w:id="1465" w:name="_ETM_Q6_188740"/>
      <w:bookmarkEnd w:id="1464"/>
      <w:bookmarkEnd w:id="1465"/>
      <w:r w:rsidRPr="0057160F">
        <w:rPr>
          <w:rtl/>
          <w:lang w:eastAsia="he-IL"/>
        </w:rPr>
        <w:t>חבר</w:t>
      </w:r>
      <w:r>
        <w:rPr>
          <w:rFonts w:hint="cs"/>
          <w:rtl/>
          <w:lang w:eastAsia="he-IL"/>
        </w:rPr>
        <w:t>י</w:t>
      </w:r>
      <w:r w:rsidRPr="0057160F">
        <w:rPr>
          <w:rtl/>
          <w:lang w:eastAsia="he-IL"/>
        </w:rPr>
        <w:t xml:space="preserve"> </w:t>
      </w:r>
      <w:bookmarkStart w:id="1466" w:name="_ETM_Q6_189010"/>
      <w:bookmarkEnd w:id="1466"/>
      <w:r>
        <w:rPr>
          <w:rFonts w:hint="cs"/>
          <w:rtl/>
          <w:lang w:eastAsia="he-IL"/>
        </w:rPr>
        <w:t>ה</w:t>
      </w:r>
      <w:r w:rsidRPr="0057160F">
        <w:rPr>
          <w:rtl/>
          <w:lang w:eastAsia="he-IL"/>
        </w:rPr>
        <w:t xml:space="preserve">כנסת </w:t>
      </w:r>
      <w:bookmarkStart w:id="1467" w:name="_ETM_Q6_189400"/>
      <w:bookmarkEnd w:id="1467"/>
      <w:r w:rsidRPr="0057160F">
        <w:rPr>
          <w:rtl/>
          <w:lang w:eastAsia="he-IL"/>
        </w:rPr>
        <w:t xml:space="preserve">לא </w:t>
      </w:r>
      <w:bookmarkStart w:id="1468" w:name="_ETM_Q6_189460"/>
      <w:bookmarkEnd w:id="1468"/>
      <w:r w:rsidRPr="0057160F">
        <w:rPr>
          <w:rtl/>
          <w:lang w:eastAsia="he-IL"/>
        </w:rPr>
        <w:t>יכול</w:t>
      </w:r>
      <w:r>
        <w:rPr>
          <w:rFonts w:hint="cs"/>
          <w:rtl/>
          <w:lang w:eastAsia="he-IL"/>
        </w:rPr>
        <w:t>ים</w:t>
      </w:r>
      <w:r w:rsidRPr="0057160F">
        <w:rPr>
          <w:rtl/>
          <w:lang w:eastAsia="he-IL"/>
        </w:rPr>
        <w:t xml:space="preserve"> </w:t>
      </w:r>
      <w:bookmarkStart w:id="1469" w:name="_ETM_Q6_189639"/>
      <w:bookmarkEnd w:id="1469"/>
      <w:r w:rsidRPr="0057160F">
        <w:rPr>
          <w:rtl/>
          <w:lang w:eastAsia="he-IL"/>
        </w:rPr>
        <w:t xml:space="preserve">לדבר </w:t>
      </w:r>
      <w:bookmarkStart w:id="1470" w:name="_ETM_Q6_189940"/>
      <w:bookmarkEnd w:id="1470"/>
      <w:r w:rsidRPr="0057160F">
        <w:rPr>
          <w:rtl/>
          <w:lang w:eastAsia="he-IL"/>
        </w:rPr>
        <w:t>בשפת</w:t>
      </w:r>
      <w:r>
        <w:rPr>
          <w:rFonts w:hint="cs"/>
          <w:rtl/>
          <w:lang w:eastAsia="he-IL"/>
        </w:rPr>
        <w:t>ם</w:t>
      </w:r>
      <w:r w:rsidRPr="0057160F">
        <w:rPr>
          <w:rtl/>
          <w:lang w:eastAsia="he-IL"/>
        </w:rPr>
        <w:t xml:space="preserve"> </w:t>
      </w:r>
      <w:bookmarkStart w:id="1471" w:name="_ETM_Q6_190299"/>
      <w:bookmarkStart w:id="1472" w:name="_ETM_Q6_190600"/>
      <w:bookmarkEnd w:id="1471"/>
      <w:bookmarkEnd w:id="1472"/>
      <w:r w:rsidR="00615DB4">
        <w:rPr>
          <w:rFonts w:hint="cs"/>
          <w:rtl/>
          <w:lang w:eastAsia="he-IL"/>
        </w:rPr>
        <w:t xml:space="preserve">– </w:t>
      </w:r>
      <w:r w:rsidRPr="0057160F">
        <w:rPr>
          <w:rtl/>
          <w:lang w:eastAsia="he-IL"/>
        </w:rPr>
        <w:t xml:space="preserve">אני </w:t>
      </w:r>
      <w:bookmarkStart w:id="1473" w:name="_ETM_Q6_190900"/>
      <w:bookmarkEnd w:id="1473"/>
      <w:r w:rsidRPr="0057160F">
        <w:rPr>
          <w:rtl/>
          <w:lang w:eastAsia="he-IL"/>
        </w:rPr>
        <w:t xml:space="preserve">חושב </w:t>
      </w:r>
      <w:bookmarkStart w:id="1474" w:name="_ETM_Q6_191230"/>
      <w:bookmarkEnd w:id="1474"/>
      <w:r w:rsidRPr="0057160F">
        <w:rPr>
          <w:rtl/>
          <w:lang w:eastAsia="he-IL"/>
        </w:rPr>
        <w:t xml:space="preserve">שזה </w:t>
      </w:r>
      <w:bookmarkStart w:id="1475" w:name="_ETM_Q6_191469"/>
      <w:bookmarkEnd w:id="1475"/>
      <w:r w:rsidRPr="0057160F">
        <w:rPr>
          <w:rtl/>
          <w:lang w:eastAsia="he-IL"/>
        </w:rPr>
        <w:t>חשוב</w:t>
      </w:r>
      <w:r>
        <w:rPr>
          <w:rFonts w:hint="cs"/>
          <w:rtl/>
          <w:lang w:eastAsia="he-IL"/>
        </w:rPr>
        <w:t>,</w:t>
      </w:r>
      <w:r w:rsidRPr="0057160F">
        <w:rPr>
          <w:rtl/>
          <w:lang w:eastAsia="he-IL"/>
        </w:rPr>
        <w:t xml:space="preserve"> </w:t>
      </w:r>
      <w:bookmarkStart w:id="1476" w:name="_ETM_Q6_192100"/>
      <w:bookmarkEnd w:id="1476"/>
      <w:r w:rsidRPr="0057160F">
        <w:rPr>
          <w:rtl/>
          <w:lang w:eastAsia="he-IL"/>
        </w:rPr>
        <w:t xml:space="preserve">זה </w:t>
      </w:r>
      <w:bookmarkStart w:id="1477" w:name="_ETM_Q6_192340"/>
      <w:bookmarkEnd w:id="1477"/>
      <w:r w:rsidRPr="0057160F">
        <w:rPr>
          <w:rtl/>
          <w:lang w:eastAsia="he-IL"/>
        </w:rPr>
        <w:t xml:space="preserve">טוב </w:t>
      </w:r>
      <w:bookmarkStart w:id="1478" w:name="_ETM_Q6_192580"/>
      <w:bookmarkEnd w:id="1478"/>
      <w:r w:rsidRPr="0057160F">
        <w:rPr>
          <w:rtl/>
          <w:lang w:eastAsia="he-IL"/>
        </w:rPr>
        <w:t xml:space="preserve">שהוא </w:t>
      </w:r>
      <w:bookmarkStart w:id="1479" w:name="_ETM_Q6_192700"/>
      <w:bookmarkEnd w:id="1479"/>
      <w:r w:rsidRPr="0057160F">
        <w:rPr>
          <w:rtl/>
          <w:lang w:eastAsia="he-IL"/>
        </w:rPr>
        <w:t xml:space="preserve">מדבר </w:t>
      </w:r>
      <w:bookmarkStart w:id="1480" w:name="_ETM_Q6_193030"/>
      <w:bookmarkEnd w:id="1480"/>
      <w:r w:rsidRPr="0057160F">
        <w:rPr>
          <w:rtl/>
          <w:lang w:eastAsia="he-IL"/>
        </w:rPr>
        <w:t>בשפת</w:t>
      </w:r>
      <w:bookmarkStart w:id="1481" w:name="_ETM_Q6_193870"/>
      <w:bookmarkEnd w:id="1481"/>
      <w:r>
        <w:rPr>
          <w:rFonts w:hint="cs"/>
          <w:rtl/>
          <w:lang w:eastAsia="he-IL"/>
        </w:rPr>
        <w:t>ו</w:t>
      </w:r>
      <w:r w:rsidR="00615DB4">
        <w:rPr>
          <w:rFonts w:hint="cs"/>
          <w:rtl/>
          <w:lang w:eastAsia="he-IL"/>
        </w:rPr>
        <w:t>.</w:t>
      </w:r>
      <w:r>
        <w:rPr>
          <w:rFonts w:hint="cs"/>
          <w:rtl/>
          <w:lang w:eastAsia="he-IL"/>
        </w:rPr>
        <w:t xml:space="preserve"> </w:t>
      </w:r>
      <w:r w:rsidRPr="0057160F">
        <w:rPr>
          <w:rtl/>
          <w:lang w:eastAsia="he-IL"/>
        </w:rPr>
        <w:t xml:space="preserve">אני </w:t>
      </w:r>
      <w:bookmarkStart w:id="1482" w:name="_ETM_Q6_194049"/>
      <w:bookmarkEnd w:id="1482"/>
      <w:r w:rsidRPr="0057160F">
        <w:rPr>
          <w:rtl/>
          <w:lang w:eastAsia="he-IL"/>
        </w:rPr>
        <w:t xml:space="preserve">חושב </w:t>
      </w:r>
      <w:bookmarkStart w:id="1483" w:name="_ETM_Q6_194260"/>
      <w:bookmarkEnd w:id="1483"/>
      <w:r w:rsidRPr="0057160F">
        <w:rPr>
          <w:rtl/>
          <w:lang w:eastAsia="he-IL"/>
        </w:rPr>
        <w:t xml:space="preserve">שזה </w:t>
      </w:r>
      <w:bookmarkStart w:id="1484" w:name="_ETM_Q6_194469"/>
      <w:bookmarkEnd w:id="1484"/>
      <w:r w:rsidRPr="0057160F">
        <w:rPr>
          <w:rtl/>
          <w:lang w:eastAsia="he-IL"/>
        </w:rPr>
        <w:t>ש</w:t>
      </w:r>
      <w:bookmarkStart w:id="1485" w:name="_ETM_Q6_194590"/>
      <w:bookmarkEnd w:id="1485"/>
      <w:r w:rsidRPr="0057160F">
        <w:rPr>
          <w:rtl/>
          <w:lang w:eastAsia="he-IL"/>
        </w:rPr>
        <w:t xml:space="preserve">ומר </w:t>
      </w:r>
      <w:bookmarkStart w:id="1486" w:name="_ETM_Q6_194889"/>
      <w:bookmarkEnd w:id="1486"/>
      <w:r w:rsidRPr="0057160F">
        <w:rPr>
          <w:rtl/>
          <w:lang w:eastAsia="he-IL"/>
        </w:rPr>
        <w:t xml:space="preserve">על </w:t>
      </w:r>
      <w:bookmarkStart w:id="1487" w:name="_ETM_Q6_195010"/>
      <w:bookmarkEnd w:id="1487"/>
      <w:r w:rsidRPr="0057160F">
        <w:rPr>
          <w:rtl/>
          <w:lang w:eastAsia="he-IL"/>
        </w:rPr>
        <w:t>ה</w:t>
      </w:r>
      <w:r>
        <w:rPr>
          <w:rFonts w:hint="cs"/>
          <w:rtl/>
          <w:lang w:eastAsia="he-IL"/>
        </w:rPr>
        <w:t xml:space="preserve">ייחוד </w:t>
      </w:r>
      <w:bookmarkStart w:id="1488" w:name="_ETM_Q6_192000"/>
      <w:bookmarkEnd w:id="1488"/>
      <w:r>
        <w:rPr>
          <w:rFonts w:hint="cs"/>
          <w:rtl/>
          <w:lang w:eastAsia="he-IL"/>
        </w:rPr>
        <w:t xml:space="preserve">שלו. </w:t>
      </w:r>
      <w:bookmarkStart w:id="1489" w:name="_ETM_Q6_196000"/>
      <w:bookmarkEnd w:id="1489"/>
      <w:r w:rsidRPr="0057160F">
        <w:rPr>
          <w:rtl/>
          <w:lang w:eastAsia="he-IL"/>
        </w:rPr>
        <w:t xml:space="preserve">ואני </w:t>
      </w:r>
      <w:bookmarkStart w:id="1490" w:name="_ETM_Q6_196329"/>
      <w:bookmarkEnd w:id="1490"/>
      <w:r w:rsidRPr="0057160F">
        <w:rPr>
          <w:rtl/>
          <w:lang w:eastAsia="he-IL"/>
        </w:rPr>
        <w:t xml:space="preserve">גם </w:t>
      </w:r>
      <w:bookmarkStart w:id="1491" w:name="_ETM_Q6_196510"/>
      <w:bookmarkEnd w:id="1491"/>
      <w:r w:rsidRPr="0057160F">
        <w:rPr>
          <w:rtl/>
          <w:lang w:eastAsia="he-IL"/>
        </w:rPr>
        <w:t xml:space="preserve">רוצה </w:t>
      </w:r>
      <w:bookmarkStart w:id="1492" w:name="_ETM_Q6_196720"/>
      <w:bookmarkEnd w:id="1492"/>
      <w:r w:rsidRPr="0057160F">
        <w:rPr>
          <w:rtl/>
          <w:lang w:eastAsia="he-IL"/>
        </w:rPr>
        <w:t xml:space="preserve">להגיד </w:t>
      </w:r>
      <w:bookmarkStart w:id="1493" w:name="_ETM_Q6_197079"/>
      <w:bookmarkEnd w:id="1493"/>
      <w:r w:rsidRPr="0057160F">
        <w:rPr>
          <w:rtl/>
          <w:lang w:eastAsia="he-IL"/>
        </w:rPr>
        <w:t>לה</w:t>
      </w:r>
      <w:r>
        <w:rPr>
          <w:rFonts w:hint="cs"/>
          <w:rtl/>
          <w:lang w:eastAsia="he-IL"/>
        </w:rPr>
        <w:t>,</w:t>
      </w:r>
      <w:r w:rsidRPr="0057160F">
        <w:rPr>
          <w:rtl/>
          <w:lang w:eastAsia="he-IL"/>
        </w:rPr>
        <w:t xml:space="preserve"> </w:t>
      </w:r>
      <w:bookmarkStart w:id="1494" w:name="_ETM_Q6_197350"/>
      <w:bookmarkEnd w:id="1494"/>
      <w:r w:rsidRPr="0057160F">
        <w:rPr>
          <w:rtl/>
          <w:lang w:eastAsia="he-IL"/>
        </w:rPr>
        <w:t xml:space="preserve">מה </w:t>
      </w:r>
      <w:bookmarkStart w:id="1495" w:name="_ETM_Q6_197500"/>
      <w:bookmarkEnd w:id="1495"/>
      <w:r w:rsidRPr="0057160F">
        <w:rPr>
          <w:rtl/>
          <w:lang w:eastAsia="he-IL"/>
        </w:rPr>
        <w:t xml:space="preserve">שמפריע </w:t>
      </w:r>
      <w:bookmarkStart w:id="1496" w:name="_ETM_Q6_198039"/>
      <w:bookmarkEnd w:id="1496"/>
      <w:r w:rsidRPr="0057160F">
        <w:rPr>
          <w:rtl/>
          <w:lang w:eastAsia="he-IL"/>
        </w:rPr>
        <w:t xml:space="preserve">לה </w:t>
      </w:r>
      <w:bookmarkStart w:id="1497" w:name="_ETM_Q6_198190"/>
      <w:bookmarkEnd w:id="1497"/>
      <w:r>
        <w:rPr>
          <w:rFonts w:hint="cs"/>
          <w:rtl/>
          <w:lang w:eastAsia="he-IL"/>
        </w:rPr>
        <w:t xml:space="preserve">הוא </w:t>
      </w:r>
      <w:r w:rsidRPr="0057160F">
        <w:rPr>
          <w:rtl/>
          <w:lang w:eastAsia="he-IL"/>
        </w:rPr>
        <w:t xml:space="preserve">שהיא </w:t>
      </w:r>
      <w:bookmarkStart w:id="1498" w:name="_ETM_Q6_198310"/>
      <w:bookmarkEnd w:id="1498"/>
      <w:r w:rsidRPr="0057160F">
        <w:rPr>
          <w:rtl/>
          <w:lang w:eastAsia="he-IL"/>
        </w:rPr>
        <w:t xml:space="preserve">לא </w:t>
      </w:r>
      <w:bookmarkStart w:id="1499" w:name="_ETM_Q6_198400"/>
      <w:bookmarkEnd w:id="1499"/>
      <w:r w:rsidRPr="0057160F">
        <w:rPr>
          <w:rtl/>
          <w:lang w:eastAsia="he-IL"/>
        </w:rPr>
        <w:t>מבינה</w:t>
      </w:r>
      <w:r>
        <w:rPr>
          <w:rFonts w:hint="cs"/>
          <w:rtl/>
          <w:lang w:eastAsia="he-IL"/>
        </w:rPr>
        <w:t>:</w:t>
      </w:r>
      <w:r w:rsidRPr="0057160F">
        <w:rPr>
          <w:rtl/>
          <w:lang w:eastAsia="he-IL"/>
        </w:rPr>
        <w:t xml:space="preserve"> </w:t>
      </w:r>
      <w:bookmarkStart w:id="1500" w:name="_ETM_Q6_199090"/>
      <w:bookmarkEnd w:id="1500"/>
      <w:r w:rsidRPr="0057160F">
        <w:rPr>
          <w:rtl/>
          <w:lang w:eastAsia="he-IL"/>
        </w:rPr>
        <w:t xml:space="preserve">עדיף </w:t>
      </w:r>
      <w:bookmarkStart w:id="1501" w:name="_ETM_Q6_199570"/>
      <w:bookmarkEnd w:id="1501"/>
      <w:r w:rsidRPr="0057160F">
        <w:rPr>
          <w:rtl/>
          <w:lang w:eastAsia="he-IL"/>
        </w:rPr>
        <w:t xml:space="preserve">לי </w:t>
      </w:r>
      <w:bookmarkStart w:id="1502" w:name="_ETM_Q6_200250"/>
      <w:bookmarkEnd w:id="1502"/>
      <w:r w:rsidRPr="0057160F">
        <w:rPr>
          <w:rtl/>
          <w:lang w:eastAsia="he-IL"/>
        </w:rPr>
        <w:t xml:space="preserve">שאם </w:t>
      </w:r>
      <w:bookmarkStart w:id="1503" w:name="_ETM_Q6_200789"/>
      <w:bookmarkStart w:id="1504" w:name="_ETM_Q6_201060"/>
      <w:bookmarkEnd w:id="1503"/>
      <w:bookmarkEnd w:id="1504"/>
      <w:r w:rsidRPr="0057160F">
        <w:rPr>
          <w:rtl/>
          <w:lang w:eastAsia="he-IL"/>
        </w:rPr>
        <w:t xml:space="preserve">יש </w:t>
      </w:r>
      <w:bookmarkStart w:id="1505" w:name="_ETM_Q6_201269"/>
      <w:bookmarkEnd w:id="1505"/>
      <w:r w:rsidRPr="0057160F">
        <w:rPr>
          <w:rtl/>
          <w:lang w:eastAsia="he-IL"/>
        </w:rPr>
        <w:t xml:space="preserve">לי </w:t>
      </w:r>
      <w:bookmarkStart w:id="1506" w:name="_ETM_Q6_201390"/>
      <w:bookmarkEnd w:id="1506"/>
      <w:r w:rsidRPr="0057160F">
        <w:rPr>
          <w:rtl/>
          <w:lang w:eastAsia="he-IL"/>
        </w:rPr>
        <w:t>אי</w:t>
      </w:r>
      <w:bookmarkStart w:id="1507" w:name="_ETM_Q6_201539"/>
      <w:bookmarkEnd w:id="1507"/>
      <w:r>
        <w:rPr>
          <w:rFonts w:hint="cs"/>
          <w:rtl/>
          <w:lang w:eastAsia="he-IL"/>
        </w:rPr>
        <w:t>-הסכמות עם מי</w:t>
      </w:r>
      <w:bookmarkStart w:id="1508" w:name="_ETM_Q6_201930"/>
      <w:bookmarkEnd w:id="1508"/>
      <w:r w:rsidRPr="0057160F">
        <w:rPr>
          <w:rtl/>
          <w:lang w:eastAsia="he-IL"/>
        </w:rPr>
        <w:t xml:space="preserve"> </w:t>
      </w:r>
      <w:bookmarkStart w:id="1509" w:name="_ETM_Q6_202260"/>
      <w:bookmarkEnd w:id="1509"/>
      <w:r w:rsidRPr="0057160F">
        <w:rPr>
          <w:rtl/>
          <w:lang w:eastAsia="he-IL"/>
        </w:rPr>
        <w:t xml:space="preserve">שמדבר </w:t>
      </w:r>
      <w:bookmarkStart w:id="1510" w:name="_ETM_Q6_202739"/>
      <w:bookmarkEnd w:id="1510"/>
      <w:r w:rsidRPr="0057160F">
        <w:rPr>
          <w:rtl/>
          <w:lang w:eastAsia="he-IL"/>
        </w:rPr>
        <w:t xml:space="preserve">בשפה </w:t>
      </w:r>
      <w:bookmarkStart w:id="1511" w:name="_ETM_Q6_203130"/>
      <w:bookmarkEnd w:id="1511"/>
      <w:r w:rsidRPr="0057160F">
        <w:rPr>
          <w:rtl/>
          <w:lang w:eastAsia="he-IL"/>
        </w:rPr>
        <w:t>אחרת</w:t>
      </w:r>
      <w:r>
        <w:rPr>
          <w:rFonts w:hint="cs"/>
          <w:rtl/>
          <w:lang w:eastAsia="he-IL"/>
        </w:rPr>
        <w:t>,</w:t>
      </w:r>
      <w:r w:rsidRPr="0057160F">
        <w:rPr>
          <w:rtl/>
          <w:lang w:eastAsia="he-IL"/>
        </w:rPr>
        <w:t xml:space="preserve"> </w:t>
      </w:r>
      <w:bookmarkStart w:id="1512" w:name="_ETM_Q6_203820"/>
      <w:bookmarkEnd w:id="1512"/>
      <w:r w:rsidRPr="0057160F">
        <w:rPr>
          <w:rtl/>
          <w:lang w:eastAsia="he-IL"/>
        </w:rPr>
        <w:t xml:space="preserve">שאני </w:t>
      </w:r>
      <w:bookmarkStart w:id="1513" w:name="_ETM_Q6_204150"/>
      <w:bookmarkEnd w:id="1513"/>
      <w:r w:rsidRPr="0057160F">
        <w:rPr>
          <w:rtl/>
          <w:lang w:eastAsia="he-IL"/>
        </w:rPr>
        <w:t xml:space="preserve">אשמע </w:t>
      </w:r>
      <w:bookmarkStart w:id="1514" w:name="_ETM_Q6_204449"/>
      <w:bookmarkEnd w:id="1514"/>
      <w:r w:rsidRPr="0057160F">
        <w:rPr>
          <w:rtl/>
          <w:lang w:eastAsia="he-IL"/>
        </w:rPr>
        <w:t>אות</w:t>
      </w:r>
      <w:r>
        <w:rPr>
          <w:rFonts w:hint="cs"/>
          <w:rtl/>
          <w:lang w:eastAsia="he-IL"/>
        </w:rPr>
        <w:t>ן</w:t>
      </w:r>
      <w:r w:rsidRPr="0057160F">
        <w:rPr>
          <w:rtl/>
          <w:lang w:eastAsia="he-IL"/>
        </w:rPr>
        <w:t xml:space="preserve"> </w:t>
      </w:r>
      <w:bookmarkStart w:id="1515" w:name="_ETM_Q6_204689"/>
      <w:bookmarkEnd w:id="1515"/>
      <w:r w:rsidRPr="0057160F">
        <w:rPr>
          <w:rtl/>
          <w:lang w:eastAsia="he-IL"/>
        </w:rPr>
        <w:t>בערבית</w:t>
      </w:r>
      <w:r>
        <w:rPr>
          <w:rFonts w:hint="cs"/>
          <w:rtl/>
          <w:lang w:eastAsia="he-IL"/>
        </w:rPr>
        <w:t>,</w:t>
      </w:r>
      <w:r w:rsidRPr="0057160F">
        <w:rPr>
          <w:rtl/>
          <w:lang w:eastAsia="he-IL"/>
        </w:rPr>
        <w:t xml:space="preserve"> </w:t>
      </w:r>
      <w:bookmarkStart w:id="1516" w:name="_ETM_Q6_205109"/>
      <w:bookmarkEnd w:id="1516"/>
      <w:r w:rsidRPr="0057160F">
        <w:rPr>
          <w:rtl/>
          <w:lang w:eastAsia="he-IL"/>
        </w:rPr>
        <w:t xml:space="preserve">ולא </w:t>
      </w:r>
      <w:bookmarkStart w:id="1517" w:name="_ETM_Q6_205289"/>
      <w:bookmarkEnd w:id="1517"/>
      <w:r>
        <w:rPr>
          <w:rFonts w:hint="cs"/>
          <w:rtl/>
          <w:lang w:eastAsia="he-IL"/>
        </w:rPr>
        <w:t>א</w:t>
      </w:r>
      <w:r w:rsidRPr="0057160F">
        <w:rPr>
          <w:rtl/>
          <w:lang w:eastAsia="he-IL"/>
        </w:rPr>
        <w:t xml:space="preserve">שמע </w:t>
      </w:r>
      <w:bookmarkStart w:id="1518" w:name="_ETM_Q6_205529"/>
      <w:bookmarkEnd w:id="1518"/>
      <w:r w:rsidRPr="0057160F">
        <w:rPr>
          <w:rtl/>
          <w:lang w:eastAsia="he-IL"/>
        </w:rPr>
        <w:t>אות</w:t>
      </w:r>
      <w:r>
        <w:rPr>
          <w:rFonts w:hint="cs"/>
          <w:rtl/>
          <w:lang w:eastAsia="he-IL"/>
        </w:rPr>
        <w:t>ן</w:t>
      </w:r>
      <w:r w:rsidRPr="0057160F">
        <w:rPr>
          <w:rtl/>
          <w:lang w:eastAsia="he-IL"/>
        </w:rPr>
        <w:t xml:space="preserve"> </w:t>
      </w:r>
      <w:bookmarkStart w:id="1519" w:name="_ETM_Q6_205770"/>
      <w:bookmarkEnd w:id="1519"/>
      <w:r w:rsidRPr="0057160F">
        <w:rPr>
          <w:rtl/>
          <w:lang w:eastAsia="he-IL"/>
        </w:rPr>
        <w:t>בעברית</w:t>
      </w:r>
      <w:bookmarkStart w:id="1520" w:name="_ETM_Q6_206160"/>
      <w:bookmarkEnd w:id="1520"/>
      <w:r>
        <w:rPr>
          <w:rFonts w:hint="cs"/>
          <w:rtl/>
          <w:lang w:eastAsia="he-IL"/>
        </w:rPr>
        <w:t xml:space="preserve">. </w:t>
      </w:r>
      <w:r w:rsidRPr="0057160F">
        <w:rPr>
          <w:rtl/>
          <w:lang w:eastAsia="he-IL"/>
        </w:rPr>
        <w:t xml:space="preserve">זה </w:t>
      </w:r>
      <w:bookmarkStart w:id="1521" w:name="_ETM_Q6_206250"/>
      <w:bookmarkEnd w:id="1521"/>
      <w:r w:rsidRPr="0057160F">
        <w:rPr>
          <w:rtl/>
          <w:lang w:eastAsia="he-IL"/>
        </w:rPr>
        <w:t xml:space="preserve">היה </w:t>
      </w:r>
      <w:bookmarkStart w:id="1522" w:name="_ETM_Q6_206340"/>
      <w:bookmarkEnd w:id="1522"/>
      <w:r w:rsidRPr="0057160F">
        <w:rPr>
          <w:rtl/>
          <w:lang w:eastAsia="he-IL"/>
        </w:rPr>
        <w:t xml:space="preserve">יותר </w:t>
      </w:r>
      <w:bookmarkStart w:id="1523" w:name="_ETM_Q6_206550"/>
      <w:bookmarkEnd w:id="1523"/>
      <w:r w:rsidRPr="0057160F">
        <w:rPr>
          <w:rtl/>
          <w:lang w:eastAsia="he-IL"/>
        </w:rPr>
        <w:t xml:space="preserve">מפריע </w:t>
      </w:r>
      <w:bookmarkStart w:id="1524" w:name="_ETM_Q6_206910"/>
      <w:bookmarkEnd w:id="1524"/>
      <w:r w:rsidRPr="0057160F">
        <w:rPr>
          <w:rtl/>
          <w:lang w:eastAsia="he-IL"/>
        </w:rPr>
        <w:t xml:space="preserve">לי </w:t>
      </w:r>
      <w:bookmarkStart w:id="1525" w:name="_ETM_Q6_207029"/>
      <w:bookmarkEnd w:id="1525"/>
      <w:r w:rsidRPr="0057160F">
        <w:rPr>
          <w:rtl/>
          <w:lang w:eastAsia="he-IL"/>
        </w:rPr>
        <w:t xml:space="preserve">אם </w:t>
      </w:r>
      <w:bookmarkStart w:id="1526" w:name="_ETM_Q6_207090"/>
      <w:bookmarkEnd w:id="1526"/>
      <w:r w:rsidRPr="0057160F">
        <w:rPr>
          <w:rtl/>
          <w:lang w:eastAsia="he-IL"/>
        </w:rPr>
        <w:t xml:space="preserve">הייתי </w:t>
      </w:r>
      <w:bookmarkStart w:id="1527" w:name="_ETM_Q6_207300"/>
      <w:bookmarkEnd w:id="1527"/>
      <w:r w:rsidRPr="0057160F">
        <w:rPr>
          <w:rtl/>
          <w:lang w:eastAsia="he-IL"/>
        </w:rPr>
        <w:t xml:space="preserve">שומע </w:t>
      </w:r>
      <w:bookmarkStart w:id="1528" w:name="_ETM_Q6_207599"/>
      <w:bookmarkEnd w:id="1528"/>
      <w:r w:rsidRPr="0057160F">
        <w:rPr>
          <w:rtl/>
          <w:lang w:eastAsia="he-IL"/>
        </w:rPr>
        <w:t xml:space="preserve">דברים </w:t>
      </w:r>
      <w:bookmarkStart w:id="1529" w:name="_ETM_Q6_207900"/>
      <w:bookmarkEnd w:id="1529"/>
      <w:r w:rsidRPr="0057160F">
        <w:rPr>
          <w:rtl/>
          <w:lang w:eastAsia="he-IL"/>
        </w:rPr>
        <w:t xml:space="preserve">שאני </w:t>
      </w:r>
      <w:bookmarkStart w:id="1530" w:name="_ETM_Q6_208079"/>
      <w:bookmarkEnd w:id="1530"/>
      <w:r w:rsidRPr="0057160F">
        <w:rPr>
          <w:rtl/>
          <w:lang w:eastAsia="he-IL"/>
        </w:rPr>
        <w:t xml:space="preserve">לא </w:t>
      </w:r>
      <w:bookmarkStart w:id="1531" w:name="_ETM_Q6_208140"/>
      <w:bookmarkEnd w:id="1531"/>
      <w:r w:rsidRPr="0057160F">
        <w:rPr>
          <w:rtl/>
          <w:lang w:eastAsia="he-IL"/>
        </w:rPr>
        <w:t xml:space="preserve">מסכים </w:t>
      </w:r>
      <w:bookmarkStart w:id="1532" w:name="_ETM_Q6_208650"/>
      <w:bookmarkEnd w:id="1532"/>
      <w:r w:rsidRPr="0057160F">
        <w:rPr>
          <w:rtl/>
          <w:lang w:eastAsia="he-IL"/>
        </w:rPr>
        <w:t xml:space="preserve">איתם </w:t>
      </w:r>
      <w:bookmarkStart w:id="1533" w:name="_ETM_Q6_209310"/>
      <w:bookmarkEnd w:id="1533"/>
      <w:r w:rsidRPr="0057160F">
        <w:rPr>
          <w:rtl/>
          <w:lang w:eastAsia="he-IL"/>
        </w:rPr>
        <w:t>בעברית</w:t>
      </w:r>
      <w:r>
        <w:rPr>
          <w:rFonts w:hint="cs"/>
          <w:rtl/>
          <w:lang w:eastAsia="he-IL"/>
        </w:rPr>
        <w:t>.</w:t>
      </w:r>
      <w:r w:rsidRPr="0057160F">
        <w:rPr>
          <w:rtl/>
          <w:lang w:eastAsia="he-IL"/>
        </w:rPr>
        <w:t xml:space="preserve"> </w:t>
      </w:r>
      <w:bookmarkStart w:id="1534" w:name="_ETM_Q6_209820"/>
      <w:bookmarkStart w:id="1535" w:name="_ETM_Q6_209910"/>
      <w:bookmarkEnd w:id="1534"/>
      <w:bookmarkEnd w:id="1535"/>
      <w:r>
        <w:rPr>
          <w:rFonts w:hint="cs"/>
          <w:rtl/>
          <w:lang w:eastAsia="he-IL"/>
        </w:rPr>
        <w:t>כש</w:t>
      </w:r>
      <w:r w:rsidRPr="0057160F">
        <w:rPr>
          <w:rtl/>
          <w:lang w:eastAsia="he-IL"/>
        </w:rPr>
        <w:t xml:space="preserve">אני </w:t>
      </w:r>
      <w:bookmarkStart w:id="1536" w:name="_ETM_Q6_210000"/>
      <w:bookmarkEnd w:id="1536"/>
      <w:r w:rsidRPr="0057160F">
        <w:rPr>
          <w:rtl/>
          <w:lang w:eastAsia="he-IL"/>
        </w:rPr>
        <w:t xml:space="preserve">שומע </w:t>
      </w:r>
      <w:bookmarkStart w:id="1537" w:name="_ETM_Q6_210210"/>
      <w:bookmarkEnd w:id="1537"/>
      <w:r w:rsidRPr="0057160F">
        <w:rPr>
          <w:rtl/>
          <w:lang w:eastAsia="he-IL"/>
        </w:rPr>
        <w:t xml:space="preserve">את </w:t>
      </w:r>
      <w:bookmarkStart w:id="1538" w:name="_ETM_Q6_210270"/>
      <w:bookmarkEnd w:id="1538"/>
      <w:r w:rsidRPr="0057160F">
        <w:rPr>
          <w:rtl/>
          <w:lang w:eastAsia="he-IL"/>
        </w:rPr>
        <w:t xml:space="preserve">זה </w:t>
      </w:r>
      <w:bookmarkStart w:id="1539" w:name="_ETM_Q6_210360"/>
      <w:bookmarkEnd w:id="1539"/>
      <w:r w:rsidRPr="0057160F">
        <w:rPr>
          <w:rtl/>
          <w:lang w:eastAsia="he-IL"/>
        </w:rPr>
        <w:t>בערבית</w:t>
      </w:r>
      <w:r>
        <w:rPr>
          <w:rFonts w:hint="cs"/>
          <w:rtl/>
          <w:lang w:eastAsia="he-IL"/>
        </w:rPr>
        <w:t>,</w:t>
      </w:r>
      <w:r w:rsidRPr="0057160F">
        <w:rPr>
          <w:rtl/>
          <w:lang w:eastAsia="he-IL"/>
        </w:rPr>
        <w:t xml:space="preserve"> </w:t>
      </w:r>
      <w:bookmarkStart w:id="1540" w:name="_ETM_Q6_210900"/>
      <w:bookmarkEnd w:id="1540"/>
      <w:r w:rsidRPr="0057160F">
        <w:rPr>
          <w:rtl/>
          <w:lang w:eastAsia="he-IL"/>
        </w:rPr>
        <w:t xml:space="preserve">אז </w:t>
      </w:r>
      <w:bookmarkStart w:id="1541" w:name="_ETM_Q6_211110"/>
      <w:bookmarkEnd w:id="1541"/>
      <w:r>
        <w:rPr>
          <w:rFonts w:hint="cs"/>
          <w:rtl/>
          <w:lang w:eastAsia="he-IL"/>
        </w:rPr>
        <w:t xml:space="preserve">זה </w:t>
      </w:r>
      <w:r w:rsidRPr="0057160F">
        <w:rPr>
          <w:rtl/>
          <w:lang w:eastAsia="he-IL"/>
        </w:rPr>
        <w:t xml:space="preserve">בעצם </w:t>
      </w:r>
      <w:bookmarkStart w:id="1542" w:name="_ETM_Q6_211800"/>
      <w:bookmarkEnd w:id="1542"/>
      <w:r>
        <w:rPr>
          <w:rFonts w:hint="cs"/>
          <w:rtl/>
          <w:lang w:eastAsia="he-IL"/>
        </w:rPr>
        <w:t>מעמיד</w:t>
      </w:r>
      <w:r w:rsidRPr="0057160F">
        <w:rPr>
          <w:rtl/>
          <w:lang w:eastAsia="he-IL"/>
        </w:rPr>
        <w:t xml:space="preserve"> </w:t>
      </w:r>
      <w:bookmarkStart w:id="1543" w:name="_ETM_Q6_212070"/>
      <w:bookmarkEnd w:id="1543"/>
      <w:r w:rsidRPr="0057160F">
        <w:rPr>
          <w:rtl/>
          <w:lang w:eastAsia="he-IL"/>
        </w:rPr>
        <w:t xml:space="preserve">אותי </w:t>
      </w:r>
      <w:bookmarkStart w:id="1544" w:name="_ETM_Q6_212280"/>
      <w:bookmarkEnd w:id="1544"/>
      <w:r>
        <w:rPr>
          <w:rFonts w:hint="cs"/>
          <w:rtl/>
          <w:lang w:eastAsia="he-IL"/>
        </w:rPr>
        <w:t>ב</w:t>
      </w:r>
      <w:r w:rsidRPr="0057160F">
        <w:rPr>
          <w:rtl/>
          <w:lang w:eastAsia="he-IL"/>
        </w:rPr>
        <w:t xml:space="preserve">מקום </w:t>
      </w:r>
      <w:bookmarkStart w:id="1545" w:name="_ETM_Q6_212729"/>
      <w:bookmarkEnd w:id="1545"/>
      <w:r w:rsidRPr="0057160F">
        <w:rPr>
          <w:rtl/>
          <w:lang w:eastAsia="he-IL"/>
        </w:rPr>
        <w:t>שלהם</w:t>
      </w:r>
      <w:r>
        <w:rPr>
          <w:rFonts w:hint="cs"/>
          <w:rtl/>
          <w:lang w:eastAsia="he-IL"/>
        </w:rPr>
        <w:t>,</w:t>
      </w:r>
      <w:r w:rsidRPr="0057160F">
        <w:rPr>
          <w:rtl/>
          <w:lang w:eastAsia="he-IL"/>
        </w:rPr>
        <w:t xml:space="preserve"> </w:t>
      </w:r>
      <w:bookmarkStart w:id="1546" w:name="_ETM_Q6_213329"/>
      <w:bookmarkEnd w:id="1546"/>
      <w:r w:rsidRPr="0057160F">
        <w:rPr>
          <w:rtl/>
          <w:lang w:eastAsia="he-IL"/>
        </w:rPr>
        <w:t>ש</w:t>
      </w:r>
      <w:bookmarkStart w:id="1547" w:name="_ETM_Q6_213600"/>
      <w:bookmarkEnd w:id="1547"/>
      <w:r w:rsidRPr="0057160F">
        <w:rPr>
          <w:rtl/>
          <w:lang w:eastAsia="he-IL"/>
        </w:rPr>
        <w:t xml:space="preserve">כל </w:t>
      </w:r>
      <w:bookmarkStart w:id="1548" w:name="_ETM_Q6_213809"/>
      <w:bookmarkEnd w:id="1548"/>
      <w:r>
        <w:rPr>
          <w:rFonts w:hint="cs"/>
          <w:rtl/>
          <w:lang w:eastAsia="he-IL"/>
        </w:rPr>
        <w:t>אחד</w:t>
      </w:r>
      <w:r w:rsidRPr="0057160F">
        <w:rPr>
          <w:rtl/>
          <w:lang w:eastAsia="he-IL"/>
        </w:rPr>
        <w:t xml:space="preserve"> </w:t>
      </w:r>
      <w:bookmarkStart w:id="1549" w:name="_ETM_Q6_214050"/>
      <w:bookmarkEnd w:id="1549"/>
      <w:r w:rsidRPr="0057160F">
        <w:rPr>
          <w:rtl/>
          <w:lang w:eastAsia="he-IL"/>
        </w:rPr>
        <w:t xml:space="preserve">עם </w:t>
      </w:r>
      <w:bookmarkStart w:id="1550" w:name="_ETM_Q6_214199"/>
      <w:bookmarkEnd w:id="1550"/>
      <w:r w:rsidRPr="0057160F">
        <w:rPr>
          <w:rtl/>
          <w:lang w:eastAsia="he-IL"/>
        </w:rPr>
        <w:t xml:space="preserve">הדעות </w:t>
      </w:r>
      <w:bookmarkStart w:id="1551" w:name="_ETM_Q6_214530"/>
      <w:bookmarkEnd w:id="1551"/>
      <w:r w:rsidRPr="0057160F">
        <w:rPr>
          <w:rtl/>
          <w:lang w:eastAsia="he-IL"/>
        </w:rPr>
        <w:t>שלו</w:t>
      </w:r>
      <w:r>
        <w:rPr>
          <w:rFonts w:hint="cs"/>
          <w:rtl/>
          <w:lang w:eastAsia="he-IL"/>
        </w:rPr>
        <w:t>,</w:t>
      </w:r>
      <w:r w:rsidRPr="0057160F">
        <w:rPr>
          <w:rtl/>
          <w:lang w:eastAsia="he-IL"/>
        </w:rPr>
        <w:t xml:space="preserve"> </w:t>
      </w:r>
      <w:bookmarkStart w:id="1552" w:name="_ETM_Q6_214800"/>
      <w:bookmarkEnd w:id="1552"/>
      <w:r w:rsidRPr="0057160F">
        <w:rPr>
          <w:rtl/>
          <w:lang w:eastAsia="he-IL"/>
        </w:rPr>
        <w:t xml:space="preserve">כל </w:t>
      </w:r>
      <w:bookmarkStart w:id="1553" w:name="_ETM_Q6_214949"/>
      <w:bookmarkEnd w:id="1553"/>
      <w:r>
        <w:rPr>
          <w:rFonts w:hint="cs"/>
          <w:rtl/>
          <w:lang w:eastAsia="he-IL"/>
        </w:rPr>
        <w:t>אחד</w:t>
      </w:r>
      <w:r w:rsidRPr="0057160F">
        <w:rPr>
          <w:rtl/>
          <w:lang w:eastAsia="he-IL"/>
        </w:rPr>
        <w:t xml:space="preserve"> </w:t>
      </w:r>
      <w:bookmarkStart w:id="1554" w:name="_ETM_Q6_215129"/>
      <w:bookmarkEnd w:id="1554"/>
      <w:r w:rsidRPr="0057160F">
        <w:rPr>
          <w:rtl/>
          <w:lang w:eastAsia="he-IL"/>
        </w:rPr>
        <w:t xml:space="preserve">עם </w:t>
      </w:r>
      <w:bookmarkStart w:id="1555" w:name="_ETM_Q6_215220"/>
      <w:bookmarkEnd w:id="1555"/>
      <w:r>
        <w:rPr>
          <w:rFonts w:hint="cs"/>
          <w:rtl/>
          <w:lang w:eastAsia="he-IL"/>
        </w:rPr>
        <w:t>ה</w:t>
      </w:r>
      <w:r w:rsidRPr="0057160F">
        <w:rPr>
          <w:rtl/>
          <w:lang w:eastAsia="he-IL"/>
        </w:rPr>
        <w:t xml:space="preserve">השקפה </w:t>
      </w:r>
      <w:bookmarkStart w:id="1556" w:name="_ETM_Q6_215579"/>
      <w:bookmarkEnd w:id="1556"/>
      <w:r w:rsidRPr="0057160F">
        <w:rPr>
          <w:rtl/>
          <w:lang w:eastAsia="he-IL"/>
        </w:rPr>
        <w:t>של</w:t>
      </w:r>
      <w:r>
        <w:rPr>
          <w:rFonts w:hint="cs"/>
          <w:rtl/>
          <w:lang w:eastAsia="he-IL"/>
        </w:rPr>
        <w:t>ו.</w:t>
      </w:r>
      <w:r w:rsidRPr="0057160F">
        <w:rPr>
          <w:rtl/>
          <w:lang w:eastAsia="he-IL"/>
        </w:rPr>
        <w:t xml:space="preserve"> </w:t>
      </w:r>
      <w:bookmarkStart w:id="1557" w:name="_ETM_Q6_215790"/>
      <w:bookmarkEnd w:id="1557"/>
      <w:r w:rsidRPr="0057160F">
        <w:rPr>
          <w:rtl/>
          <w:lang w:eastAsia="he-IL"/>
        </w:rPr>
        <w:t>אחרת</w:t>
      </w:r>
      <w:r>
        <w:rPr>
          <w:rFonts w:hint="cs"/>
          <w:rtl/>
          <w:lang w:eastAsia="he-IL"/>
        </w:rPr>
        <w:t>,</w:t>
      </w:r>
      <w:r w:rsidRPr="0057160F">
        <w:rPr>
          <w:rtl/>
          <w:lang w:eastAsia="he-IL"/>
        </w:rPr>
        <w:t xml:space="preserve"> </w:t>
      </w:r>
      <w:bookmarkStart w:id="1558" w:name="_ETM_Q6_216180"/>
      <w:bookmarkStart w:id="1559" w:name="_ETM_Q6_216330"/>
      <w:bookmarkEnd w:id="1558"/>
      <w:bookmarkEnd w:id="1559"/>
      <w:r>
        <w:rPr>
          <w:rFonts w:hint="cs"/>
          <w:rtl/>
          <w:lang w:eastAsia="he-IL"/>
        </w:rPr>
        <w:t>מחדדים</w:t>
      </w:r>
      <w:r w:rsidRPr="0057160F">
        <w:rPr>
          <w:rtl/>
          <w:lang w:eastAsia="he-IL"/>
        </w:rPr>
        <w:t xml:space="preserve"> </w:t>
      </w:r>
      <w:bookmarkStart w:id="1560" w:name="_ETM_Q6_218699"/>
      <w:bookmarkEnd w:id="1560"/>
      <w:r w:rsidRPr="0057160F">
        <w:rPr>
          <w:rtl/>
          <w:lang w:eastAsia="he-IL"/>
        </w:rPr>
        <w:t xml:space="preserve">את </w:t>
      </w:r>
      <w:bookmarkStart w:id="1561" w:name="_ETM_Q6_218820"/>
      <w:bookmarkEnd w:id="1561"/>
      <w:r w:rsidRPr="0057160F">
        <w:rPr>
          <w:rtl/>
          <w:lang w:eastAsia="he-IL"/>
        </w:rPr>
        <w:t>ההבדלים</w:t>
      </w:r>
      <w:r>
        <w:rPr>
          <w:rFonts w:hint="cs"/>
          <w:rtl/>
          <w:lang w:eastAsia="he-IL"/>
        </w:rPr>
        <w:t>.</w:t>
      </w:r>
      <w:r w:rsidRPr="0057160F">
        <w:rPr>
          <w:rtl/>
          <w:lang w:eastAsia="he-IL"/>
        </w:rPr>
        <w:t xml:space="preserve"> </w:t>
      </w:r>
      <w:bookmarkStart w:id="1562" w:name="_ETM_Q6_219360"/>
      <w:bookmarkEnd w:id="1562"/>
      <w:r w:rsidRPr="0057160F">
        <w:rPr>
          <w:rtl/>
          <w:lang w:eastAsia="he-IL"/>
        </w:rPr>
        <w:t xml:space="preserve">אני </w:t>
      </w:r>
      <w:bookmarkStart w:id="1563" w:name="_ETM_Q6_219479"/>
      <w:bookmarkEnd w:id="1563"/>
      <w:r w:rsidRPr="0057160F">
        <w:rPr>
          <w:rtl/>
          <w:lang w:eastAsia="he-IL"/>
        </w:rPr>
        <w:t xml:space="preserve">חושב </w:t>
      </w:r>
      <w:bookmarkStart w:id="1564" w:name="_ETM_Q6_219629"/>
      <w:bookmarkEnd w:id="1564"/>
      <w:r w:rsidRPr="0057160F">
        <w:rPr>
          <w:rtl/>
          <w:lang w:eastAsia="he-IL"/>
        </w:rPr>
        <w:t>ש</w:t>
      </w:r>
      <w:r>
        <w:rPr>
          <w:rFonts w:hint="cs"/>
          <w:rtl/>
          <w:lang w:eastAsia="he-IL"/>
        </w:rPr>
        <w:t xml:space="preserve">זה </w:t>
      </w:r>
      <w:r w:rsidRPr="0057160F">
        <w:rPr>
          <w:rtl/>
          <w:lang w:eastAsia="he-IL"/>
        </w:rPr>
        <w:t>טוב</w:t>
      </w:r>
      <w:r>
        <w:rPr>
          <w:rFonts w:hint="cs"/>
          <w:rtl/>
          <w:lang w:eastAsia="he-IL"/>
        </w:rPr>
        <w:t xml:space="preserve">, </w:t>
      </w:r>
      <w:bookmarkStart w:id="1565" w:name="_ETM_Q6_220000"/>
      <w:bookmarkEnd w:id="1565"/>
      <w:r>
        <w:rPr>
          <w:rFonts w:hint="cs"/>
          <w:rtl/>
          <w:lang w:eastAsia="he-IL"/>
        </w:rPr>
        <w:t>שהיא</w:t>
      </w:r>
      <w:r w:rsidRPr="0057160F">
        <w:rPr>
          <w:rtl/>
          <w:lang w:eastAsia="he-IL"/>
        </w:rPr>
        <w:t xml:space="preserve"> </w:t>
      </w:r>
      <w:bookmarkStart w:id="1566" w:name="_ETM_Q6_219900"/>
      <w:bookmarkEnd w:id="1566"/>
      <w:r w:rsidRPr="0057160F">
        <w:rPr>
          <w:rtl/>
          <w:lang w:eastAsia="he-IL"/>
        </w:rPr>
        <w:t xml:space="preserve">הייתה </w:t>
      </w:r>
      <w:bookmarkStart w:id="1567" w:name="_ETM_Q6_220080"/>
      <w:bookmarkEnd w:id="1567"/>
      <w:r w:rsidRPr="0057160F">
        <w:rPr>
          <w:rtl/>
          <w:lang w:eastAsia="he-IL"/>
        </w:rPr>
        <w:t xml:space="preserve">צריכה </w:t>
      </w:r>
      <w:bookmarkStart w:id="1568" w:name="_ETM_Q6_220320"/>
      <w:bookmarkEnd w:id="1568"/>
      <w:r w:rsidRPr="0057160F">
        <w:rPr>
          <w:rtl/>
          <w:lang w:eastAsia="he-IL"/>
        </w:rPr>
        <w:t xml:space="preserve">דווקא </w:t>
      </w:r>
      <w:bookmarkStart w:id="1569" w:name="_ETM_Q6_220920"/>
      <w:bookmarkEnd w:id="1569"/>
      <w:r w:rsidRPr="0057160F">
        <w:rPr>
          <w:rtl/>
          <w:lang w:eastAsia="he-IL"/>
        </w:rPr>
        <w:lastRenderedPageBreak/>
        <w:t xml:space="preserve">לתמוך </w:t>
      </w:r>
      <w:bookmarkStart w:id="1570" w:name="_ETM_Q6_221519"/>
      <w:bookmarkEnd w:id="1570"/>
      <w:r w:rsidRPr="0057160F">
        <w:rPr>
          <w:rtl/>
          <w:lang w:eastAsia="he-IL"/>
        </w:rPr>
        <w:t xml:space="preserve">בעניין </w:t>
      </w:r>
      <w:bookmarkStart w:id="1571" w:name="_ETM_Q6_221970"/>
      <w:bookmarkEnd w:id="1571"/>
      <w:r w:rsidRPr="0057160F">
        <w:rPr>
          <w:rtl/>
          <w:lang w:eastAsia="he-IL"/>
        </w:rPr>
        <w:t>הזה</w:t>
      </w:r>
      <w:r>
        <w:rPr>
          <w:rFonts w:hint="cs"/>
          <w:rtl/>
          <w:lang w:eastAsia="he-IL"/>
        </w:rPr>
        <w:t>,</w:t>
      </w:r>
      <w:r w:rsidRPr="0057160F">
        <w:rPr>
          <w:rtl/>
          <w:lang w:eastAsia="he-IL"/>
        </w:rPr>
        <w:t xml:space="preserve"> </w:t>
      </w:r>
      <w:bookmarkStart w:id="1572" w:name="_ETM_Q6_222180"/>
      <w:bookmarkEnd w:id="1572"/>
      <w:r w:rsidRPr="0057160F">
        <w:rPr>
          <w:rtl/>
          <w:lang w:eastAsia="he-IL"/>
        </w:rPr>
        <w:t xml:space="preserve">ואני </w:t>
      </w:r>
      <w:bookmarkStart w:id="1573" w:name="_ETM_Q6_222329"/>
      <w:bookmarkEnd w:id="1573"/>
      <w:r w:rsidRPr="0057160F">
        <w:rPr>
          <w:rtl/>
          <w:lang w:eastAsia="he-IL"/>
        </w:rPr>
        <w:t xml:space="preserve">לא </w:t>
      </w:r>
      <w:bookmarkStart w:id="1574" w:name="_ETM_Q6_222390"/>
      <w:bookmarkEnd w:id="1574"/>
      <w:r w:rsidRPr="0057160F">
        <w:rPr>
          <w:rtl/>
          <w:lang w:eastAsia="he-IL"/>
        </w:rPr>
        <w:t xml:space="preserve">יודע </w:t>
      </w:r>
      <w:bookmarkStart w:id="1575" w:name="_ETM_Q6_222570"/>
      <w:bookmarkEnd w:id="1575"/>
      <w:r>
        <w:rPr>
          <w:rFonts w:hint="cs"/>
          <w:rtl/>
          <w:lang w:eastAsia="he-IL"/>
        </w:rPr>
        <w:t>ל</w:t>
      </w:r>
      <w:r w:rsidRPr="0057160F">
        <w:rPr>
          <w:rtl/>
          <w:lang w:eastAsia="he-IL"/>
        </w:rPr>
        <w:t xml:space="preserve">מה </w:t>
      </w:r>
      <w:bookmarkStart w:id="1576" w:name="_ETM_Q6_222839"/>
      <w:bookmarkEnd w:id="1576"/>
      <w:r>
        <w:rPr>
          <w:rFonts w:hint="cs"/>
          <w:rtl/>
          <w:lang w:eastAsia="he-IL"/>
        </w:rPr>
        <w:t>היא</w:t>
      </w:r>
      <w:r w:rsidRPr="0057160F">
        <w:rPr>
          <w:rtl/>
          <w:lang w:eastAsia="he-IL"/>
        </w:rPr>
        <w:t xml:space="preserve"> </w:t>
      </w:r>
      <w:bookmarkStart w:id="1577" w:name="_ETM_Q6_222930"/>
      <w:bookmarkEnd w:id="1577"/>
      <w:r>
        <w:rPr>
          <w:rFonts w:hint="cs"/>
          <w:rtl/>
          <w:lang w:eastAsia="he-IL"/>
        </w:rPr>
        <w:t>מ</w:t>
      </w:r>
      <w:r w:rsidRPr="0057160F">
        <w:rPr>
          <w:rtl/>
          <w:lang w:eastAsia="he-IL"/>
        </w:rPr>
        <w:t xml:space="preserve">לינה </w:t>
      </w:r>
      <w:bookmarkStart w:id="1578" w:name="_ETM_Q6_223320"/>
      <w:bookmarkEnd w:id="1578"/>
      <w:r>
        <w:rPr>
          <w:rtl/>
          <w:lang w:eastAsia="he-IL"/>
        </w:rPr>
        <w:t>על</w:t>
      </w:r>
      <w:r>
        <w:rPr>
          <w:rFonts w:hint="cs"/>
          <w:rtl/>
          <w:lang w:eastAsia="he-IL"/>
        </w:rPr>
        <w:t xml:space="preserve"> </w:t>
      </w:r>
      <w:r w:rsidRPr="0057160F">
        <w:rPr>
          <w:rtl/>
          <w:lang w:eastAsia="he-IL"/>
        </w:rPr>
        <w:t xml:space="preserve">כך </w:t>
      </w:r>
      <w:bookmarkStart w:id="1579" w:name="_ETM_Q6_224040"/>
      <w:bookmarkEnd w:id="1579"/>
      <w:r w:rsidRPr="0057160F">
        <w:rPr>
          <w:rtl/>
          <w:lang w:eastAsia="he-IL"/>
        </w:rPr>
        <w:t xml:space="preserve">שמדברים </w:t>
      </w:r>
      <w:bookmarkStart w:id="1580" w:name="_ETM_Q6_225390"/>
      <w:bookmarkEnd w:id="1580"/>
      <w:r w:rsidRPr="0057160F">
        <w:rPr>
          <w:rtl/>
          <w:lang w:eastAsia="he-IL"/>
        </w:rPr>
        <w:t xml:space="preserve">בשפה </w:t>
      </w:r>
      <w:bookmarkStart w:id="1581" w:name="_ETM_Q6_225960"/>
      <w:bookmarkEnd w:id="1581"/>
      <w:r w:rsidRPr="0057160F">
        <w:rPr>
          <w:rtl/>
          <w:lang w:eastAsia="he-IL"/>
        </w:rPr>
        <w:t xml:space="preserve">שהיא </w:t>
      </w:r>
      <w:bookmarkStart w:id="1582" w:name="_ETM_Q6_226170"/>
      <w:bookmarkEnd w:id="1582"/>
      <w:r w:rsidRPr="0057160F">
        <w:rPr>
          <w:rtl/>
          <w:lang w:eastAsia="he-IL"/>
        </w:rPr>
        <w:t xml:space="preserve">לא </w:t>
      </w:r>
      <w:bookmarkStart w:id="1583" w:name="_ETM_Q6_226680"/>
      <w:bookmarkEnd w:id="1583"/>
      <w:r w:rsidRPr="0057160F">
        <w:rPr>
          <w:rtl/>
          <w:lang w:eastAsia="he-IL"/>
        </w:rPr>
        <w:t xml:space="preserve">מבינה </w:t>
      </w:r>
      <w:bookmarkStart w:id="1584" w:name="_ETM_Q6_227100"/>
      <w:bookmarkEnd w:id="1584"/>
      <w:r w:rsidRPr="0057160F">
        <w:rPr>
          <w:rtl/>
          <w:lang w:eastAsia="he-IL"/>
        </w:rPr>
        <w:t xml:space="preserve">או </w:t>
      </w:r>
      <w:bookmarkStart w:id="1585" w:name="_ETM_Q6_227190"/>
      <w:bookmarkEnd w:id="1585"/>
      <w:r w:rsidRPr="0057160F">
        <w:rPr>
          <w:rtl/>
          <w:lang w:eastAsia="he-IL"/>
        </w:rPr>
        <w:t xml:space="preserve">בשפה </w:t>
      </w:r>
      <w:bookmarkStart w:id="1586" w:name="_ETM_Q6_227610"/>
      <w:bookmarkEnd w:id="1586"/>
      <w:r w:rsidRPr="0057160F">
        <w:rPr>
          <w:rtl/>
          <w:lang w:eastAsia="he-IL"/>
        </w:rPr>
        <w:t>אחרת</w:t>
      </w:r>
      <w:r>
        <w:rPr>
          <w:rFonts w:hint="cs"/>
          <w:rtl/>
          <w:lang w:eastAsia="he-IL"/>
        </w:rPr>
        <w:t>.</w:t>
      </w:r>
      <w:r w:rsidRPr="0057160F">
        <w:rPr>
          <w:rtl/>
          <w:lang w:eastAsia="he-IL"/>
        </w:rPr>
        <w:t xml:space="preserve"> </w:t>
      </w:r>
      <w:bookmarkStart w:id="1587" w:name="_ETM_Q6_228120"/>
      <w:bookmarkStart w:id="1588" w:name="_ETM_Q6_230000"/>
      <w:bookmarkEnd w:id="1587"/>
      <w:bookmarkEnd w:id="1588"/>
    </w:p>
    <w:p w:rsidR="00615DB4" w:rsidRDefault="00615DB4" w:rsidP="00615DB4">
      <w:pPr>
        <w:rPr>
          <w:rtl/>
          <w:lang w:eastAsia="he-IL"/>
        </w:rPr>
      </w:pPr>
    </w:p>
    <w:p w:rsidR="00615DB4" w:rsidRDefault="00E13827" w:rsidP="00615DB4">
      <w:pPr>
        <w:rPr>
          <w:rtl/>
          <w:lang w:eastAsia="he-IL"/>
        </w:rPr>
      </w:pPr>
      <w:r w:rsidRPr="0057160F">
        <w:rPr>
          <w:rtl/>
          <w:lang w:eastAsia="he-IL"/>
        </w:rPr>
        <w:t xml:space="preserve">יש </w:t>
      </w:r>
      <w:bookmarkStart w:id="1589" w:name="_ETM_Q6_228300"/>
      <w:bookmarkEnd w:id="1589"/>
      <w:r w:rsidRPr="0057160F">
        <w:rPr>
          <w:rtl/>
          <w:lang w:eastAsia="he-IL"/>
        </w:rPr>
        <w:t xml:space="preserve">כאן </w:t>
      </w:r>
      <w:bookmarkStart w:id="1590" w:name="_ETM_Q6_228479"/>
      <w:bookmarkEnd w:id="1590"/>
      <w:r w:rsidRPr="0057160F">
        <w:rPr>
          <w:rtl/>
          <w:lang w:eastAsia="he-IL"/>
        </w:rPr>
        <w:t xml:space="preserve">חברי </w:t>
      </w:r>
      <w:bookmarkStart w:id="1591" w:name="_ETM_Q6_228750"/>
      <w:bookmarkEnd w:id="1591"/>
      <w:r w:rsidRPr="0057160F">
        <w:rPr>
          <w:rtl/>
          <w:lang w:eastAsia="he-IL"/>
        </w:rPr>
        <w:t>כנסת</w:t>
      </w:r>
      <w:r>
        <w:rPr>
          <w:rFonts w:hint="cs"/>
          <w:rtl/>
          <w:lang w:eastAsia="he-IL"/>
        </w:rPr>
        <w:t>,</w:t>
      </w:r>
      <w:r w:rsidRPr="0057160F">
        <w:rPr>
          <w:rtl/>
          <w:lang w:eastAsia="he-IL"/>
        </w:rPr>
        <w:t xml:space="preserve"> </w:t>
      </w:r>
      <w:bookmarkStart w:id="1592" w:name="_ETM_Q6_229110"/>
      <w:bookmarkEnd w:id="1592"/>
      <w:r w:rsidRPr="0057160F">
        <w:rPr>
          <w:rtl/>
          <w:lang w:eastAsia="he-IL"/>
        </w:rPr>
        <w:t xml:space="preserve">אני </w:t>
      </w:r>
      <w:bookmarkStart w:id="1593" w:name="_ETM_Q6_229320"/>
      <w:bookmarkEnd w:id="1593"/>
      <w:r w:rsidRPr="0057160F">
        <w:rPr>
          <w:rtl/>
          <w:lang w:eastAsia="he-IL"/>
        </w:rPr>
        <w:t>מבי</w:t>
      </w:r>
      <w:bookmarkStart w:id="1594" w:name="_ETM_Q6_229559"/>
      <w:bookmarkEnd w:id="1594"/>
      <w:r>
        <w:rPr>
          <w:rFonts w:hint="cs"/>
          <w:rtl/>
          <w:lang w:eastAsia="he-IL"/>
        </w:rPr>
        <w:t xml:space="preserve">ן </w:t>
      </w:r>
      <w:r w:rsidRPr="0057160F">
        <w:rPr>
          <w:rtl/>
          <w:lang w:eastAsia="he-IL"/>
        </w:rPr>
        <w:t xml:space="preserve">את </w:t>
      </w:r>
      <w:bookmarkStart w:id="1595" w:name="_ETM_Q6_229650"/>
      <w:bookmarkEnd w:id="1595"/>
      <w:r w:rsidRPr="0057160F">
        <w:rPr>
          <w:rtl/>
          <w:lang w:eastAsia="he-IL"/>
        </w:rPr>
        <w:t>זה</w:t>
      </w:r>
      <w:r>
        <w:rPr>
          <w:rFonts w:hint="cs"/>
          <w:rtl/>
          <w:lang w:eastAsia="he-IL"/>
        </w:rPr>
        <w:t>,</w:t>
      </w:r>
      <w:r w:rsidRPr="0057160F">
        <w:rPr>
          <w:rtl/>
          <w:lang w:eastAsia="he-IL"/>
        </w:rPr>
        <w:t xml:space="preserve"> </w:t>
      </w:r>
      <w:bookmarkStart w:id="1596" w:name="_ETM_Q6_229769"/>
      <w:bookmarkStart w:id="1597" w:name="_ETM_Q6_229860"/>
      <w:bookmarkEnd w:id="1596"/>
      <w:bookmarkEnd w:id="1597"/>
      <w:r>
        <w:rPr>
          <w:rFonts w:hint="cs"/>
          <w:rtl/>
          <w:lang w:eastAsia="he-IL"/>
        </w:rPr>
        <w:t>ש</w:t>
      </w:r>
      <w:r w:rsidRPr="0057160F">
        <w:rPr>
          <w:rtl/>
          <w:lang w:eastAsia="he-IL"/>
        </w:rPr>
        <w:t>אומרים</w:t>
      </w:r>
      <w:r>
        <w:rPr>
          <w:rFonts w:hint="cs"/>
          <w:rtl/>
          <w:lang w:eastAsia="he-IL"/>
        </w:rPr>
        <w:t>:</w:t>
      </w:r>
      <w:r w:rsidRPr="0057160F">
        <w:rPr>
          <w:rtl/>
          <w:lang w:eastAsia="he-IL"/>
        </w:rPr>
        <w:t xml:space="preserve"> </w:t>
      </w:r>
      <w:bookmarkStart w:id="1598" w:name="_ETM_Q6_230100"/>
      <w:bookmarkEnd w:id="1598"/>
      <w:r w:rsidRPr="0057160F">
        <w:rPr>
          <w:rtl/>
          <w:lang w:eastAsia="he-IL"/>
        </w:rPr>
        <w:t xml:space="preserve">מדינה </w:t>
      </w:r>
      <w:bookmarkStart w:id="1599" w:name="_ETM_Q6_230370"/>
      <w:bookmarkEnd w:id="1599"/>
      <w:r w:rsidRPr="0057160F">
        <w:rPr>
          <w:rtl/>
          <w:lang w:eastAsia="he-IL"/>
        </w:rPr>
        <w:t>יהודית</w:t>
      </w:r>
      <w:r>
        <w:rPr>
          <w:rFonts w:hint="cs"/>
          <w:rtl/>
          <w:lang w:eastAsia="he-IL"/>
        </w:rPr>
        <w:t>,</w:t>
      </w:r>
      <w:r w:rsidRPr="0057160F">
        <w:rPr>
          <w:rtl/>
          <w:lang w:eastAsia="he-IL"/>
        </w:rPr>
        <w:t xml:space="preserve"> </w:t>
      </w:r>
      <w:bookmarkStart w:id="1600" w:name="_ETM_Q6_230879"/>
      <w:bookmarkEnd w:id="1600"/>
      <w:r w:rsidRPr="0057160F">
        <w:rPr>
          <w:rtl/>
          <w:lang w:eastAsia="he-IL"/>
        </w:rPr>
        <w:t xml:space="preserve">אז </w:t>
      </w:r>
      <w:bookmarkStart w:id="1601" w:name="_ETM_Q6_231000"/>
      <w:bookmarkEnd w:id="1601"/>
      <w:r w:rsidRPr="0057160F">
        <w:rPr>
          <w:rtl/>
          <w:lang w:eastAsia="he-IL"/>
        </w:rPr>
        <w:t xml:space="preserve">איך </w:t>
      </w:r>
      <w:bookmarkStart w:id="1602" w:name="_ETM_Q6_231150"/>
      <w:bookmarkEnd w:id="1602"/>
      <w:r w:rsidRPr="0057160F">
        <w:rPr>
          <w:rtl/>
          <w:lang w:eastAsia="he-IL"/>
        </w:rPr>
        <w:t xml:space="preserve">יכול </w:t>
      </w:r>
      <w:bookmarkStart w:id="1603" w:name="_ETM_Q6_231420"/>
      <w:bookmarkEnd w:id="1603"/>
      <w:r w:rsidRPr="0057160F">
        <w:rPr>
          <w:rtl/>
          <w:lang w:eastAsia="he-IL"/>
        </w:rPr>
        <w:t xml:space="preserve">להיות </w:t>
      </w:r>
      <w:bookmarkStart w:id="1604" w:name="_ETM_Q6_231690"/>
      <w:bookmarkEnd w:id="1604"/>
      <w:r>
        <w:rPr>
          <w:rFonts w:hint="cs"/>
          <w:rtl/>
          <w:lang w:eastAsia="he-IL"/>
        </w:rPr>
        <w:t>שה</w:t>
      </w:r>
      <w:r w:rsidRPr="0057160F">
        <w:rPr>
          <w:rtl/>
          <w:lang w:eastAsia="he-IL"/>
        </w:rPr>
        <w:t xml:space="preserve">שפה </w:t>
      </w:r>
      <w:bookmarkStart w:id="1605" w:name="_ETM_Q6_232049"/>
      <w:bookmarkEnd w:id="1605"/>
      <w:r w:rsidRPr="0057160F">
        <w:rPr>
          <w:rtl/>
          <w:lang w:eastAsia="he-IL"/>
        </w:rPr>
        <w:t xml:space="preserve">הרשמית </w:t>
      </w:r>
      <w:bookmarkStart w:id="1606" w:name="_ETM_Q6_233309"/>
      <w:bookmarkEnd w:id="1606"/>
      <w:r w:rsidRPr="0057160F">
        <w:rPr>
          <w:rtl/>
          <w:lang w:eastAsia="he-IL"/>
        </w:rPr>
        <w:t xml:space="preserve">היא </w:t>
      </w:r>
      <w:bookmarkStart w:id="1607" w:name="_ETM_Q6_233549"/>
      <w:bookmarkStart w:id="1608" w:name="_ETM_Q6_234089"/>
      <w:bookmarkEnd w:id="1607"/>
      <w:bookmarkEnd w:id="1608"/>
      <w:r w:rsidRPr="0057160F">
        <w:rPr>
          <w:rtl/>
          <w:lang w:eastAsia="he-IL"/>
        </w:rPr>
        <w:t xml:space="preserve">גם </w:t>
      </w:r>
      <w:bookmarkStart w:id="1609" w:name="_ETM_Q6_234330"/>
      <w:bookmarkEnd w:id="1609"/>
      <w:r>
        <w:rPr>
          <w:rFonts w:hint="cs"/>
          <w:rtl/>
          <w:lang w:eastAsia="he-IL"/>
        </w:rPr>
        <w:t>ה</w:t>
      </w:r>
      <w:r w:rsidRPr="0057160F">
        <w:rPr>
          <w:rtl/>
          <w:lang w:eastAsia="he-IL"/>
        </w:rPr>
        <w:t xml:space="preserve">שפה </w:t>
      </w:r>
      <w:bookmarkStart w:id="1610" w:name="_ETM_Q6_234659"/>
      <w:bookmarkStart w:id="1611" w:name="_ETM_Q6_235140"/>
      <w:bookmarkEnd w:id="1610"/>
      <w:bookmarkEnd w:id="1611"/>
      <w:r>
        <w:rPr>
          <w:rFonts w:hint="cs"/>
          <w:rtl/>
          <w:lang w:eastAsia="he-IL"/>
        </w:rPr>
        <w:t>ה</w:t>
      </w:r>
      <w:r w:rsidRPr="0057160F">
        <w:rPr>
          <w:rtl/>
          <w:lang w:eastAsia="he-IL"/>
        </w:rPr>
        <w:t>ערבית</w:t>
      </w:r>
      <w:r>
        <w:rPr>
          <w:rFonts w:hint="cs"/>
          <w:rtl/>
          <w:lang w:eastAsia="he-IL"/>
        </w:rPr>
        <w:t>?</w:t>
      </w:r>
      <w:r w:rsidRPr="0057160F">
        <w:rPr>
          <w:rtl/>
          <w:lang w:eastAsia="he-IL"/>
        </w:rPr>
        <w:t xml:space="preserve"> </w:t>
      </w:r>
      <w:bookmarkStart w:id="1612" w:name="_ETM_Q6_235799"/>
      <w:bookmarkEnd w:id="1612"/>
      <w:r w:rsidRPr="0057160F">
        <w:rPr>
          <w:rtl/>
          <w:lang w:eastAsia="he-IL"/>
        </w:rPr>
        <w:t xml:space="preserve">בהחלט </w:t>
      </w:r>
      <w:bookmarkStart w:id="1613" w:name="_ETM_Q6_236280"/>
      <w:bookmarkEnd w:id="1613"/>
      <w:r w:rsidRPr="0057160F">
        <w:rPr>
          <w:rtl/>
          <w:lang w:eastAsia="he-IL"/>
        </w:rPr>
        <w:t xml:space="preserve">יכול </w:t>
      </w:r>
      <w:bookmarkStart w:id="1614" w:name="_ETM_Q6_236580"/>
      <w:bookmarkEnd w:id="1614"/>
      <w:r w:rsidRPr="0057160F">
        <w:rPr>
          <w:rtl/>
          <w:lang w:eastAsia="he-IL"/>
        </w:rPr>
        <w:t>להיות</w:t>
      </w:r>
      <w:r>
        <w:rPr>
          <w:rFonts w:hint="cs"/>
          <w:rtl/>
          <w:lang w:eastAsia="he-IL"/>
        </w:rPr>
        <w:t>.</w:t>
      </w:r>
      <w:r w:rsidRPr="0057160F">
        <w:rPr>
          <w:rtl/>
          <w:lang w:eastAsia="he-IL"/>
        </w:rPr>
        <w:t xml:space="preserve"> </w:t>
      </w:r>
      <w:bookmarkStart w:id="1615" w:name="_ETM_Q6_236940"/>
      <w:bookmarkEnd w:id="1615"/>
      <w:r w:rsidRPr="0057160F">
        <w:rPr>
          <w:rtl/>
          <w:lang w:eastAsia="he-IL"/>
        </w:rPr>
        <w:t xml:space="preserve">אם </w:t>
      </w:r>
      <w:bookmarkStart w:id="1616" w:name="_ETM_Q6_237239"/>
      <w:bookmarkEnd w:id="1616"/>
      <w:r w:rsidRPr="0057160F">
        <w:rPr>
          <w:rtl/>
          <w:lang w:eastAsia="he-IL"/>
        </w:rPr>
        <w:t xml:space="preserve">יש </w:t>
      </w:r>
      <w:bookmarkStart w:id="1617" w:name="_ETM_Q6_237420"/>
      <w:bookmarkEnd w:id="1617"/>
      <w:r w:rsidRPr="0057160F">
        <w:rPr>
          <w:rtl/>
          <w:lang w:eastAsia="he-IL"/>
        </w:rPr>
        <w:t>חבר</w:t>
      </w:r>
      <w:r>
        <w:rPr>
          <w:rFonts w:hint="cs"/>
          <w:rtl/>
          <w:lang w:eastAsia="he-IL"/>
        </w:rPr>
        <w:t>י</w:t>
      </w:r>
      <w:r w:rsidRPr="0057160F">
        <w:rPr>
          <w:rtl/>
          <w:lang w:eastAsia="he-IL"/>
        </w:rPr>
        <w:t xml:space="preserve"> </w:t>
      </w:r>
      <w:bookmarkStart w:id="1618" w:name="_ETM_Q6_237659"/>
      <w:bookmarkEnd w:id="1618"/>
      <w:r w:rsidRPr="0057160F">
        <w:rPr>
          <w:rtl/>
          <w:lang w:eastAsia="he-IL"/>
        </w:rPr>
        <w:t xml:space="preserve">כנסת </w:t>
      </w:r>
      <w:bookmarkStart w:id="1619" w:name="_ETM_Q6_238080"/>
      <w:bookmarkStart w:id="1620" w:name="_ETM_Q6_239369"/>
      <w:bookmarkEnd w:id="1619"/>
      <w:bookmarkEnd w:id="1620"/>
      <w:r>
        <w:rPr>
          <w:rFonts w:hint="cs"/>
          <w:rtl/>
          <w:lang w:eastAsia="he-IL"/>
        </w:rPr>
        <w:t>ש</w:t>
      </w:r>
      <w:r w:rsidRPr="0057160F">
        <w:rPr>
          <w:rtl/>
          <w:lang w:eastAsia="he-IL"/>
        </w:rPr>
        <w:t xml:space="preserve">הם </w:t>
      </w:r>
      <w:bookmarkStart w:id="1621" w:name="_ETM_Q6_239580"/>
      <w:bookmarkEnd w:id="1621"/>
      <w:r w:rsidRPr="0057160F">
        <w:rPr>
          <w:rtl/>
          <w:lang w:eastAsia="he-IL"/>
        </w:rPr>
        <w:t>ערבים</w:t>
      </w:r>
      <w:r>
        <w:rPr>
          <w:rFonts w:hint="cs"/>
          <w:rtl/>
          <w:lang w:eastAsia="he-IL"/>
        </w:rPr>
        <w:t>,</w:t>
      </w:r>
      <w:r w:rsidRPr="0057160F">
        <w:rPr>
          <w:rtl/>
          <w:lang w:eastAsia="he-IL"/>
        </w:rPr>
        <w:t xml:space="preserve"> </w:t>
      </w:r>
      <w:bookmarkStart w:id="1622" w:name="_ETM_Q6_240390"/>
      <w:bookmarkEnd w:id="1622"/>
      <w:r w:rsidRPr="0057160F">
        <w:rPr>
          <w:rtl/>
          <w:lang w:eastAsia="he-IL"/>
        </w:rPr>
        <w:t xml:space="preserve">הם </w:t>
      </w:r>
      <w:bookmarkStart w:id="1623" w:name="_ETM_Q6_241199"/>
      <w:bookmarkEnd w:id="1623"/>
      <w:r w:rsidRPr="0057160F">
        <w:rPr>
          <w:rtl/>
          <w:lang w:eastAsia="he-IL"/>
        </w:rPr>
        <w:t xml:space="preserve">מייצגים </w:t>
      </w:r>
      <w:bookmarkStart w:id="1624" w:name="_ETM_Q6_241650"/>
      <w:bookmarkEnd w:id="1624"/>
      <w:r w:rsidRPr="0057160F">
        <w:rPr>
          <w:rtl/>
          <w:lang w:eastAsia="he-IL"/>
        </w:rPr>
        <w:t xml:space="preserve">את </w:t>
      </w:r>
      <w:bookmarkStart w:id="1625" w:name="_ETM_Q6_241710"/>
      <w:bookmarkEnd w:id="1625"/>
      <w:r w:rsidRPr="0057160F">
        <w:rPr>
          <w:rtl/>
          <w:lang w:eastAsia="he-IL"/>
        </w:rPr>
        <w:t>הציבור</w:t>
      </w:r>
      <w:r>
        <w:rPr>
          <w:rFonts w:hint="cs"/>
          <w:rtl/>
          <w:lang w:eastAsia="he-IL"/>
        </w:rPr>
        <w:t>, את</w:t>
      </w:r>
      <w:r w:rsidRPr="0057160F">
        <w:rPr>
          <w:rtl/>
          <w:lang w:eastAsia="he-IL"/>
        </w:rPr>
        <w:t xml:space="preserve"> </w:t>
      </w:r>
      <w:bookmarkStart w:id="1626" w:name="_ETM_Q6_242309"/>
      <w:bookmarkEnd w:id="1626"/>
      <w:r w:rsidRPr="0057160F">
        <w:rPr>
          <w:rtl/>
          <w:lang w:eastAsia="he-IL"/>
        </w:rPr>
        <w:t xml:space="preserve">אזרחי </w:t>
      </w:r>
      <w:bookmarkStart w:id="1627" w:name="_ETM_Q6_242670"/>
      <w:bookmarkEnd w:id="1627"/>
      <w:r w:rsidRPr="0057160F">
        <w:rPr>
          <w:rtl/>
          <w:lang w:eastAsia="he-IL"/>
        </w:rPr>
        <w:t xml:space="preserve">מדינת </w:t>
      </w:r>
      <w:bookmarkStart w:id="1628" w:name="_ETM_Q6_242909"/>
      <w:bookmarkEnd w:id="1628"/>
      <w:r w:rsidRPr="0057160F">
        <w:rPr>
          <w:rtl/>
          <w:lang w:eastAsia="he-IL"/>
        </w:rPr>
        <w:t xml:space="preserve">ישראל </w:t>
      </w:r>
      <w:bookmarkStart w:id="1629" w:name="_ETM_Q6_243239"/>
      <w:bookmarkEnd w:id="1629"/>
      <w:r w:rsidRPr="0057160F">
        <w:rPr>
          <w:rtl/>
          <w:lang w:eastAsia="he-IL"/>
        </w:rPr>
        <w:t xml:space="preserve">שמדברים </w:t>
      </w:r>
      <w:bookmarkStart w:id="1630" w:name="_ETM_Q6_244319"/>
      <w:bookmarkEnd w:id="1630"/>
      <w:r w:rsidRPr="0057160F">
        <w:rPr>
          <w:rtl/>
          <w:lang w:eastAsia="he-IL"/>
        </w:rPr>
        <w:t>ערבית</w:t>
      </w:r>
      <w:r>
        <w:rPr>
          <w:rFonts w:hint="cs"/>
          <w:rtl/>
          <w:lang w:eastAsia="he-IL"/>
        </w:rPr>
        <w:t>,</w:t>
      </w:r>
      <w:r w:rsidRPr="0057160F">
        <w:rPr>
          <w:rtl/>
          <w:lang w:eastAsia="he-IL"/>
        </w:rPr>
        <w:t xml:space="preserve"> </w:t>
      </w:r>
      <w:bookmarkStart w:id="1631" w:name="_ETM_Q6_244590"/>
      <w:bookmarkEnd w:id="1631"/>
      <w:r>
        <w:rPr>
          <w:rFonts w:hint="cs"/>
          <w:rtl/>
          <w:lang w:eastAsia="he-IL"/>
        </w:rPr>
        <w:t xml:space="preserve">שזאת </w:t>
      </w:r>
      <w:bookmarkStart w:id="1632" w:name="_ETM_Q6_244650"/>
      <w:bookmarkEnd w:id="1632"/>
      <w:r w:rsidRPr="0057160F">
        <w:rPr>
          <w:rtl/>
          <w:lang w:eastAsia="he-IL"/>
        </w:rPr>
        <w:t xml:space="preserve">שפת </w:t>
      </w:r>
      <w:bookmarkStart w:id="1633" w:name="_ETM_Q6_244950"/>
      <w:bookmarkEnd w:id="1633"/>
      <w:r w:rsidRPr="0057160F">
        <w:rPr>
          <w:rtl/>
          <w:lang w:eastAsia="he-IL"/>
        </w:rPr>
        <w:t xml:space="preserve">האם </w:t>
      </w:r>
      <w:bookmarkStart w:id="1634" w:name="_ETM_Q6_245130"/>
      <w:bookmarkEnd w:id="1634"/>
      <w:r>
        <w:rPr>
          <w:rFonts w:hint="cs"/>
          <w:rtl/>
          <w:lang w:eastAsia="he-IL"/>
        </w:rPr>
        <w:t>שלהם, זאת השפה שלהם, אז</w:t>
      </w:r>
      <w:r w:rsidRPr="0057160F">
        <w:rPr>
          <w:rtl/>
          <w:lang w:eastAsia="he-IL"/>
        </w:rPr>
        <w:t xml:space="preserve"> </w:t>
      </w:r>
      <w:bookmarkStart w:id="1635" w:name="_ETM_Q6_246479"/>
      <w:bookmarkEnd w:id="1635"/>
      <w:r w:rsidRPr="0057160F">
        <w:rPr>
          <w:rtl/>
          <w:lang w:eastAsia="he-IL"/>
        </w:rPr>
        <w:t xml:space="preserve">הם </w:t>
      </w:r>
      <w:bookmarkStart w:id="1636" w:name="_ETM_Q6_246569"/>
      <w:bookmarkEnd w:id="1636"/>
      <w:r w:rsidRPr="0057160F">
        <w:rPr>
          <w:rtl/>
          <w:lang w:eastAsia="he-IL"/>
        </w:rPr>
        <w:t xml:space="preserve">מדברים </w:t>
      </w:r>
      <w:bookmarkStart w:id="1637" w:name="_ETM_Q6_246900"/>
      <w:bookmarkEnd w:id="1637"/>
      <w:r>
        <w:rPr>
          <w:rFonts w:hint="cs"/>
          <w:rtl/>
          <w:lang w:eastAsia="he-IL"/>
        </w:rPr>
        <w:t>בשפתם,</w:t>
      </w:r>
      <w:r w:rsidRPr="0057160F">
        <w:rPr>
          <w:rtl/>
          <w:lang w:eastAsia="he-IL"/>
        </w:rPr>
        <w:t xml:space="preserve"> </w:t>
      </w:r>
      <w:bookmarkStart w:id="1638" w:name="_ETM_Q6_247439"/>
      <w:bookmarkEnd w:id="1638"/>
      <w:r w:rsidRPr="0057160F">
        <w:rPr>
          <w:rtl/>
          <w:lang w:eastAsia="he-IL"/>
        </w:rPr>
        <w:t xml:space="preserve">וזה </w:t>
      </w:r>
      <w:bookmarkStart w:id="1639" w:name="_ETM_Q6_247650"/>
      <w:bookmarkEnd w:id="1639"/>
      <w:r w:rsidRPr="0057160F">
        <w:rPr>
          <w:rtl/>
          <w:lang w:eastAsia="he-IL"/>
        </w:rPr>
        <w:t xml:space="preserve">טוב </w:t>
      </w:r>
      <w:bookmarkStart w:id="1640" w:name="_ETM_Q6_247860"/>
      <w:bookmarkEnd w:id="1640"/>
      <w:r w:rsidRPr="0057160F">
        <w:rPr>
          <w:rtl/>
          <w:lang w:eastAsia="he-IL"/>
        </w:rPr>
        <w:t xml:space="preserve">שאנחנו </w:t>
      </w:r>
      <w:bookmarkStart w:id="1641" w:name="_ETM_Q6_248220"/>
      <w:bookmarkEnd w:id="1641"/>
      <w:r w:rsidRPr="0057160F">
        <w:rPr>
          <w:rtl/>
          <w:lang w:eastAsia="he-IL"/>
        </w:rPr>
        <w:t xml:space="preserve">נמצאים </w:t>
      </w:r>
      <w:bookmarkStart w:id="1642" w:name="_ETM_Q6_248700"/>
      <w:bookmarkEnd w:id="1642"/>
      <w:r w:rsidRPr="0057160F">
        <w:rPr>
          <w:rtl/>
          <w:lang w:eastAsia="he-IL"/>
        </w:rPr>
        <w:t xml:space="preserve">בעניין </w:t>
      </w:r>
      <w:bookmarkStart w:id="1643" w:name="_ETM_Q6_249000"/>
      <w:bookmarkEnd w:id="1643"/>
      <w:r w:rsidRPr="0057160F">
        <w:rPr>
          <w:rtl/>
          <w:lang w:eastAsia="he-IL"/>
        </w:rPr>
        <w:t>הזה</w:t>
      </w:r>
      <w:r>
        <w:rPr>
          <w:rFonts w:hint="cs"/>
          <w:rtl/>
          <w:lang w:eastAsia="he-IL"/>
        </w:rPr>
        <w:t>.</w:t>
      </w:r>
      <w:r w:rsidRPr="0057160F">
        <w:rPr>
          <w:rtl/>
          <w:lang w:eastAsia="he-IL"/>
        </w:rPr>
        <w:t xml:space="preserve"> </w:t>
      </w:r>
      <w:bookmarkStart w:id="1644" w:name="_ETM_Q6_249209"/>
      <w:bookmarkEnd w:id="1644"/>
      <w:r w:rsidRPr="0057160F">
        <w:rPr>
          <w:rtl/>
          <w:lang w:eastAsia="he-IL"/>
        </w:rPr>
        <w:t xml:space="preserve">לכן </w:t>
      </w:r>
      <w:bookmarkStart w:id="1645" w:name="_ETM_Q6_249479"/>
      <w:bookmarkEnd w:id="1645"/>
      <w:r w:rsidRPr="0057160F">
        <w:rPr>
          <w:rtl/>
          <w:lang w:eastAsia="he-IL"/>
        </w:rPr>
        <w:t xml:space="preserve">אני </w:t>
      </w:r>
      <w:bookmarkStart w:id="1646" w:name="_ETM_Q6_249630"/>
      <w:bookmarkEnd w:id="1646"/>
      <w:r w:rsidRPr="0057160F">
        <w:rPr>
          <w:rtl/>
          <w:lang w:eastAsia="he-IL"/>
        </w:rPr>
        <w:t xml:space="preserve">רואה </w:t>
      </w:r>
      <w:bookmarkStart w:id="1647" w:name="_ETM_Q6_249810"/>
      <w:bookmarkEnd w:id="1647"/>
      <w:r>
        <w:rPr>
          <w:rFonts w:hint="cs"/>
          <w:rtl/>
          <w:lang w:eastAsia="he-IL"/>
        </w:rPr>
        <w:t xml:space="preserve">את </w:t>
      </w:r>
      <w:bookmarkStart w:id="1648" w:name="_ETM_Q6_250000"/>
      <w:bookmarkEnd w:id="1648"/>
      <w:r w:rsidRPr="0057160F">
        <w:rPr>
          <w:rtl/>
          <w:lang w:eastAsia="he-IL"/>
        </w:rPr>
        <w:t xml:space="preserve">זה </w:t>
      </w:r>
      <w:bookmarkStart w:id="1649" w:name="_ETM_Q6_249930"/>
      <w:bookmarkEnd w:id="1649"/>
      <w:r w:rsidRPr="0057160F">
        <w:rPr>
          <w:rtl/>
          <w:lang w:eastAsia="he-IL"/>
        </w:rPr>
        <w:t xml:space="preserve">בדיוק </w:t>
      </w:r>
      <w:bookmarkStart w:id="1650" w:name="_ETM_Q6_250229"/>
      <w:bookmarkStart w:id="1651" w:name="_ETM_Q6_250780"/>
      <w:bookmarkEnd w:id="1650"/>
      <w:bookmarkEnd w:id="1651"/>
      <w:r w:rsidRPr="0057160F">
        <w:rPr>
          <w:rtl/>
          <w:lang w:eastAsia="he-IL"/>
        </w:rPr>
        <w:t xml:space="preserve">ממבט </w:t>
      </w:r>
      <w:bookmarkStart w:id="1652" w:name="_ETM_Q6_251319"/>
      <w:bookmarkEnd w:id="1652"/>
      <w:r w:rsidRPr="0057160F">
        <w:rPr>
          <w:rtl/>
          <w:lang w:eastAsia="he-IL"/>
        </w:rPr>
        <w:t xml:space="preserve">הפוך </w:t>
      </w:r>
      <w:bookmarkStart w:id="1653" w:name="_ETM_Q6_251830"/>
      <w:bookmarkEnd w:id="1653"/>
      <w:r w:rsidRPr="0057160F">
        <w:rPr>
          <w:rtl/>
          <w:lang w:eastAsia="he-IL"/>
        </w:rPr>
        <w:t xml:space="preserve">גם </w:t>
      </w:r>
      <w:bookmarkStart w:id="1654" w:name="_ETM_Q6_252250"/>
      <w:bookmarkEnd w:id="1654"/>
      <w:r>
        <w:rPr>
          <w:rFonts w:hint="cs"/>
          <w:rtl/>
          <w:lang w:eastAsia="he-IL"/>
        </w:rPr>
        <w:t>מה</w:t>
      </w:r>
      <w:r w:rsidRPr="0057160F">
        <w:rPr>
          <w:rtl/>
          <w:lang w:eastAsia="he-IL"/>
        </w:rPr>
        <w:t xml:space="preserve">מחשבה </w:t>
      </w:r>
      <w:bookmarkStart w:id="1655" w:name="_ETM_Q6_252760"/>
      <w:bookmarkEnd w:id="1655"/>
      <w:r w:rsidRPr="0057160F">
        <w:rPr>
          <w:rtl/>
          <w:lang w:eastAsia="he-IL"/>
        </w:rPr>
        <w:t>של</w:t>
      </w:r>
      <w:r>
        <w:rPr>
          <w:rFonts w:hint="cs"/>
          <w:rtl/>
          <w:lang w:eastAsia="he-IL"/>
        </w:rPr>
        <w:t xml:space="preserve">ה. אני לא אומר </w:t>
      </w:r>
      <w:r w:rsidR="00615DB4">
        <w:rPr>
          <w:rFonts w:hint="cs"/>
          <w:rtl/>
          <w:lang w:eastAsia="he-IL"/>
        </w:rPr>
        <w:t xml:space="preserve">שזה </w:t>
      </w:r>
      <w:r>
        <w:rPr>
          <w:rFonts w:hint="cs"/>
          <w:rtl/>
          <w:lang w:eastAsia="he-IL"/>
        </w:rPr>
        <w:t>מהמחשבה שלי</w:t>
      </w:r>
      <w:r w:rsidRPr="0057160F">
        <w:rPr>
          <w:rtl/>
          <w:lang w:eastAsia="he-IL"/>
        </w:rPr>
        <w:t xml:space="preserve"> </w:t>
      </w:r>
      <w:bookmarkStart w:id="1656" w:name="_ETM_Q6_253330"/>
      <w:bookmarkEnd w:id="1656"/>
      <w:r w:rsidR="00615DB4">
        <w:rPr>
          <w:rFonts w:hint="cs"/>
          <w:rtl/>
          <w:lang w:eastAsia="he-IL"/>
        </w:rPr>
        <w:t xml:space="preserve">– </w:t>
      </w:r>
      <w:r>
        <w:rPr>
          <w:rFonts w:hint="cs"/>
          <w:rtl/>
          <w:lang w:eastAsia="he-IL"/>
        </w:rPr>
        <w:t xml:space="preserve">גם למחשבתה זה צריך </w:t>
      </w:r>
      <w:bookmarkStart w:id="1657" w:name="_ETM_Q6_256000"/>
      <w:bookmarkEnd w:id="1657"/>
      <w:r>
        <w:rPr>
          <w:rFonts w:hint="cs"/>
          <w:rtl/>
          <w:lang w:eastAsia="he-IL"/>
        </w:rPr>
        <w:t>להיות.</w:t>
      </w:r>
      <w:r w:rsidR="00615DB4">
        <w:rPr>
          <w:rFonts w:hint="cs"/>
          <w:rtl/>
          <w:lang w:eastAsia="he-IL"/>
        </w:rPr>
        <w:t xml:space="preserve"> </w:t>
      </w:r>
      <w:bookmarkStart w:id="1658" w:name="_ETM_Q6_258000"/>
      <w:bookmarkEnd w:id="1658"/>
    </w:p>
    <w:p w:rsidR="00615DB4" w:rsidRDefault="00615DB4" w:rsidP="00615DB4">
      <w:pPr>
        <w:rPr>
          <w:rtl/>
          <w:lang w:eastAsia="he-IL"/>
        </w:rPr>
      </w:pPr>
    </w:p>
    <w:p w:rsidR="00615DB4" w:rsidRDefault="00E13827" w:rsidP="00615DB4">
      <w:pPr>
        <w:rPr>
          <w:rtl/>
          <w:lang w:eastAsia="he-IL"/>
        </w:rPr>
      </w:pPr>
      <w:r>
        <w:rPr>
          <w:rFonts w:hint="cs"/>
          <w:rtl/>
          <w:lang w:eastAsia="he-IL"/>
        </w:rPr>
        <w:t>מאוד התחברתי למה שאמרה</w:t>
      </w:r>
      <w:bookmarkStart w:id="1659" w:name="_ETM_Q6_255220"/>
      <w:bookmarkStart w:id="1660" w:name="_ETM_Q6_258819"/>
      <w:bookmarkEnd w:id="1659"/>
      <w:bookmarkEnd w:id="1660"/>
      <w:r>
        <w:rPr>
          <w:rFonts w:hint="cs"/>
          <w:rtl/>
          <w:lang w:eastAsia="he-IL"/>
        </w:rPr>
        <w:t xml:space="preserve"> חברת הכנסת </w:t>
      </w:r>
      <w:bookmarkStart w:id="1661" w:name="_ETM_Q6_260069"/>
      <w:bookmarkEnd w:id="1661"/>
      <w:r w:rsidRPr="0057160F">
        <w:rPr>
          <w:rtl/>
          <w:lang w:eastAsia="he-IL"/>
        </w:rPr>
        <w:t xml:space="preserve">זועבי </w:t>
      </w:r>
      <w:bookmarkStart w:id="1662" w:name="_ETM_Q6_260520"/>
      <w:bookmarkEnd w:id="1662"/>
      <w:r w:rsidRPr="0057160F">
        <w:rPr>
          <w:rtl/>
          <w:lang w:eastAsia="he-IL"/>
        </w:rPr>
        <w:t xml:space="preserve">היום </w:t>
      </w:r>
      <w:bookmarkStart w:id="1663" w:name="_ETM_Q6_260819"/>
      <w:bookmarkEnd w:id="1663"/>
      <w:r w:rsidRPr="0057160F">
        <w:rPr>
          <w:rtl/>
          <w:lang w:eastAsia="he-IL"/>
        </w:rPr>
        <w:t xml:space="preserve">בוועדת </w:t>
      </w:r>
      <w:bookmarkStart w:id="1664" w:name="_ETM_Q6_261360"/>
      <w:bookmarkEnd w:id="1664"/>
      <w:r w:rsidRPr="0057160F">
        <w:rPr>
          <w:rtl/>
          <w:lang w:eastAsia="he-IL"/>
        </w:rPr>
        <w:t>הכלכלה</w:t>
      </w:r>
      <w:r>
        <w:rPr>
          <w:rFonts w:hint="cs"/>
          <w:rtl/>
          <w:lang w:eastAsia="he-IL"/>
        </w:rPr>
        <w:t>.</w:t>
      </w:r>
      <w:r w:rsidRPr="0057160F">
        <w:rPr>
          <w:rtl/>
          <w:lang w:eastAsia="he-IL"/>
        </w:rPr>
        <w:t xml:space="preserve"> </w:t>
      </w:r>
      <w:bookmarkStart w:id="1665" w:name="_ETM_Q6_262439"/>
      <w:bookmarkEnd w:id="1665"/>
      <w:r w:rsidRPr="0057160F">
        <w:rPr>
          <w:rtl/>
          <w:lang w:eastAsia="he-IL"/>
        </w:rPr>
        <w:t xml:space="preserve">היא </w:t>
      </w:r>
      <w:bookmarkStart w:id="1666" w:name="_ETM_Q6_262530"/>
      <w:bookmarkEnd w:id="1666"/>
      <w:r w:rsidRPr="0057160F">
        <w:rPr>
          <w:rtl/>
          <w:lang w:eastAsia="he-IL"/>
        </w:rPr>
        <w:t xml:space="preserve">דיברה </w:t>
      </w:r>
      <w:bookmarkStart w:id="1667" w:name="_ETM_Q6_262860"/>
      <w:bookmarkEnd w:id="1667"/>
      <w:r>
        <w:rPr>
          <w:rFonts w:hint="cs"/>
          <w:rtl/>
          <w:lang w:eastAsia="he-IL"/>
        </w:rPr>
        <w:t xml:space="preserve">על </w:t>
      </w:r>
      <w:bookmarkStart w:id="1668" w:name="_ETM_Q6_261000"/>
      <w:bookmarkEnd w:id="1668"/>
      <w:r>
        <w:rPr>
          <w:rFonts w:hint="cs"/>
          <w:rtl/>
          <w:lang w:eastAsia="he-IL"/>
        </w:rPr>
        <w:t>ההייטק,</w:t>
      </w:r>
      <w:r w:rsidRPr="0057160F">
        <w:rPr>
          <w:rtl/>
          <w:lang w:eastAsia="he-IL"/>
        </w:rPr>
        <w:t xml:space="preserve"> </w:t>
      </w:r>
      <w:bookmarkStart w:id="1669" w:name="_ETM_Q6_263159"/>
      <w:bookmarkStart w:id="1670" w:name="_ETM_Q6_263969"/>
      <w:bookmarkEnd w:id="1669"/>
      <w:bookmarkEnd w:id="1670"/>
      <w:r w:rsidRPr="0057160F">
        <w:rPr>
          <w:rtl/>
          <w:lang w:eastAsia="he-IL"/>
        </w:rPr>
        <w:t xml:space="preserve">על </w:t>
      </w:r>
      <w:bookmarkStart w:id="1671" w:name="_ETM_Q6_264149"/>
      <w:bookmarkEnd w:id="1671"/>
      <w:r w:rsidRPr="0057160F">
        <w:rPr>
          <w:rtl/>
          <w:lang w:eastAsia="he-IL"/>
        </w:rPr>
        <w:t>צעירים</w:t>
      </w:r>
      <w:bookmarkStart w:id="1672" w:name="_ETM_Q6_264959"/>
      <w:bookmarkEnd w:id="1672"/>
      <w:r>
        <w:rPr>
          <w:rFonts w:hint="cs"/>
          <w:rtl/>
          <w:lang w:eastAsia="he-IL"/>
        </w:rPr>
        <w:t xml:space="preserve">. זה משהו שממש חימם את ליבי, ומאוד הזדהיתי </w:t>
      </w:r>
      <w:bookmarkStart w:id="1673" w:name="_ETM_Q6_268000"/>
      <w:bookmarkEnd w:id="1673"/>
      <w:r>
        <w:rPr>
          <w:rFonts w:hint="cs"/>
          <w:rtl/>
          <w:lang w:eastAsia="he-IL"/>
        </w:rPr>
        <w:t xml:space="preserve">איתה. היא אומרת שהצעירים </w:t>
      </w:r>
      <w:bookmarkStart w:id="1674" w:name="_ETM_Q6_268560"/>
      <w:bookmarkEnd w:id="1674"/>
      <w:r w:rsidRPr="0057160F">
        <w:rPr>
          <w:rtl/>
          <w:lang w:eastAsia="he-IL"/>
        </w:rPr>
        <w:t xml:space="preserve">לא </w:t>
      </w:r>
      <w:bookmarkStart w:id="1675" w:name="_ETM_Q6_268709"/>
      <w:bookmarkEnd w:id="1675"/>
      <w:r w:rsidRPr="0057160F">
        <w:rPr>
          <w:rtl/>
          <w:lang w:eastAsia="he-IL"/>
        </w:rPr>
        <w:t xml:space="preserve">רוצים </w:t>
      </w:r>
      <w:bookmarkStart w:id="1676" w:name="_ETM_Q6_269039"/>
      <w:bookmarkStart w:id="1677" w:name="_ETM_Q6_269459"/>
      <w:bookmarkEnd w:id="1676"/>
      <w:bookmarkEnd w:id="1677"/>
      <w:r w:rsidRPr="0057160F">
        <w:rPr>
          <w:rtl/>
          <w:lang w:eastAsia="he-IL"/>
        </w:rPr>
        <w:t xml:space="preserve">לגור </w:t>
      </w:r>
      <w:bookmarkStart w:id="1678" w:name="_ETM_Q6_269729"/>
      <w:bookmarkEnd w:id="1678"/>
      <w:r w:rsidRPr="0057160F">
        <w:rPr>
          <w:rtl/>
          <w:lang w:eastAsia="he-IL"/>
        </w:rPr>
        <w:t xml:space="preserve">בתל </w:t>
      </w:r>
      <w:bookmarkStart w:id="1679" w:name="_ETM_Q6_269969"/>
      <w:bookmarkEnd w:id="1679"/>
      <w:r w:rsidRPr="0057160F">
        <w:rPr>
          <w:rtl/>
          <w:lang w:eastAsia="he-IL"/>
        </w:rPr>
        <w:t>אביב</w:t>
      </w:r>
      <w:r>
        <w:rPr>
          <w:rFonts w:hint="cs"/>
          <w:rtl/>
          <w:lang w:eastAsia="he-IL"/>
        </w:rPr>
        <w:t>.</w:t>
      </w:r>
      <w:r w:rsidRPr="0057160F">
        <w:rPr>
          <w:rtl/>
          <w:lang w:eastAsia="he-IL"/>
        </w:rPr>
        <w:t xml:space="preserve"> </w:t>
      </w:r>
      <w:bookmarkStart w:id="1680" w:name="_ETM_Q6_270299"/>
      <w:bookmarkEnd w:id="1680"/>
      <w:r w:rsidRPr="0057160F">
        <w:rPr>
          <w:rtl/>
          <w:lang w:eastAsia="he-IL"/>
        </w:rPr>
        <w:t>שאלת</w:t>
      </w:r>
      <w:r>
        <w:rPr>
          <w:rFonts w:hint="cs"/>
          <w:rtl/>
          <w:lang w:eastAsia="he-IL"/>
        </w:rPr>
        <w:t>י אותה</w:t>
      </w:r>
      <w:r w:rsidRPr="0057160F">
        <w:rPr>
          <w:rtl/>
          <w:lang w:eastAsia="he-IL"/>
        </w:rPr>
        <w:t xml:space="preserve"> </w:t>
      </w:r>
      <w:bookmarkStart w:id="1681" w:name="_ETM_Q6_270689"/>
      <w:bookmarkEnd w:id="1681"/>
      <w:r w:rsidRPr="0057160F">
        <w:rPr>
          <w:rtl/>
          <w:lang w:eastAsia="he-IL"/>
        </w:rPr>
        <w:t>למה</w:t>
      </w:r>
      <w:r>
        <w:rPr>
          <w:rFonts w:hint="cs"/>
          <w:rtl/>
          <w:lang w:eastAsia="he-IL"/>
        </w:rPr>
        <w:t>.</w:t>
      </w:r>
      <w:r w:rsidRPr="0057160F">
        <w:rPr>
          <w:rtl/>
          <w:lang w:eastAsia="he-IL"/>
        </w:rPr>
        <w:t xml:space="preserve"> </w:t>
      </w:r>
      <w:bookmarkStart w:id="1682" w:name="_ETM_Q6_271110"/>
      <w:bookmarkEnd w:id="1682"/>
      <w:r w:rsidRPr="0057160F">
        <w:rPr>
          <w:rtl/>
          <w:lang w:eastAsia="he-IL"/>
        </w:rPr>
        <w:t xml:space="preserve">היא </w:t>
      </w:r>
      <w:bookmarkStart w:id="1683" w:name="_ETM_Q6_271350"/>
      <w:bookmarkEnd w:id="1683"/>
      <w:r w:rsidRPr="0057160F">
        <w:rPr>
          <w:rtl/>
          <w:lang w:eastAsia="he-IL"/>
        </w:rPr>
        <w:t>דילגה</w:t>
      </w:r>
      <w:r>
        <w:rPr>
          <w:rFonts w:hint="cs"/>
          <w:rtl/>
          <w:lang w:eastAsia="he-IL"/>
        </w:rPr>
        <w:t>, ואמרה שלא רוצים</w:t>
      </w:r>
      <w:r w:rsidRPr="0057160F">
        <w:rPr>
          <w:rtl/>
          <w:lang w:eastAsia="he-IL"/>
        </w:rPr>
        <w:t xml:space="preserve"> </w:t>
      </w:r>
      <w:bookmarkStart w:id="1684" w:name="_ETM_Q6_271679"/>
      <w:bookmarkStart w:id="1685" w:name="_ETM_Q6_272250"/>
      <w:bookmarkEnd w:id="1684"/>
      <w:bookmarkEnd w:id="1685"/>
      <w:r w:rsidRPr="0057160F">
        <w:rPr>
          <w:rtl/>
          <w:lang w:eastAsia="he-IL"/>
        </w:rPr>
        <w:t>לגור</w:t>
      </w:r>
      <w:r>
        <w:rPr>
          <w:rFonts w:hint="cs"/>
          <w:rtl/>
          <w:lang w:eastAsia="he-IL"/>
        </w:rPr>
        <w:t>,</w:t>
      </w:r>
      <w:r w:rsidRPr="0057160F">
        <w:rPr>
          <w:rtl/>
          <w:lang w:eastAsia="he-IL"/>
        </w:rPr>
        <w:t xml:space="preserve"> </w:t>
      </w:r>
      <w:bookmarkStart w:id="1686" w:name="_ETM_Q6_272549"/>
      <w:bookmarkEnd w:id="1686"/>
      <w:r>
        <w:rPr>
          <w:rFonts w:hint="cs"/>
          <w:rtl/>
          <w:lang w:eastAsia="he-IL"/>
        </w:rPr>
        <w:t>ש</w:t>
      </w:r>
      <w:r w:rsidRPr="0057160F">
        <w:rPr>
          <w:rtl/>
          <w:lang w:eastAsia="he-IL"/>
        </w:rPr>
        <w:t xml:space="preserve">אנחנו </w:t>
      </w:r>
      <w:bookmarkStart w:id="1687" w:name="_ETM_Q6_272729"/>
      <w:bookmarkEnd w:id="1687"/>
      <w:r w:rsidRPr="0057160F">
        <w:rPr>
          <w:rtl/>
          <w:lang w:eastAsia="he-IL"/>
        </w:rPr>
        <w:t xml:space="preserve">צריכים </w:t>
      </w:r>
      <w:bookmarkStart w:id="1688" w:name="_ETM_Q6_273000"/>
      <w:bookmarkEnd w:id="1688"/>
      <w:r w:rsidRPr="0057160F">
        <w:rPr>
          <w:rtl/>
          <w:lang w:eastAsia="he-IL"/>
        </w:rPr>
        <w:t xml:space="preserve">להקים </w:t>
      </w:r>
      <w:bookmarkStart w:id="1689" w:name="_ETM_Q6_273240"/>
      <w:bookmarkEnd w:id="1689"/>
      <w:r w:rsidRPr="0057160F">
        <w:rPr>
          <w:rtl/>
          <w:lang w:eastAsia="he-IL"/>
        </w:rPr>
        <w:t xml:space="preserve">חממות </w:t>
      </w:r>
      <w:bookmarkStart w:id="1690" w:name="_ETM_Q6_274069"/>
      <w:bookmarkEnd w:id="1690"/>
      <w:r w:rsidRPr="0057160F">
        <w:rPr>
          <w:rtl/>
          <w:lang w:eastAsia="he-IL"/>
        </w:rPr>
        <w:t>בגליל</w:t>
      </w:r>
      <w:r>
        <w:rPr>
          <w:rFonts w:hint="cs"/>
          <w:rtl/>
          <w:lang w:eastAsia="he-IL"/>
        </w:rPr>
        <w:t>,</w:t>
      </w:r>
      <w:r w:rsidRPr="0057160F">
        <w:rPr>
          <w:rtl/>
          <w:lang w:eastAsia="he-IL"/>
        </w:rPr>
        <w:t xml:space="preserve"> באזורים </w:t>
      </w:r>
      <w:bookmarkStart w:id="1691" w:name="_ETM_Q6_274700"/>
      <w:bookmarkStart w:id="1692" w:name="_ETM_Q6_275120"/>
      <w:bookmarkStart w:id="1693" w:name="_ETM_Q6_275510"/>
      <w:bookmarkEnd w:id="1691"/>
      <w:bookmarkEnd w:id="1692"/>
      <w:bookmarkEnd w:id="1693"/>
      <w:r w:rsidRPr="0057160F">
        <w:rPr>
          <w:rtl/>
          <w:lang w:eastAsia="he-IL"/>
        </w:rPr>
        <w:t>האלה</w:t>
      </w:r>
      <w:r>
        <w:rPr>
          <w:rFonts w:hint="cs"/>
          <w:rtl/>
          <w:lang w:eastAsia="he-IL"/>
        </w:rPr>
        <w:t>.</w:t>
      </w:r>
      <w:r w:rsidRPr="0057160F">
        <w:rPr>
          <w:rtl/>
          <w:lang w:eastAsia="he-IL"/>
        </w:rPr>
        <w:t xml:space="preserve"> </w:t>
      </w:r>
      <w:bookmarkStart w:id="1694" w:name="_ETM_Q6_275720"/>
      <w:bookmarkEnd w:id="1694"/>
      <w:r w:rsidRPr="0057160F">
        <w:rPr>
          <w:rtl/>
          <w:lang w:eastAsia="he-IL"/>
        </w:rPr>
        <w:t xml:space="preserve">ככה </w:t>
      </w:r>
      <w:bookmarkStart w:id="1695" w:name="_ETM_Q6_275959"/>
      <w:bookmarkEnd w:id="1695"/>
      <w:r w:rsidRPr="0057160F">
        <w:rPr>
          <w:rtl/>
          <w:lang w:eastAsia="he-IL"/>
        </w:rPr>
        <w:t>אמרת</w:t>
      </w:r>
      <w:r>
        <w:rPr>
          <w:rFonts w:hint="cs"/>
          <w:rtl/>
          <w:lang w:eastAsia="he-IL"/>
        </w:rPr>
        <w:t>,</w:t>
      </w:r>
      <w:r w:rsidRPr="0057160F">
        <w:rPr>
          <w:rtl/>
          <w:lang w:eastAsia="he-IL"/>
        </w:rPr>
        <w:t xml:space="preserve"> </w:t>
      </w:r>
      <w:bookmarkStart w:id="1696" w:name="_ETM_Q6_276230"/>
      <w:bookmarkEnd w:id="1696"/>
      <w:r w:rsidRPr="0057160F">
        <w:rPr>
          <w:rtl/>
          <w:lang w:eastAsia="he-IL"/>
        </w:rPr>
        <w:t>נכון</w:t>
      </w:r>
      <w:r>
        <w:rPr>
          <w:rFonts w:hint="cs"/>
          <w:rtl/>
          <w:lang w:eastAsia="he-IL"/>
        </w:rPr>
        <w:t>?</w:t>
      </w:r>
      <w:r w:rsidRPr="0057160F">
        <w:rPr>
          <w:rtl/>
          <w:lang w:eastAsia="he-IL"/>
        </w:rPr>
        <w:t xml:space="preserve"> </w:t>
      </w:r>
      <w:bookmarkStart w:id="1697" w:name="_ETM_Q6_277390"/>
      <w:bookmarkStart w:id="1698" w:name="_ETM_Q6_277870"/>
      <w:bookmarkEnd w:id="1697"/>
      <w:bookmarkEnd w:id="1698"/>
      <w:r w:rsidRPr="0057160F">
        <w:rPr>
          <w:rtl/>
          <w:lang w:eastAsia="he-IL"/>
        </w:rPr>
        <w:t xml:space="preserve">שאלתי </w:t>
      </w:r>
      <w:bookmarkStart w:id="1699" w:name="_ETM_Q6_278260"/>
      <w:bookmarkEnd w:id="1699"/>
      <w:r w:rsidRPr="0057160F">
        <w:rPr>
          <w:rtl/>
          <w:lang w:eastAsia="he-IL"/>
        </w:rPr>
        <w:t xml:space="preserve">בכל </w:t>
      </w:r>
      <w:bookmarkStart w:id="1700" w:name="_ETM_Q6_278560"/>
      <w:bookmarkEnd w:id="1700"/>
      <w:r w:rsidRPr="0057160F">
        <w:rPr>
          <w:rtl/>
          <w:lang w:eastAsia="he-IL"/>
        </w:rPr>
        <w:t xml:space="preserve">אופן </w:t>
      </w:r>
      <w:bookmarkStart w:id="1701" w:name="_ETM_Q6_278800"/>
      <w:bookmarkEnd w:id="1701"/>
      <w:r w:rsidRPr="0057160F">
        <w:rPr>
          <w:rtl/>
          <w:lang w:eastAsia="he-IL"/>
        </w:rPr>
        <w:t>שאלה</w:t>
      </w:r>
      <w:r>
        <w:rPr>
          <w:rFonts w:hint="cs"/>
          <w:rtl/>
          <w:lang w:eastAsia="he-IL"/>
        </w:rPr>
        <w:t>,</w:t>
      </w:r>
      <w:r w:rsidRPr="0057160F">
        <w:rPr>
          <w:rtl/>
          <w:lang w:eastAsia="he-IL"/>
        </w:rPr>
        <w:t xml:space="preserve"> </w:t>
      </w:r>
      <w:bookmarkStart w:id="1702" w:name="_ETM_Q6_279160"/>
      <w:bookmarkEnd w:id="1702"/>
      <w:r>
        <w:rPr>
          <w:rtl/>
          <w:lang w:eastAsia="he-IL"/>
        </w:rPr>
        <w:t>והפר</w:t>
      </w:r>
      <w:r>
        <w:rPr>
          <w:rFonts w:hint="cs"/>
          <w:rtl/>
          <w:lang w:eastAsia="he-IL"/>
        </w:rPr>
        <w:t>ע</w:t>
      </w:r>
      <w:r w:rsidRPr="0057160F">
        <w:rPr>
          <w:rtl/>
          <w:lang w:eastAsia="he-IL"/>
        </w:rPr>
        <w:t xml:space="preserve">תי </w:t>
      </w:r>
      <w:bookmarkStart w:id="1703" w:name="_ETM_Q6_279610"/>
      <w:bookmarkEnd w:id="1703"/>
      <w:r w:rsidRPr="0057160F">
        <w:rPr>
          <w:rtl/>
          <w:lang w:eastAsia="he-IL"/>
        </w:rPr>
        <w:t>ל</w:t>
      </w:r>
      <w:r>
        <w:rPr>
          <w:rFonts w:hint="cs"/>
          <w:rtl/>
          <w:lang w:eastAsia="he-IL"/>
        </w:rPr>
        <w:t>ה</w:t>
      </w:r>
      <w:bookmarkStart w:id="1704" w:name="_ETM_Q6_279000"/>
      <w:bookmarkEnd w:id="1704"/>
      <w:r>
        <w:rPr>
          <w:rFonts w:hint="cs"/>
          <w:rtl/>
          <w:lang w:eastAsia="he-IL"/>
        </w:rPr>
        <w:t>, למה?</w:t>
      </w:r>
      <w:r w:rsidRPr="0057160F">
        <w:rPr>
          <w:rtl/>
          <w:lang w:eastAsia="he-IL"/>
        </w:rPr>
        <w:t xml:space="preserve"> </w:t>
      </w:r>
      <w:bookmarkStart w:id="1705" w:name="_ETM_Q6_280780"/>
      <w:bookmarkEnd w:id="1705"/>
      <w:r w:rsidRPr="0057160F">
        <w:rPr>
          <w:rtl/>
          <w:lang w:eastAsia="he-IL"/>
        </w:rPr>
        <w:t xml:space="preserve">היא </w:t>
      </w:r>
      <w:bookmarkStart w:id="1706" w:name="_ETM_Q6_280900"/>
      <w:bookmarkEnd w:id="1706"/>
      <w:r w:rsidRPr="0057160F">
        <w:rPr>
          <w:rtl/>
          <w:lang w:eastAsia="he-IL"/>
        </w:rPr>
        <w:t>אומרת</w:t>
      </w:r>
      <w:bookmarkStart w:id="1707" w:name="_ETM_Q6_281140"/>
      <w:bookmarkEnd w:id="1707"/>
      <w:r>
        <w:rPr>
          <w:rFonts w:hint="cs"/>
          <w:rtl/>
          <w:lang w:eastAsia="he-IL"/>
        </w:rPr>
        <w:t xml:space="preserve">: זאת לא התרבות שלנו, זאת תרבות </w:t>
      </w:r>
      <w:bookmarkStart w:id="1708" w:name="_ETM_Q6_280000"/>
      <w:bookmarkEnd w:id="1708"/>
      <w:r>
        <w:rPr>
          <w:rFonts w:hint="cs"/>
          <w:rtl/>
          <w:lang w:eastAsia="he-IL"/>
        </w:rPr>
        <w:t xml:space="preserve">אחרת. זה טוב </w:t>
      </w:r>
      <w:bookmarkStart w:id="1709" w:name="_ETM_Q6_285100"/>
      <w:bookmarkEnd w:id="1709"/>
      <w:r w:rsidRPr="0057160F">
        <w:rPr>
          <w:rtl/>
          <w:lang w:eastAsia="he-IL"/>
        </w:rPr>
        <w:t xml:space="preserve">שנמצאים </w:t>
      </w:r>
      <w:bookmarkStart w:id="1710" w:name="_ETM_Q6_285700"/>
      <w:bookmarkEnd w:id="1710"/>
      <w:r w:rsidRPr="0057160F">
        <w:rPr>
          <w:rtl/>
          <w:lang w:eastAsia="he-IL"/>
        </w:rPr>
        <w:t xml:space="preserve">בתרבות </w:t>
      </w:r>
      <w:bookmarkStart w:id="1711" w:name="_ETM_Q6_286060"/>
      <w:bookmarkEnd w:id="1711"/>
      <w:r w:rsidRPr="0057160F">
        <w:rPr>
          <w:rtl/>
          <w:lang w:eastAsia="he-IL"/>
        </w:rPr>
        <w:t>הזאת</w:t>
      </w:r>
      <w:r>
        <w:rPr>
          <w:rFonts w:hint="cs"/>
          <w:rtl/>
          <w:lang w:eastAsia="he-IL"/>
        </w:rPr>
        <w:t>,</w:t>
      </w:r>
      <w:r w:rsidRPr="0057160F">
        <w:rPr>
          <w:rtl/>
          <w:lang w:eastAsia="he-IL"/>
        </w:rPr>
        <w:t xml:space="preserve"> </w:t>
      </w:r>
      <w:bookmarkStart w:id="1712" w:name="_ETM_Q6_286360"/>
      <w:bookmarkEnd w:id="1712"/>
      <w:r w:rsidRPr="0057160F">
        <w:rPr>
          <w:rtl/>
          <w:lang w:eastAsia="he-IL"/>
        </w:rPr>
        <w:t xml:space="preserve">ואני </w:t>
      </w:r>
      <w:bookmarkStart w:id="1713" w:name="_ETM_Q6_286539"/>
      <w:bookmarkEnd w:id="1713"/>
      <w:r w:rsidRPr="0057160F">
        <w:rPr>
          <w:rtl/>
          <w:lang w:eastAsia="he-IL"/>
        </w:rPr>
        <w:t xml:space="preserve">חושב </w:t>
      </w:r>
      <w:bookmarkStart w:id="1714" w:name="_ETM_Q6_286750"/>
      <w:bookmarkEnd w:id="1714"/>
      <w:r w:rsidRPr="0057160F">
        <w:rPr>
          <w:rtl/>
          <w:lang w:eastAsia="he-IL"/>
        </w:rPr>
        <w:t>ש</w:t>
      </w:r>
      <w:r>
        <w:rPr>
          <w:rFonts w:hint="cs"/>
          <w:rtl/>
          <w:lang w:eastAsia="he-IL"/>
        </w:rPr>
        <w:t xml:space="preserve">זה </w:t>
      </w:r>
      <w:r w:rsidRPr="0057160F">
        <w:rPr>
          <w:rtl/>
          <w:lang w:eastAsia="he-IL"/>
        </w:rPr>
        <w:t xml:space="preserve">גם </w:t>
      </w:r>
      <w:bookmarkStart w:id="1715" w:name="_ETM_Q6_286990"/>
      <w:bookmarkEnd w:id="1715"/>
      <w:r w:rsidRPr="0057160F">
        <w:rPr>
          <w:rtl/>
          <w:lang w:eastAsia="he-IL"/>
        </w:rPr>
        <w:t xml:space="preserve">טוב </w:t>
      </w:r>
      <w:bookmarkStart w:id="1716" w:name="_ETM_Q6_287259"/>
      <w:bookmarkStart w:id="1717" w:name="_ETM_Q6_287590"/>
      <w:bookmarkEnd w:id="1716"/>
      <w:bookmarkEnd w:id="1717"/>
      <w:r>
        <w:rPr>
          <w:rFonts w:hint="cs"/>
          <w:rtl/>
          <w:lang w:eastAsia="he-IL"/>
        </w:rPr>
        <w:t>ש</w:t>
      </w:r>
      <w:r w:rsidRPr="0057160F">
        <w:rPr>
          <w:rtl/>
          <w:lang w:eastAsia="he-IL"/>
        </w:rPr>
        <w:t xml:space="preserve">אחרים </w:t>
      </w:r>
      <w:bookmarkStart w:id="1718" w:name="_ETM_Q6_288039"/>
      <w:bookmarkEnd w:id="1718"/>
      <w:r w:rsidRPr="0057160F">
        <w:rPr>
          <w:rtl/>
          <w:lang w:eastAsia="he-IL"/>
        </w:rPr>
        <w:t xml:space="preserve">לא </w:t>
      </w:r>
      <w:bookmarkStart w:id="1719" w:name="_ETM_Q6_288159"/>
      <w:bookmarkEnd w:id="1719"/>
      <w:r>
        <w:rPr>
          <w:rtl/>
          <w:lang w:eastAsia="he-IL"/>
        </w:rPr>
        <w:t>מגיע</w:t>
      </w:r>
      <w:r w:rsidR="00615DB4">
        <w:rPr>
          <w:rFonts w:hint="cs"/>
          <w:rtl/>
          <w:lang w:eastAsia="he-IL"/>
        </w:rPr>
        <w:t>ים</w:t>
      </w:r>
      <w:r w:rsidRPr="0057160F">
        <w:rPr>
          <w:rtl/>
          <w:lang w:eastAsia="he-IL"/>
        </w:rPr>
        <w:t xml:space="preserve"> </w:t>
      </w:r>
      <w:bookmarkStart w:id="1720" w:name="_ETM_Q6_288759"/>
      <w:bookmarkEnd w:id="1720"/>
      <w:r w:rsidR="00615DB4">
        <w:rPr>
          <w:rFonts w:hint="cs"/>
          <w:rtl/>
          <w:lang w:eastAsia="he-IL"/>
        </w:rPr>
        <w:t>ל</w:t>
      </w:r>
      <w:r w:rsidRPr="0057160F">
        <w:rPr>
          <w:rtl/>
          <w:lang w:eastAsia="he-IL"/>
        </w:rPr>
        <w:t xml:space="preserve">תרבות </w:t>
      </w:r>
      <w:bookmarkStart w:id="1721" w:name="_ETM_Q6_289090"/>
      <w:bookmarkEnd w:id="1721"/>
      <w:r w:rsidRPr="0057160F">
        <w:rPr>
          <w:rtl/>
          <w:lang w:eastAsia="he-IL"/>
        </w:rPr>
        <w:t>אחרת</w:t>
      </w:r>
      <w:r>
        <w:rPr>
          <w:rFonts w:hint="cs"/>
          <w:rtl/>
          <w:lang w:eastAsia="he-IL"/>
        </w:rPr>
        <w:t>.</w:t>
      </w:r>
      <w:r w:rsidRPr="0057160F">
        <w:rPr>
          <w:rtl/>
          <w:lang w:eastAsia="he-IL"/>
        </w:rPr>
        <w:t xml:space="preserve"> </w:t>
      </w:r>
      <w:bookmarkStart w:id="1722" w:name="_ETM_Q6_289689"/>
      <w:bookmarkEnd w:id="1722"/>
      <w:r w:rsidRPr="0057160F">
        <w:rPr>
          <w:rtl/>
          <w:lang w:eastAsia="he-IL"/>
        </w:rPr>
        <w:t xml:space="preserve">טוב </w:t>
      </w:r>
      <w:bookmarkStart w:id="1723" w:name="_ETM_Q6_289960"/>
      <w:bookmarkEnd w:id="1723"/>
      <w:r w:rsidRPr="0057160F">
        <w:rPr>
          <w:rtl/>
          <w:lang w:eastAsia="he-IL"/>
        </w:rPr>
        <w:t xml:space="preserve">שיש </w:t>
      </w:r>
      <w:bookmarkStart w:id="1724" w:name="_ETM_Q6_290229"/>
      <w:bookmarkEnd w:id="1724"/>
      <w:r w:rsidRPr="0057160F">
        <w:rPr>
          <w:rtl/>
          <w:lang w:eastAsia="he-IL"/>
        </w:rPr>
        <w:t xml:space="preserve">את </w:t>
      </w:r>
      <w:bookmarkStart w:id="1725" w:name="_ETM_Q6_290350"/>
      <w:bookmarkEnd w:id="1725"/>
      <w:r w:rsidRPr="0057160F">
        <w:rPr>
          <w:rtl/>
          <w:lang w:eastAsia="he-IL"/>
        </w:rPr>
        <w:t>זה</w:t>
      </w:r>
      <w:r>
        <w:rPr>
          <w:rFonts w:hint="cs"/>
          <w:rtl/>
          <w:lang w:eastAsia="he-IL"/>
        </w:rPr>
        <w:t>.</w:t>
      </w:r>
      <w:r w:rsidRPr="0057160F">
        <w:rPr>
          <w:rtl/>
          <w:lang w:eastAsia="he-IL"/>
        </w:rPr>
        <w:t xml:space="preserve"> </w:t>
      </w:r>
      <w:bookmarkStart w:id="1726" w:name="_ETM_Q6_290950"/>
      <w:bookmarkStart w:id="1727" w:name="_ETM_Q6_293000"/>
      <w:bookmarkEnd w:id="1726"/>
      <w:bookmarkEnd w:id="1727"/>
      <w:r w:rsidRPr="0057160F">
        <w:rPr>
          <w:rtl/>
          <w:lang w:eastAsia="he-IL"/>
        </w:rPr>
        <w:t xml:space="preserve">אנחנו </w:t>
      </w:r>
      <w:bookmarkStart w:id="1728" w:name="_ETM_Q6_291340"/>
      <w:bookmarkEnd w:id="1728"/>
      <w:r w:rsidRPr="0057160F">
        <w:rPr>
          <w:rtl/>
          <w:lang w:eastAsia="he-IL"/>
        </w:rPr>
        <w:t xml:space="preserve">עשינו </w:t>
      </w:r>
      <w:bookmarkStart w:id="1729" w:name="_ETM_Q6_291670"/>
      <w:bookmarkEnd w:id="1729"/>
      <w:r w:rsidRPr="0057160F">
        <w:rPr>
          <w:rtl/>
          <w:lang w:eastAsia="he-IL"/>
        </w:rPr>
        <w:t xml:space="preserve">את </w:t>
      </w:r>
      <w:bookmarkStart w:id="1730" w:name="_ETM_Q6_291729"/>
      <w:bookmarkEnd w:id="1730"/>
      <w:r w:rsidRPr="0057160F">
        <w:rPr>
          <w:rtl/>
          <w:lang w:eastAsia="he-IL"/>
        </w:rPr>
        <w:t>זה</w:t>
      </w:r>
      <w:r>
        <w:rPr>
          <w:rFonts w:hint="cs"/>
          <w:rtl/>
          <w:lang w:eastAsia="he-IL"/>
        </w:rPr>
        <w:t>,</w:t>
      </w:r>
      <w:r w:rsidRPr="0057160F">
        <w:rPr>
          <w:rtl/>
          <w:lang w:eastAsia="he-IL"/>
        </w:rPr>
        <w:t xml:space="preserve"> </w:t>
      </w:r>
      <w:bookmarkStart w:id="1731" w:name="_ETM_Q6_292090"/>
      <w:bookmarkEnd w:id="1731"/>
      <w:r>
        <w:rPr>
          <w:rFonts w:hint="cs"/>
          <w:rtl/>
          <w:lang w:eastAsia="he-IL"/>
        </w:rPr>
        <w:t>בללו</w:t>
      </w:r>
      <w:r w:rsidRPr="0057160F">
        <w:rPr>
          <w:rtl/>
          <w:lang w:eastAsia="he-IL"/>
        </w:rPr>
        <w:t xml:space="preserve"> </w:t>
      </w:r>
      <w:bookmarkStart w:id="1732" w:name="_ETM_Q6_292570"/>
      <w:bookmarkEnd w:id="1732"/>
      <w:r>
        <w:rPr>
          <w:rFonts w:hint="cs"/>
          <w:rtl/>
          <w:lang w:eastAsia="he-IL"/>
        </w:rPr>
        <w:t xml:space="preserve">את </w:t>
      </w:r>
      <w:r w:rsidRPr="0057160F">
        <w:rPr>
          <w:rtl/>
          <w:lang w:eastAsia="he-IL"/>
        </w:rPr>
        <w:t>שפתנו</w:t>
      </w:r>
      <w:r>
        <w:rPr>
          <w:rFonts w:hint="cs"/>
          <w:rtl/>
          <w:lang w:eastAsia="he-IL"/>
        </w:rPr>
        <w:t>,</w:t>
      </w:r>
      <w:r w:rsidRPr="0057160F">
        <w:rPr>
          <w:rtl/>
          <w:lang w:eastAsia="he-IL"/>
        </w:rPr>
        <w:t xml:space="preserve"> </w:t>
      </w:r>
      <w:bookmarkStart w:id="1733" w:name="_ETM_Q6_293409"/>
      <w:bookmarkEnd w:id="1733"/>
      <w:r w:rsidRPr="0057160F">
        <w:rPr>
          <w:rtl/>
          <w:lang w:eastAsia="he-IL"/>
        </w:rPr>
        <w:t xml:space="preserve">זה </w:t>
      </w:r>
      <w:bookmarkStart w:id="1734" w:name="_ETM_Q6_293619"/>
      <w:bookmarkEnd w:id="1734"/>
      <w:r w:rsidRPr="0057160F">
        <w:rPr>
          <w:rtl/>
          <w:lang w:eastAsia="he-IL"/>
        </w:rPr>
        <w:t xml:space="preserve">חלק </w:t>
      </w:r>
      <w:bookmarkStart w:id="1735" w:name="_ETM_Q6_293890"/>
      <w:bookmarkEnd w:id="1735"/>
      <w:r w:rsidRPr="0057160F">
        <w:rPr>
          <w:rtl/>
          <w:lang w:eastAsia="he-IL"/>
        </w:rPr>
        <w:t xml:space="preserve">מיסוד </w:t>
      </w:r>
      <w:bookmarkStart w:id="1736" w:name="_ETM_Q6_294369"/>
      <w:bookmarkEnd w:id="1736"/>
      <w:r w:rsidRPr="0057160F">
        <w:rPr>
          <w:rtl/>
          <w:lang w:eastAsia="he-IL"/>
        </w:rPr>
        <w:t xml:space="preserve">של </w:t>
      </w:r>
      <w:bookmarkStart w:id="1737" w:name="_ETM_Q6_294549"/>
      <w:bookmarkEnd w:id="1737"/>
      <w:r w:rsidRPr="0057160F">
        <w:rPr>
          <w:rtl/>
          <w:lang w:eastAsia="he-IL"/>
        </w:rPr>
        <w:t xml:space="preserve">שמירה </w:t>
      </w:r>
      <w:bookmarkStart w:id="1738" w:name="_ETM_Q6_295030"/>
      <w:bookmarkEnd w:id="1738"/>
      <w:r w:rsidRPr="0057160F">
        <w:rPr>
          <w:rtl/>
          <w:lang w:eastAsia="he-IL"/>
        </w:rPr>
        <w:t xml:space="preserve">על </w:t>
      </w:r>
      <w:bookmarkStart w:id="1739" w:name="_ETM_Q6_295149"/>
      <w:bookmarkEnd w:id="1739"/>
      <w:r w:rsidRPr="0057160F">
        <w:rPr>
          <w:rtl/>
          <w:lang w:eastAsia="he-IL"/>
        </w:rPr>
        <w:t xml:space="preserve">כל </w:t>
      </w:r>
      <w:bookmarkStart w:id="1740" w:name="_ETM_Q6_295570"/>
      <w:bookmarkEnd w:id="1740"/>
      <w:r w:rsidRPr="0057160F">
        <w:rPr>
          <w:rtl/>
          <w:lang w:eastAsia="he-IL"/>
        </w:rPr>
        <w:t xml:space="preserve">עם </w:t>
      </w:r>
      <w:bookmarkStart w:id="1741" w:name="_ETM_Q6_295750"/>
      <w:bookmarkEnd w:id="1741"/>
      <w:r>
        <w:rPr>
          <w:rtl/>
          <w:lang w:eastAsia="he-IL"/>
        </w:rPr>
        <w:t>ו</w:t>
      </w:r>
      <w:r w:rsidRPr="0057160F">
        <w:rPr>
          <w:rtl/>
          <w:lang w:eastAsia="he-IL"/>
        </w:rPr>
        <w:t>עם</w:t>
      </w:r>
      <w:r>
        <w:rPr>
          <w:rFonts w:hint="cs"/>
          <w:rtl/>
          <w:lang w:eastAsia="he-IL"/>
        </w:rPr>
        <w:t>,</w:t>
      </w:r>
      <w:r w:rsidRPr="0057160F">
        <w:rPr>
          <w:rtl/>
          <w:lang w:eastAsia="he-IL"/>
        </w:rPr>
        <w:t xml:space="preserve"> </w:t>
      </w:r>
      <w:bookmarkStart w:id="1742" w:name="_ETM_Q6_296079"/>
      <w:bookmarkEnd w:id="1742"/>
      <w:r w:rsidRPr="0057160F">
        <w:rPr>
          <w:rtl/>
          <w:lang w:eastAsia="he-IL"/>
        </w:rPr>
        <w:t xml:space="preserve">וטוב </w:t>
      </w:r>
      <w:bookmarkStart w:id="1743" w:name="_ETM_Q6_296439"/>
      <w:bookmarkEnd w:id="1743"/>
      <w:r w:rsidRPr="0057160F">
        <w:rPr>
          <w:rtl/>
          <w:lang w:eastAsia="he-IL"/>
        </w:rPr>
        <w:t xml:space="preserve">שיש </w:t>
      </w:r>
      <w:bookmarkStart w:id="1744" w:name="_ETM_Q6_296829"/>
      <w:bookmarkEnd w:id="1744"/>
      <w:r w:rsidRPr="0057160F">
        <w:rPr>
          <w:rtl/>
          <w:lang w:eastAsia="he-IL"/>
        </w:rPr>
        <w:t xml:space="preserve">כאלה </w:t>
      </w:r>
      <w:bookmarkStart w:id="1745" w:name="_ETM_Q6_297159"/>
      <w:bookmarkEnd w:id="1745"/>
      <w:r w:rsidRPr="0057160F">
        <w:rPr>
          <w:rtl/>
          <w:lang w:eastAsia="he-IL"/>
        </w:rPr>
        <w:t xml:space="preserve">חומות </w:t>
      </w:r>
      <w:bookmarkStart w:id="1746" w:name="_ETM_Q6_297549"/>
      <w:bookmarkEnd w:id="1746"/>
      <w:r w:rsidRPr="0057160F">
        <w:rPr>
          <w:rtl/>
          <w:lang w:eastAsia="he-IL"/>
        </w:rPr>
        <w:t xml:space="preserve">של </w:t>
      </w:r>
      <w:bookmarkStart w:id="1747" w:name="_ETM_Q6_297670"/>
      <w:bookmarkEnd w:id="1747"/>
      <w:r w:rsidRPr="0057160F">
        <w:rPr>
          <w:rtl/>
          <w:lang w:eastAsia="he-IL"/>
        </w:rPr>
        <w:t>שפה</w:t>
      </w:r>
      <w:r>
        <w:rPr>
          <w:rFonts w:hint="cs"/>
          <w:rtl/>
          <w:lang w:eastAsia="he-IL"/>
        </w:rPr>
        <w:t>.</w:t>
      </w:r>
      <w:r w:rsidRPr="0057160F">
        <w:rPr>
          <w:rtl/>
          <w:lang w:eastAsia="he-IL"/>
        </w:rPr>
        <w:t xml:space="preserve"> </w:t>
      </w:r>
      <w:bookmarkStart w:id="1748" w:name="_ETM_Q6_298060"/>
      <w:bookmarkEnd w:id="1748"/>
      <w:r w:rsidRPr="0057160F">
        <w:rPr>
          <w:rtl/>
          <w:lang w:eastAsia="he-IL"/>
        </w:rPr>
        <w:t xml:space="preserve">חומות </w:t>
      </w:r>
      <w:bookmarkStart w:id="1749" w:name="_ETM_Q6_298390"/>
      <w:bookmarkEnd w:id="1749"/>
      <w:r w:rsidRPr="0057160F">
        <w:rPr>
          <w:rtl/>
          <w:lang w:eastAsia="he-IL"/>
        </w:rPr>
        <w:t xml:space="preserve">של </w:t>
      </w:r>
      <w:bookmarkStart w:id="1750" w:name="_ETM_Q6_298509"/>
      <w:bookmarkEnd w:id="1750"/>
      <w:r w:rsidRPr="0057160F">
        <w:rPr>
          <w:rtl/>
          <w:lang w:eastAsia="he-IL"/>
        </w:rPr>
        <w:t xml:space="preserve">שפה </w:t>
      </w:r>
      <w:bookmarkStart w:id="1751" w:name="_ETM_Q6_299170"/>
      <w:bookmarkStart w:id="1752" w:name="_ETM_Q6_299890"/>
      <w:bookmarkEnd w:id="1751"/>
      <w:bookmarkEnd w:id="1752"/>
      <w:r>
        <w:rPr>
          <w:rFonts w:hint="cs"/>
          <w:rtl/>
          <w:lang w:eastAsia="he-IL"/>
        </w:rPr>
        <w:t xml:space="preserve">הן חומות טובות. </w:t>
      </w:r>
    </w:p>
    <w:p w:rsidR="00615DB4" w:rsidRDefault="00615DB4" w:rsidP="00615DB4">
      <w:pPr>
        <w:rPr>
          <w:rtl/>
          <w:lang w:eastAsia="he-IL"/>
        </w:rPr>
      </w:pPr>
    </w:p>
    <w:p w:rsidR="00E13827" w:rsidRDefault="00E13827" w:rsidP="002F7904">
      <w:pPr>
        <w:rPr>
          <w:rtl/>
          <w:lang w:eastAsia="he-IL"/>
        </w:rPr>
      </w:pPr>
      <w:r w:rsidRPr="0057160F">
        <w:rPr>
          <w:rtl/>
          <w:lang w:eastAsia="he-IL"/>
        </w:rPr>
        <w:t xml:space="preserve">אני </w:t>
      </w:r>
      <w:bookmarkStart w:id="1753" w:name="_ETM_Q6_300069"/>
      <w:bookmarkEnd w:id="1753"/>
      <w:r w:rsidRPr="0057160F">
        <w:rPr>
          <w:rtl/>
          <w:lang w:eastAsia="he-IL"/>
        </w:rPr>
        <w:t xml:space="preserve">רק </w:t>
      </w:r>
      <w:bookmarkStart w:id="1754" w:name="_ETM_Q6_300280"/>
      <w:bookmarkEnd w:id="1754"/>
      <w:r w:rsidRPr="0057160F">
        <w:rPr>
          <w:rtl/>
          <w:lang w:eastAsia="he-IL"/>
        </w:rPr>
        <w:t xml:space="preserve">רוצה </w:t>
      </w:r>
      <w:bookmarkStart w:id="1755" w:name="_ETM_Q6_300520"/>
      <w:bookmarkEnd w:id="1755"/>
      <w:r>
        <w:rPr>
          <w:rFonts w:hint="cs"/>
          <w:rtl/>
          <w:lang w:eastAsia="he-IL"/>
        </w:rPr>
        <w:t>–</w:t>
      </w:r>
      <w:r w:rsidRPr="0057160F">
        <w:rPr>
          <w:rtl/>
          <w:lang w:eastAsia="he-IL"/>
        </w:rPr>
        <w:t xml:space="preserve"> </w:t>
      </w:r>
      <w:bookmarkStart w:id="1756" w:name="_ETM_Q6_301210"/>
      <w:bookmarkEnd w:id="1756"/>
      <w:r w:rsidRPr="0057160F">
        <w:rPr>
          <w:rtl/>
          <w:lang w:eastAsia="he-IL"/>
        </w:rPr>
        <w:t xml:space="preserve">הייתי </w:t>
      </w:r>
      <w:bookmarkStart w:id="1757" w:name="_ETM_Q6_301420"/>
      <w:bookmarkEnd w:id="1757"/>
      <w:r w:rsidRPr="0057160F">
        <w:rPr>
          <w:rtl/>
          <w:lang w:eastAsia="he-IL"/>
        </w:rPr>
        <w:t xml:space="preserve">בוועדת </w:t>
      </w:r>
      <w:bookmarkStart w:id="1758" w:name="_ETM_Q6_301720"/>
      <w:bookmarkEnd w:id="1758"/>
      <w:r>
        <w:rPr>
          <w:rFonts w:hint="cs"/>
          <w:rtl/>
          <w:lang w:eastAsia="he-IL"/>
        </w:rPr>
        <w:t>ה</w:t>
      </w:r>
      <w:r w:rsidRPr="0057160F">
        <w:rPr>
          <w:rtl/>
          <w:lang w:eastAsia="he-IL"/>
        </w:rPr>
        <w:t>חוקה</w:t>
      </w:r>
      <w:r>
        <w:rPr>
          <w:rFonts w:hint="cs"/>
          <w:rtl/>
          <w:lang w:eastAsia="he-IL"/>
        </w:rPr>
        <w:t xml:space="preserve"> ו</w:t>
      </w:r>
      <w:bookmarkStart w:id="1759" w:name="_ETM_Q6_302000"/>
      <w:bookmarkEnd w:id="1759"/>
      <w:r>
        <w:rPr>
          <w:rFonts w:hint="cs"/>
          <w:rtl/>
          <w:lang w:eastAsia="he-IL"/>
        </w:rPr>
        <w:t>לא הספקתי להתייחס</w:t>
      </w:r>
      <w:r w:rsidRPr="0057160F">
        <w:rPr>
          <w:rtl/>
          <w:lang w:eastAsia="he-IL"/>
        </w:rPr>
        <w:t xml:space="preserve"> </w:t>
      </w:r>
      <w:bookmarkStart w:id="1760" w:name="_ETM_Q6_301960"/>
      <w:bookmarkStart w:id="1761" w:name="_ETM_Q6_303179"/>
      <w:bookmarkEnd w:id="1760"/>
      <w:bookmarkEnd w:id="1761"/>
      <w:r w:rsidRPr="0057160F">
        <w:rPr>
          <w:rtl/>
          <w:lang w:eastAsia="he-IL"/>
        </w:rPr>
        <w:t xml:space="preserve">למה </w:t>
      </w:r>
      <w:bookmarkStart w:id="1762" w:name="_ETM_Q6_303630"/>
      <w:bookmarkEnd w:id="1762"/>
      <w:r w:rsidRPr="0057160F">
        <w:rPr>
          <w:rtl/>
          <w:lang w:eastAsia="he-IL"/>
        </w:rPr>
        <w:t xml:space="preserve">שאמר </w:t>
      </w:r>
      <w:bookmarkStart w:id="1763" w:name="_ETM_Q6_305520"/>
      <w:bookmarkEnd w:id="1763"/>
      <w:r w:rsidRPr="0057160F">
        <w:rPr>
          <w:rtl/>
          <w:lang w:eastAsia="he-IL"/>
        </w:rPr>
        <w:t xml:space="preserve">חבר </w:t>
      </w:r>
      <w:bookmarkStart w:id="1764" w:name="_ETM_Q6_305819"/>
      <w:bookmarkEnd w:id="1764"/>
      <w:r w:rsidRPr="0057160F">
        <w:rPr>
          <w:rtl/>
          <w:lang w:eastAsia="he-IL"/>
        </w:rPr>
        <w:t xml:space="preserve">הכנסת </w:t>
      </w:r>
      <w:bookmarkStart w:id="1765" w:name="_ETM_Q6_307590"/>
      <w:bookmarkEnd w:id="1765"/>
      <w:r w:rsidRPr="0057160F">
        <w:rPr>
          <w:rtl/>
          <w:lang w:eastAsia="he-IL"/>
        </w:rPr>
        <w:t xml:space="preserve">עודה </w:t>
      </w:r>
      <w:bookmarkStart w:id="1766" w:name="_ETM_Q6_308350"/>
      <w:bookmarkEnd w:id="1766"/>
      <w:r w:rsidRPr="0057160F">
        <w:rPr>
          <w:rtl/>
          <w:lang w:eastAsia="he-IL"/>
        </w:rPr>
        <w:t xml:space="preserve">בדיון </w:t>
      </w:r>
      <w:bookmarkStart w:id="1767" w:name="_ETM_Q6_308980"/>
      <w:bookmarkEnd w:id="1767"/>
      <w:r>
        <w:rPr>
          <w:rFonts w:hint="cs"/>
          <w:rtl/>
          <w:lang w:eastAsia="he-IL"/>
        </w:rPr>
        <w:t xml:space="preserve">בוועדת החוקה. הייתי שם, היו שם עוד חברי </w:t>
      </w:r>
      <w:bookmarkStart w:id="1768" w:name="_ETM_Q6_310000"/>
      <w:bookmarkEnd w:id="1768"/>
      <w:r>
        <w:rPr>
          <w:rFonts w:hint="cs"/>
          <w:rtl/>
          <w:lang w:eastAsia="he-IL"/>
        </w:rPr>
        <w:t>כנסת. הוא אמר שהוא חושב שהשפה צ</w:t>
      </w:r>
      <w:r w:rsidRPr="0057160F">
        <w:rPr>
          <w:rtl/>
          <w:lang w:eastAsia="he-IL"/>
        </w:rPr>
        <w:t xml:space="preserve">ריכה </w:t>
      </w:r>
      <w:bookmarkStart w:id="1769" w:name="_ETM_Q6_315709"/>
      <w:bookmarkEnd w:id="1769"/>
      <w:r w:rsidRPr="0057160F">
        <w:rPr>
          <w:rtl/>
          <w:lang w:eastAsia="he-IL"/>
        </w:rPr>
        <w:t xml:space="preserve">לקבל </w:t>
      </w:r>
      <w:bookmarkStart w:id="1770" w:name="_ETM_Q6_315980"/>
      <w:bookmarkEnd w:id="1770"/>
      <w:r w:rsidRPr="0057160F">
        <w:rPr>
          <w:rtl/>
          <w:lang w:eastAsia="he-IL"/>
        </w:rPr>
        <w:t xml:space="preserve">את </w:t>
      </w:r>
      <w:bookmarkStart w:id="1771" w:name="_ETM_Q6_316040"/>
      <w:bookmarkEnd w:id="1771"/>
      <w:r w:rsidRPr="0057160F">
        <w:rPr>
          <w:rtl/>
          <w:lang w:eastAsia="he-IL"/>
        </w:rPr>
        <w:t xml:space="preserve">המעמד </w:t>
      </w:r>
      <w:bookmarkStart w:id="1772" w:name="_ETM_Q6_316340"/>
      <w:bookmarkEnd w:id="1772"/>
      <w:r w:rsidRPr="0057160F">
        <w:rPr>
          <w:rtl/>
          <w:lang w:eastAsia="he-IL"/>
        </w:rPr>
        <w:t xml:space="preserve">בגלל </w:t>
      </w:r>
      <w:bookmarkStart w:id="1773" w:name="_ETM_Q6_316639"/>
      <w:bookmarkEnd w:id="1773"/>
      <w:r>
        <w:rPr>
          <w:rFonts w:hint="cs"/>
          <w:rtl/>
          <w:lang w:eastAsia="he-IL"/>
        </w:rPr>
        <w:t>ש-50%</w:t>
      </w:r>
      <w:r w:rsidRPr="0057160F">
        <w:rPr>
          <w:rtl/>
          <w:lang w:eastAsia="he-IL"/>
        </w:rPr>
        <w:t xml:space="preserve"> </w:t>
      </w:r>
      <w:bookmarkStart w:id="1774" w:name="_ETM_Q6_318230"/>
      <w:bookmarkEnd w:id="1774"/>
      <w:r w:rsidRPr="0057160F">
        <w:rPr>
          <w:rtl/>
          <w:lang w:eastAsia="he-IL"/>
        </w:rPr>
        <w:t xml:space="preserve">מתושבי </w:t>
      </w:r>
      <w:bookmarkStart w:id="1775" w:name="_ETM_Q6_319700"/>
      <w:bookmarkEnd w:id="1775"/>
      <w:r w:rsidRPr="0057160F">
        <w:rPr>
          <w:rtl/>
          <w:lang w:eastAsia="he-IL"/>
        </w:rPr>
        <w:t xml:space="preserve">אזרחי </w:t>
      </w:r>
      <w:bookmarkStart w:id="1776" w:name="_ETM_Q6_320060"/>
      <w:bookmarkEnd w:id="1776"/>
      <w:r w:rsidRPr="0057160F">
        <w:rPr>
          <w:rtl/>
          <w:lang w:eastAsia="he-IL"/>
        </w:rPr>
        <w:t xml:space="preserve">מדינת </w:t>
      </w:r>
      <w:bookmarkStart w:id="1777" w:name="_ETM_Q6_320269"/>
      <w:bookmarkEnd w:id="1777"/>
      <w:r w:rsidRPr="0057160F">
        <w:rPr>
          <w:rtl/>
          <w:lang w:eastAsia="he-IL"/>
        </w:rPr>
        <w:t>ישראל</w:t>
      </w:r>
      <w:r>
        <w:rPr>
          <w:rFonts w:hint="cs"/>
          <w:rtl/>
          <w:lang w:eastAsia="he-IL"/>
        </w:rPr>
        <w:t>,</w:t>
      </w:r>
      <w:r w:rsidRPr="0057160F">
        <w:rPr>
          <w:rtl/>
          <w:lang w:eastAsia="he-IL"/>
        </w:rPr>
        <w:t xml:space="preserve"> </w:t>
      </w:r>
      <w:bookmarkStart w:id="1778" w:name="_ETM_Q6_321070"/>
      <w:bookmarkEnd w:id="1778"/>
      <w:r>
        <w:rPr>
          <w:rFonts w:hint="cs"/>
          <w:rtl/>
          <w:lang w:eastAsia="he-IL"/>
        </w:rPr>
        <w:t xml:space="preserve">זו </w:t>
      </w:r>
      <w:r w:rsidRPr="0057160F">
        <w:rPr>
          <w:rtl/>
          <w:lang w:eastAsia="he-IL"/>
        </w:rPr>
        <w:t xml:space="preserve">שפת </w:t>
      </w:r>
      <w:bookmarkStart w:id="1779" w:name="_ETM_Q6_321460"/>
      <w:bookmarkEnd w:id="1779"/>
      <w:r w:rsidRPr="0057160F">
        <w:rPr>
          <w:rtl/>
          <w:lang w:eastAsia="he-IL"/>
        </w:rPr>
        <w:t xml:space="preserve">האם </w:t>
      </w:r>
      <w:bookmarkStart w:id="1780" w:name="_ETM_Q6_321700"/>
      <w:bookmarkEnd w:id="1780"/>
      <w:r w:rsidRPr="0057160F">
        <w:rPr>
          <w:rtl/>
          <w:lang w:eastAsia="he-IL"/>
        </w:rPr>
        <w:t>שלהם</w:t>
      </w:r>
      <w:bookmarkStart w:id="1781" w:name="_ETM_Q6_322660"/>
      <w:bookmarkStart w:id="1782" w:name="_ETM_Q6_323020"/>
      <w:bookmarkEnd w:id="1781"/>
      <w:bookmarkEnd w:id="1782"/>
      <w:r w:rsidR="002F7904">
        <w:rPr>
          <w:rFonts w:hint="cs"/>
          <w:rtl/>
          <w:lang w:eastAsia="he-IL"/>
        </w:rPr>
        <w:t>.</w:t>
      </w:r>
      <w:r>
        <w:rPr>
          <w:rFonts w:hint="cs"/>
          <w:rtl/>
          <w:lang w:eastAsia="he-IL"/>
        </w:rPr>
        <w:t xml:space="preserve"> זו </w:t>
      </w:r>
      <w:bookmarkStart w:id="1783" w:name="_ETM_Q6_320000"/>
      <w:bookmarkEnd w:id="1783"/>
      <w:r>
        <w:rPr>
          <w:rFonts w:hint="cs"/>
          <w:rtl/>
          <w:lang w:eastAsia="he-IL"/>
        </w:rPr>
        <w:t xml:space="preserve">לא ממש שפת האם שלהם, הם הגיעו </w:t>
      </w:r>
      <w:bookmarkStart w:id="1784" w:name="_ETM_Q6_323950"/>
      <w:bookmarkEnd w:id="1784"/>
      <w:r>
        <w:rPr>
          <w:rFonts w:hint="cs"/>
          <w:rtl/>
          <w:lang w:eastAsia="he-IL"/>
        </w:rPr>
        <w:t>מ</w:t>
      </w:r>
      <w:r w:rsidRPr="0057160F">
        <w:rPr>
          <w:rtl/>
          <w:lang w:eastAsia="he-IL"/>
        </w:rPr>
        <w:t xml:space="preserve">מדינות </w:t>
      </w:r>
      <w:bookmarkStart w:id="1785" w:name="_ETM_Q6_324250"/>
      <w:bookmarkEnd w:id="1785"/>
      <w:r w:rsidRPr="0057160F">
        <w:rPr>
          <w:rtl/>
          <w:lang w:eastAsia="he-IL"/>
        </w:rPr>
        <w:t>ערב</w:t>
      </w:r>
      <w:r>
        <w:rPr>
          <w:rFonts w:hint="cs"/>
          <w:rtl/>
          <w:lang w:eastAsia="he-IL"/>
        </w:rPr>
        <w:t xml:space="preserve">, וממילא למה </w:t>
      </w:r>
      <w:bookmarkStart w:id="1786" w:name="_ETM_Q6_323000"/>
      <w:bookmarkEnd w:id="1786"/>
      <w:r>
        <w:rPr>
          <w:rFonts w:hint="cs"/>
          <w:rtl/>
          <w:lang w:eastAsia="he-IL"/>
        </w:rPr>
        <w:t>אתם מלינים על כך?</w:t>
      </w:r>
      <w:r w:rsidRPr="0057160F">
        <w:rPr>
          <w:rtl/>
          <w:lang w:eastAsia="he-IL"/>
        </w:rPr>
        <w:t xml:space="preserve"> </w:t>
      </w:r>
      <w:bookmarkStart w:id="1787" w:name="_ETM_Q6_324580"/>
      <w:bookmarkStart w:id="1788" w:name="_ETM_Q6_326349"/>
      <w:bookmarkEnd w:id="1787"/>
      <w:bookmarkEnd w:id="1788"/>
      <w:r w:rsidRPr="0057160F">
        <w:rPr>
          <w:rtl/>
          <w:lang w:eastAsia="he-IL"/>
        </w:rPr>
        <w:t xml:space="preserve">אני </w:t>
      </w:r>
      <w:bookmarkStart w:id="1789" w:name="_ETM_Q6_326830"/>
      <w:bookmarkEnd w:id="1789"/>
      <w:r w:rsidRPr="0057160F">
        <w:rPr>
          <w:rtl/>
          <w:lang w:eastAsia="he-IL"/>
        </w:rPr>
        <w:t xml:space="preserve">חושב </w:t>
      </w:r>
      <w:bookmarkStart w:id="1790" w:name="_ETM_Q6_327280"/>
      <w:bookmarkEnd w:id="1790"/>
      <w:r w:rsidRPr="0057160F">
        <w:rPr>
          <w:rtl/>
          <w:lang w:eastAsia="he-IL"/>
        </w:rPr>
        <w:t xml:space="preserve">שזה </w:t>
      </w:r>
      <w:bookmarkStart w:id="1791" w:name="_ETM_Q6_327940"/>
      <w:bookmarkEnd w:id="1791"/>
      <w:r w:rsidRPr="0057160F">
        <w:rPr>
          <w:rtl/>
          <w:lang w:eastAsia="he-IL"/>
        </w:rPr>
        <w:t xml:space="preserve">נכון </w:t>
      </w:r>
      <w:bookmarkStart w:id="1792" w:name="_ETM_Q6_328330"/>
      <w:bookmarkEnd w:id="1792"/>
      <w:r w:rsidRPr="0057160F">
        <w:rPr>
          <w:rtl/>
          <w:lang w:eastAsia="he-IL"/>
        </w:rPr>
        <w:t xml:space="preserve">מה </w:t>
      </w:r>
      <w:bookmarkStart w:id="1793" w:name="_ETM_Q6_328510"/>
      <w:bookmarkEnd w:id="1793"/>
      <w:r w:rsidRPr="0057160F">
        <w:rPr>
          <w:rtl/>
          <w:lang w:eastAsia="he-IL"/>
        </w:rPr>
        <w:t xml:space="preserve">שהוא </w:t>
      </w:r>
      <w:bookmarkStart w:id="1794" w:name="_ETM_Q6_328660"/>
      <w:bookmarkEnd w:id="1794"/>
      <w:r w:rsidRPr="0057160F">
        <w:rPr>
          <w:rtl/>
          <w:lang w:eastAsia="he-IL"/>
        </w:rPr>
        <w:t xml:space="preserve">אומר </w:t>
      </w:r>
      <w:bookmarkStart w:id="1795" w:name="_ETM_Q6_328840"/>
      <w:bookmarkEnd w:id="1795"/>
      <w:r w:rsidRPr="0057160F">
        <w:rPr>
          <w:rtl/>
          <w:lang w:eastAsia="he-IL"/>
        </w:rPr>
        <w:t xml:space="preserve">מהיבט </w:t>
      </w:r>
      <w:bookmarkStart w:id="1796" w:name="_ETM_Q6_329200"/>
      <w:bookmarkEnd w:id="1796"/>
      <w:r w:rsidRPr="0057160F">
        <w:rPr>
          <w:rtl/>
          <w:lang w:eastAsia="he-IL"/>
        </w:rPr>
        <w:t>אחר</w:t>
      </w:r>
      <w:r>
        <w:rPr>
          <w:rFonts w:hint="cs"/>
          <w:rtl/>
          <w:lang w:eastAsia="he-IL"/>
        </w:rPr>
        <w:t>, מההיבט שלי:</w:t>
      </w:r>
      <w:r w:rsidRPr="0057160F">
        <w:rPr>
          <w:rtl/>
          <w:lang w:eastAsia="he-IL"/>
        </w:rPr>
        <w:t xml:space="preserve"> </w:t>
      </w:r>
      <w:bookmarkStart w:id="1797" w:name="_ETM_Q6_329440"/>
      <w:bookmarkStart w:id="1798" w:name="_ETM_Q6_330160"/>
      <w:bookmarkEnd w:id="1797"/>
      <w:bookmarkEnd w:id="1798"/>
      <w:r w:rsidRPr="0057160F">
        <w:rPr>
          <w:rtl/>
          <w:lang w:eastAsia="he-IL"/>
        </w:rPr>
        <w:t xml:space="preserve">אני </w:t>
      </w:r>
      <w:bookmarkStart w:id="1799" w:name="_ETM_Q6_330340"/>
      <w:bookmarkEnd w:id="1799"/>
      <w:r w:rsidRPr="0057160F">
        <w:rPr>
          <w:rtl/>
          <w:lang w:eastAsia="he-IL"/>
        </w:rPr>
        <w:t xml:space="preserve">גם </w:t>
      </w:r>
      <w:bookmarkStart w:id="1800" w:name="_ETM_Q6_330489"/>
      <w:bookmarkEnd w:id="1800"/>
      <w:r w:rsidRPr="0057160F">
        <w:rPr>
          <w:rtl/>
          <w:lang w:eastAsia="he-IL"/>
        </w:rPr>
        <w:t xml:space="preserve">לא </w:t>
      </w:r>
      <w:bookmarkStart w:id="1801" w:name="_ETM_Q6_330550"/>
      <w:bookmarkEnd w:id="1801"/>
      <w:r w:rsidRPr="0057160F">
        <w:rPr>
          <w:rtl/>
          <w:lang w:eastAsia="he-IL"/>
        </w:rPr>
        <w:t xml:space="preserve">מבין </w:t>
      </w:r>
      <w:bookmarkStart w:id="1802" w:name="_ETM_Q6_330730"/>
      <w:bookmarkEnd w:id="1802"/>
      <w:r w:rsidRPr="0057160F">
        <w:rPr>
          <w:rtl/>
          <w:lang w:eastAsia="he-IL"/>
        </w:rPr>
        <w:t xml:space="preserve">למה </w:t>
      </w:r>
      <w:bookmarkStart w:id="1803" w:name="_ETM_Q6_330940"/>
      <w:bookmarkEnd w:id="1803"/>
      <w:r w:rsidRPr="0057160F">
        <w:rPr>
          <w:rtl/>
          <w:lang w:eastAsia="he-IL"/>
        </w:rPr>
        <w:t xml:space="preserve">שפת </w:t>
      </w:r>
      <w:bookmarkStart w:id="1804" w:name="_ETM_Q6_331209"/>
      <w:bookmarkEnd w:id="1804"/>
      <w:r w:rsidRPr="0057160F">
        <w:rPr>
          <w:rtl/>
          <w:lang w:eastAsia="he-IL"/>
        </w:rPr>
        <w:t xml:space="preserve">היידיש </w:t>
      </w:r>
      <w:bookmarkStart w:id="1805" w:name="_ETM_Q6_331959"/>
      <w:bookmarkEnd w:id="1805"/>
      <w:r w:rsidRPr="0057160F">
        <w:rPr>
          <w:rtl/>
          <w:lang w:eastAsia="he-IL"/>
        </w:rPr>
        <w:t xml:space="preserve">לא </w:t>
      </w:r>
      <w:bookmarkStart w:id="1806" w:name="_ETM_Q6_332139"/>
      <w:bookmarkEnd w:id="1806"/>
      <w:r w:rsidRPr="0057160F">
        <w:rPr>
          <w:rtl/>
          <w:lang w:eastAsia="he-IL"/>
        </w:rPr>
        <w:t>מקבל</w:t>
      </w:r>
      <w:r>
        <w:rPr>
          <w:rFonts w:hint="cs"/>
          <w:rtl/>
          <w:lang w:eastAsia="he-IL"/>
        </w:rPr>
        <w:t>ת</w:t>
      </w:r>
      <w:r w:rsidRPr="0057160F">
        <w:rPr>
          <w:rtl/>
          <w:lang w:eastAsia="he-IL"/>
        </w:rPr>
        <w:t xml:space="preserve"> </w:t>
      </w:r>
      <w:bookmarkStart w:id="1807" w:name="_ETM_Q6_332500"/>
      <w:bookmarkEnd w:id="1807"/>
      <w:r w:rsidRPr="0057160F">
        <w:rPr>
          <w:rtl/>
          <w:lang w:eastAsia="he-IL"/>
        </w:rPr>
        <w:t xml:space="preserve">את </w:t>
      </w:r>
      <w:bookmarkStart w:id="1808" w:name="_ETM_Q6_332590"/>
      <w:bookmarkEnd w:id="1808"/>
      <w:r w:rsidRPr="0057160F">
        <w:rPr>
          <w:rtl/>
          <w:lang w:eastAsia="he-IL"/>
        </w:rPr>
        <w:t xml:space="preserve">המעמד </w:t>
      </w:r>
      <w:bookmarkStart w:id="1809" w:name="_ETM_Q6_332980"/>
      <w:bookmarkEnd w:id="1809"/>
      <w:r w:rsidRPr="0057160F">
        <w:rPr>
          <w:rtl/>
          <w:lang w:eastAsia="he-IL"/>
        </w:rPr>
        <w:t>של</w:t>
      </w:r>
      <w:bookmarkStart w:id="1810" w:name="_ETM_Q6_333250"/>
      <w:bookmarkEnd w:id="1810"/>
      <w:r>
        <w:rPr>
          <w:rFonts w:hint="cs"/>
          <w:rtl/>
          <w:lang w:eastAsia="he-IL"/>
        </w:rPr>
        <w:t xml:space="preserve">ה, </w:t>
      </w:r>
      <w:bookmarkStart w:id="1811" w:name="_ETM_Q6_331000"/>
      <w:bookmarkEnd w:id="1811"/>
      <w:r>
        <w:rPr>
          <w:rFonts w:hint="cs"/>
          <w:rtl/>
          <w:lang w:eastAsia="he-IL"/>
        </w:rPr>
        <w:t>חבר הכנסת אזולאי. למה שפת היידיש לא מקבלת את</w:t>
      </w:r>
      <w:r w:rsidRPr="0057160F">
        <w:rPr>
          <w:rtl/>
          <w:lang w:eastAsia="he-IL"/>
        </w:rPr>
        <w:t xml:space="preserve"> </w:t>
      </w:r>
      <w:bookmarkStart w:id="1812" w:name="_ETM_Q6_335680"/>
      <w:bookmarkEnd w:id="1812"/>
      <w:r w:rsidRPr="0057160F">
        <w:rPr>
          <w:rtl/>
          <w:lang w:eastAsia="he-IL"/>
        </w:rPr>
        <w:t xml:space="preserve">המעמד </w:t>
      </w:r>
      <w:bookmarkStart w:id="1813" w:name="_ETM_Q6_335980"/>
      <w:bookmarkEnd w:id="1813"/>
      <w:r w:rsidRPr="0057160F">
        <w:rPr>
          <w:rtl/>
          <w:lang w:eastAsia="he-IL"/>
        </w:rPr>
        <w:t>של</w:t>
      </w:r>
      <w:r>
        <w:rPr>
          <w:rFonts w:hint="cs"/>
          <w:rtl/>
          <w:lang w:eastAsia="he-IL"/>
        </w:rPr>
        <w:t>ה?</w:t>
      </w:r>
      <w:r w:rsidRPr="0057160F">
        <w:rPr>
          <w:rtl/>
          <w:lang w:eastAsia="he-IL"/>
        </w:rPr>
        <w:t xml:space="preserve"> </w:t>
      </w:r>
      <w:bookmarkStart w:id="1814" w:name="_ETM_Q6_336220"/>
      <w:bookmarkEnd w:id="1814"/>
      <w:r w:rsidRPr="0057160F">
        <w:rPr>
          <w:rtl/>
          <w:lang w:eastAsia="he-IL"/>
        </w:rPr>
        <w:t xml:space="preserve">50% </w:t>
      </w:r>
      <w:bookmarkStart w:id="1815" w:name="_ETM_Q6_337330"/>
      <w:bookmarkEnd w:id="1815"/>
      <w:r w:rsidRPr="0057160F">
        <w:rPr>
          <w:rtl/>
          <w:lang w:eastAsia="he-IL"/>
        </w:rPr>
        <w:t xml:space="preserve">מאזרחי </w:t>
      </w:r>
      <w:bookmarkStart w:id="1816" w:name="_ETM_Q6_337930"/>
      <w:bookmarkEnd w:id="1816"/>
      <w:r w:rsidRPr="0057160F">
        <w:rPr>
          <w:rtl/>
          <w:lang w:eastAsia="he-IL"/>
        </w:rPr>
        <w:t xml:space="preserve">מדינת </w:t>
      </w:r>
      <w:bookmarkStart w:id="1817" w:name="_ETM_Q6_338290"/>
      <w:bookmarkEnd w:id="1817"/>
      <w:r w:rsidRPr="0057160F">
        <w:rPr>
          <w:rtl/>
          <w:lang w:eastAsia="he-IL"/>
        </w:rPr>
        <w:t>ישראל</w:t>
      </w:r>
      <w:r>
        <w:rPr>
          <w:rFonts w:hint="cs"/>
          <w:rtl/>
          <w:lang w:eastAsia="he-IL"/>
        </w:rPr>
        <w:t>,</w:t>
      </w:r>
      <w:r w:rsidRPr="0057160F">
        <w:rPr>
          <w:rtl/>
          <w:lang w:eastAsia="he-IL"/>
        </w:rPr>
        <w:t xml:space="preserve"> </w:t>
      </w:r>
      <w:bookmarkStart w:id="1818" w:name="_ETM_Q6_339010"/>
      <w:bookmarkEnd w:id="1818"/>
      <w:r w:rsidRPr="0057160F">
        <w:rPr>
          <w:rtl/>
          <w:lang w:eastAsia="he-IL"/>
        </w:rPr>
        <w:t xml:space="preserve">שפת </w:t>
      </w:r>
      <w:bookmarkStart w:id="1819" w:name="_ETM_Q6_339639"/>
      <w:bookmarkEnd w:id="1819"/>
      <w:r w:rsidRPr="0057160F">
        <w:rPr>
          <w:rtl/>
          <w:lang w:eastAsia="he-IL"/>
        </w:rPr>
        <w:t xml:space="preserve">הסבא </w:t>
      </w:r>
      <w:bookmarkStart w:id="1820" w:name="_ETM_Q6_340150"/>
      <w:bookmarkEnd w:id="1820"/>
      <w:r w:rsidRPr="0057160F">
        <w:rPr>
          <w:rtl/>
          <w:lang w:eastAsia="he-IL"/>
        </w:rPr>
        <w:t>שלהם</w:t>
      </w:r>
      <w:r>
        <w:rPr>
          <w:rFonts w:hint="cs"/>
          <w:rtl/>
          <w:lang w:eastAsia="he-IL"/>
        </w:rPr>
        <w:t xml:space="preserve"> </w:t>
      </w:r>
      <w:r w:rsidR="00FD6432">
        <w:rPr>
          <w:rFonts w:hint="cs"/>
          <w:rtl/>
          <w:lang w:eastAsia="he-IL"/>
        </w:rPr>
        <w:t>– –</w:t>
      </w:r>
    </w:p>
    <w:p w:rsidR="00E13827" w:rsidRPr="008C1EB4" w:rsidRDefault="00E13827" w:rsidP="007408E4">
      <w:pPr>
        <w:rPr>
          <w:rtl/>
          <w:lang w:eastAsia="he-IL"/>
        </w:rPr>
      </w:pPr>
    </w:p>
    <w:p w:rsidR="00E13827" w:rsidRDefault="00E13827" w:rsidP="007408E4">
      <w:pPr>
        <w:pStyle w:val="af6"/>
        <w:keepNext/>
        <w:rPr>
          <w:rtl/>
        </w:rPr>
      </w:pPr>
      <w:r w:rsidRPr="008C1EB4">
        <w:rPr>
          <w:rStyle w:val="TagStyle"/>
          <w:rtl/>
        </w:rPr>
        <w:t xml:space="preserve"> &lt;&lt; יור &gt;&gt; </w:t>
      </w:r>
      <w:r>
        <w:rPr>
          <w:rtl/>
        </w:rPr>
        <w:t>היו"ר איתן גינזבורג:</w:t>
      </w:r>
      <w:r w:rsidRPr="008C1EB4">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1821" w:name="_ETM_Q6_340000"/>
      <w:bookmarkEnd w:id="1821"/>
      <w:r>
        <w:rPr>
          <w:rFonts w:hint="cs"/>
          <w:rtl/>
          <w:lang w:eastAsia="he-IL"/>
        </w:rPr>
        <w:t>תודה.</w:t>
      </w:r>
    </w:p>
    <w:p w:rsidR="00E13827" w:rsidRDefault="00E13827" w:rsidP="00FD6432">
      <w:pPr>
        <w:rPr>
          <w:rtl/>
          <w:lang w:eastAsia="he-IL"/>
        </w:rPr>
      </w:pPr>
    </w:p>
    <w:p w:rsidR="00E13827" w:rsidRDefault="00E13827" w:rsidP="007408E4">
      <w:pPr>
        <w:pStyle w:val="-"/>
        <w:keepNext/>
        <w:rPr>
          <w:rtl/>
        </w:rPr>
      </w:pPr>
      <w:bookmarkStart w:id="1822" w:name="ET_speakercontinue_6166_8"/>
      <w:r w:rsidRPr="008C1EB4">
        <w:rPr>
          <w:rStyle w:val="TagStyle"/>
          <w:rtl/>
        </w:rPr>
        <w:t xml:space="preserve"> &lt;&lt; דובר_המשך &gt;&gt; </w:t>
      </w:r>
      <w:r>
        <w:rPr>
          <w:rtl/>
        </w:rPr>
        <w:t>אורי מקלב (יהדות התורה):</w:t>
      </w:r>
      <w:r w:rsidRPr="008C1EB4">
        <w:rPr>
          <w:rStyle w:val="TagStyle"/>
          <w:rtl/>
        </w:rPr>
        <w:t xml:space="preserve"> &lt;&lt; דובר_המשך &gt;&gt;</w:t>
      </w:r>
      <w:r>
        <w:rPr>
          <w:rtl/>
        </w:rPr>
        <w:t xml:space="preserve"> </w:t>
      </w:r>
      <w:bookmarkEnd w:id="1822"/>
    </w:p>
    <w:p w:rsidR="00E13827" w:rsidRDefault="00E13827" w:rsidP="00FD6432">
      <w:pPr>
        <w:rPr>
          <w:rtl/>
          <w:lang w:eastAsia="he-IL"/>
        </w:rPr>
      </w:pPr>
    </w:p>
    <w:p w:rsidR="00E13827" w:rsidRDefault="00FD6432" w:rsidP="007408E4">
      <w:pPr>
        <w:rPr>
          <w:rtl/>
          <w:lang w:eastAsia="he-IL"/>
        </w:rPr>
      </w:pPr>
      <w:r>
        <w:rPr>
          <w:rFonts w:hint="cs"/>
          <w:rtl/>
          <w:lang w:eastAsia="he-IL"/>
        </w:rPr>
        <w:t>– –</w:t>
      </w:r>
      <w:r w:rsidR="00E13827">
        <w:rPr>
          <w:rFonts w:hint="cs"/>
          <w:rtl/>
          <w:lang w:eastAsia="he-IL"/>
        </w:rPr>
        <w:t xml:space="preserve"> </w:t>
      </w:r>
      <w:bookmarkStart w:id="1823" w:name="_ETM_Q6_340690"/>
      <w:bookmarkEnd w:id="1823"/>
      <w:r w:rsidR="00E13827" w:rsidRPr="0057160F">
        <w:rPr>
          <w:rtl/>
          <w:lang w:eastAsia="he-IL"/>
        </w:rPr>
        <w:t xml:space="preserve">שפת </w:t>
      </w:r>
      <w:bookmarkStart w:id="1824" w:name="_ETM_Q6_341080"/>
      <w:bookmarkEnd w:id="1824"/>
      <w:r w:rsidR="00E13827" w:rsidRPr="0057160F">
        <w:rPr>
          <w:rtl/>
          <w:lang w:eastAsia="he-IL"/>
        </w:rPr>
        <w:t xml:space="preserve">האם </w:t>
      </w:r>
      <w:bookmarkStart w:id="1825" w:name="_ETM_Q6_341410"/>
      <w:bookmarkEnd w:id="1825"/>
      <w:r w:rsidR="00E13827">
        <w:rPr>
          <w:rFonts w:hint="cs"/>
          <w:rtl/>
          <w:lang w:eastAsia="he-IL"/>
        </w:rPr>
        <w:t xml:space="preserve">– </w:t>
      </w:r>
      <w:r w:rsidR="00E13827" w:rsidRPr="0057160F">
        <w:rPr>
          <w:rtl/>
          <w:lang w:eastAsia="he-IL"/>
        </w:rPr>
        <w:t xml:space="preserve">האם </w:t>
      </w:r>
      <w:bookmarkStart w:id="1826" w:name="_ETM_Q6_341680"/>
      <w:bookmarkEnd w:id="1826"/>
      <w:r w:rsidR="00E13827">
        <w:rPr>
          <w:rFonts w:hint="cs"/>
          <w:rtl/>
          <w:lang w:eastAsia="he-IL"/>
        </w:rPr>
        <w:t xml:space="preserve">יכולה להיות הסבתא, שפת אם הסבתא הייתה יידיש. </w:t>
      </w:r>
      <w:bookmarkStart w:id="1827" w:name="_ETM_Q6_344440"/>
      <w:bookmarkEnd w:id="1827"/>
      <w:r w:rsidR="00E13827" w:rsidRPr="0057160F">
        <w:rPr>
          <w:rtl/>
          <w:lang w:eastAsia="he-IL"/>
        </w:rPr>
        <w:t xml:space="preserve">אני </w:t>
      </w:r>
      <w:bookmarkStart w:id="1828" w:name="_ETM_Q6_344709"/>
      <w:bookmarkEnd w:id="1828"/>
      <w:r w:rsidR="00E13827" w:rsidRPr="0057160F">
        <w:rPr>
          <w:rtl/>
          <w:lang w:eastAsia="he-IL"/>
        </w:rPr>
        <w:t xml:space="preserve">מכיר </w:t>
      </w:r>
      <w:bookmarkStart w:id="1829" w:name="_ETM_Q6_345040"/>
      <w:bookmarkEnd w:id="1829"/>
      <w:r w:rsidR="00E13827">
        <w:rPr>
          <w:rtl/>
          <w:lang w:eastAsia="he-IL"/>
        </w:rPr>
        <w:t>כ</w:t>
      </w:r>
      <w:r w:rsidR="00E13827">
        <w:rPr>
          <w:rFonts w:hint="cs"/>
          <w:rtl/>
          <w:lang w:eastAsia="he-IL"/>
        </w:rPr>
        <w:t>אן</w:t>
      </w:r>
      <w:r w:rsidR="00E13827" w:rsidRPr="0057160F">
        <w:rPr>
          <w:rtl/>
          <w:lang w:eastAsia="he-IL"/>
        </w:rPr>
        <w:t xml:space="preserve"> </w:t>
      </w:r>
      <w:bookmarkStart w:id="1830" w:name="_ETM_Q6_345250"/>
      <w:bookmarkEnd w:id="1830"/>
      <w:r w:rsidR="00E13827" w:rsidRPr="0057160F">
        <w:rPr>
          <w:rtl/>
          <w:lang w:eastAsia="he-IL"/>
        </w:rPr>
        <w:t xml:space="preserve">הרבה </w:t>
      </w:r>
      <w:bookmarkStart w:id="1831" w:name="_ETM_Q6_345459"/>
      <w:bookmarkEnd w:id="1831"/>
      <w:r w:rsidR="00E13827" w:rsidRPr="0057160F">
        <w:rPr>
          <w:rtl/>
          <w:lang w:eastAsia="he-IL"/>
        </w:rPr>
        <w:t xml:space="preserve">שיודעים </w:t>
      </w:r>
      <w:bookmarkStart w:id="1832" w:name="_ETM_Q6_345819"/>
      <w:bookmarkEnd w:id="1832"/>
      <w:r w:rsidR="00E13827">
        <w:rPr>
          <w:rFonts w:hint="cs"/>
          <w:rtl/>
          <w:lang w:eastAsia="he-IL"/>
        </w:rPr>
        <w:t xml:space="preserve">יידיש אפילו אולי יותר </w:t>
      </w:r>
      <w:bookmarkStart w:id="1833" w:name="_ETM_Q6_342000"/>
      <w:bookmarkEnd w:id="1833"/>
      <w:r w:rsidR="00E13827">
        <w:rPr>
          <w:rFonts w:hint="cs"/>
          <w:rtl/>
          <w:lang w:eastAsia="he-IL"/>
        </w:rPr>
        <w:t xml:space="preserve">טוב ממני. ההורים שלי, והדורות שלי כבר </w:t>
      </w:r>
      <w:bookmarkStart w:id="1834" w:name="_ETM_Q6_349150"/>
      <w:bookmarkEnd w:id="1834"/>
      <w:r w:rsidR="00E13827" w:rsidRPr="0057160F">
        <w:rPr>
          <w:rtl/>
          <w:lang w:eastAsia="he-IL"/>
        </w:rPr>
        <w:t xml:space="preserve">הרבה </w:t>
      </w:r>
      <w:bookmarkStart w:id="1835" w:name="_ETM_Q6_349450"/>
      <w:bookmarkEnd w:id="1835"/>
      <w:r w:rsidR="00E13827" w:rsidRPr="0057160F">
        <w:rPr>
          <w:rtl/>
          <w:lang w:eastAsia="he-IL"/>
        </w:rPr>
        <w:t xml:space="preserve">שנים </w:t>
      </w:r>
      <w:bookmarkStart w:id="1836" w:name="_ETM_Q6_349750"/>
      <w:bookmarkEnd w:id="1836"/>
      <w:r w:rsidR="00E13827" w:rsidRPr="0057160F">
        <w:rPr>
          <w:rtl/>
          <w:lang w:eastAsia="he-IL"/>
        </w:rPr>
        <w:t>בארץ</w:t>
      </w:r>
      <w:r w:rsidR="00E13827">
        <w:rPr>
          <w:rFonts w:hint="cs"/>
          <w:rtl/>
          <w:lang w:eastAsia="he-IL"/>
        </w:rPr>
        <w:t>,</w:t>
      </w:r>
      <w:r w:rsidR="00E13827" w:rsidRPr="0057160F">
        <w:rPr>
          <w:rtl/>
          <w:lang w:eastAsia="he-IL"/>
        </w:rPr>
        <w:t xml:space="preserve"> </w:t>
      </w:r>
      <w:bookmarkStart w:id="1837" w:name="_ETM_Q6_350440"/>
      <w:bookmarkEnd w:id="1837"/>
      <w:r w:rsidR="00E13827" w:rsidRPr="0057160F">
        <w:rPr>
          <w:rtl/>
          <w:lang w:eastAsia="he-IL"/>
        </w:rPr>
        <w:t>אז</w:t>
      </w:r>
      <w:r w:rsidR="00E13827">
        <w:rPr>
          <w:rFonts w:hint="cs"/>
          <w:rtl/>
          <w:lang w:eastAsia="he-IL"/>
        </w:rPr>
        <w:t xml:space="preserve"> </w:t>
      </w:r>
      <w:bookmarkStart w:id="1838" w:name="_ETM_Q6_348000"/>
      <w:bookmarkEnd w:id="1838"/>
      <w:r>
        <w:rPr>
          <w:rFonts w:hint="cs"/>
          <w:rtl/>
          <w:lang w:eastAsia="he-IL"/>
        </w:rPr>
        <w:t>– – –</w:t>
      </w:r>
    </w:p>
    <w:p w:rsidR="00E13827" w:rsidRDefault="00E13827" w:rsidP="007408E4">
      <w:pPr>
        <w:rPr>
          <w:rtl/>
          <w:lang w:eastAsia="he-IL"/>
        </w:rPr>
      </w:pPr>
    </w:p>
    <w:p w:rsidR="00E13827" w:rsidRDefault="00E13827" w:rsidP="007408E4">
      <w:pPr>
        <w:pStyle w:val="af5"/>
        <w:keepNext/>
        <w:rPr>
          <w:rtl/>
        </w:rPr>
      </w:pPr>
      <w:bookmarkStart w:id="1839" w:name="ET_interruption_5850_10"/>
      <w:r w:rsidRPr="00773186">
        <w:rPr>
          <w:rStyle w:val="TagStyle"/>
          <w:rtl/>
        </w:rPr>
        <w:t xml:space="preserve"> &lt;&lt; קריאה &gt;&gt; </w:t>
      </w:r>
      <w:r>
        <w:rPr>
          <w:rtl/>
        </w:rPr>
        <w:t>סמי אבו שחאדה (הרשימה המשותפת):</w:t>
      </w:r>
      <w:r w:rsidRPr="00773186">
        <w:rPr>
          <w:rStyle w:val="TagStyle"/>
          <w:rtl/>
        </w:rPr>
        <w:t xml:space="preserve"> &lt;&lt; קריאה &gt;&gt;</w:t>
      </w:r>
      <w:r>
        <w:rPr>
          <w:rtl/>
        </w:rPr>
        <w:t xml:space="preserve"> </w:t>
      </w:r>
      <w:bookmarkEnd w:id="183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מדיניות כור ההיתוך פגעה בכולם, אנחנו בעד רב-תרבותיות </w:t>
      </w:r>
      <w:bookmarkStart w:id="1840" w:name="_ETM_Q6_352000"/>
      <w:bookmarkEnd w:id="1840"/>
      <w:r w:rsidR="00FD6432">
        <w:rPr>
          <w:rFonts w:hint="cs"/>
          <w:rtl/>
          <w:lang w:eastAsia="he-IL"/>
        </w:rPr>
        <w:t>– – –</w:t>
      </w:r>
      <w:r>
        <w:rPr>
          <w:rFonts w:hint="cs"/>
          <w:rtl/>
          <w:lang w:eastAsia="he-IL"/>
        </w:rPr>
        <w:t xml:space="preserve"> </w:t>
      </w:r>
    </w:p>
    <w:p w:rsidR="00E13827" w:rsidRPr="00773186" w:rsidRDefault="00E13827" w:rsidP="007408E4">
      <w:pPr>
        <w:rPr>
          <w:rtl/>
          <w:lang w:eastAsia="he-IL"/>
        </w:rPr>
      </w:pPr>
    </w:p>
    <w:p w:rsidR="00E13827" w:rsidRDefault="00E13827" w:rsidP="007408E4">
      <w:pPr>
        <w:pStyle w:val="af6"/>
        <w:keepNext/>
        <w:rPr>
          <w:rtl/>
        </w:rPr>
      </w:pPr>
      <w:r w:rsidRPr="00773186">
        <w:rPr>
          <w:rStyle w:val="TagStyle"/>
          <w:rtl/>
        </w:rPr>
        <w:t xml:space="preserve"> &lt;&lt; יור &gt;&gt; </w:t>
      </w:r>
      <w:r>
        <w:rPr>
          <w:rtl/>
        </w:rPr>
        <w:t>היו"ר איתן גינזבורג:</w:t>
      </w:r>
      <w:r w:rsidRPr="00773186">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תודה רבה.</w:t>
      </w:r>
    </w:p>
    <w:p w:rsidR="00E13827" w:rsidRDefault="00E13827" w:rsidP="007408E4">
      <w:pPr>
        <w:rPr>
          <w:rtl/>
          <w:lang w:eastAsia="he-IL"/>
        </w:rPr>
      </w:pPr>
    </w:p>
    <w:p w:rsidR="00E13827" w:rsidRDefault="00E13827" w:rsidP="007408E4">
      <w:pPr>
        <w:pStyle w:val="-"/>
        <w:keepNext/>
        <w:rPr>
          <w:rtl/>
        </w:rPr>
      </w:pPr>
      <w:bookmarkStart w:id="1841" w:name="ET_speakercontinue_6166_11"/>
      <w:r w:rsidRPr="00C70D80">
        <w:rPr>
          <w:rStyle w:val="TagStyle"/>
          <w:rtl/>
        </w:rPr>
        <w:t xml:space="preserve"> &lt;&lt; דובר_המשך &gt;&gt; </w:t>
      </w:r>
      <w:r>
        <w:rPr>
          <w:rtl/>
        </w:rPr>
        <w:t>אורי מקלב (יהדות התורה):</w:t>
      </w:r>
      <w:r w:rsidRPr="00C70D80">
        <w:rPr>
          <w:rStyle w:val="TagStyle"/>
          <w:rtl/>
        </w:rPr>
        <w:t xml:space="preserve"> &lt;&lt; דובר_המשך &gt;&gt;</w:t>
      </w:r>
      <w:r>
        <w:rPr>
          <w:rtl/>
        </w:rPr>
        <w:t xml:space="preserve"> </w:t>
      </w:r>
      <w:bookmarkEnd w:id="1841"/>
    </w:p>
    <w:p w:rsidR="00E13827" w:rsidRDefault="00E13827" w:rsidP="007408E4">
      <w:pPr>
        <w:rPr>
          <w:rtl/>
          <w:lang w:eastAsia="he-IL"/>
        </w:rPr>
      </w:pPr>
      <w:bookmarkStart w:id="1842" w:name="_ETM_Q6_355549"/>
      <w:bookmarkEnd w:id="1842"/>
    </w:p>
    <w:p w:rsidR="00E13827" w:rsidRDefault="00E13827" w:rsidP="007408E4">
      <w:pPr>
        <w:rPr>
          <w:rtl/>
          <w:lang w:eastAsia="he-IL"/>
        </w:rPr>
      </w:pPr>
      <w:r w:rsidRPr="0057160F">
        <w:rPr>
          <w:rtl/>
          <w:lang w:eastAsia="he-IL"/>
        </w:rPr>
        <w:t xml:space="preserve">אני </w:t>
      </w:r>
      <w:bookmarkStart w:id="1843" w:name="_ETM_Q6_355760"/>
      <w:bookmarkEnd w:id="1843"/>
      <w:r w:rsidRPr="0057160F">
        <w:rPr>
          <w:rtl/>
          <w:lang w:eastAsia="he-IL"/>
        </w:rPr>
        <w:t xml:space="preserve">גם </w:t>
      </w:r>
      <w:bookmarkStart w:id="1844" w:name="_ETM_Q6_355909"/>
      <w:bookmarkEnd w:id="1844"/>
      <w:r w:rsidRPr="0057160F">
        <w:rPr>
          <w:rtl/>
          <w:lang w:eastAsia="he-IL"/>
        </w:rPr>
        <w:t>חושב</w:t>
      </w:r>
      <w:bookmarkStart w:id="1845" w:name="_ETM_Q6_356180"/>
      <w:bookmarkEnd w:id="1845"/>
      <w:r>
        <w:rPr>
          <w:rFonts w:hint="cs"/>
          <w:rtl/>
          <w:lang w:eastAsia="he-IL"/>
        </w:rPr>
        <w:t xml:space="preserve">, למה שחבר כנסת לא יוכל לדבר פה ביידיש? </w:t>
      </w:r>
      <w:bookmarkStart w:id="1846" w:name="_ETM_Q6_354000"/>
      <w:bookmarkEnd w:id="1846"/>
      <w:r>
        <w:rPr>
          <w:rFonts w:hint="cs"/>
          <w:rtl/>
          <w:lang w:eastAsia="he-IL"/>
        </w:rPr>
        <w:t xml:space="preserve">אני חושב ככה. אני רוצה להגיד לך. שאלת אותי קודם, אז אני לא </w:t>
      </w:r>
      <w:r w:rsidR="00FD6432">
        <w:rPr>
          <w:rFonts w:hint="cs"/>
          <w:rtl/>
          <w:lang w:eastAsia="he-IL"/>
        </w:rPr>
        <w:t>– – –</w:t>
      </w:r>
    </w:p>
    <w:p w:rsidR="00E13827" w:rsidRDefault="00E13827" w:rsidP="007408E4">
      <w:pPr>
        <w:rPr>
          <w:rtl/>
          <w:lang w:eastAsia="he-IL"/>
        </w:rPr>
      </w:pPr>
    </w:p>
    <w:p w:rsidR="00E13827" w:rsidRDefault="00E13827" w:rsidP="007408E4">
      <w:pPr>
        <w:pStyle w:val="af6"/>
        <w:keepNext/>
        <w:rPr>
          <w:rtl/>
        </w:rPr>
      </w:pPr>
      <w:r w:rsidRPr="00EF7E27">
        <w:rPr>
          <w:rStyle w:val="TagStyle"/>
          <w:rtl/>
        </w:rPr>
        <w:t xml:space="preserve"> &lt;&lt; יור &gt;&gt; </w:t>
      </w:r>
      <w:r>
        <w:rPr>
          <w:rtl/>
        </w:rPr>
        <w:t>היו"ר איתן גינזבורג:</w:t>
      </w:r>
      <w:r w:rsidRPr="00EF7E27">
        <w:rPr>
          <w:rStyle w:val="TagStyle"/>
          <w:rtl/>
        </w:rPr>
        <w:t xml:space="preserve"> &lt;&lt; יור &gt;&gt;</w:t>
      </w:r>
      <w:r>
        <w:rPr>
          <w:rtl/>
        </w:rPr>
        <w:t xml:space="preserve"> </w:t>
      </w:r>
    </w:p>
    <w:p w:rsidR="00E13827" w:rsidRDefault="00E13827" w:rsidP="00FD6432">
      <w:pPr>
        <w:rPr>
          <w:rtl/>
          <w:lang w:eastAsia="he-IL"/>
        </w:rPr>
      </w:pPr>
    </w:p>
    <w:p w:rsidR="00E13827" w:rsidRDefault="00E13827" w:rsidP="00433368">
      <w:pPr>
        <w:rPr>
          <w:rtl/>
          <w:lang w:eastAsia="he-IL"/>
        </w:rPr>
      </w:pPr>
      <w:r>
        <w:rPr>
          <w:rFonts w:hint="cs"/>
          <w:rtl/>
          <w:lang w:eastAsia="he-IL"/>
        </w:rPr>
        <w:t xml:space="preserve">כשנגיע ליום ציון השפה היידית נדבר </w:t>
      </w:r>
      <w:bookmarkStart w:id="1847" w:name="_ETM_Q6_356000"/>
      <w:bookmarkEnd w:id="1847"/>
      <w:r>
        <w:rPr>
          <w:rFonts w:hint="cs"/>
          <w:rtl/>
          <w:lang w:eastAsia="he-IL"/>
        </w:rPr>
        <w:t xml:space="preserve">על זה. </w:t>
      </w:r>
    </w:p>
    <w:p w:rsidR="00E13827" w:rsidRDefault="00E13827" w:rsidP="007408E4">
      <w:pPr>
        <w:rPr>
          <w:rtl/>
          <w:lang w:eastAsia="he-IL"/>
        </w:rPr>
      </w:pPr>
    </w:p>
    <w:p w:rsidR="00E13827" w:rsidRDefault="00E13827" w:rsidP="007408E4">
      <w:pPr>
        <w:pStyle w:val="-"/>
        <w:keepNext/>
        <w:rPr>
          <w:rtl/>
        </w:rPr>
      </w:pPr>
      <w:bookmarkStart w:id="1848" w:name="_ETM_Q6_357000"/>
      <w:bookmarkStart w:id="1849" w:name="ET_speakercontinue_6166_13"/>
      <w:bookmarkEnd w:id="1848"/>
      <w:r w:rsidRPr="00EF7E27">
        <w:rPr>
          <w:rStyle w:val="TagStyle"/>
          <w:rtl/>
        </w:rPr>
        <w:t xml:space="preserve"> &lt;&lt; דובר_המשך &gt;&gt; </w:t>
      </w:r>
      <w:r>
        <w:rPr>
          <w:rtl/>
        </w:rPr>
        <w:t>אורי מקלב (יהדות התורה):</w:t>
      </w:r>
      <w:r w:rsidRPr="00EF7E27">
        <w:rPr>
          <w:rStyle w:val="TagStyle"/>
          <w:rtl/>
        </w:rPr>
        <w:t xml:space="preserve"> &lt;&lt; דובר_המשך &gt;&gt;</w:t>
      </w:r>
      <w:r>
        <w:rPr>
          <w:rtl/>
        </w:rPr>
        <w:t xml:space="preserve"> </w:t>
      </w:r>
      <w:bookmarkEnd w:id="1849"/>
    </w:p>
    <w:p w:rsidR="00E13827" w:rsidRPr="00EF7E27" w:rsidRDefault="00E13827" w:rsidP="007408E4">
      <w:pPr>
        <w:ind w:firstLine="0"/>
        <w:rPr>
          <w:rtl/>
          <w:lang w:eastAsia="he-IL"/>
        </w:rPr>
      </w:pPr>
      <w:bookmarkStart w:id="1850" w:name="_ETM_Q6_358000"/>
      <w:bookmarkEnd w:id="1850"/>
    </w:p>
    <w:p w:rsidR="00E13827" w:rsidRDefault="00E13827" w:rsidP="007408E4">
      <w:pPr>
        <w:rPr>
          <w:rtl/>
          <w:lang w:eastAsia="he-IL"/>
        </w:rPr>
      </w:pPr>
      <w:bookmarkStart w:id="1851" w:name="_ETM_Q6_359000"/>
      <w:bookmarkStart w:id="1852" w:name="_ETM_Q6_356480"/>
      <w:bookmarkEnd w:id="1851"/>
      <w:bookmarkEnd w:id="1852"/>
      <w:r>
        <w:rPr>
          <w:rFonts w:hint="cs"/>
          <w:rtl/>
          <w:lang w:eastAsia="he-IL"/>
        </w:rPr>
        <w:t xml:space="preserve">זה יום קצת </w:t>
      </w:r>
      <w:bookmarkStart w:id="1853" w:name="_ETM_Q6_360000"/>
      <w:bookmarkEnd w:id="1853"/>
      <w:r>
        <w:rPr>
          <w:rFonts w:hint="cs"/>
          <w:rtl/>
          <w:lang w:eastAsia="he-IL"/>
        </w:rPr>
        <w:t xml:space="preserve">יותר פתוח. הסבא </w:t>
      </w:r>
      <w:bookmarkStart w:id="1854" w:name="_ETM_Q6_364599"/>
      <w:bookmarkEnd w:id="1854"/>
      <w:r w:rsidRPr="0057160F">
        <w:rPr>
          <w:rtl/>
          <w:lang w:eastAsia="he-IL"/>
        </w:rPr>
        <w:t xml:space="preserve">והסבתא </w:t>
      </w:r>
      <w:bookmarkStart w:id="1855" w:name="_ETM_Q6_365019"/>
      <w:bookmarkEnd w:id="1855"/>
      <w:r w:rsidRPr="0057160F">
        <w:rPr>
          <w:rtl/>
          <w:lang w:eastAsia="he-IL"/>
        </w:rPr>
        <w:t>שלי</w:t>
      </w:r>
      <w:r>
        <w:rPr>
          <w:rFonts w:hint="cs"/>
          <w:rtl/>
          <w:lang w:eastAsia="he-IL"/>
        </w:rPr>
        <w:t>,</w:t>
      </w:r>
      <w:r w:rsidRPr="0057160F">
        <w:rPr>
          <w:rtl/>
          <w:lang w:eastAsia="he-IL"/>
        </w:rPr>
        <w:t xml:space="preserve"> </w:t>
      </w:r>
      <w:bookmarkStart w:id="1856" w:name="_ETM_Q6_365290"/>
      <w:bookmarkEnd w:id="1856"/>
      <w:r w:rsidRPr="0057160F">
        <w:rPr>
          <w:rtl/>
          <w:lang w:eastAsia="he-IL"/>
        </w:rPr>
        <w:t xml:space="preserve">שלא </w:t>
      </w:r>
      <w:bookmarkStart w:id="1857" w:name="_ETM_Q6_366370"/>
      <w:bookmarkEnd w:id="1857"/>
      <w:r w:rsidRPr="0057160F">
        <w:rPr>
          <w:rtl/>
          <w:lang w:eastAsia="he-IL"/>
        </w:rPr>
        <w:t xml:space="preserve">גדלו </w:t>
      </w:r>
      <w:bookmarkStart w:id="1858" w:name="_ETM_Q6_366639"/>
      <w:bookmarkEnd w:id="1858"/>
      <w:r w:rsidRPr="0057160F">
        <w:rPr>
          <w:rtl/>
          <w:lang w:eastAsia="he-IL"/>
        </w:rPr>
        <w:t xml:space="preserve">במדינות </w:t>
      </w:r>
      <w:bookmarkStart w:id="1859" w:name="_ETM_Q6_366939"/>
      <w:bookmarkEnd w:id="1859"/>
      <w:r w:rsidRPr="0057160F">
        <w:rPr>
          <w:rtl/>
          <w:lang w:eastAsia="he-IL"/>
        </w:rPr>
        <w:t>ערב</w:t>
      </w:r>
      <w:r>
        <w:rPr>
          <w:rFonts w:hint="cs"/>
          <w:rtl/>
          <w:lang w:eastAsia="he-IL"/>
        </w:rPr>
        <w:t>,</w:t>
      </w:r>
      <w:r w:rsidRPr="0057160F">
        <w:rPr>
          <w:rtl/>
          <w:lang w:eastAsia="he-IL"/>
        </w:rPr>
        <w:t xml:space="preserve"> </w:t>
      </w:r>
      <w:bookmarkStart w:id="1860" w:name="_ETM_Q6_367209"/>
      <w:bookmarkEnd w:id="1860"/>
      <w:r w:rsidRPr="0057160F">
        <w:rPr>
          <w:rtl/>
          <w:lang w:eastAsia="he-IL"/>
        </w:rPr>
        <w:t xml:space="preserve">וגם </w:t>
      </w:r>
      <w:bookmarkStart w:id="1861" w:name="_ETM_Q6_367449"/>
      <w:bookmarkEnd w:id="1861"/>
      <w:r w:rsidRPr="0057160F">
        <w:rPr>
          <w:rtl/>
          <w:lang w:eastAsia="he-IL"/>
        </w:rPr>
        <w:t xml:space="preserve">ההורים </w:t>
      </w:r>
      <w:bookmarkStart w:id="1862" w:name="_ETM_Q6_367629"/>
      <w:bookmarkEnd w:id="1862"/>
      <w:r w:rsidRPr="0057160F">
        <w:rPr>
          <w:rtl/>
          <w:lang w:eastAsia="he-IL"/>
        </w:rPr>
        <w:t>של</w:t>
      </w:r>
      <w:bookmarkStart w:id="1863" w:name="_ETM_Q6_367930"/>
      <w:bookmarkEnd w:id="1863"/>
      <w:r>
        <w:rPr>
          <w:rFonts w:hint="cs"/>
          <w:rtl/>
          <w:lang w:eastAsia="he-IL"/>
        </w:rPr>
        <w:t xml:space="preserve">י לא, הם אשכנזים, באו וגרו בירושלים, </w:t>
      </w:r>
      <w:bookmarkStart w:id="1864" w:name="_ETM_Q6_365000"/>
      <w:bookmarkStart w:id="1865" w:name="_ETM_Q6_369969"/>
      <w:bookmarkEnd w:id="1864"/>
      <w:bookmarkEnd w:id="1865"/>
      <w:r>
        <w:rPr>
          <w:rFonts w:hint="cs"/>
          <w:rtl/>
          <w:lang w:eastAsia="he-IL"/>
        </w:rPr>
        <w:t xml:space="preserve">והם </w:t>
      </w:r>
      <w:r w:rsidRPr="0057160F">
        <w:rPr>
          <w:rtl/>
          <w:lang w:eastAsia="he-IL"/>
        </w:rPr>
        <w:t xml:space="preserve">דיברו </w:t>
      </w:r>
      <w:bookmarkStart w:id="1866" w:name="_ETM_Q6_370329"/>
      <w:bookmarkEnd w:id="1866"/>
      <w:r w:rsidRPr="0057160F">
        <w:rPr>
          <w:rtl/>
          <w:lang w:eastAsia="he-IL"/>
        </w:rPr>
        <w:t xml:space="preserve">ערבית </w:t>
      </w:r>
      <w:bookmarkStart w:id="1867" w:name="_ETM_Q6_370689"/>
      <w:bookmarkEnd w:id="1867"/>
      <w:r w:rsidRPr="0057160F">
        <w:rPr>
          <w:rtl/>
          <w:lang w:eastAsia="he-IL"/>
        </w:rPr>
        <w:t>שוטפת</w:t>
      </w:r>
      <w:r w:rsidR="002F7904">
        <w:rPr>
          <w:rFonts w:hint="cs"/>
          <w:rtl/>
          <w:lang w:eastAsia="he-IL"/>
        </w:rPr>
        <w:t>,</w:t>
      </w:r>
      <w:r w:rsidRPr="0057160F">
        <w:rPr>
          <w:rtl/>
          <w:lang w:eastAsia="he-IL"/>
        </w:rPr>
        <w:t xml:space="preserve"> </w:t>
      </w:r>
      <w:bookmarkStart w:id="1868" w:name="_ETM_Q6_371379"/>
      <w:bookmarkStart w:id="1869" w:name="_ETM_Q6_372729"/>
      <w:bookmarkEnd w:id="1868"/>
      <w:bookmarkEnd w:id="1869"/>
      <w:r>
        <w:rPr>
          <w:rFonts w:hint="cs"/>
          <w:rtl/>
          <w:lang w:eastAsia="he-IL"/>
        </w:rPr>
        <w:t>מ</w:t>
      </w:r>
      <w:r w:rsidRPr="0057160F">
        <w:rPr>
          <w:rtl/>
          <w:lang w:eastAsia="he-IL"/>
        </w:rPr>
        <w:t xml:space="preserve">השכנים </w:t>
      </w:r>
      <w:bookmarkStart w:id="1870" w:name="_ETM_Q6_373239"/>
      <w:bookmarkEnd w:id="1870"/>
      <w:r w:rsidRPr="0057160F">
        <w:rPr>
          <w:rtl/>
          <w:lang w:eastAsia="he-IL"/>
        </w:rPr>
        <w:t xml:space="preserve">שהיו </w:t>
      </w:r>
      <w:bookmarkStart w:id="1871" w:name="_ETM_Q6_373479"/>
      <w:bookmarkEnd w:id="1871"/>
      <w:r w:rsidRPr="0057160F">
        <w:rPr>
          <w:rtl/>
          <w:lang w:eastAsia="he-IL"/>
        </w:rPr>
        <w:t xml:space="preserve">להם </w:t>
      </w:r>
      <w:bookmarkStart w:id="1872" w:name="_ETM_Q6_373629"/>
      <w:bookmarkEnd w:id="1872"/>
      <w:r w:rsidRPr="0057160F">
        <w:rPr>
          <w:rtl/>
          <w:lang w:eastAsia="he-IL"/>
        </w:rPr>
        <w:t xml:space="preserve">בעיר </w:t>
      </w:r>
      <w:bookmarkStart w:id="1873" w:name="_ETM_Q6_373870"/>
      <w:bookmarkEnd w:id="1873"/>
      <w:r w:rsidRPr="0057160F">
        <w:rPr>
          <w:rtl/>
          <w:lang w:eastAsia="he-IL"/>
        </w:rPr>
        <w:t xml:space="preserve">העתיקה </w:t>
      </w:r>
      <w:bookmarkStart w:id="1874" w:name="_ETM_Q6_374229"/>
      <w:bookmarkEnd w:id="1874"/>
      <w:r w:rsidRPr="0057160F">
        <w:rPr>
          <w:rtl/>
          <w:lang w:eastAsia="he-IL"/>
        </w:rPr>
        <w:t>בירושלים</w:t>
      </w:r>
      <w:r>
        <w:rPr>
          <w:rFonts w:hint="cs"/>
          <w:rtl/>
          <w:lang w:eastAsia="he-IL"/>
        </w:rPr>
        <w:t>.</w:t>
      </w:r>
      <w:r w:rsidRPr="0057160F">
        <w:rPr>
          <w:rtl/>
          <w:lang w:eastAsia="he-IL"/>
        </w:rPr>
        <w:t xml:space="preserve"> </w:t>
      </w:r>
      <w:bookmarkStart w:id="1875" w:name="_ETM_Q6_375790"/>
      <w:bookmarkEnd w:id="1875"/>
      <w:r>
        <w:rPr>
          <w:rFonts w:hint="cs"/>
          <w:rtl/>
          <w:lang w:eastAsia="he-IL"/>
        </w:rPr>
        <w:t xml:space="preserve">אולי הם גם אימצו </w:t>
      </w:r>
      <w:bookmarkStart w:id="1876" w:name="_ETM_Q6_377889"/>
      <w:bookmarkStart w:id="1877" w:name="_ETM_Q6_378669"/>
      <w:bookmarkStart w:id="1878" w:name="_ETM_Q6_378880"/>
      <w:bookmarkEnd w:id="1876"/>
      <w:bookmarkEnd w:id="1877"/>
      <w:bookmarkEnd w:id="1878"/>
      <w:r w:rsidRPr="0057160F">
        <w:rPr>
          <w:rtl/>
          <w:lang w:eastAsia="he-IL"/>
        </w:rPr>
        <w:t xml:space="preserve">סוג </w:t>
      </w:r>
      <w:bookmarkStart w:id="1879" w:name="_ETM_Q6_379060"/>
      <w:bookmarkEnd w:id="1879"/>
      <w:r w:rsidRPr="0057160F">
        <w:rPr>
          <w:rtl/>
          <w:lang w:eastAsia="he-IL"/>
        </w:rPr>
        <w:t xml:space="preserve">של </w:t>
      </w:r>
      <w:bookmarkStart w:id="1880" w:name="_ETM_Q6_379180"/>
      <w:bookmarkEnd w:id="1880"/>
      <w:r w:rsidRPr="0057160F">
        <w:rPr>
          <w:rtl/>
          <w:lang w:eastAsia="he-IL"/>
        </w:rPr>
        <w:t>מאכלים</w:t>
      </w:r>
      <w:bookmarkStart w:id="1881" w:name="_ETM_Q6_379690"/>
      <w:bookmarkEnd w:id="1881"/>
      <w:r>
        <w:rPr>
          <w:rFonts w:hint="cs"/>
          <w:rtl/>
          <w:lang w:eastAsia="he-IL"/>
        </w:rPr>
        <w:t xml:space="preserve">, </w:t>
      </w:r>
      <w:r w:rsidRPr="0057160F">
        <w:rPr>
          <w:rtl/>
          <w:lang w:eastAsia="he-IL"/>
        </w:rPr>
        <w:t xml:space="preserve">כמו </w:t>
      </w:r>
      <w:bookmarkStart w:id="1882" w:name="_ETM_Q6_379959"/>
      <w:bookmarkEnd w:id="1882"/>
      <w:r w:rsidRPr="0057160F">
        <w:rPr>
          <w:rtl/>
          <w:lang w:eastAsia="he-IL"/>
        </w:rPr>
        <w:t xml:space="preserve">סלט </w:t>
      </w:r>
      <w:bookmarkStart w:id="1883" w:name="_ETM_Q6_380290"/>
      <w:bookmarkEnd w:id="1883"/>
      <w:r w:rsidRPr="0057160F">
        <w:rPr>
          <w:rtl/>
          <w:lang w:eastAsia="he-IL"/>
        </w:rPr>
        <w:t xml:space="preserve">ערבי </w:t>
      </w:r>
      <w:bookmarkStart w:id="1884" w:name="_ETM_Q6_380590"/>
      <w:bookmarkEnd w:id="1884"/>
      <w:r w:rsidRPr="0057160F">
        <w:rPr>
          <w:rtl/>
          <w:lang w:eastAsia="he-IL"/>
        </w:rPr>
        <w:t>וטחינה</w:t>
      </w:r>
      <w:r>
        <w:rPr>
          <w:rFonts w:hint="cs"/>
          <w:rtl/>
          <w:lang w:eastAsia="he-IL"/>
        </w:rPr>
        <w:t>,</w:t>
      </w:r>
      <w:r w:rsidRPr="0057160F">
        <w:rPr>
          <w:rtl/>
          <w:lang w:eastAsia="he-IL"/>
        </w:rPr>
        <w:t xml:space="preserve"> </w:t>
      </w:r>
      <w:bookmarkStart w:id="1885" w:name="_ETM_Q6_381040"/>
      <w:bookmarkEnd w:id="1885"/>
      <w:r w:rsidRPr="0057160F">
        <w:rPr>
          <w:rtl/>
          <w:lang w:eastAsia="he-IL"/>
        </w:rPr>
        <w:t xml:space="preserve">שזה </w:t>
      </w:r>
      <w:bookmarkStart w:id="1886" w:name="_ETM_Q6_381250"/>
      <w:bookmarkEnd w:id="1886"/>
      <w:r w:rsidRPr="0057160F">
        <w:rPr>
          <w:rtl/>
          <w:lang w:eastAsia="he-IL"/>
        </w:rPr>
        <w:t xml:space="preserve">לא </w:t>
      </w:r>
      <w:bookmarkStart w:id="1887" w:name="_ETM_Q6_381340"/>
      <w:bookmarkEnd w:id="1887"/>
      <w:r w:rsidRPr="0057160F">
        <w:rPr>
          <w:rtl/>
          <w:lang w:eastAsia="he-IL"/>
        </w:rPr>
        <w:t xml:space="preserve">הגיע </w:t>
      </w:r>
      <w:bookmarkStart w:id="1888" w:name="_ETM_Q6_381610"/>
      <w:bookmarkEnd w:id="1888"/>
      <w:r w:rsidRPr="0057160F">
        <w:rPr>
          <w:rtl/>
          <w:lang w:eastAsia="he-IL"/>
        </w:rPr>
        <w:t xml:space="preserve">מהסבתא </w:t>
      </w:r>
      <w:bookmarkStart w:id="1889" w:name="_ETM_Q6_382150"/>
      <w:bookmarkEnd w:id="1889"/>
      <w:r>
        <w:rPr>
          <w:rtl/>
          <w:lang w:eastAsia="he-IL"/>
        </w:rPr>
        <w:t>של</w:t>
      </w:r>
      <w:r>
        <w:rPr>
          <w:rFonts w:hint="cs"/>
          <w:rtl/>
          <w:lang w:eastAsia="he-IL"/>
        </w:rPr>
        <w:t>הם, אלא הגיע מפה.</w:t>
      </w:r>
    </w:p>
    <w:p w:rsidR="00E13827" w:rsidRDefault="00E13827" w:rsidP="007408E4">
      <w:pPr>
        <w:rPr>
          <w:rtl/>
          <w:lang w:eastAsia="he-IL"/>
        </w:rPr>
      </w:pPr>
    </w:p>
    <w:p w:rsidR="00E13827" w:rsidRDefault="00E13827" w:rsidP="007408E4">
      <w:pPr>
        <w:pStyle w:val="af5"/>
        <w:keepNext/>
        <w:rPr>
          <w:rtl/>
        </w:rPr>
      </w:pPr>
      <w:bookmarkStart w:id="1890" w:name="ET_interruption_5850_14"/>
      <w:r w:rsidRPr="002A1A08">
        <w:rPr>
          <w:rStyle w:val="TagStyle"/>
          <w:rtl/>
        </w:rPr>
        <w:t xml:space="preserve"> &lt;&lt; קריאה &gt;&gt; </w:t>
      </w:r>
      <w:r>
        <w:rPr>
          <w:rtl/>
        </w:rPr>
        <w:t>סמי אבו שחאדה (הרשימה המשותפת):</w:t>
      </w:r>
      <w:r w:rsidRPr="002A1A08">
        <w:rPr>
          <w:rStyle w:val="TagStyle"/>
          <w:rtl/>
        </w:rPr>
        <w:t xml:space="preserve"> &lt;&lt; קריאה &gt;&gt;</w:t>
      </w:r>
      <w:r>
        <w:rPr>
          <w:rtl/>
        </w:rPr>
        <w:t xml:space="preserve"> </w:t>
      </w:r>
      <w:bookmarkEnd w:id="1890"/>
    </w:p>
    <w:p w:rsidR="00E13827" w:rsidRDefault="00E13827" w:rsidP="007408E4">
      <w:pPr>
        <w:rPr>
          <w:rtl/>
          <w:lang w:eastAsia="he-IL"/>
        </w:rPr>
      </w:pPr>
    </w:p>
    <w:p w:rsidR="00E13827" w:rsidRDefault="00E13827" w:rsidP="007408E4">
      <w:pPr>
        <w:rPr>
          <w:rtl/>
          <w:lang w:eastAsia="he-IL"/>
        </w:rPr>
      </w:pPr>
      <w:bookmarkStart w:id="1891" w:name="_ETM_Q6_379000"/>
      <w:bookmarkEnd w:id="1891"/>
      <w:r>
        <w:rPr>
          <w:rFonts w:hint="cs"/>
          <w:rtl/>
          <w:lang w:eastAsia="he-IL"/>
        </w:rPr>
        <w:t>נכון.</w:t>
      </w:r>
    </w:p>
    <w:p w:rsidR="00E13827" w:rsidRDefault="00E13827" w:rsidP="007408E4">
      <w:pPr>
        <w:rPr>
          <w:rtl/>
          <w:lang w:eastAsia="he-IL"/>
        </w:rPr>
      </w:pPr>
    </w:p>
    <w:p w:rsidR="00E13827" w:rsidRDefault="00E13827" w:rsidP="007408E4">
      <w:pPr>
        <w:pStyle w:val="-"/>
        <w:keepNext/>
        <w:rPr>
          <w:rtl/>
        </w:rPr>
      </w:pPr>
      <w:bookmarkStart w:id="1892" w:name="ET_speakercontinue_6166_15"/>
      <w:r w:rsidRPr="002A1A08">
        <w:rPr>
          <w:rStyle w:val="TagStyle"/>
          <w:rtl/>
        </w:rPr>
        <w:t xml:space="preserve"> &lt;&lt; דובר_המשך &gt;&gt; </w:t>
      </w:r>
      <w:r>
        <w:rPr>
          <w:rtl/>
        </w:rPr>
        <w:t>אורי מקלב (יהדות התורה):</w:t>
      </w:r>
      <w:r w:rsidRPr="002A1A08">
        <w:rPr>
          <w:rStyle w:val="TagStyle"/>
          <w:rtl/>
        </w:rPr>
        <w:t xml:space="preserve"> &lt;&lt; דובר_המשך &gt;&gt;</w:t>
      </w:r>
      <w:r>
        <w:rPr>
          <w:rtl/>
        </w:rPr>
        <w:t xml:space="preserve"> </w:t>
      </w:r>
      <w:bookmarkEnd w:id="1892"/>
    </w:p>
    <w:p w:rsidR="00E13827" w:rsidRPr="002A1A08" w:rsidRDefault="00E13827" w:rsidP="007408E4">
      <w:pPr>
        <w:rPr>
          <w:rtl/>
          <w:lang w:eastAsia="he-IL"/>
        </w:rPr>
      </w:pPr>
      <w:bookmarkStart w:id="1893" w:name="_ETM_Q6_381000"/>
      <w:bookmarkEnd w:id="1893"/>
    </w:p>
    <w:p w:rsidR="00E13827" w:rsidRDefault="00E13827" w:rsidP="007408E4">
      <w:pPr>
        <w:rPr>
          <w:rtl/>
          <w:lang w:eastAsia="he-IL"/>
        </w:rPr>
      </w:pPr>
      <w:bookmarkStart w:id="1894" w:name="_ETM_Q6_377000"/>
      <w:bookmarkEnd w:id="1894"/>
      <w:r>
        <w:rPr>
          <w:rFonts w:hint="cs"/>
          <w:rtl/>
          <w:lang w:eastAsia="he-IL"/>
        </w:rPr>
        <w:t xml:space="preserve">אבל טוב </w:t>
      </w:r>
      <w:bookmarkStart w:id="1895" w:name="_ETM_Q6_382000"/>
      <w:bookmarkEnd w:id="1895"/>
      <w:r>
        <w:rPr>
          <w:rFonts w:hint="cs"/>
          <w:rtl/>
          <w:lang w:eastAsia="he-IL"/>
        </w:rPr>
        <w:t>שזה נעצר פה. כאן זה נעצר, וזה בסדר</w:t>
      </w:r>
      <w:bookmarkStart w:id="1896" w:name="_ETM_Q6_382480"/>
      <w:bookmarkStart w:id="1897" w:name="_ETM_Q6_387100"/>
      <w:bookmarkEnd w:id="1896"/>
      <w:bookmarkEnd w:id="1897"/>
      <w:r>
        <w:rPr>
          <w:rFonts w:hint="cs"/>
          <w:rtl/>
          <w:lang w:eastAsia="he-IL"/>
        </w:rPr>
        <w:t xml:space="preserve"> </w:t>
      </w:r>
      <w:bookmarkStart w:id="1898" w:name="_ETM_Q6_383000"/>
      <w:bookmarkEnd w:id="1898"/>
      <w:r w:rsidRPr="0057160F">
        <w:rPr>
          <w:rtl/>
          <w:lang w:eastAsia="he-IL"/>
        </w:rPr>
        <w:t xml:space="preserve">מעבר </w:t>
      </w:r>
      <w:bookmarkStart w:id="1899" w:name="_ETM_Q6_387370"/>
      <w:bookmarkEnd w:id="1899"/>
      <w:r w:rsidRPr="0057160F">
        <w:rPr>
          <w:rtl/>
          <w:lang w:eastAsia="he-IL"/>
        </w:rPr>
        <w:t>לזה</w:t>
      </w:r>
      <w:r>
        <w:rPr>
          <w:rFonts w:hint="cs"/>
          <w:rtl/>
          <w:lang w:eastAsia="he-IL"/>
        </w:rPr>
        <w:t>. זה</w:t>
      </w:r>
      <w:r w:rsidRPr="0057160F">
        <w:rPr>
          <w:rtl/>
          <w:lang w:eastAsia="he-IL"/>
        </w:rPr>
        <w:t xml:space="preserve"> </w:t>
      </w:r>
      <w:bookmarkStart w:id="1900" w:name="_ETM_Q6_387669"/>
      <w:bookmarkEnd w:id="1900"/>
      <w:r w:rsidRPr="0057160F">
        <w:rPr>
          <w:rtl/>
          <w:lang w:eastAsia="he-IL"/>
        </w:rPr>
        <w:t xml:space="preserve">היה </w:t>
      </w:r>
      <w:bookmarkStart w:id="1901" w:name="_ETM_Q6_387760"/>
      <w:bookmarkEnd w:id="1901"/>
      <w:r w:rsidRPr="0057160F">
        <w:rPr>
          <w:rtl/>
          <w:lang w:eastAsia="he-IL"/>
        </w:rPr>
        <w:t>כשר למהדרין</w:t>
      </w:r>
      <w:r>
        <w:rPr>
          <w:rFonts w:hint="cs"/>
          <w:rtl/>
          <w:lang w:eastAsia="he-IL"/>
        </w:rPr>
        <w:t>,</w:t>
      </w:r>
      <w:r w:rsidRPr="0057160F">
        <w:rPr>
          <w:rtl/>
          <w:lang w:eastAsia="he-IL"/>
        </w:rPr>
        <w:t xml:space="preserve"> </w:t>
      </w:r>
      <w:bookmarkStart w:id="1902" w:name="_ETM_Q6_388480"/>
      <w:bookmarkEnd w:id="1902"/>
      <w:r w:rsidRPr="0057160F">
        <w:rPr>
          <w:rtl/>
          <w:lang w:eastAsia="he-IL"/>
        </w:rPr>
        <w:t>דרך</w:t>
      </w:r>
      <w:r>
        <w:rPr>
          <w:rFonts w:hint="cs"/>
          <w:rtl/>
          <w:lang w:eastAsia="he-IL"/>
        </w:rPr>
        <w:t xml:space="preserve"> אגב. </w:t>
      </w:r>
    </w:p>
    <w:p w:rsidR="00E13827" w:rsidRDefault="00E13827" w:rsidP="007408E4">
      <w:pPr>
        <w:rPr>
          <w:rtl/>
          <w:lang w:eastAsia="he-IL"/>
        </w:rPr>
      </w:pPr>
      <w:bookmarkStart w:id="1903" w:name="_ETM_Q6_385000"/>
      <w:bookmarkEnd w:id="1903"/>
    </w:p>
    <w:p w:rsidR="00E13827" w:rsidRDefault="00E13827" w:rsidP="007408E4">
      <w:pPr>
        <w:pStyle w:val="af6"/>
        <w:keepNext/>
        <w:rPr>
          <w:rtl/>
        </w:rPr>
      </w:pPr>
      <w:r w:rsidRPr="002A1A08">
        <w:rPr>
          <w:rStyle w:val="TagStyle"/>
          <w:rtl/>
        </w:rPr>
        <w:t xml:space="preserve"> &lt;&lt; יור &gt;&gt; </w:t>
      </w:r>
      <w:r>
        <w:rPr>
          <w:rtl/>
        </w:rPr>
        <w:t>היו"ר איתן גינזבורג:</w:t>
      </w:r>
      <w:r w:rsidRPr="002A1A0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lastRenderedPageBreak/>
        <w:t>תודה. תודה רבה, חבר הכנסת מקלב.</w:t>
      </w:r>
    </w:p>
    <w:p w:rsidR="00E13827" w:rsidRDefault="00E13827" w:rsidP="007408E4">
      <w:pPr>
        <w:rPr>
          <w:rtl/>
          <w:lang w:eastAsia="he-IL"/>
        </w:rPr>
      </w:pPr>
    </w:p>
    <w:p w:rsidR="00E13827" w:rsidRDefault="00E13827" w:rsidP="007408E4">
      <w:pPr>
        <w:pStyle w:val="-"/>
        <w:keepNext/>
        <w:rPr>
          <w:rtl/>
        </w:rPr>
      </w:pPr>
      <w:bookmarkStart w:id="1904" w:name="_ETM_Q6_388000"/>
      <w:bookmarkStart w:id="1905" w:name="ET_speakercontinue_6166_17"/>
      <w:bookmarkEnd w:id="1904"/>
      <w:r w:rsidRPr="002A1A08">
        <w:rPr>
          <w:rStyle w:val="TagStyle"/>
          <w:rtl/>
        </w:rPr>
        <w:t xml:space="preserve"> &lt;&lt; דובר_המשך &gt;&gt; </w:t>
      </w:r>
      <w:r>
        <w:rPr>
          <w:rtl/>
        </w:rPr>
        <w:t>אורי מקלב (יהדות התורה):</w:t>
      </w:r>
      <w:r w:rsidRPr="002A1A08">
        <w:rPr>
          <w:rStyle w:val="TagStyle"/>
          <w:rtl/>
        </w:rPr>
        <w:t xml:space="preserve"> &lt;&lt; דובר_המשך &gt;&gt;</w:t>
      </w:r>
      <w:r>
        <w:rPr>
          <w:rtl/>
        </w:rPr>
        <w:t xml:space="preserve"> </w:t>
      </w:r>
      <w:bookmarkEnd w:id="1905"/>
    </w:p>
    <w:p w:rsidR="00E13827" w:rsidRDefault="00E13827" w:rsidP="007408E4">
      <w:pPr>
        <w:rPr>
          <w:rtl/>
          <w:lang w:eastAsia="he-IL"/>
        </w:rPr>
      </w:pPr>
      <w:bookmarkStart w:id="1906" w:name="_ETM_Q6_390520"/>
      <w:bookmarkEnd w:id="1906"/>
    </w:p>
    <w:p w:rsidR="00E13827" w:rsidRDefault="00E13827" w:rsidP="007408E4">
      <w:pPr>
        <w:rPr>
          <w:rtl/>
          <w:lang w:eastAsia="he-IL"/>
        </w:rPr>
      </w:pPr>
      <w:bookmarkStart w:id="1907" w:name="_ETM_Q6_392000"/>
      <w:bookmarkEnd w:id="1907"/>
      <w:r w:rsidRPr="0057160F">
        <w:rPr>
          <w:rtl/>
          <w:lang w:eastAsia="he-IL"/>
        </w:rPr>
        <w:t>לכן</w:t>
      </w:r>
      <w:r w:rsidR="002F7904">
        <w:rPr>
          <w:rFonts w:hint="cs"/>
          <w:rtl/>
          <w:lang w:eastAsia="he-IL"/>
        </w:rPr>
        <w:t>,</w:t>
      </w:r>
      <w:r w:rsidRPr="0057160F">
        <w:rPr>
          <w:rtl/>
          <w:lang w:eastAsia="he-IL"/>
        </w:rPr>
        <w:t xml:space="preserve"> </w:t>
      </w:r>
      <w:bookmarkStart w:id="1908" w:name="_ETM_Q6_391090"/>
      <w:bookmarkEnd w:id="1908"/>
      <w:r w:rsidRPr="0057160F">
        <w:rPr>
          <w:rtl/>
          <w:lang w:eastAsia="he-IL"/>
        </w:rPr>
        <w:t xml:space="preserve">אולי </w:t>
      </w:r>
      <w:bookmarkStart w:id="1909" w:name="_ETM_Q6_391600"/>
      <w:bookmarkEnd w:id="1909"/>
      <w:r w:rsidR="002F7904">
        <w:rPr>
          <w:rFonts w:hint="cs"/>
          <w:rtl/>
          <w:lang w:eastAsia="he-IL"/>
        </w:rPr>
        <w:t xml:space="preserve">זה </w:t>
      </w:r>
      <w:bookmarkStart w:id="1910" w:name="_ETM_Q0_3216184"/>
      <w:bookmarkEnd w:id="1910"/>
      <w:r w:rsidRPr="0057160F">
        <w:rPr>
          <w:rtl/>
          <w:lang w:eastAsia="he-IL"/>
        </w:rPr>
        <w:t xml:space="preserve">יפתיע </w:t>
      </w:r>
      <w:bookmarkStart w:id="1911" w:name="_ETM_Q6_392050"/>
      <w:bookmarkEnd w:id="1911"/>
      <w:r w:rsidRPr="0057160F">
        <w:rPr>
          <w:rtl/>
          <w:lang w:eastAsia="he-IL"/>
        </w:rPr>
        <w:t>אחרים</w:t>
      </w:r>
      <w:r>
        <w:rPr>
          <w:rFonts w:hint="cs"/>
          <w:rtl/>
          <w:lang w:eastAsia="he-IL"/>
        </w:rPr>
        <w:t xml:space="preserve"> –</w:t>
      </w:r>
      <w:r w:rsidRPr="0057160F">
        <w:rPr>
          <w:rtl/>
          <w:lang w:eastAsia="he-IL"/>
        </w:rPr>
        <w:t xml:space="preserve"> </w:t>
      </w:r>
      <w:bookmarkStart w:id="1912" w:name="_ETM_Q6_392650"/>
      <w:bookmarkEnd w:id="1912"/>
      <w:r w:rsidRPr="0057160F">
        <w:rPr>
          <w:rtl/>
          <w:lang w:eastAsia="he-IL"/>
        </w:rPr>
        <w:t>שאל</w:t>
      </w:r>
      <w:r>
        <w:rPr>
          <w:rFonts w:hint="cs"/>
          <w:rtl/>
          <w:lang w:eastAsia="he-IL"/>
        </w:rPr>
        <w:t xml:space="preserve"> אותי העוזר שלי, אתה הולך לדבר על השפה הערבית? אמרתי לו </w:t>
      </w:r>
      <w:r w:rsidR="002F7904">
        <w:rPr>
          <w:rFonts w:hint="cs"/>
          <w:rtl/>
          <w:lang w:eastAsia="he-IL"/>
        </w:rPr>
        <w:t>ש</w:t>
      </w:r>
      <w:r>
        <w:rPr>
          <w:rFonts w:hint="cs"/>
          <w:rtl/>
          <w:lang w:eastAsia="he-IL"/>
        </w:rPr>
        <w:t>כן, אני הולך לדבר על זה</w:t>
      </w:r>
      <w:bookmarkStart w:id="1913" w:name="_ETM_Q6_394569"/>
      <w:bookmarkEnd w:id="1913"/>
      <w:r>
        <w:rPr>
          <w:rFonts w:hint="cs"/>
          <w:rtl/>
          <w:lang w:eastAsia="he-IL"/>
        </w:rPr>
        <w:t xml:space="preserve"> </w:t>
      </w:r>
      <w:bookmarkStart w:id="1914" w:name="_ETM_Q6_395020"/>
      <w:bookmarkStart w:id="1915" w:name="_ETM_Q6_395739"/>
      <w:bookmarkEnd w:id="1914"/>
      <w:bookmarkEnd w:id="1915"/>
      <w:r w:rsidRPr="0057160F">
        <w:rPr>
          <w:rtl/>
          <w:lang w:eastAsia="he-IL"/>
        </w:rPr>
        <w:t xml:space="preserve">שאני </w:t>
      </w:r>
      <w:bookmarkStart w:id="1916" w:name="_ETM_Q6_396010"/>
      <w:bookmarkEnd w:id="1916"/>
      <w:r w:rsidRPr="0057160F">
        <w:rPr>
          <w:rtl/>
          <w:lang w:eastAsia="he-IL"/>
        </w:rPr>
        <w:t xml:space="preserve">תומך </w:t>
      </w:r>
      <w:bookmarkStart w:id="1917" w:name="_ETM_Q6_396400"/>
      <w:bookmarkStart w:id="1918" w:name="_ETM_Q6_396819"/>
      <w:bookmarkEnd w:id="1917"/>
      <w:bookmarkEnd w:id="1918"/>
      <w:r w:rsidRPr="0057160F">
        <w:rPr>
          <w:rtl/>
          <w:lang w:eastAsia="he-IL"/>
        </w:rPr>
        <w:t xml:space="preserve">בעניין </w:t>
      </w:r>
      <w:bookmarkStart w:id="1919" w:name="_ETM_Q6_397120"/>
      <w:bookmarkEnd w:id="1919"/>
      <w:r w:rsidRPr="0057160F">
        <w:rPr>
          <w:rtl/>
          <w:lang w:eastAsia="he-IL"/>
        </w:rPr>
        <w:t xml:space="preserve">הזה </w:t>
      </w:r>
      <w:bookmarkStart w:id="1920" w:name="_ETM_Q6_397639"/>
      <w:bookmarkEnd w:id="1920"/>
      <w:r w:rsidRPr="0057160F">
        <w:rPr>
          <w:rtl/>
          <w:lang w:eastAsia="he-IL"/>
        </w:rPr>
        <w:t xml:space="preserve">מהסיבות </w:t>
      </w:r>
      <w:bookmarkStart w:id="1921" w:name="_ETM_Q6_398239"/>
      <w:bookmarkEnd w:id="1921"/>
      <w:r>
        <w:rPr>
          <w:rFonts w:hint="cs"/>
          <w:rtl/>
          <w:lang w:eastAsia="he-IL"/>
        </w:rPr>
        <w:t>הרבות שמני</w:t>
      </w:r>
      <w:bookmarkStart w:id="1922" w:name="_ETM_Q6_390000"/>
      <w:bookmarkEnd w:id="1922"/>
      <w:r>
        <w:rPr>
          <w:rFonts w:hint="cs"/>
          <w:rtl/>
          <w:lang w:eastAsia="he-IL"/>
        </w:rPr>
        <w:t xml:space="preserve">תי בפניכם. </w:t>
      </w:r>
      <w:bookmarkStart w:id="1923" w:name="_ETM_Q6_398840"/>
      <w:bookmarkStart w:id="1924" w:name="_ETM_Q6_400189"/>
      <w:bookmarkEnd w:id="1923"/>
      <w:bookmarkEnd w:id="1924"/>
      <w:r w:rsidRPr="0057160F">
        <w:rPr>
          <w:rtl/>
          <w:lang w:eastAsia="he-IL"/>
        </w:rPr>
        <w:t xml:space="preserve">תודה </w:t>
      </w:r>
      <w:bookmarkStart w:id="1925" w:name="_ETM_Q6_400400"/>
      <w:bookmarkEnd w:id="1925"/>
      <w:r w:rsidRPr="0057160F">
        <w:rPr>
          <w:rtl/>
          <w:lang w:eastAsia="he-IL"/>
        </w:rPr>
        <w:t>רבה</w:t>
      </w:r>
      <w:r>
        <w:rPr>
          <w:rFonts w:hint="cs"/>
          <w:rtl/>
          <w:lang w:eastAsia="he-IL"/>
        </w:rPr>
        <w:t>.</w:t>
      </w:r>
    </w:p>
    <w:p w:rsidR="00E13827" w:rsidRDefault="00E13827" w:rsidP="007408E4">
      <w:pPr>
        <w:rPr>
          <w:rtl/>
          <w:lang w:eastAsia="he-IL"/>
        </w:rPr>
      </w:pPr>
    </w:p>
    <w:p w:rsidR="00E13827" w:rsidRDefault="00E13827" w:rsidP="007408E4">
      <w:pPr>
        <w:pStyle w:val="af6"/>
        <w:keepNext/>
        <w:rPr>
          <w:rtl/>
        </w:rPr>
      </w:pPr>
      <w:r w:rsidRPr="002A1A08">
        <w:rPr>
          <w:rStyle w:val="TagStyle"/>
          <w:rtl/>
        </w:rPr>
        <w:t xml:space="preserve"> &lt;&lt; יור &gt;&gt; </w:t>
      </w:r>
      <w:r>
        <w:rPr>
          <w:rtl/>
        </w:rPr>
        <w:t>היו"ר איתן גינזבורג:</w:t>
      </w:r>
      <w:r w:rsidRPr="002A1A0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1926" w:name="_ETM_Q6_400000"/>
      <w:bookmarkStart w:id="1927" w:name="_ETM_Q6_400609"/>
      <w:bookmarkEnd w:id="1926"/>
      <w:bookmarkEnd w:id="1927"/>
      <w:r w:rsidRPr="0057160F">
        <w:rPr>
          <w:rtl/>
          <w:lang w:eastAsia="he-IL"/>
        </w:rPr>
        <w:t xml:space="preserve">תודה </w:t>
      </w:r>
      <w:bookmarkStart w:id="1928" w:name="_ETM_Q6_400879"/>
      <w:bookmarkEnd w:id="1928"/>
      <w:r w:rsidRPr="0057160F">
        <w:rPr>
          <w:rtl/>
          <w:lang w:eastAsia="he-IL"/>
        </w:rPr>
        <w:t xml:space="preserve">רבה </w:t>
      </w:r>
      <w:bookmarkStart w:id="1929" w:name="_ETM_Q6_401329"/>
      <w:bookmarkEnd w:id="1929"/>
      <w:r w:rsidRPr="0057160F">
        <w:rPr>
          <w:rtl/>
          <w:lang w:eastAsia="he-IL"/>
        </w:rPr>
        <w:t xml:space="preserve">על </w:t>
      </w:r>
      <w:bookmarkStart w:id="1930" w:name="_ETM_Q6_401450"/>
      <w:bookmarkEnd w:id="1930"/>
      <w:r w:rsidRPr="0057160F">
        <w:rPr>
          <w:rtl/>
          <w:lang w:eastAsia="he-IL"/>
        </w:rPr>
        <w:t>הדברים</w:t>
      </w:r>
      <w:r>
        <w:rPr>
          <w:rFonts w:hint="cs"/>
          <w:rtl/>
          <w:lang w:eastAsia="he-IL"/>
        </w:rPr>
        <w:t>.</w:t>
      </w:r>
      <w:r w:rsidRPr="0057160F">
        <w:rPr>
          <w:rtl/>
          <w:lang w:eastAsia="he-IL"/>
        </w:rPr>
        <w:t xml:space="preserve"> </w:t>
      </w:r>
      <w:bookmarkStart w:id="1931" w:name="_ETM_Q6_402620"/>
      <w:bookmarkEnd w:id="1931"/>
      <w:r w:rsidRPr="0057160F">
        <w:rPr>
          <w:rtl/>
          <w:lang w:eastAsia="he-IL"/>
        </w:rPr>
        <w:t xml:space="preserve">אני </w:t>
      </w:r>
      <w:bookmarkStart w:id="1932" w:name="_ETM_Q6_402769"/>
      <w:bookmarkEnd w:id="1932"/>
      <w:r w:rsidRPr="0057160F">
        <w:rPr>
          <w:rtl/>
          <w:lang w:eastAsia="he-IL"/>
        </w:rPr>
        <w:t xml:space="preserve">מזמין </w:t>
      </w:r>
      <w:bookmarkStart w:id="1933" w:name="_ETM_Q6_403069"/>
      <w:bookmarkEnd w:id="1933"/>
      <w:r w:rsidRPr="0057160F">
        <w:rPr>
          <w:rtl/>
          <w:lang w:eastAsia="he-IL"/>
        </w:rPr>
        <w:t xml:space="preserve">את </w:t>
      </w:r>
      <w:bookmarkStart w:id="1934" w:name="_ETM_Q6_403159"/>
      <w:bookmarkEnd w:id="1934"/>
      <w:r w:rsidRPr="0057160F">
        <w:rPr>
          <w:rtl/>
          <w:lang w:eastAsia="he-IL"/>
        </w:rPr>
        <w:t xml:space="preserve">חבר </w:t>
      </w:r>
      <w:bookmarkStart w:id="1935" w:name="_ETM_Q6_403430"/>
      <w:bookmarkEnd w:id="1935"/>
      <w:r w:rsidRPr="0057160F">
        <w:rPr>
          <w:rtl/>
          <w:lang w:eastAsia="he-IL"/>
        </w:rPr>
        <w:t xml:space="preserve">הכנסת </w:t>
      </w:r>
      <w:bookmarkStart w:id="1936" w:name="_ETM_Q6_403700"/>
      <w:bookmarkEnd w:id="1936"/>
      <w:r w:rsidRPr="0057160F">
        <w:rPr>
          <w:rtl/>
          <w:lang w:eastAsia="he-IL"/>
        </w:rPr>
        <w:t xml:space="preserve">זאב </w:t>
      </w:r>
      <w:bookmarkStart w:id="1937" w:name="_ETM_Q6_404870"/>
      <w:bookmarkEnd w:id="1937"/>
      <w:r w:rsidRPr="0057160F">
        <w:rPr>
          <w:rtl/>
          <w:lang w:eastAsia="he-IL"/>
        </w:rPr>
        <w:t xml:space="preserve">בנימין </w:t>
      </w:r>
      <w:bookmarkStart w:id="1938" w:name="_ETM_Q6_405169"/>
      <w:bookmarkEnd w:id="1938"/>
      <w:r w:rsidRPr="0057160F">
        <w:rPr>
          <w:rtl/>
          <w:lang w:eastAsia="he-IL"/>
        </w:rPr>
        <w:t>בגין</w:t>
      </w:r>
      <w:r>
        <w:rPr>
          <w:rFonts w:hint="cs"/>
          <w:rtl/>
          <w:lang w:eastAsia="he-IL"/>
        </w:rPr>
        <w:t>.</w:t>
      </w:r>
    </w:p>
    <w:p w:rsidR="00E13827" w:rsidRDefault="00E13827" w:rsidP="007408E4">
      <w:pPr>
        <w:rPr>
          <w:rtl/>
          <w:lang w:eastAsia="he-IL"/>
        </w:rPr>
      </w:pPr>
    </w:p>
    <w:p w:rsidR="00E13827" w:rsidRDefault="00E13827" w:rsidP="007408E4">
      <w:pPr>
        <w:pStyle w:val="af5"/>
        <w:keepNext/>
        <w:rPr>
          <w:rtl/>
        </w:rPr>
      </w:pPr>
      <w:bookmarkStart w:id="1939" w:name="ET_interruption_5851_20"/>
      <w:r w:rsidRPr="002A1A08">
        <w:rPr>
          <w:rStyle w:val="TagStyle"/>
          <w:rtl/>
        </w:rPr>
        <w:t xml:space="preserve"> &lt;&lt; קריאה &gt;&gt; </w:t>
      </w:r>
      <w:r>
        <w:rPr>
          <w:rtl/>
        </w:rPr>
        <w:t>משה אבוטבול (ש"ס):</w:t>
      </w:r>
      <w:r w:rsidRPr="002A1A08">
        <w:rPr>
          <w:rStyle w:val="TagStyle"/>
          <w:rtl/>
        </w:rPr>
        <w:t xml:space="preserve"> &lt;&lt; קריאה &gt;&gt;</w:t>
      </w:r>
      <w:r>
        <w:rPr>
          <w:rtl/>
        </w:rPr>
        <w:t xml:space="preserve"> </w:t>
      </w:r>
      <w:bookmarkEnd w:id="1939"/>
    </w:p>
    <w:p w:rsidR="00E13827" w:rsidRDefault="00E13827" w:rsidP="007408E4">
      <w:pPr>
        <w:rPr>
          <w:rtl/>
          <w:lang w:eastAsia="he-IL"/>
        </w:rPr>
      </w:pPr>
    </w:p>
    <w:p w:rsidR="00E13827" w:rsidRDefault="00E13827" w:rsidP="007408E4">
      <w:pPr>
        <w:rPr>
          <w:rtl/>
          <w:lang w:eastAsia="he-IL"/>
        </w:rPr>
      </w:pPr>
      <w:bookmarkStart w:id="1940" w:name="_ETM_Q6_406000"/>
      <w:bookmarkEnd w:id="1940"/>
      <w:r>
        <w:rPr>
          <w:rFonts w:hint="cs"/>
          <w:rtl/>
          <w:lang w:eastAsia="he-IL"/>
        </w:rPr>
        <w:t xml:space="preserve">רגע, רגע. </w:t>
      </w:r>
    </w:p>
    <w:p w:rsidR="00E13827" w:rsidRDefault="00E13827" w:rsidP="007408E4">
      <w:pPr>
        <w:rPr>
          <w:rtl/>
          <w:lang w:eastAsia="he-IL"/>
        </w:rPr>
      </w:pPr>
    </w:p>
    <w:p w:rsidR="00E13827" w:rsidRDefault="00E13827" w:rsidP="007408E4">
      <w:pPr>
        <w:pStyle w:val="af6"/>
        <w:keepNext/>
        <w:rPr>
          <w:rtl/>
        </w:rPr>
      </w:pPr>
      <w:r w:rsidRPr="002A1A08">
        <w:rPr>
          <w:rStyle w:val="TagStyle"/>
          <w:rtl/>
        </w:rPr>
        <w:t xml:space="preserve"> &lt;&lt; יור &gt;&gt; </w:t>
      </w:r>
      <w:r>
        <w:rPr>
          <w:rtl/>
        </w:rPr>
        <w:t>היו"ר איתן גינזבורג:</w:t>
      </w:r>
      <w:r w:rsidRPr="002A1A08">
        <w:rPr>
          <w:rStyle w:val="TagStyle"/>
          <w:rtl/>
        </w:rPr>
        <w:t xml:space="preserve"> &lt;&lt; יור &gt;&gt;</w:t>
      </w:r>
      <w:r>
        <w:rPr>
          <w:rtl/>
        </w:rPr>
        <w:t xml:space="preserve"> </w:t>
      </w:r>
    </w:p>
    <w:p w:rsidR="00E13827" w:rsidRDefault="00E13827" w:rsidP="00FD6432">
      <w:pPr>
        <w:rPr>
          <w:rtl/>
          <w:lang w:eastAsia="he-IL"/>
        </w:rPr>
      </w:pPr>
    </w:p>
    <w:p w:rsidR="00E13827" w:rsidRDefault="00E13827" w:rsidP="002F7904">
      <w:pPr>
        <w:rPr>
          <w:rtl/>
          <w:lang w:eastAsia="he-IL"/>
        </w:rPr>
      </w:pPr>
      <w:bookmarkStart w:id="1941" w:name="_ETM_Q6_402000"/>
      <w:bookmarkEnd w:id="1941"/>
      <w:r>
        <w:rPr>
          <w:rFonts w:hint="cs"/>
          <w:rtl/>
          <w:lang w:eastAsia="he-IL"/>
        </w:rPr>
        <w:t>מה?</w:t>
      </w:r>
      <w:r w:rsidR="002F7904">
        <w:rPr>
          <w:rFonts w:hint="cs"/>
          <w:rtl/>
          <w:lang w:eastAsia="he-IL"/>
        </w:rPr>
        <w:t xml:space="preserve"> </w:t>
      </w:r>
      <w:bookmarkStart w:id="1942" w:name="_ETM_Q6_403000"/>
      <w:bookmarkEnd w:id="1942"/>
      <w:r>
        <w:rPr>
          <w:rFonts w:hint="cs"/>
          <w:rtl/>
          <w:lang w:eastAsia="he-IL"/>
        </w:rPr>
        <w:t xml:space="preserve">זה סדר הדוברים. אדוני, ביקשתם להתחלף. </w:t>
      </w:r>
    </w:p>
    <w:p w:rsidR="00E13827" w:rsidRDefault="00E13827" w:rsidP="007408E4">
      <w:pPr>
        <w:ind w:firstLine="0"/>
        <w:rPr>
          <w:rtl/>
          <w:lang w:eastAsia="he-IL"/>
        </w:rPr>
      </w:pPr>
    </w:p>
    <w:p w:rsidR="00E13827" w:rsidRDefault="00E13827" w:rsidP="007408E4">
      <w:pPr>
        <w:pStyle w:val="af5"/>
        <w:keepNext/>
        <w:rPr>
          <w:rtl/>
        </w:rPr>
      </w:pPr>
      <w:bookmarkStart w:id="1943" w:name="ET_interruption_5851_23"/>
      <w:r w:rsidRPr="00327BFF">
        <w:rPr>
          <w:rStyle w:val="TagStyle"/>
          <w:rtl/>
        </w:rPr>
        <w:t xml:space="preserve"> &lt;&lt; קריאה &gt;&gt; </w:t>
      </w:r>
      <w:r>
        <w:rPr>
          <w:rtl/>
        </w:rPr>
        <w:t>משה אבוטבול (ש"ס):</w:t>
      </w:r>
      <w:r w:rsidRPr="00327BFF">
        <w:rPr>
          <w:rStyle w:val="TagStyle"/>
          <w:rtl/>
        </w:rPr>
        <w:t xml:space="preserve"> &lt;&lt; קריאה &gt;&gt;</w:t>
      </w:r>
      <w:r>
        <w:rPr>
          <w:rtl/>
        </w:rPr>
        <w:t xml:space="preserve"> </w:t>
      </w:r>
      <w:bookmarkEnd w:id="1943"/>
    </w:p>
    <w:p w:rsidR="00E13827" w:rsidRDefault="00E13827" w:rsidP="00FD6432">
      <w:pPr>
        <w:rPr>
          <w:rtl/>
          <w:lang w:eastAsia="he-IL"/>
        </w:rPr>
      </w:pPr>
    </w:p>
    <w:p w:rsidR="00E13827" w:rsidRDefault="00E13827" w:rsidP="007408E4">
      <w:pPr>
        <w:rPr>
          <w:rtl/>
          <w:lang w:eastAsia="he-IL"/>
        </w:rPr>
      </w:pPr>
      <w:r>
        <w:rPr>
          <w:rFonts w:hint="cs"/>
          <w:rtl/>
          <w:lang w:eastAsia="he-IL"/>
        </w:rPr>
        <w:t>תן לו, לחבר הכנסת, אני אחריו. לבגין זה מותר.</w:t>
      </w:r>
    </w:p>
    <w:p w:rsidR="00E13827" w:rsidRDefault="00E13827" w:rsidP="007408E4">
      <w:pPr>
        <w:rPr>
          <w:rtl/>
          <w:lang w:eastAsia="he-IL"/>
        </w:rPr>
      </w:pPr>
    </w:p>
    <w:p w:rsidR="00E13827" w:rsidRDefault="00E13827" w:rsidP="007408E4">
      <w:pPr>
        <w:pStyle w:val="af6"/>
        <w:keepNext/>
        <w:rPr>
          <w:rtl/>
        </w:rPr>
      </w:pPr>
      <w:r w:rsidRPr="00B65BD8">
        <w:rPr>
          <w:rStyle w:val="TagStyle"/>
          <w:rtl/>
        </w:rPr>
        <w:t xml:space="preserve"> &lt;&lt; יור &gt;&gt; </w:t>
      </w:r>
      <w:r>
        <w:rPr>
          <w:rtl/>
        </w:rPr>
        <w:t>היו"ר איתן גינזבורג:</w:t>
      </w:r>
      <w:r w:rsidRPr="00B65BD8">
        <w:rPr>
          <w:rStyle w:val="TagStyle"/>
          <w:rtl/>
        </w:rPr>
        <w:t xml:space="preserve"> &lt;&lt; יור &gt;&gt;</w:t>
      </w:r>
      <w:r>
        <w:rPr>
          <w:rtl/>
        </w:rPr>
        <w:t xml:space="preserve"> </w:t>
      </w:r>
    </w:p>
    <w:p w:rsidR="00E13827" w:rsidRDefault="00E13827" w:rsidP="00FD6432">
      <w:pPr>
        <w:rPr>
          <w:rtl/>
        </w:rPr>
      </w:pPr>
    </w:p>
    <w:p w:rsidR="00E13827" w:rsidRDefault="00E13827" w:rsidP="007408E4">
      <w:pPr>
        <w:rPr>
          <w:rtl/>
        </w:rPr>
      </w:pPr>
      <w:r>
        <w:rPr>
          <w:rFonts w:hint="cs"/>
          <w:rtl/>
        </w:rPr>
        <w:t xml:space="preserve">בבקשה, חבר הכנסת </w:t>
      </w:r>
      <w:bookmarkStart w:id="1944" w:name="_ETM_Q6_417000"/>
      <w:bookmarkEnd w:id="1944"/>
      <w:r>
        <w:rPr>
          <w:rFonts w:hint="cs"/>
          <w:rtl/>
        </w:rPr>
        <w:t>בגין. בגין.</w:t>
      </w:r>
    </w:p>
    <w:p w:rsidR="00E13827" w:rsidRDefault="00E13827" w:rsidP="007408E4">
      <w:pPr>
        <w:rPr>
          <w:rtl/>
        </w:rPr>
      </w:pPr>
    </w:p>
    <w:p w:rsidR="00E13827" w:rsidRDefault="00E13827" w:rsidP="007408E4">
      <w:pPr>
        <w:pStyle w:val="af5"/>
        <w:keepNext/>
        <w:rPr>
          <w:rtl/>
        </w:rPr>
      </w:pPr>
      <w:bookmarkStart w:id="1945" w:name="ET_interruption_4741_26"/>
      <w:r w:rsidRPr="00B65BD8">
        <w:rPr>
          <w:rStyle w:val="TagStyle"/>
          <w:rtl/>
        </w:rPr>
        <w:t xml:space="preserve"> &lt;&lt; קריאה &gt;&gt; </w:t>
      </w:r>
      <w:r>
        <w:rPr>
          <w:rtl/>
        </w:rPr>
        <w:t>זאב בנימין בגין (תקווה חדשה):</w:t>
      </w:r>
      <w:r w:rsidRPr="00B65BD8">
        <w:rPr>
          <w:rStyle w:val="TagStyle"/>
          <w:rtl/>
        </w:rPr>
        <w:t xml:space="preserve"> &lt;&lt; קריאה &gt;&gt;</w:t>
      </w:r>
      <w:r>
        <w:rPr>
          <w:rtl/>
        </w:rPr>
        <w:t xml:space="preserve"> </w:t>
      </w:r>
      <w:bookmarkEnd w:id="1945"/>
    </w:p>
    <w:p w:rsidR="00E13827" w:rsidRDefault="00E13827" w:rsidP="007408E4">
      <w:pPr>
        <w:ind w:firstLine="0"/>
        <w:rPr>
          <w:rtl/>
          <w:lang w:eastAsia="he-IL"/>
        </w:rPr>
      </w:pPr>
      <w:bookmarkStart w:id="1946" w:name="_ETM_Q6_413000"/>
      <w:bookmarkEnd w:id="1946"/>
    </w:p>
    <w:p w:rsidR="00E13827" w:rsidRDefault="00E13827" w:rsidP="007408E4">
      <w:pPr>
        <w:rPr>
          <w:rtl/>
          <w:lang w:eastAsia="he-IL"/>
        </w:rPr>
      </w:pPr>
      <w:r>
        <w:rPr>
          <w:rFonts w:hint="cs"/>
          <w:rtl/>
          <w:lang w:eastAsia="he-IL"/>
        </w:rPr>
        <w:t>אני רואה לפי התור.</w:t>
      </w:r>
    </w:p>
    <w:p w:rsidR="00E13827" w:rsidRDefault="00E13827" w:rsidP="007408E4">
      <w:pPr>
        <w:rPr>
          <w:rtl/>
          <w:lang w:eastAsia="he-IL"/>
        </w:rPr>
      </w:pPr>
    </w:p>
    <w:p w:rsidR="00E13827" w:rsidRDefault="00E13827" w:rsidP="007408E4">
      <w:pPr>
        <w:pStyle w:val="af6"/>
        <w:keepNext/>
        <w:rPr>
          <w:rtl/>
        </w:rPr>
      </w:pPr>
      <w:bookmarkStart w:id="1947" w:name="_ETM_Q6_412000"/>
      <w:bookmarkEnd w:id="1947"/>
      <w:r w:rsidRPr="00B65BD8">
        <w:rPr>
          <w:rStyle w:val="TagStyle"/>
          <w:rtl/>
        </w:rPr>
        <w:t xml:space="preserve"> &lt;&lt; יור &gt;&gt; </w:t>
      </w:r>
      <w:r>
        <w:rPr>
          <w:rtl/>
        </w:rPr>
        <w:t>היו"ר איתן גינזבורג:</w:t>
      </w:r>
      <w:r w:rsidRPr="00B65BD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1948" w:name="_ETM_Q6_414000"/>
      <w:bookmarkEnd w:id="1948"/>
      <w:r>
        <w:rPr>
          <w:rFonts w:hint="cs"/>
          <w:rtl/>
          <w:lang w:eastAsia="he-IL"/>
        </w:rPr>
        <w:t>בגין, זה זמנך. לא,</w:t>
      </w:r>
      <w:bookmarkStart w:id="1949" w:name="_ETM_Q6_421000"/>
      <w:bookmarkEnd w:id="1949"/>
      <w:r>
        <w:rPr>
          <w:rFonts w:hint="cs"/>
          <w:rtl/>
          <w:lang w:eastAsia="he-IL"/>
        </w:rPr>
        <w:t xml:space="preserve"> אדוני, הם התחלפו, זמנך הגיע. בבקשה, אדוני.</w:t>
      </w:r>
    </w:p>
    <w:p w:rsidR="00E13827" w:rsidRDefault="00E13827" w:rsidP="007408E4">
      <w:pPr>
        <w:rPr>
          <w:rtl/>
          <w:lang w:eastAsia="he-IL"/>
        </w:rPr>
      </w:pPr>
    </w:p>
    <w:p w:rsidR="00E13827" w:rsidRPr="00B65BD8" w:rsidRDefault="00E13827" w:rsidP="007408E4">
      <w:pPr>
        <w:pStyle w:val="af5"/>
        <w:keepNext/>
        <w:rPr>
          <w:rtl/>
        </w:rPr>
      </w:pPr>
      <w:bookmarkStart w:id="1950" w:name="_ETM_Q6_423000"/>
      <w:bookmarkStart w:id="1951" w:name="ET_interruption_5851_28"/>
      <w:bookmarkEnd w:id="1950"/>
      <w:r w:rsidRPr="00B65BD8">
        <w:rPr>
          <w:rStyle w:val="TagStyle"/>
          <w:rtl/>
        </w:rPr>
        <w:lastRenderedPageBreak/>
        <w:t xml:space="preserve"> &lt;&lt; קריאה &gt;&gt; </w:t>
      </w:r>
      <w:r>
        <w:rPr>
          <w:rtl/>
        </w:rPr>
        <w:t>משה אבוטבול (ש"ס):</w:t>
      </w:r>
      <w:r w:rsidRPr="00B65BD8">
        <w:rPr>
          <w:rStyle w:val="TagStyle"/>
          <w:rtl/>
        </w:rPr>
        <w:t xml:space="preserve"> &lt;&lt; קריאה &gt;&gt;</w:t>
      </w:r>
      <w:r>
        <w:rPr>
          <w:rtl/>
        </w:rPr>
        <w:t xml:space="preserve"> </w:t>
      </w:r>
      <w:bookmarkEnd w:id="1951"/>
    </w:p>
    <w:p w:rsidR="00E13827" w:rsidRDefault="00E13827" w:rsidP="007408E4">
      <w:pPr>
        <w:rPr>
          <w:rtl/>
          <w:lang w:eastAsia="he-IL"/>
        </w:rPr>
      </w:pPr>
    </w:p>
    <w:p w:rsidR="00E13827" w:rsidRDefault="00E13827" w:rsidP="007408E4">
      <w:pPr>
        <w:rPr>
          <w:rtl/>
          <w:lang w:eastAsia="he-IL"/>
        </w:rPr>
      </w:pPr>
      <w:bookmarkStart w:id="1952" w:name="_ETM_Q6_424000"/>
      <w:bookmarkEnd w:id="1952"/>
      <w:r>
        <w:rPr>
          <w:rFonts w:hint="cs"/>
          <w:rtl/>
          <w:lang w:eastAsia="he-IL"/>
        </w:rPr>
        <w:t xml:space="preserve">בנימין זאב, אתה דמות נערצת, אני לא יכול </w:t>
      </w:r>
      <w:r w:rsidR="00FD6432">
        <w:rPr>
          <w:rFonts w:hint="cs"/>
          <w:rtl/>
          <w:lang w:eastAsia="he-IL"/>
        </w:rPr>
        <w:t>– – –</w:t>
      </w:r>
    </w:p>
    <w:p w:rsidR="00E13827" w:rsidRDefault="00E13827" w:rsidP="007408E4">
      <w:pPr>
        <w:rPr>
          <w:rtl/>
          <w:lang w:eastAsia="he-IL"/>
        </w:rPr>
      </w:pPr>
    </w:p>
    <w:p w:rsidR="00E13827" w:rsidRDefault="00E13827" w:rsidP="007408E4">
      <w:pPr>
        <w:pStyle w:val="af6"/>
        <w:keepNext/>
        <w:rPr>
          <w:rtl/>
        </w:rPr>
      </w:pPr>
      <w:bookmarkStart w:id="1953" w:name="_ETM_Q6_428000"/>
      <w:bookmarkEnd w:id="1953"/>
      <w:r w:rsidRPr="00B65BD8">
        <w:rPr>
          <w:rStyle w:val="TagStyle"/>
          <w:rtl/>
        </w:rPr>
        <w:t xml:space="preserve"> &lt;&lt; יור &gt;&gt; </w:t>
      </w:r>
      <w:r>
        <w:rPr>
          <w:rtl/>
        </w:rPr>
        <w:t>היו"ר איתן גינזבורג:</w:t>
      </w:r>
      <w:r w:rsidRPr="00B65BD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מציע שתיתנו </w:t>
      </w:r>
      <w:bookmarkStart w:id="1954" w:name="_ETM_Q6_426000"/>
      <w:bookmarkEnd w:id="1954"/>
      <w:r>
        <w:rPr>
          <w:rFonts w:hint="cs"/>
          <w:rtl/>
          <w:lang w:eastAsia="he-IL"/>
        </w:rPr>
        <w:t xml:space="preserve">ליושב-ראש לנהל את סדר הדוברים, ולא לקבוע ביניכם מי דובר </w:t>
      </w:r>
      <w:bookmarkStart w:id="1955" w:name="_ETM_Q6_433000"/>
      <w:bookmarkEnd w:id="1955"/>
      <w:r>
        <w:rPr>
          <w:rFonts w:hint="cs"/>
          <w:rtl/>
          <w:lang w:eastAsia="he-IL"/>
        </w:rPr>
        <w:t>ומתי.</w:t>
      </w:r>
    </w:p>
    <w:p w:rsidR="00E13827" w:rsidRDefault="00E13827" w:rsidP="007408E4">
      <w:pPr>
        <w:rPr>
          <w:rtl/>
          <w:lang w:eastAsia="he-IL"/>
        </w:rPr>
      </w:pPr>
    </w:p>
    <w:p w:rsidR="00E13827" w:rsidRDefault="00E13827" w:rsidP="007408E4">
      <w:pPr>
        <w:pStyle w:val="af5"/>
        <w:keepNext/>
        <w:rPr>
          <w:rtl/>
        </w:rPr>
      </w:pPr>
      <w:bookmarkStart w:id="1956" w:name="_ETM_Q6_429000"/>
      <w:bookmarkStart w:id="1957" w:name="ET_interruption_4741_30"/>
      <w:bookmarkEnd w:id="1956"/>
      <w:r w:rsidRPr="00B65BD8">
        <w:rPr>
          <w:rStyle w:val="TagStyle"/>
          <w:rtl/>
        </w:rPr>
        <w:t xml:space="preserve"> &lt;&lt; קריאה &gt;&gt; </w:t>
      </w:r>
      <w:r>
        <w:rPr>
          <w:rtl/>
        </w:rPr>
        <w:t>זאב בנימין בגין (תקווה חדשה):</w:t>
      </w:r>
      <w:r w:rsidRPr="00B65BD8">
        <w:rPr>
          <w:rStyle w:val="TagStyle"/>
          <w:rtl/>
        </w:rPr>
        <w:t xml:space="preserve"> &lt;&lt; קריאה &gt;&gt;</w:t>
      </w:r>
      <w:r>
        <w:rPr>
          <w:rtl/>
        </w:rPr>
        <w:t xml:space="preserve"> </w:t>
      </w:r>
      <w:bookmarkEnd w:id="1957"/>
    </w:p>
    <w:p w:rsidR="00E13827" w:rsidRDefault="00E13827" w:rsidP="007408E4">
      <w:pPr>
        <w:rPr>
          <w:rtl/>
          <w:lang w:eastAsia="he-IL"/>
        </w:rPr>
      </w:pPr>
    </w:p>
    <w:p w:rsidR="00E13827" w:rsidRDefault="00E13827" w:rsidP="007408E4">
      <w:pPr>
        <w:rPr>
          <w:rtl/>
          <w:lang w:eastAsia="he-IL"/>
        </w:rPr>
      </w:pPr>
      <w:bookmarkStart w:id="1958" w:name="_ETM_Q6_434000"/>
      <w:bookmarkEnd w:id="1958"/>
      <w:r>
        <w:rPr>
          <w:rFonts w:hint="cs"/>
          <w:rtl/>
          <w:lang w:eastAsia="he-IL"/>
        </w:rPr>
        <w:t>אתה רשום לפניי.</w:t>
      </w:r>
    </w:p>
    <w:p w:rsidR="00E13827" w:rsidRDefault="00E13827" w:rsidP="007408E4">
      <w:pPr>
        <w:rPr>
          <w:rtl/>
          <w:lang w:eastAsia="he-IL"/>
        </w:rPr>
      </w:pPr>
    </w:p>
    <w:p w:rsidR="00E13827" w:rsidRDefault="00E13827" w:rsidP="007408E4">
      <w:pPr>
        <w:pStyle w:val="af6"/>
        <w:keepNext/>
        <w:rPr>
          <w:rtl/>
        </w:rPr>
      </w:pPr>
      <w:bookmarkStart w:id="1959" w:name="_ETM_Q6_431000"/>
      <w:bookmarkEnd w:id="1959"/>
      <w:r w:rsidRPr="00B65BD8">
        <w:rPr>
          <w:rStyle w:val="TagStyle"/>
          <w:rtl/>
        </w:rPr>
        <w:t xml:space="preserve">&lt;&lt; יור &gt;&gt; </w:t>
      </w:r>
      <w:r>
        <w:rPr>
          <w:rtl/>
        </w:rPr>
        <w:t>היו"ר איתן גינזבורג:</w:t>
      </w:r>
      <w:r w:rsidRPr="00B65BD8">
        <w:rPr>
          <w:rStyle w:val="TagStyle"/>
          <w:rtl/>
        </w:rPr>
        <w:t xml:space="preserve"> &lt;&lt; יור &gt;&gt;</w:t>
      </w:r>
      <w:r>
        <w:rPr>
          <w:rtl/>
        </w:rPr>
        <w:t xml:space="preserve"> </w:t>
      </w:r>
    </w:p>
    <w:p w:rsidR="00E13827" w:rsidRDefault="00E13827" w:rsidP="00FD6432">
      <w:pPr>
        <w:rPr>
          <w:rtl/>
        </w:rPr>
      </w:pPr>
    </w:p>
    <w:p w:rsidR="00E13827" w:rsidRDefault="00E13827" w:rsidP="007408E4">
      <w:pPr>
        <w:rPr>
          <w:rtl/>
        </w:rPr>
      </w:pPr>
      <w:bookmarkStart w:id="1960" w:name="_ETM_Q6_432000"/>
      <w:bookmarkEnd w:id="1960"/>
      <w:r>
        <w:rPr>
          <w:rFonts w:hint="cs"/>
          <w:rtl/>
        </w:rPr>
        <w:t>חבר הכנסת בגין, לא משה קובע את סדר הדוברים</w:t>
      </w:r>
      <w:bookmarkStart w:id="1961" w:name="_ETM_Q6_435000"/>
      <w:bookmarkEnd w:id="1961"/>
      <w:r>
        <w:rPr>
          <w:rFonts w:hint="cs"/>
          <w:rtl/>
        </w:rPr>
        <w:t>, אנוכי קובע אותו.</w:t>
      </w:r>
    </w:p>
    <w:p w:rsidR="00E13827" w:rsidRDefault="00E13827" w:rsidP="007408E4">
      <w:pPr>
        <w:rPr>
          <w:rtl/>
        </w:rPr>
      </w:pPr>
      <w:r>
        <w:rPr>
          <w:rFonts w:hint="cs"/>
          <w:rtl/>
        </w:rPr>
        <w:t xml:space="preserve"> </w:t>
      </w:r>
    </w:p>
    <w:p w:rsidR="00E13827" w:rsidRDefault="00E13827" w:rsidP="007408E4">
      <w:pPr>
        <w:pStyle w:val="af5"/>
        <w:keepNext/>
        <w:rPr>
          <w:rtl/>
        </w:rPr>
      </w:pPr>
      <w:bookmarkStart w:id="1962" w:name="_ETM_Q6_439000"/>
      <w:bookmarkStart w:id="1963" w:name="ET_interruption_5851_33"/>
      <w:bookmarkEnd w:id="1962"/>
      <w:r w:rsidRPr="002D608D">
        <w:rPr>
          <w:rStyle w:val="TagStyle"/>
          <w:rtl/>
        </w:rPr>
        <w:t xml:space="preserve"> &lt;&lt; קריאה &gt;&gt; </w:t>
      </w:r>
      <w:r>
        <w:rPr>
          <w:rtl/>
        </w:rPr>
        <w:t>משה אבוטבול (ש"ס):</w:t>
      </w:r>
      <w:r w:rsidRPr="002D608D">
        <w:rPr>
          <w:rStyle w:val="TagStyle"/>
          <w:rtl/>
        </w:rPr>
        <w:t xml:space="preserve"> &lt;&lt; קריאה &gt;&gt;</w:t>
      </w:r>
      <w:r>
        <w:rPr>
          <w:rtl/>
        </w:rPr>
        <w:t xml:space="preserve"> </w:t>
      </w:r>
      <w:bookmarkEnd w:id="1963"/>
    </w:p>
    <w:p w:rsidR="00E13827" w:rsidRDefault="00E13827" w:rsidP="00FD6432">
      <w:pPr>
        <w:rPr>
          <w:rtl/>
          <w:lang w:eastAsia="he-IL"/>
        </w:rPr>
      </w:pPr>
    </w:p>
    <w:p w:rsidR="00E13827" w:rsidRDefault="00E13827" w:rsidP="002F7904">
      <w:pPr>
        <w:rPr>
          <w:rtl/>
          <w:lang w:eastAsia="he-IL"/>
        </w:rPr>
      </w:pPr>
      <w:bookmarkStart w:id="1964" w:name="_ETM_Q6_440000"/>
      <w:bookmarkEnd w:id="1964"/>
      <w:r>
        <w:rPr>
          <w:rFonts w:hint="cs"/>
          <w:rtl/>
          <w:lang w:eastAsia="he-IL"/>
        </w:rPr>
        <w:t xml:space="preserve">חבר הכנסת בגין, </w:t>
      </w:r>
      <w:bookmarkStart w:id="1965" w:name="_ETM_Q6_441000"/>
      <w:bookmarkEnd w:id="1965"/>
      <w:r>
        <w:rPr>
          <w:rFonts w:hint="cs"/>
          <w:rtl/>
          <w:lang w:eastAsia="he-IL"/>
        </w:rPr>
        <w:t xml:space="preserve">מספיק מה שהוא עשה למעננו, סגר לנו את אל על בשבתות, על זה </w:t>
      </w:r>
      <w:r w:rsidR="002F7904">
        <w:rPr>
          <w:rFonts w:hint="cs"/>
          <w:rtl/>
          <w:lang w:eastAsia="he-IL"/>
        </w:rPr>
        <w:t>לבד</w:t>
      </w:r>
      <w:r>
        <w:rPr>
          <w:rFonts w:hint="cs"/>
          <w:rtl/>
          <w:lang w:eastAsia="he-IL"/>
        </w:rPr>
        <w:t xml:space="preserve"> </w:t>
      </w:r>
      <w:bookmarkStart w:id="1966" w:name="_ETM_Q6_450577"/>
      <w:bookmarkEnd w:id="1966"/>
      <w:r w:rsidR="00FD6432">
        <w:rPr>
          <w:rFonts w:hint="cs"/>
          <w:rtl/>
          <w:lang w:eastAsia="he-IL"/>
        </w:rPr>
        <w:t>– – –</w:t>
      </w:r>
      <w:r>
        <w:rPr>
          <w:rFonts w:hint="cs"/>
          <w:rtl/>
          <w:lang w:eastAsia="he-IL"/>
        </w:rPr>
        <w:t xml:space="preserve"> </w:t>
      </w:r>
      <w:r w:rsidR="002F7904">
        <w:rPr>
          <w:rFonts w:hint="cs"/>
          <w:rtl/>
          <w:lang w:eastAsia="he-IL"/>
        </w:rPr>
        <w:t xml:space="preserve">להגיד </w:t>
      </w:r>
      <w:r>
        <w:rPr>
          <w:rFonts w:hint="cs"/>
          <w:rtl/>
          <w:lang w:eastAsia="he-IL"/>
        </w:rPr>
        <w:t xml:space="preserve">תודה. </w:t>
      </w:r>
    </w:p>
    <w:p w:rsidR="00E13827" w:rsidRDefault="00E13827" w:rsidP="007408E4">
      <w:pPr>
        <w:rPr>
          <w:rtl/>
          <w:lang w:eastAsia="he-IL"/>
        </w:rPr>
      </w:pPr>
    </w:p>
    <w:p w:rsidR="00E13827" w:rsidRDefault="00E13827" w:rsidP="007408E4">
      <w:pPr>
        <w:pStyle w:val="af6"/>
        <w:keepNext/>
        <w:rPr>
          <w:rtl/>
        </w:rPr>
      </w:pPr>
      <w:bookmarkStart w:id="1967" w:name="ET_yor_6244_35"/>
      <w:r w:rsidRPr="006D3393">
        <w:rPr>
          <w:rStyle w:val="TagStyle"/>
          <w:rtl/>
        </w:rPr>
        <w:t xml:space="preserve"> &lt;&lt; יור &gt;&gt; </w:t>
      </w:r>
      <w:r>
        <w:rPr>
          <w:rtl/>
        </w:rPr>
        <w:t>היו"ר איתן גינזבורג:</w:t>
      </w:r>
      <w:r w:rsidRPr="006D3393">
        <w:rPr>
          <w:rStyle w:val="TagStyle"/>
          <w:rtl/>
        </w:rPr>
        <w:t xml:space="preserve"> &lt;&lt; יור &gt;&gt;</w:t>
      </w:r>
      <w:r>
        <w:rPr>
          <w:rtl/>
        </w:rPr>
        <w:t xml:space="preserve"> </w:t>
      </w:r>
      <w:bookmarkEnd w:id="1967"/>
    </w:p>
    <w:p w:rsidR="00E13827" w:rsidRDefault="00E13827" w:rsidP="00FD6432">
      <w:pPr>
        <w:rPr>
          <w:rtl/>
          <w:lang w:eastAsia="he-IL"/>
        </w:rPr>
      </w:pPr>
    </w:p>
    <w:p w:rsidR="00E13827" w:rsidRDefault="00E13827" w:rsidP="007408E4">
      <w:pPr>
        <w:rPr>
          <w:rtl/>
          <w:lang w:eastAsia="he-IL"/>
        </w:rPr>
      </w:pPr>
      <w:bookmarkStart w:id="1968" w:name="_ETM_Q6_459000"/>
      <w:bookmarkEnd w:id="1968"/>
      <w:r>
        <w:rPr>
          <w:rFonts w:hint="cs"/>
          <w:rtl/>
          <w:lang w:eastAsia="he-IL"/>
        </w:rPr>
        <w:t>בבקשה, אדוני, עד חמש</w:t>
      </w:r>
      <w:bookmarkStart w:id="1969" w:name="_ETM_Q6_460000"/>
      <w:bookmarkEnd w:id="1969"/>
      <w:r>
        <w:rPr>
          <w:rFonts w:hint="cs"/>
          <w:rtl/>
          <w:lang w:eastAsia="he-IL"/>
        </w:rPr>
        <w:t xml:space="preserve"> דקות לרשותך.</w:t>
      </w:r>
    </w:p>
    <w:p w:rsidR="00E13827" w:rsidRPr="006D3393" w:rsidRDefault="00E13827" w:rsidP="007408E4">
      <w:pPr>
        <w:rPr>
          <w:rtl/>
          <w:lang w:eastAsia="he-IL"/>
        </w:rPr>
      </w:pPr>
      <w:bookmarkStart w:id="1970" w:name="_ETM_Q6_461000"/>
      <w:bookmarkEnd w:id="1970"/>
    </w:p>
    <w:p w:rsidR="00E13827" w:rsidRDefault="00E13827" w:rsidP="007408E4">
      <w:pPr>
        <w:pStyle w:val="a4"/>
        <w:keepNext/>
        <w:rPr>
          <w:rtl/>
        </w:rPr>
      </w:pPr>
      <w:bookmarkStart w:id="1971" w:name="_ETM_Q6_449000"/>
      <w:bookmarkStart w:id="1972" w:name="ET_speaker_4741_34"/>
      <w:bookmarkEnd w:id="1971"/>
      <w:r w:rsidRPr="006D3393">
        <w:rPr>
          <w:rStyle w:val="TagStyle"/>
          <w:rtl/>
        </w:rPr>
        <w:t xml:space="preserve"> &lt;&lt; דובר &gt;&gt; </w:t>
      </w:r>
      <w:bookmarkStart w:id="1973" w:name="_Toc94085647"/>
      <w:bookmarkStart w:id="1974" w:name="_Toc94088092"/>
      <w:r>
        <w:rPr>
          <w:rtl/>
        </w:rPr>
        <w:t>זאב בנימין בגין (תקווה חדשה):</w:t>
      </w:r>
      <w:bookmarkEnd w:id="1973"/>
      <w:bookmarkEnd w:id="1974"/>
      <w:r w:rsidRPr="006D3393">
        <w:rPr>
          <w:rStyle w:val="TagStyle"/>
          <w:rtl/>
        </w:rPr>
        <w:t xml:space="preserve"> &lt;&lt; דובר &gt;&gt;</w:t>
      </w:r>
      <w:r>
        <w:rPr>
          <w:rtl/>
        </w:rPr>
        <w:t xml:space="preserve"> </w:t>
      </w:r>
      <w:bookmarkEnd w:id="1972"/>
    </w:p>
    <w:p w:rsidR="00E13827" w:rsidRPr="00327BFF" w:rsidRDefault="00E13827" w:rsidP="007408E4">
      <w:pPr>
        <w:rPr>
          <w:rtl/>
          <w:lang w:eastAsia="he-IL"/>
        </w:rPr>
      </w:pPr>
      <w:bookmarkStart w:id="1975" w:name="_ETM_Q6_457000"/>
      <w:bookmarkStart w:id="1976" w:name="_ETM_Q6_409000"/>
      <w:bookmarkStart w:id="1977" w:name="_ETM_Q6_415000"/>
      <w:bookmarkStart w:id="1978" w:name="_ETM_Q6_416000"/>
      <w:bookmarkEnd w:id="1975"/>
      <w:bookmarkEnd w:id="1976"/>
      <w:bookmarkEnd w:id="1977"/>
      <w:bookmarkEnd w:id="1978"/>
    </w:p>
    <w:p w:rsidR="00E13827" w:rsidRDefault="00E13827" w:rsidP="007408E4">
      <w:pPr>
        <w:rPr>
          <w:rtl/>
          <w:lang w:eastAsia="he-IL"/>
        </w:rPr>
      </w:pPr>
      <w:bookmarkStart w:id="1979" w:name="_ETM_Q6_411000"/>
      <w:bookmarkStart w:id="1980" w:name="_ETM_Q6_428650"/>
      <w:bookmarkEnd w:id="1979"/>
      <w:bookmarkEnd w:id="1980"/>
      <w:r>
        <w:rPr>
          <w:rFonts w:hint="cs"/>
          <w:rtl/>
          <w:lang w:eastAsia="he-IL"/>
        </w:rPr>
        <w:t xml:space="preserve">אדוני היושב-ראש, חברי הכנסת, יום ציון השפה הערבית </w:t>
      </w:r>
      <w:bookmarkStart w:id="1981" w:name="_ETM_Q6_469000"/>
      <w:bookmarkEnd w:id="1981"/>
      <w:r>
        <w:rPr>
          <w:rFonts w:hint="cs"/>
          <w:rtl/>
          <w:lang w:eastAsia="he-IL"/>
        </w:rPr>
        <w:t xml:space="preserve">הוא יום חשוב, הנושא חשוב, אבל בשומעי את </w:t>
      </w:r>
      <w:bookmarkStart w:id="1982" w:name="_ETM_Q6_475000"/>
      <w:bookmarkEnd w:id="1982"/>
      <w:r>
        <w:rPr>
          <w:rFonts w:hint="cs"/>
          <w:rtl/>
          <w:lang w:eastAsia="he-IL"/>
        </w:rPr>
        <w:t xml:space="preserve">דברי חברי חבר הכנסת אורי מקלב בכל זאת אבקש </w:t>
      </w:r>
      <w:bookmarkStart w:id="1983" w:name="_ETM_Q6_481000"/>
      <w:bookmarkEnd w:id="1983"/>
      <w:r>
        <w:rPr>
          <w:rFonts w:hint="cs"/>
          <w:rtl/>
          <w:lang w:eastAsia="he-IL"/>
        </w:rPr>
        <w:t>להעיר. הוא דיבר על חשיבות השפה</w:t>
      </w:r>
      <w:bookmarkStart w:id="1984" w:name="_ETM_Q6_483679"/>
      <w:bookmarkEnd w:id="1984"/>
      <w:r>
        <w:rPr>
          <w:rFonts w:hint="cs"/>
          <w:rtl/>
          <w:lang w:eastAsia="he-IL"/>
        </w:rPr>
        <w:t xml:space="preserve"> </w:t>
      </w:r>
      <w:r w:rsidRPr="0057160F">
        <w:rPr>
          <w:rtl/>
          <w:lang w:eastAsia="he-IL"/>
        </w:rPr>
        <w:t xml:space="preserve">כגדר </w:t>
      </w:r>
      <w:bookmarkStart w:id="1985" w:name="_ETM_Q6_485399"/>
      <w:bookmarkEnd w:id="1985"/>
      <w:r w:rsidRPr="0057160F">
        <w:rPr>
          <w:rtl/>
          <w:lang w:eastAsia="he-IL"/>
        </w:rPr>
        <w:t>לתרבות</w:t>
      </w:r>
      <w:r>
        <w:rPr>
          <w:rFonts w:hint="cs"/>
          <w:rtl/>
          <w:lang w:eastAsia="he-IL"/>
        </w:rPr>
        <w:t>.</w:t>
      </w:r>
      <w:r w:rsidRPr="0057160F">
        <w:rPr>
          <w:rtl/>
          <w:lang w:eastAsia="he-IL"/>
        </w:rPr>
        <w:t xml:space="preserve"> </w:t>
      </w:r>
      <w:bookmarkStart w:id="1986" w:name="_ETM_Q6_488049"/>
      <w:bookmarkEnd w:id="1986"/>
      <w:r w:rsidRPr="0057160F">
        <w:rPr>
          <w:rtl/>
          <w:lang w:eastAsia="he-IL"/>
        </w:rPr>
        <w:t>א</w:t>
      </w:r>
      <w:r>
        <w:rPr>
          <w:rFonts w:hint="cs"/>
          <w:rtl/>
          <w:lang w:eastAsia="he-IL"/>
        </w:rPr>
        <w:t>ו</w:t>
      </w:r>
      <w:r w:rsidRPr="0057160F">
        <w:rPr>
          <w:rtl/>
          <w:lang w:eastAsia="he-IL"/>
        </w:rPr>
        <w:t xml:space="preserve">מנם </w:t>
      </w:r>
      <w:bookmarkStart w:id="1987" w:name="_ETM_Q6_488950"/>
      <w:bookmarkEnd w:id="1987"/>
      <w:r w:rsidRPr="0057160F">
        <w:rPr>
          <w:rtl/>
          <w:lang w:eastAsia="he-IL"/>
        </w:rPr>
        <w:t xml:space="preserve">עברית </w:t>
      </w:r>
      <w:bookmarkStart w:id="1988" w:name="_ETM_Q6_489580"/>
      <w:bookmarkEnd w:id="1988"/>
      <w:r w:rsidRPr="0057160F">
        <w:rPr>
          <w:rtl/>
          <w:lang w:eastAsia="he-IL"/>
        </w:rPr>
        <w:t xml:space="preserve">היא </w:t>
      </w:r>
      <w:bookmarkStart w:id="1989" w:name="_ETM_Q6_489790"/>
      <w:bookmarkEnd w:id="1989"/>
      <w:r w:rsidRPr="0057160F">
        <w:rPr>
          <w:rtl/>
          <w:lang w:eastAsia="he-IL"/>
        </w:rPr>
        <w:t xml:space="preserve">שפת </w:t>
      </w:r>
      <w:bookmarkStart w:id="1990" w:name="_ETM_Q6_490209"/>
      <w:bookmarkEnd w:id="1990"/>
      <w:r w:rsidRPr="0057160F">
        <w:rPr>
          <w:rtl/>
          <w:lang w:eastAsia="he-IL"/>
        </w:rPr>
        <w:t>המדינה</w:t>
      </w:r>
      <w:r>
        <w:rPr>
          <w:rFonts w:hint="cs"/>
          <w:rtl/>
          <w:lang w:eastAsia="he-IL"/>
        </w:rPr>
        <w:t>,</w:t>
      </w:r>
      <w:r w:rsidRPr="0057160F">
        <w:rPr>
          <w:rtl/>
          <w:lang w:eastAsia="he-IL"/>
        </w:rPr>
        <w:t xml:space="preserve"> </w:t>
      </w:r>
      <w:bookmarkStart w:id="1991" w:name="_ETM_Q6_491940"/>
      <w:bookmarkEnd w:id="1991"/>
      <w:r w:rsidRPr="0057160F">
        <w:rPr>
          <w:rtl/>
          <w:lang w:eastAsia="he-IL"/>
        </w:rPr>
        <w:t xml:space="preserve">אבל </w:t>
      </w:r>
      <w:bookmarkStart w:id="1992" w:name="_ETM_Q6_492389"/>
      <w:bookmarkEnd w:id="1992"/>
      <w:r>
        <w:rPr>
          <w:rFonts w:hint="cs"/>
          <w:rtl/>
          <w:lang w:eastAsia="he-IL"/>
        </w:rPr>
        <w:t>בסטייה</w:t>
      </w:r>
      <w:r w:rsidRPr="0057160F">
        <w:rPr>
          <w:rtl/>
          <w:lang w:eastAsia="he-IL"/>
        </w:rPr>
        <w:t xml:space="preserve"> </w:t>
      </w:r>
      <w:bookmarkStart w:id="1993" w:name="_ETM_Q6_492959"/>
      <w:bookmarkEnd w:id="1993"/>
      <w:r w:rsidRPr="0057160F">
        <w:rPr>
          <w:rtl/>
          <w:lang w:eastAsia="he-IL"/>
        </w:rPr>
        <w:t xml:space="preserve">קלה </w:t>
      </w:r>
      <w:bookmarkStart w:id="1994" w:name="_ETM_Q6_493379"/>
      <w:bookmarkEnd w:id="1994"/>
      <w:r w:rsidRPr="0057160F">
        <w:rPr>
          <w:rtl/>
          <w:lang w:eastAsia="he-IL"/>
        </w:rPr>
        <w:t xml:space="preserve">מן </w:t>
      </w:r>
      <w:bookmarkStart w:id="1995" w:name="_ETM_Q6_493589"/>
      <w:bookmarkEnd w:id="1995"/>
      <w:r w:rsidRPr="0057160F">
        <w:rPr>
          <w:rtl/>
          <w:lang w:eastAsia="he-IL"/>
        </w:rPr>
        <w:t>הנושא</w:t>
      </w:r>
      <w:r>
        <w:rPr>
          <w:rFonts w:hint="cs"/>
          <w:rtl/>
          <w:lang w:eastAsia="he-IL"/>
        </w:rPr>
        <w:t>,</w:t>
      </w:r>
      <w:r w:rsidRPr="0057160F">
        <w:rPr>
          <w:rtl/>
          <w:lang w:eastAsia="he-IL"/>
        </w:rPr>
        <w:t xml:space="preserve"> </w:t>
      </w:r>
      <w:bookmarkStart w:id="1996" w:name="_ETM_Q6_494219"/>
      <w:bookmarkEnd w:id="1996"/>
      <w:r w:rsidRPr="0057160F">
        <w:rPr>
          <w:rtl/>
          <w:lang w:eastAsia="he-IL"/>
        </w:rPr>
        <w:t xml:space="preserve">אדוני </w:t>
      </w:r>
      <w:bookmarkStart w:id="1997" w:name="_ETM_Q6_494639"/>
      <w:bookmarkEnd w:id="1997"/>
      <w:r w:rsidRPr="0057160F">
        <w:rPr>
          <w:rtl/>
          <w:lang w:eastAsia="he-IL"/>
        </w:rPr>
        <w:t>היושב-ראש</w:t>
      </w:r>
      <w:r>
        <w:rPr>
          <w:rFonts w:hint="cs"/>
          <w:rtl/>
          <w:lang w:eastAsia="he-IL"/>
        </w:rPr>
        <w:t>,</w:t>
      </w:r>
      <w:r w:rsidRPr="0057160F">
        <w:rPr>
          <w:rtl/>
          <w:lang w:eastAsia="he-IL"/>
        </w:rPr>
        <w:t xml:space="preserve"> </w:t>
      </w:r>
      <w:bookmarkStart w:id="1998" w:name="_ETM_Q6_495209"/>
      <w:bookmarkEnd w:id="1998"/>
      <w:r w:rsidRPr="0057160F">
        <w:rPr>
          <w:rtl/>
          <w:lang w:eastAsia="he-IL"/>
        </w:rPr>
        <w:t xml:space="preserve">אם </w:t>
      </w:r>
      <w:bookmarkStart w:id="1999" w:name="_ETM_Q6_495359"/>
      <w:bookmarkEnd w:id="1999"/>
      <w:r>
        <w:rPr>
          <w:rtl/>
          <w:lang w:eastAsia="he-IL"/>
        </w:rPr>
        <w:t>תרש</w:t>
      </w:r>
      <w:r>
        <w:rPr>
          <w:rFonts w:hint="cs"/>
          <w:rtl/>
          <w:lang w:eastAsia="he-IL"/>
        </w:rPr>
        <w:t>ה</w:t>
      </w:r>
      <w:r w:rsidRPr="0057160F">
        <w:rPr>
          <w:rtl/>
          <w:lang w:eastAsia="he-IL"/>
        </w:rPr>
        <w:t xml:space="preserve"> </w:t>
      </w:r>
      <w:bookmarkStart w:id="2000" w:name="_ETM_Q6_495809"/>
      <w:bookmarkEnd w:id="2000"/>
      <w:r w:rsidRPr="0057160F">
        <w:rPr>
          <w:rtl/>
          <w:lang w:eastAsia="he-IL"/>
        </w:rPr>
        <w:t>לי</w:t>
      </w:r>
      <w:r>
        <w:rPr>
          <w:rFonts w:hint="cs"/>
          <w:rtl/>
          <w:lang w:eastAsia="he-IL"/>
        </w:rPr>
        <w:t>,</w:t>
      </w:r>
      <w:r w:rsidRPr="0057160F">
        <w:rPr>
          <w:rtl/>
          <w:lang w:eastAsia="he-IL"/>
        </w:rPr>
        <w:t xml:space="preserve"> </w:t>
      </w:r>
      <w:bookmarkStart w:id="2001" w:name="_ETM_Q6_496779"/>
      <w:bookmarkEnd w:id="2001"/>
      <w:r w:rsidRPr="0057160F">
        <w:rPr>
          <w:rtl/>
          <w:lang w:eastAsia="he-IL"/>
        </w:rPr>
        <w:t xml:space="preserve">אבקש </w:t>
      </w:r>
      <w:bookmarkStart w:id="2002" w:name="_ETM_Q6_497380"/>
      <w:bookmarkEnd w:id="2002"/>
      <w:r w:rsidRPr="0057160F">
        <w:rPr>
          <w:rtl/>
          <w:lang w:eastAsia="he-IL"/>
        </w:rPr>
        <w:t xml:space="preserve">להעיר </w:t>
      </w:r>
      <w:bookmarkStart w:id="2003" w:name="_ETM_Q6_498490"/>
      <w:bookmarkEnd w:id="2003"/>
      <w:r w:rsidRPr="0057160F">
        <w:rPr>
          <w:rtl/>
          <w:lang w:eastAsia="he-IL"/>
        </w:rPr>
        <w:t xml:space="preserve">שגם </w:t>
      </w:r>
      <w:bookmarkStart w:id="2004" w:name="_ETM_Q6_499060"/>
      <w:bookmarkEnd w:id="2004"/>
      <w:r w:rsidRPr="0057160F">
        <w:rPr>
          <w:rtl/>
          <w:lang w:eastAsia="he-IL"/>
        </w:rPr>
        <w:t xml:space="preserve">שפת </w:t>
      </w:r>
      <w:bookmarkStart w:id="2005" w:name="_ETM_Q6_499570"/>
      <w:bookmarkEnd w:id="2005"/>
      <w:r w:rsidRPr="0057160F">
        <w:rPr>
          <w:rtl/>
          <w:lang w:eastAsia="he-IL"/>
        </w:rPr>
        <w:t>המדינה</w:t>
      </w:r>
      <w:r>
        <w:rPr>
          <w:rFonts w:hint="cs"/>
          <w:rtl/>
          <w:lang w:eastAsia="he-IL"/>
        </w:rPr>
        <w:t>,</w:t>
      </w:r>
      <w:r w:rsidRPr="0057160F">
        <w:rPr>
          <w:rtl/>
          <w:lang w:eastAsia="he-IL"/>
        </w:rPr>
        <w:t xml:space="preserve"> </w:t>
      </w:r>
      <w:bookmarkStart w:id="2006" w:name="_ETM_Q6_500470"/>
      <w:bookmarkEnd w:id="2006"/>
      <w:r w:rsidRPr="0057160F">
        <w:rPr>
          <w:rtl/>
          <w:lang w:eastAsia="he-IL"/>
        </w:rPr>
        <w:t>עברית</w:t>
      </w:r>
      <w:r>
        <w:rPr>
          <w:rFonts w:hint="cs"/>
          <w:rtl/>
          <w:lang w:eastAsia="he-IL"/>
        </w:rPr>
        <w:t>,</w:t>
      </w:r>
      <w:r w:rsidRPr="0057160F">
        <w:rPr>
          <w:rtl/>
          <w:lang w:eastAsia="he-IL"/>
        </w:rPr>
        <w:t xml:space="preserve"> </w:t>
      </w:r>
      <w:bookmarkStart w:id="2007" w:name="_ETM_Q6_501819"/>
      <w:bookmarkEnd w:id="2007"/>
      <w:r w:rsidRPr="0057160F">
        <w:rPr>
          <w:rtl/>
          <w:lang w:eastAsia="he-IL"/>
        </w:rPr>
        <w:t xml:space="preserve">זקוקה </w:t>
      </w:r>
      <w:bookmarkStart w:id="2008" w:name="_ETM_Q6_502569"/>
      <w:bookmarkEnd w:id="2008"/>
      <w:r w:rsidRPr="0057160F">
        <w:rPr>
          <w:rtl/>
          <w:lang w:eastAsia="he-IL"/>
        </w:rPr>
        <w:t xml:space="preserve">אצלנו </w:t>
      </w:r>
      <w:bookmarkStart w:id="2009" w:name="_ETM_Q6_503140"/>
      <w:bookmarkEnd w:id="2009"/>
      <w:r w:rsidRPr="0057160F">
        <w:rPr>
          <w:rtl/>
          <w:lang w:eastAsia="he-IL"/>
        </w:rPr>
        <w:t>להגנה</w:t>
      </w:r>
      <w:r>
        <w:rPr>
          <w:rFonts w:hint="cs"/>
          <w:rtl/>
          <w:lang w:eastAsia="he-IL"/>
        </w:rPr>
        <w:t>;</w:t>
      </w:r>
      <w:r w:rsidRPr="0057160F">
        <w:rPr>
          <w:rtl/>
          <w:lang w:eastAsia="he-IL"/>
        </w:rPr>
        <w:t xml:space="preserve"> </w:t>
      </w:r>
      <w:bookmarkStart w:id="2010" w:name="_ETM_Q6_505089"/>
      <w:bookmarkEnd w:id="2010"/>
      <w:r w:rsidRPr="0057160F">
        <w:rPr>
          <w:rtl/>
          <w:lang w:eastAsia="he-IL"/>
        </w:rPr>
        <w:t xml:space="preserve">להגנה </w:t>
      </w:r>
      <w:bookmarkStart w:id="2011" w:name="_ETM_Q6_505990"/>
      <w:bookmarkEnd w:id="2011"/>
      <w:r w:rsidRPr="0057160F">
        <w:rPr>
          <w:rtl/>
          <w:lang w:eastAsia="he-IL"/>
        </w:rPr>
        <w:t xml:space="preserve">מפני </w:t>
      </w:r>
      <w:bookmarkStart w:id="2012" w:name="_ETM_Q6_507470"/>
      <w:bookmarkEnd w:id="2012"/>
      <w:r w:rsidRPr="0057160F">
        <w:rPr>
          <w:rtl/>
          <w:lang w:eastAsia="he-IL"/>
        </w:rPr>
        <w:t xml:space="preserve">מינים </w:t>
      </w:r>
      <w:bookmarkStart w:id="2013" w:name="_ETM_Q6_508369"/>
      <w:bookmarkEnd w:id="2013"/>
      <w:r w:rsidRPr="0057160F">
        <w:rPr>
          <w:rtl/>
          <w:lang w:eastAsia="he-IL"/>
        </w:rPr>
        <w:t>זרים</w:t>
      </w:r>
      <w:r>
        <w:rPr>
          <w:rFonts w:hint="cs"/>
          <w:rtl/>
          <w:lang w:eastAsia="he-IL"/>
        </w:rPr>
        <w:t>,</w:t>
      </w:r>
      <w:r w:rsidRPr="0057160F">
        <w:rPr>
          <w:rtl/>
          <w:lang w:eastAsia="he-IL"/>
        </w:rPr>
        <w:t xml:space="preserve"> </w:t>
      </w:r>
      <w:bookmarkStart w:id="2014" w:name="_ETM_Q6_509330"/>
      <w:bookmarkEnd w:id="2014"/>
      <w:r w:rsidRPr="0057160F">
        <w:rPr>
          <w:rtl/>
          <w:lang w:eastAsia="he-IL"/>
        </w:rPr>
        <w:t>פולשים</w:t>
      </w:r>
      <w:r>
        <w:rPr>
          <w:rFonts w:hint="cs"/>
          <w:rtl/>
          <w:lang w:eastAsia="he-IL"/>
        </w:rPr>
        <w:t>,</w:t>
      </w:r>
      <w:r w:rsidRPr="0057160F">
        <w:rPr>
          <w:rtl/>
          <w:lang w:eastAsia="he-IL"/>
        </w:rPr>
        <w:t xml:space="preserve"> </w:t>
      </w:r>
      <w:bookmarkStart w:id="2015" w:name="_ETM_Q6_511440"/>
      <w:bookmarkEnd w:id="2015"/>
      <w:r>
        <w:rPr>
          <w:rtl/>
          <w:lang w:eastAsia="he-IL"/>
        </w:rPr>
        <w:t>ה</w:t>
      </w:r>
      <w:r w:rsidRPr="0057160F">
        <w:rPr>
          <w:rtl/>
          <w:lang w:eastAsia="he-IL"/>
        </w:rPr>
        <w:t xml:space="preserve">גנה </w:t>
      </w:r>
      <w:bookmarkStart w:id="2016" w:name="_ETM_Q6_512070"/>
      <w:bookmarkEnd w:id="2016"/>
      <w:r w:rsidRPr="0057160F">
        <w:rPr>
          <w:rtl/>
          <w:lang w:eastAsia="he-IL"/>
        </w:rPr>
        <w:t>מברברי</w:t>
      </w:r>
      <w:r>
        <w:rPr>
          <w:rFonts w:hint="cs"/>
          <w:rtl/>
          <w:lang w:eastAsia="he-IL"/>
        </w:rPr>
        <w:t>זמים</w:t>
      </w:r>
      <w:r w:rsidRPr="0057160F">
        <w:rPr>
          <w:rtl/>
          <w:lang w:eastAsia="he-IL"/>
        </w:rPr>
        <w:t xml:space="preserve"> </w:t>
      </w:r>
      <w:bookmarkStart w:id="2017" w:name="_ETM_Q6_512940"/>
      <w:bookmarkStart w:id="2018" w:name="_ETM_Q6_513480"/>
      <w:bookmarkEnd w:id="2017"/>
      <w:bookmarkEnd w:id="2018"/>
      <w:r w:rsidRPr="0057160F">
        <w:rPr>
          <w:rtl/>
          <w:lang w:eastAsia="he-IL"/>
        </w:rPr>
        <w:t>לשוניים</w:t>
      </w:r>
      <w:r>
        <w:rPr>
          <w:rFonts w:hint="cs"/>
          <w:rtl/>
          <w:lang w:eastAsia="he-IL"/>
        </w:rPr>
        <w:t>,</w:t>
      </w:r>
      <w:r w:rsidRPr="0057160F">
        <w:rPr>
          <w:rtl/>
          <w:lang w:eastAsia="he-IL"/>
        </w:rPr>
        <w:t xml:space="preserve"> </w:t>
      </w:r>
      <w:bookmarkStart w:id="2019" w:name="_ETM_Q6_514440"/>
      <w:bookmarkEnd w:id="2019"/>
      <w:r w:rsidRPr="0057160F">
        <w:rPr>
          <w:rtl/>
          <w:lang w:eastAsia="he-IL"/>
        </w:rPr>
        <w:t xml:space="preserve">בעיקר </w:t>
      </w:r>
      <w:bookmarkStart w:id="2020" w:name="_ETM_Q6_514920"/>
      <w:bookmarkEnd w:id="2020"/>
      <w:r w:rsidRPr="0057160F">
        <w:rPr>
          <w:rtl/>
          <w:lang w:eastAsia="he-IL"/>
        </w:rPr>
        <w:t>אמריקני</w:t>
      </w:r>
      <w:r>
        <w:rPr>
          <w:rFonts w:hint="cs"/>
          <w:rtl/>
          <w:lang w:eastAsia="he-IL"/>
        </w:rPr>
        <w:t>י</w:t>
      </w:r>
      <w:r w:rsidRPr="0057160F">
        <w:rPr>
          <w:rtl/>
          <w:lang w:eastAsia="he-IL"/>
        </w:rPr>
        <w:t>ם</w:t>
      </w:r>
      <w:r>
        <w:rPr>
          <w:rFonts w:hint="cs"/>
          <w:rtl/>
          <w:lang w:eastAsia="he-IL"/>
        </w:rPr>
        <w:t>,</w:t>
      </w:r>
      <w:r w:rsidRPr="0057160F">
        <w:rPr>
          <w:rtl/>
          <w:lang w:eastAsia="he-IL"/>
        </w:rPr>
        <w:t xml:space="preserve"> </w:t>
      </w:r>
      <w:bookmarkStart w:id="2021" w:name="_ETM_Q6_517210"/>
      <w:bookmarkEnd w:id="2021"/>
      <w:r w:rsidRPr="0057160F">
        <w:rPr>
          <w:rtl/>
          <w:lang w:eastAsia="he-IL"/>
        </w:rPr>
        <w:t xml:space="preserve">שחדרו </w:t>
      </w:r>
      <w:bookmarkStart w:id="2022" w:name="_ETM_Q6_518660"/>
      <w:bookmarkEnd w:id="2022"/>
      <w:r w:rsidRPr="0057160F">
        <w:rPr>
          <w:rtl/>
          <w:lang w:eastAsia="he-IL"/>
        </w:rPr>
        <w:t xml:space="preserve">לא </w:t>
      </w:r>
      <w:bookmarkStart w:id="2023" w:name="_ETM_Q6_518930"/>
      <w:bookmarkEnd w:id="2023"/>
      <w:r w:rsidRPr="0057160F">
        <w:rPr>
          <w:rtl/>
          <w:lang w:eastAsia="he-IL"/>
        </w:rPr>
        <w:t xml:space="preserve">רק </w:t>
      </w:r>
      <w:bookmarkStart w:id="2024" w:name="_ETM_Q6_519829"/>
      <w:bookmarkEnd w:id="2024"/>
      <w:r w:rsidRPr="0057160F">
        <w:rPr>
          <w:rtl/>
          <w:lang w:eastAsia="he-IL"/>
        </w:rPr>
        <w:t xml:space="preserve">באמצעות </w:t>
      </w:r>
      <w:bookmarkStart w:id="2025" w:name="_ETM_Q6_520730"/>
      <w:bookmarkEnd w:id="2025"/>
      <w:r w:rsidRPr="0057160F">
        <w:rPr>
          <w:rtl/>
          <w:lang w:eastAsia="he-IL"/>
        </w:rPr>
        <w:t xml:space="preserve">מילים </w:t>
      </w:r>
      <w:bookmarkStart w:id="2026" w:name="_ETM_Q6_522120"/>
      <w:bookmarkEnd w:id="2026"/>
      <w:r w:rsidRPr="0057160F">
        <w:rPr>
          <w:rtl/>
          <w:lang w:eastAsia="he-IL"/>
        </w:rPr>
        <w:t xml:space="preserve">אלא </w:t>
      </w:r>
      <w:bookmarkStart w:id="2027" w:name="_ETM_Q6_522450"/>
      <w:bookmarkEnd w:id="2027"/>
      <w:r w:rsidRPr="0057160F">
        <w:rPr>
          <w:rtl/>
          <w:lang w:eastAsia="he-IL"/>
        </w:rPr>
        <w:t xml:space="preserve">גם </w:t>
      </w:r>
      <w:bookmarkStart w:id="2028" w:name="_ETM_Q6_523230"/>
      <w:bookmarkEnd w:id="2028"/>
      <w:r w:rsidRPr="0057160F">
        <w:rPr>
          <w:rtl/>
          <w:lang w:eastAsia="he-IL"/>
        </w:rPr>
        <w:t xml:space="preserve">כבר </w:t>
      </w:r>
      <w:bookmarkStart w:id="2029" w:name="_ETM_Q6_523920"/>
      <w:bookmarkEnd w:id="2029"/>
      <w:r w:rsidRPr="0057160F">
        <w:rPr>
          <w:rtl/>
          <w:lang w:eastAsia="he-IL"/>
        </w:rPr>
        <w:t xml:space="preserve">באמצעות </w:t>
      </w:r>
      <w:bookmarkStart w:id="2030" w:name="_ETM_Q6_525210"/>
      <w:bookmarkEnd w:id="2030"/>
      <w:r w:rsidRPr="0057160F">
        <w:rPr>
          <w:rtl/>
          <w:lang w:eastAsia="he-IL"/>
        </w:rPr>
        <w:t xml:space="preserve">מבנים </w:t>
      </w:r>
      <w:bookmarkStart w:id="2031" w:name="_ETM_Q6_525930"/>
      <w:bookmarkEnd w:id="2031"/>
      <w:r>
        <w:rPr>
          <w:rFonts w:hint="cs"/>
          <w:rtl/>
          <w:lang w:eastAsia="he-IL"/>
        </w:rPr>
        <w:t>לשוניים,</w:t>
      </w:r>
      <w:r w:rsidRPr="0057160F">
        <w:rPr>
          <w:rtl/>
          <w:lang w:eastAsia="he-IL"/>
        </w:rPr>
        <w:t xml:space="preserve"> </w:t>
      </w:r>
      <w:bookmarkStart w:id="2032" w:name="_ETM_Q6_526890"/>
      <w:bookmarkEnd w:id="2032"/>
      <w:r w:rsidRPr="0057160F">
        <w:rPr>
          <w:rtl/>
          <w:lang w:eastAsia="he-IL"/>
        </w:rPr>
        <w:t xml:space="preserve">באמצעות </w:t>
      </w:r>
      <w:bookmarkStart w:id="2033" w:name="_ETM_Q6_527489"/>
      <w:bookmarkEnd w:id="2033"/>
      <w:r w:rsidRPr="0057160F">
        <w:rPr>
          <w:rtl/>
          <w:lang w:eastAsia="he-IL"/>
        </w:rPr>
        <w:t xml:space="preserve">מבנים </w:t>
      </w:r>
      <w:bookmarkStart w:id="2034" w:name="_ETM_Q6_528000"/>
      <w:bookmarkEnd w:id="2034"/>
      <w:r w:rsidRPr="0057160F">
        <w:rPr>
          <w:rtl/>
          <w:lang w:eastAsia="he-IL"/>
        </w:rPr>
        <w:t>תחביריים</w:t>
      </w:r>
      <w:r>
        <w:rPr>
          <w:rFonts w:hint="cs"/>
          <w:rtl/>
          <w:lang w:eastAsia="he-IL"/>
        </w:rPr>
        <w:t>.</w:t>
      </w:r>
      <w:r w:rsidRPr="0057160F">
        <w:rPr>
          <w:rtl/>
          <w:lang w:eastAsia="he-IL"/>
        </w:rPr>
        <w:t xml:space="preserve"> </w:t>
      </w:r>
      <w:bookmarkStart w:id="2035" w:name="_ETM_Q6_529529"/>
      <w:bookmarkEnd w:id="2035"/>
      <w:r w:rsidRPr="0057160F">
        <w:rPr>
          <w:rtl/>
          <w:lang w:eastAsia="he-IL"/>
        </w:rPr>
        <w:t xml:space="preserve">זוהי </w:t>
      </w:r>
      <w:bookmarkStart w:id="2036" w:name="_ETM_Q6_529800"/>
      <w:bookmarkEnd w:id="2036"/>
      <w:r w:rsidRPr="0057160F">
        <w:rPr>
          <w:rtl/>
          <w:lang w:eastAsia="he-IL"/>
        </w:rPr>
        <w:t xml:space="preserve">סכנה </w:t>
      </w:r>
      <w:bookmarkStart w:id="2037" w:name="_ETM_Q6_530279"/>
      <w:bookmarkEnd w:id="2037"/>
      <w:r w:rsidRPr="0057160F">
        <w:rPr>
          <w:rtl/>
          <w:lang w:eastAsia="he-IL"/>
        </w:rPr>
        <w:t>גדולה</w:t>
      </w:r>
      <w:r>
        <w:rPr>
          <w:rFonts w:hint="cs"/>
          <w:rtl/>
          <w:lang w:eastAsia="he-IL"/>
        </w:rPr>
        <w:t>.</w:t>
      </w:r>
      <w:r w:rsidRPr="0057160F">
        <w:rPr>
          <w:rtl/>
          <w:lang w:eastAsia="he-IL"/>
        </w:rPr>
        <w:t xml:space="preserve"> </w:t>
      </w:r>
      <w:bookmarkStart w:id="2038" w:name="_ETM_Q6_530940"/>
      <w:bookmarkEnd w:id="2038"/>
      <w:r w:rsidRPr="0057160F">
        <w:rPr>
          <w:rtl/>
          <w:lang w:eastAsia="he-IL"/>
        </w:rPr>
        <w:t xml:space="preserve">אנחנו </w:t>
      </w:r>
      <w:bookmarkStart w:id="2039" w:name="_ETM_Q6_531149"/>
      <w:bookmarkEnd w:id="2039"/>
      <w:r w:rsidRPr="0057160F">
        <w:rPr>
          <w:rtl/>
          <w:lang w:eastAsia="he-IL"/>
        </w:rPr>
        <w:t xml:space="preserve">שומעים </w:t>
      </w:r>
      <w:bookmarkStart w:id="2040" w:name="_ETM_Q6_531480"/>
      <w:bookmarkStart w:id="2041" w:name="_ETM_Q6_531570"/>
      <w:bookmarkEnd w:id="2040"/>
      <w:bookmarkEnd w:id="2041"/>
      <w:r w:rsidRPr="0057160F">
        <w:rPr>
          <w:rtl/>
          <w:lang w:eastAsia="he-IL"/>
        </w:rPr>
        <w:t xml:space="preserve">זאת </w:t>
      </w:r>
      <w:bookmarkStart w:id="2042" w:name="_ETM_Q6_532230"/>
      <w:bookmarkEnd w:id="2042"/>
      <w:r w:rsidRPr="0057160F">
        <w:rPr>
          <w:rtl/>
          <w:lang w:eastAsia="he-IL"/>
        </w:rPr>
        <w:t xml:space="preserve">לא </w:t>
      </w:r>
      <w:bookmarkStart w:id="2043" w:name="_ETM_Q6_532589"/>
      <w:bookmarkEnd w:id="2043"/>
      <w:r>
        <w:rPr>
          <w:rFonts w:hint="cs"/>
          <w:rtl/>
          <w:lang w:eastAsia="he-IL"/>
        </w:rPr>
        <w:t xml:space="preserve">רק </w:t>
      </w:r>
      <w:r w:rsidRPr="0057160F">
        <w:rPr>
          <w:rtl/>
          <w:lang w:eastAsia="he-IL"/>
        </w:rPr>
        <w:t>ברחוב</w:t>
      </w:r>
      <w:r>
        <w:rPr>
          <w:rFonts w:hint="cs"/>
          <w:rtl/>
          <w:lang w:eastAsia="he-IL"/>
        </w:rPr>
        <w:t>,</w:t>
      </w:r>
      <w:r w:rsidRPr="0057160F">
        <w:rPr>
          <w:rtl/>
          <w:lang w:eastAsia="he-IL"/>
        </w:rPr>
        <w:t xml:space="preserve"> </w:t>
      </w:r>
      <w:bookmarkStart w:id="2044" w:name="_ETM_Q6_533910"/>
      <w:bookmarkEnd w:id="2044"/>
      <w:r w:rsidRPr="0057160F">
        <w:rPr>
          <w:rtl/>
          <w:lang w:eastAsia="he-IL"/>
        </w:rPr>
        <w:t xml:space="preserve">לא </w:t>
      </w:r>
      <w:bookmarkStart w:id="2045" w:name="_ETM_Q6_534089"/>
      <w:bookmarkEnd w:id="2045"/>
      <w:r w:rsidRPr="0057160F">
        <w:rPr>
          <w:rtl/>
          <w:lang w:eastAsia="he-IL"/>
        </w:rPr>
        <w:t xml:space="preserve">רק </w:t>
      </w:r>
      <w:bookmarkStart w:id="2046" w:name="_ETM_Q6_534329"/>
      <w:bookmarkEnd w:id="2046"/>
      <w:r w:rsidRPr="0057160F">
        <w:rPr>
          <w:rtl/>
          <w:lang w:eastAsia="he-IL"/>
        </w:rPr>
        <w:t xml:space="preserve">בין </w:t>
      </w:r>
      <w:bookmarkStart w:id="2047" w:name="_ETM_Q6_534540"/>
      <w:bookmarkEnd w:id="2047"/>
      <w:r w:rsidRPr="0057160F">
        <w:rPr>
          <w:rtl/>
          <w:lang w:eastAsia="he-IL"/>
        </w:rPr>
        <w:t xml:space="preserve">ילדים </w:t>
      </w:r>
      <w:bookmarkStart w:id="2048" w:name="_ETM_Q6_535140"/>
      <w:bookmarkEnd w:id="2048"/>
      <w:r w:rsidRPr="0057160F">
        <w:rPr>
          <w:rtl/>
          <w:lang w:eastAsia="he-IL"/>
        </w:rPr>
        <w:t xml:space="preserve">שצופים </w:t>
      </w:r>
      <w:bookmarkStart w:id="2049" w:name="_ETM_Q6_535769"/>
      <w:bookmarkEnd w:id="2049"/>
      <w:r w:rsidRPr="0057160F">
        <w:rPr>
          <w:rtl/>
          <w:lang w:eastAsia="he-IL"/>
        </w:rPr>
        <w:t>במסכים</w:t>
      </w:r>
      <w:r>
        <w:rPr>
          <w:rFonts w:hint="cs"/>
          <w:rtl/>
          <w:lang w:eastAsia="he-IL"/>
        </w:rPr>
        <w:t>,</w:t>
      </w:r>
      <w:r w:rsidRPr="0057160F">
        <w:rPr>
          <w:rtl/>
          <w:lang w:eastAsia="he-IL"/>
        </w:rPr>
        <w:t xml:space="preserve"> </w:t>
      </w:r>
      <w:bookmarkStart w:id="2050" w:name="_ETM_Q6_537620"/>
      <w:bookmarkEnd w:id="2050"/>
      <w:r w:rsidRPr="0057160F">
        <w:rPr>
          <w:rtl/>
          <w:lang w:eastAsia="he-IL"/>
        </w:rPr>
        <w:t xml:space="preserve">אלא </w:t>
      </w:r>
      <w:bookmarkStart w:id="2051" w:name="_ETM_Q6_539089"/>
      <w:bookmarkEnd w:id="2051"/>
      <w:r w:rsidRPr="0057160F">
        <w:rPr>
          <w:rtl/>
          <w:lang w:eastAsia="he-IL"/>
        </w:rPr>
        <w:t xml:space="preserve">גם </w:t>
      </w:r>
      <w:bookmarkStart w:id="2052" w:name="_ETM_Q6_540109"/>
      <w:bookmarkEnd w:id="2052"/>
      <w:r w:rsidRPr="0057160F">
        <w:rPr>
          <w:rtl/>
          <w:lang w:eastAsia="he-IL"/>
        </w:rPr>
        <w:t xml:space="preserve">בעברית </w:t>
      </w:r>
      <w:bookmarkStart w:id="2053" w:name="_ETM_Q6_541339"/>
      <w:bookmarkEnd w:id="2053"/>
      <w:r w:rsidRPr="0057160F">
        <w:rPr>
          <w:rtl/>
          <w:lang w:eastAsia="he-IL"/>
        </w:rPr>
        <w:t>המשודרת</w:t>
      </w:r>
      <w:r>
        <w:rPr>
          <w:rFonts w:hint="cs"/>
          <w:rtl/>
          <w:lang w:eastAsia="he-IL"/>
        </w:rPr>
        <w:t>,</w:t>
      </w:r>
      <w:r w:rsidRPr="0057160F">
        <w:rPr>
          <w:rtl/>
          <w:lang w:eastAsia="he-IL"/>
        </w:rPr>
        <w:t xml:space="preserve"> </w:t>
      </w:r>
      <w:bookmarkStart w:id="2054" w:name="_ETM_Q6_542420"/>
      <w:bookmarkEnd w:id="2054"/>
      <w:r w:rsidRPr="0057160F">
        <w:rPr>
          <w:rtl/>
          <w:lang w:eastAsia="he-IL"/>
        </w:rPr>
        <w:t>ואפילו</w:t>
      </w:r>
      <w:r>
        <w:rPr>
          <w:rFonts w:hint="cs"/>
          <w:rtl/>
          <w:lang w:eastAsia="he-IL"/>
        </w:rPr>
        <w:t>,</w:t>
      </w:r>
      <w:r w:rsidRPr="0057160F">
        <w:rPr>
          <w:rtl/>
          <w:lang w:eastAsia="he-IL"/>
        </w:rPr>
        <w:t xml:space="preserve"> </w:t>
      </w:r>
      <w:bookmarkStart w:id="2055" w:name="_ETM_Q6_543710"/>
      <w:bookmarkEnd w:id="2055"/>
      <w:r w:rsidRPr="0057160F">
        <w:rPr>
          <w:rtl/>
          <w:lang w:eastAsia="he-IL"/>
        </w:rPr>
        <w:t xml:space="preserve">כמה </w:t>
      </w:r>
      <w:bookmarkStart w:id="2056" w:name="_ETM_Q6_544070"/>
      <w:bookmarkEnd w:id="2056"/>
      <w:r w:rsidRPr="0057160F">
        <w:rPr>
          <w:rtl/>
          <w:lang w:eastAsia="he-IL"/>
        </w:rPr>
        <w:t>מוזר</w:t>
      </w:r>
      <w:r>
        <w:rPr>
          <w:rFonts w:hint="cs"/>
          <w:rtl/>
          <w:lang w:eastAsia="he-IL"/>
        </w:rPr>
        <w:t>,</w:t>
      </w:r>
      <w:r w:rsidRPr="0057160F">
        <w:rPr>
          <w:rtl/>
          <w:lang w:eastAsia="he-IL"/>
        </w:rPr>
        <w:t xml:space="preserve"> </w:t>
      </w:r>
      <w:bookmarkStart w:id="2057" w:name="_ETM_Q6_545210"/>
      <w:bookmarkEnd w:id="2057"/>
      <w:r w:rsidRPr="0057160F">
        <w:rPr>
          <w:rtl/>
          <w:lang w:eastAsia="he-IL"/>
        </w:rPr>
        <w:t xml:space="preserve">בעברית </w:t>
      </w:r>
      <w:bookmarkStart w:id="2058" w:name="_ETM_Q6_546470"/>
      <w:bookmarkEnd w:id="2058"/>
      <w:r w:rsidRPr="0057160F">
        <w:rPr>
          <w:rtl/>
          <w:lang w:eastAsia="he-IL"/>
        </w:rPr>
        <w:t xml:space="preserve">המודפסת </w:t>
      </w:r>
      <w:bookmarkStart w:id="2059" w:name="_ETM_Q6_547460"/>
      <w:bookmarkEnd w:id="2059"/>
      <w:r w:rsidRPr="0057160F">
        <w:rPr>
          <w:rtl/>
          <w:lang w:eastAsia="he-IL"/>
        </w:rPr>
        <w:t xml:space="preserve">והכתובה </w:t>
      </w:r>
      <w:bookmarkStart w:id="2060" w:name="_ETM_Q6_548180"/>
      <w:bookmarkEnd w:id="2060"/>
      <w:r w:rsidRPr="0057160F">
        <w:rPr>
          <w:rtl/>
          <w:lang w:eastAsia="he-IL"/>
        </w:rPr>
        <w:t>בעיתונים</w:t>
      </w:r>
      <w:r>
        <w:rPr>
          <w:rFonts w:hint="cs"/>
          <w:rtl/>
          <w:lang w:eastAsia="he-IL"/>
        </w:rPr>
        <w:t>.</w:t>
      </w:r>
      <w:r w:rsidRPr="0057160F">
        <w:rPr>
          <w:rtl/>
          <w:lang w:eastAsia="he-IL"/>
        </w:rPr>
        <w:t xml:space="preserve"> </w:t>
      </w:r>
      <w:bookmarkStart w:id="2061" w:name="_ETM_Q6_549259"/>
      <w:bookmarkEnd w:id="2061"/>
      <w:r w:rsidRPr="0057160F">
        <w:rPr>
          <w:rtl/>
          <w:lang w:eastAsia="he-IL"/>
        </w:rPr>
        <w:t xml:space="preserve">לכן </w:t>
      </w:r>
      <w:bookmarkStart w:id="2062" w:name="_ETM_Q6_550159"/>
      <w:bookmarkEnd w:id="2062"/>
      <w:r w:rsidRPr="0057160F">
        <w:rPr>
          <w:rtl/>
          <w:lang w:eastAsia="he-IL"/>
        </w:rPr>
        <w:t xml:space="preserve">אני </w:t>
      </w:r>
      <w:bookmarkStart w:id="2063" w:name="_ETM_Q6_550820"/>
      <w:bookmarkEnd w:id="2063"/>
      <w:r w:rsidRPr="0057160F">
        <w:rPr>
          <w:rtl/>
          <w:lang w:eastAsia="he-IL"/>
        </w:rPr>
        <w:t xml:space="preserve">מציע </w:t>
      </w:r>
      <w:bookmarkStart w:id="2064" w:name="_ETM_Q6_551420"/>
      <w:bookmarkEnd w:id="2064"/>
      <w:r w:rsidRPr="0057160F">
        <w:rPr>
          <w:rtl/>
          <w:lang w:eastAsia="he-IL"/>
        </w:rPr>
        <w:t xml:space="preserve">את </w:t>
      </w:r>
      <w:bookmarkStart w:id="2065" w:name="_ETM_Q6_551600"/>
      <w:bookmarkEnd w:id="2065"/>
      <w:r w:rsidRPr="0057160F">
        <w:rPr>
          <w:rtl/>
          <w:lang w:eastAsia="he-IL"/>
        </w:rPr>
        <w:t xml:space="preserve">הרעיון </w:t>
      </w:r>
      <w:bookmarkStart w:id="2066" w:name="_ETM_Q6_552909"/>
      <w:bookmarkEnd w:id="2066"/>
      <w:r w:rsidRPr="0057160F">
        <w:rPr>
          <w:rtl/>
          <w:lang w:eastAsia="he-IL"/>
        </w:rPr>
        <w:t xml:space="preserve">שגם </w:t>
      </w:r>
      <w:bookmarkStart w:id="2067" w:name="_ETM_Q6_553450"/>
      <w:bookmarkEnd w:id="2067"/>
      <w:r w:rsidRPr="0057160F">
        <w:rPr>
          <w:rtl/>
          <w:lang w:eastAsia="he-IL"/>
        </w:rPr>
        <w:t xml:space="preserve">שפת </w:t>
      </w:r>
      <w:bookmarkStart w:id="2068" w:name="_ETM_Q6_553869"/>
      <w:bookmarkEnd w:id="2068"/>
      <w:r w:rsidRPr="0057160F">
        <w:rPr>
          <w:rtl/>
          <w:lang w:eastAsia="he-IL"/>
        </w:rPr>
        <w:t xml:space="preserve">המדינה </w:t>
      </w:r>
      <w:bookmarkStart w:id="2069" w:name="_ETM_Q6_554560"/>
      <w:bookmarkEnd w:id="2069"/>
      <w:r w:rsidRPr="0057160F">
        <w:rPr>
          <w:rtl/>
          <w:lang w:eastAsia="he-IL"/>
        </w:rPr>
        <w:t xml:space="preserve">העברית </w:t>
      </w:r>
      <w:bookmarkStart w:id="2070" w:name="_ETM_Q6_555610"/>
      <w:bookmarkEnd w:id="2070"/>
      <w:r w:rsidRPr="0057160F">
        <w:rPr>
          <w:rtl/>
          <w:lang w:eastAsia="he-IL"/>
        </w:rPr>
        <w:t>ז</w:t>
      </w:r>
      <w:bookmarkStart w:id="2071" w:name="_ETM_Q6_555909"/>
      <w:bookmarkEnd w:id="2071"/>
      <w:r w:rsidRPr="0057160F">
        <w:rPr>
          <w:rtl/>
          <w:lang w:eastAsia="he-IL"/>
        </w:rPr>
        <w:t xml:space="preserve">קוקה </w:t>
      </w:r>
      <w:bookmarkStart w:id="2072" w:name="_ETM_Q6_556790"/>
      <w:bookmarkStart w:id="2073" w:name="_ETM_Q6_557870"/>
      <w:bookmarkEnd w:id="2072"/>
      <w:bookmarkEnd w:id="2073"/>
      <w:r w:rsidRPr="0057160F">
        <w:rPr>
          <w:rtl/>
          <w:lang w:eastAsia="he-IL"/>
        </w:rPr>
        <w:t>להגנה</w:t>
      </w:r>
      <w:r>
        <w:rPr>
          <w:rFonts w:hint="cs"/>
          <w:rtl/>
          <w:lang w:eastAsia="he-IL"/>
        </w:rPr>
        <w:t>.</w:t>
      </w:r>
      <w:r w:rsidRPr="0057160F">
        <w:rPr>
          <w:rtl/>
          <w:lang w:eastAsia="he-IL"/>
        </w:rPr>
        <w:t xml:space="preserve"> </w:t>
      </w:r>
      <w:bookmarkStart w:id="2074" w:name="_ETM_Q6_560140"/>
      <w:bookmarkEnd w:id="2074"/>
    </w:p>
    <w:p w:rsidR="00E13827" w:rsidRDefault="00E13827" w:rsidP="007408E4">
      <w:pPr>
        <w:rPr>
          <w:rtl/>
          <w:lang w:eastAsia="he-IL"/>
        </w:rPr>
      </w:pPr>
    </w:p>
    <w:p w:rsidR="00E13827" w:rsidRDefault="00E13827" w:rsidP="002F7904">
      <w:pPr>
        <w:rPr>
          <w:rtl/>
          <w:lang w:eastAsia="he-IL"/>
        </w:rPr>
      </w:pPr>
      <w:bookmarkStart w:id="2075" w:name="_ETM_Q6_557000"/>
      <w:bookmarkEnd w:id="2075"/>
      <w:r>
        <w:rPr>
          <w:rFonts w:hint="cs"/>
          <w:rtl/>
          <w:lang w:eastAsia="he-IL"/>
        </w:rPr>
        <w:t>אודה על</w:t>
      </w:r>
      <w:r w:rsidRPr="0057160F">
        <w:rPr>
          <w:rtl/>
          <w:lang w:eastAsia="he-IL"/>
        </w:rPr>
        <w:t xml:space="preserve"> </w:t>
      </w:r>
      <w:bookmarkStart w:id="2076" w:name="_ETM_Q6_560680"/>
      <w:bookmarkEnd w:id="2076"/>
      <w:r w:rsidRPr="0057160F">
        <w:rPr>
          <w:rtl/>
          <w:lang w:eastAsia="he-IL"/>
        </w:rPr>
        <w:t>האמת</w:t>
      </w:r>
      <w:r>
        <w:rPr>
          <w:rFonts w:hint="cs"/>
          <w:rtl/>
          <w:lang w:eastAsia="he-IL"/>
        </w:rPr>
        <w:t>,</w:t>
      </w:r>
      <w:r w:rsidRPr="0057160F">
        <w:rPr>
          <w:rtl/>
          <w:lang w:eastAsia="he-IL"/>
        </w:rPr>
        <w:t xml:space="preserve"> </w:t>
      </w:r>
      <w:bookmarkStart w:id="2077" w:name="_ETM_Q6_561400"/>
      <w:bookmarkEnd w:id="2077"/>
      <w:r w:rsidRPr="0057160F">
        <w:rPr>
          <w:rtl/>
          <w:lang w:eastAsia="he-IL"/>
        </w:rPr>
        <w:t xml:space="preserve">אדוני </w:t>
      </w:r>
      <w:bookmarkStart w:id="2078" w:name="_ETM_Q6_561790"/>
      <w:bookmarkEnd w:id="2078"/>
      <w:r w:rsidRPr="0057160F">
        <w:rPr>
          <w:rtl/>
          <w:lang w:eastAsia="he-IL"/>
        </w:rPr>
        <w:t>היושב-ראש</w:t>
      </w:r>
      <w:r>
        <w:rPr>
          <w:rFonts w:hint="cs"/>
          <w:rtl/>
          <w:lang w:eastAsia="he-IL"/>
        </w:rPr>
        <w:t>,</w:t>
      </w:r>
      <w:r w:rsidRPr="0057160F">
        <w:rPr>
          <w:rtl/>
          <w:lang w:eastAsia="he-IL"/>
        </w:rPr>
        <w:t xml:space="preserve"> </w:t>
      </w:r>
      <w:bookmarkStart w:id="2079" w:name="_ETM_Q6_562450"/>
      <w:bookmarkEnd w:id="2079"/>
      <w:r w:rsidRPr="0057160F">
        <w:rPr>
          <w:rtl/>
          <w:lang w:eastAsia="he-IL"/>
        </w:rPr>
        <w:t>וחבריי</w:t>
      </w:r>
      <w:r>
        <w:rPr>
          <w:rFonts w:hint="cs"/>
          <w:rtl/>
          <w:lang w:eastAsia="he-IL"/>
        </w:rPr>
        <w:t>,</w:t>
      </w:r>
      <w:r w:rsidRPr="0057160F">
        <w:rPr>
          <w:rtl/>
          <w:lang w:eastAsia="he-IL"/>
        </w:rPr>
        <w:t xml:space="preserve"> </w:t>
      </w:r>
      <w:bookmarkStart w:id="2080" w:name="_ETM_Q6_563229"/>
      <w:bookmarkEnd w:id="2080"/>
      <w:r w:rsidRPr="0057160F">
        <w:rPr>
          <w:rtl/>
          <w:lang w:eastAsia="he-IL"/>
        </w:rPr>
        <w:t xml:space="preserve">בניגוד </w:t>
      </w:r>
      <w:bookmarkStart w:id="2081" w:name="_ETM_Q6_564529"/>
      <w:bookmarkEnd w:id="2081"/>
      <w:r>
        <w:rPr>
          <w:rFonts w:hint="cs"/>
          <w:rtl/>
          <w:lang w:eastAsia="he-IL"/>
        </w:rPr>
        <w:t xml:space="preserve">לכמה </w:t>
      </w:r>
      <w:bookmarkStart w:id="2082" w:name="_ETM_Q6_565249"/>
      <w:bookmarkEnd w:id="2082"/>
      <w:r w:rsidRPr="0057160F">
        <w:rPr>
          <w:rtl/>
          <w:lang w:eastAsia="he-IL"/>
        </w:rPr>
        <w:t xml:space="preserve">מחברי </w:t>
      </w:r>
      <w:bookmarkStart w:id="2083" w:name="_ETM_Q6_567050"/>
      <w:bookmarkEnd w:id="2083"/>
      <w:r w:rsidRPr="0057160F">
        <w:rPr>
          <w:rtl/>
          <w:lang w:eastAsia="he-IL"/>
        </w:rPr>
        <w:t xml:space="preserve">הכנסת </w:t>
      </w:r>
      <w:bookmarkStart w:id="2084" w:name="_ETM_Q6_568370"/>
      <w:bookmarkEnd w:id="2084"/>
      <w:r>
        <w:rPr>
          <w:rFonts w:hint="cs"/>
          <w:rtl/>
          <w:lang w:eastAsia="he-IL"/>
        </w:rPr>
        <w:t xml:space="preserve">– </w:t>
      </w:r>
      <w:r w:rsidRPr="0057160F">
        <w:rPr>
          <w:rtl/>
          <w:lang w:eastAsia="he-IL"/>
        </w:rPr>
        <w:t xml:space="preserve">חבר </w:t>
      </w:r>
      <w:bookmarkStart w:id="2085" w:name="_ETM_Q6_568760"/>
      <w:bookmarkEnd w:id="2085"/>
      <w:r w:rsidRPr="0057160F">
        <w:rPr>
          <w:rtl/>
          <w:lang w:eastAsia="he-IL"/>
        </w:rPr>
        <w:t xml:space="preserve">הכנסת </w:t>
      </w:r>
      <w:bookmarkStart w:id="2086" w:name="_ETM_Q6_569210"/>
      <w:bookmarkEnd w:id="2086"/>
      <w:r w:rsidRPr="0057160F">
        <w:rPr>
          <w:rtl/>
          <w:lang w:eastAsia="he-IL"/>
        </w:rPr>
        <w:t xml:space="preserve">יריב </w:t>
      </w:r>
      <w:bookmarkStart w:id="2087" w:name="_ETM_Q6_569570"/>
      <w:bookmarkEnd w:id="2087"/>
      <w:r w:rsidRPr="0057160F">
        <w:rPr>
          <w:rtl/>
          <w:lang w:eastAsia="he-IL"/>
        </w:rPr>
        <w:t>לוין</w:t>
      </w:r>
      <w:bookmarkStart w:id="2088" w:name="_ETM_Q6_570140"/>
      <w:bookmarkEnd w:id="2088"/>
      <w:r>
        <w:rPr>
          <w:rFonts w:hint="cs"/>
          <w:rtl/>
          <w:lang w:eastAsia="he-IL"/>
        </w:rPr>
        <w:t xml:space="preserve"> הוא </w:t>
      </w:r>
      <w:r w:rsidRPr="0057160F">
        <w:rPr>
          <w:rtl/>
          <w:lang w:eastAsia="he-IL"/>
        </w:rPr>
        <w:t xml:space="preserve">במובהק </w:t>
      </w:r>
      <w:bookmarkStart w:id="2089" w:name="_ETM_Q6_574329"/>
      <w:bookmarkEnd w:id="2089"/>
      <w:r w:rsidRPr="0057160F">
        <w:rPr>
          <w:rtl/>
          <w:lang w:eastAsia="he-IL"/>
        </w:rPr>
        <w:t xml:space="preserve">כזה </w:t>
      </w:r>
      <w:bookmarkStart w:id="2090" w:name="_ETM_Q6_575820"/>
      <w:bookmarkEnd w:id="2090"/>
      <w:r>
        <w:rPr>
          <w:rFonts w:hint="cs"/>
          <w:rtl/>
          <w:lang w:eastAsia="he-IL"/>
        </w:rPr>
        <w:t xml:space="preserve">– </w:t>
      </w:r>
      <w:r w:rsidRPr="0057160F">
        <w:rPr>
          <w:rtl/>
          <w:lang w:eastAsia="he-IL"/>
        </w:rPr>
        <w:t xml:space="preserve">אני </w:t>
      </w:r>
      <w:bookmarkStart w:id="2091" w:name="_ETM_Q6_576120"/>
      <w:bookmarkEnd w:id="2091"/>
      <w:r w:rsidRPr="0057160F">
        <w:rPr>
          <w:rtl/>
          <w:lang w:eastAsia="he-IL"/>
        </w:rPr>
        <w:t xml:space="preserve">אינני </w:t>
      </w:r>
      <w:bookmarkStart w:id="2092" w:name="_ETM_Q6_576510"/>
      <w:bookmarkEnd w:id="2092"/>
      <w:r w:rsidRPr="0057160F">
        <w:rPr>
          <w:rtl/>
          <w:lang w:eastAsia="he-IL"/>
        </w:rPr>
        <w:t xml:space="preserve">יודע </w:t>
      </w:r>
      <w:bookmarkStart w:id="2093" w:name="_ETM_Q6_578009"/>
      <w:bookmarkEnd w:id="2093"/>
      <w:r w:rsidRPr="0057160F">
        <w:rPr>
          <w:rtl/>
          <w:lang w:eastAsia="he-IL"/>
        </w:rPr>
        <w:t xml:space="preserve">את </w:t>
      </w:r>
      <w:bookmarkStart w:id="2094" w:name="_ETM_Q6_578249"/>
      <w:bookmarkEnd w:id="2094"/>
      <w:r w:rsidRPr="0057160F">
        <w:rPr>
          <w:rtl/>
          <w:lang w:eastAsia="he-IL"/>
        </w:rPr>
        <w:t xml:space="preserve">השפה </w:t>
      </w:r>
      <w:bookmarkStart w:id="2095" w:name="_ETM_Q6_579189"/>
      <w:bookmarkEnd w:id="2095"/>
      <w:r w:rsidRPr="0057160F">
        <w:rPr>
          <w:rtl/>
          <w:lang w:eastAsia="he-IL"/>
        </w:rPr>
        <w:t xml:space="preserve">הערבית </w:t>
      </w:r>
      <w:bookmarkStart w:id="2096" w:name="_ETM_Q6_580299"/>
      <w:bookmarkEnd w:id="2096"/>
      <w:r w:rsidRPr="0057160F">
        <w:rPr>
          <w:rtl/>
          <w:lang w:eastAsia="he-IL"/>
        </w:rPr>
        <w:t xml:space="preserve">על </w:t>
      </w:r>
      <w:bookmarkStart w:id="2097" w:name="_ETM_Q6_580479"/>
      <w:bookmarkEnd w:id="2097"/>
      <w:r w:rsidRPr="0057160F">
        <w:rPr>
          <w:rtl/>
          <w:lang w:eastAsia="he-IL"/>
        </w:rPr>
        <w:t>בוריה</w:t>
      </w:r>
      <w:r>
        <w:rPr>
          <w:rFonts w:hint="cs"/>
          <w:rtl/>
          <w:lang w:eastAsia="he-IL"/>
        </w:rPr>
        <w:t xml:space="preserve">, אודה על האמת. זו האמת, אבל לא </w:t>
      </w:r>
      <w:bookmarkStart w:id="2098" w:name="_ETM_Q6_582000"/>
      <w:bookmarkEnd w:id="2098"/>
      <w:r>
        <w:rPr>
          <w:rFonts w:hint="cs"/>
          <w:rtl/>
          <w:lang w:eastAsia="he-IL"/>
        </w:rPr>
        <w:t>כל האמת.</w:t>
      </w:r>
      <w:r w:rsidRPr="0057160F">
        <w:rPr>
          <w:rtl/>
          <w:lang w:eastAsia="he-IL"/>
        </w:rPr>
        <w:t xml:space="preserve"> </w:t>
      </w:r>
      <w:bookmarkStart w:id="2099" w:name="_ETM_Q6_581640"/>
      <w:bookmarkStart w:id="2100" w:name="_ETM_Q6_586909"/>
      <w:bookmarkEnd w:id="2099"/>
      <w:bookmarkEnd w:id="2100"/>
      <w:r w:rsidRPr="0057160F">
        <w:rPr>
          <w:rtl/>
          <w:lang w:eastAsia="he-IL"/>
        </w:rPr>
        <w:t xml:space="preserve">האמת </w:t>
      </w:r>
      <w:bookmarkStart w:id="2101" w:name="_ETM_Q6_587390"/>
      <w:bookmarkEnd w:id="2101"/>
      <w:r w:rsidRPr="0057160F">
        <w:rPr>
          <w:rtl/>
          <w:lang w:eastAsia="he-IL"/>
        </w:rPr>
        <w:t xml:space="preserve">היא </w:t>
      </w:r>
      <w:bookmarkStart w:id="2102" w:name="_ETM_Q6_588200"/>
      <w:bookmarkEnd w:id="2102"/>
      <w:r w:rsidRPr="0057160F">
        <w:rPr>
          <w:rtl/>
          <w:lang w:eastAsia="he-IL"/>
        </w:rPr>
        <w:t xml:space="preserve">שאינני </w:t>
      </w:r>
      <w:bookmarkStart w:id="2103" w:name="_ETM_Q6_588710"/>
      <w:bookmarkEnd w:id="2103"/>
      <w:r w:rsidRPr="0057160F">
        <w:rPr>
          <w:rtl/>
          <w:lang w:eastAsia="he-IL"/>
        </w:rPr>
        <w:t xml:space="preserve">יודע </w:t>
      </w:r>
      <w:bookmarkStart w:id="2104" w:name="_ETM_Q6_589130"/>
      <w:bookmarkEnd w:id="2104"/>
      <w:r w:rsidRPr="0057160F">
        <w:rPr>
          <w:rtl/>
          <w:lang w:eastAsia="he-IL"/>
        </w:rPr>
        <w:t xml:space="preserve">ערבית </w:t>
      </w:r>
      <w:bookmarkStart w:id="2105" w:name="_ETM_Q6_589580"/>
      <w:bookmarkEnd w:id="2105"/>
      <w:r w:rsidRPr="0057160F">
        <w:rPr>
          <w:rtl/>
          <w:lang w:eastAsia="he-IL"/>
        </w:rPr>
        <w:t>כלל</w:t>
      </w:r>
      <w:r>
        <w:rPr>
          <w:rFonts w:hint="cs"/>
          <w:rtl/>
          <w:lang w:eastAsia="he-IL"/>
        </w:rPr>
        <w:t>.</w:t>
      </w:r>
      <w:r w:rsidRPr="0057160F">
        <w:rPr>
          <w:rtl/>
          <w:lang w:eastAsia="he-IL"/>
        </w:rPr>
        <w:t xml:space="preserve"> </w:t>
      </w:r>
      <w:bookmarkStart w:id="2106" w:name="_ETM_Q6_591140"/>
      <w:bookmarkEnd w:id="2106"/>
      <w:r w:rsidRPr="0057160F">
        <w:rPr>
          <w:rtl/>
          <w:lang w:eastAsia="he-IL"/>
        </w:rPr>
        <w:t xml:space="preserve">מילה </w:t>
      </w:r>
      <w:bookmarkStart w:id="2107" w:name="_ETM_Q6_591649"/>
      <w:bookmarkEnd w:id="2107"/>
      <w:r w:rsidRPr="0057160F">
        <w:rPr>
          <w:rtl/>
          <w:lang w:eastAsia="he-IL"/>
        </w:rPr>
        <w:t>פה</w:t>
      </w:r>
      <w:r>
        <w:rPr>
          <w:rFonts w:hint="cs"/>
          <w:rtl/>
          <w:lang w:eastAsia="he-IL"/>
        </w:rPr>
        <w:t>,</w:t>
      </w:r>
      <w:r w:rsidRPr="0057160F">
        <w:rPr>
          <w:rtl/>
          <w:lang w:eastAsia="he-IL"/>
        </w:rPr>
        <w:t xml:space="preserve"> </w:t>
      </w:r>
      <w:bookmarkStart w:id="2108" w:name="_ETM_Q6_592039"/>
      <w:bookmarkEnd w:id="2108"/>
      <w:r w:rsidRPr="0057160F">
        <w:rPr>
          <w:rtl/>
          <w:lang w:eastAsia="he-IL"/>
        </w:rPr>
        <w:t xml:space="preserve">מילה </w:t>
      </w:r>
      <w:bookmarkStart w:id="2109" w:name="_ETM_Q6_592399"/>
      <w:bookmarkEnd w:id="2109"/>
      <w:r w:rsidRPr="0057160F">
        <w:rPr>
          <w:rtl/>
          <w:lang w:eastAsia="he-IL"/>
        </w:rPr>
        <w:t>שם</w:t>
      </w:r>
      <w:r>
        <w:rPr>
          <w:rFonts w:hint="cs"/>
          <w:rtl/>
          <w:lang w:eastAsia="he-IL"/>
        </w:rPr>
        <w:t>.</w:t>
      </w:r>
      <w:r w:rsidRPr="0057160F">
        <w:rPr>
          <w:rtl/>
          <w:lang w:eastAsia="he-IL"/>
        </w:rPr>
        <w:t xml:space="preserve"> </w:t>
      </w:r>
      <w:bookmarkStart w:id="2110" w:name="_ETM_Q6_593500"/>
      <w:bookmarkEnd w:id="2110"/>
      <w:r w:rsidRPr="0057160F">
        <w:rPr>
          <w:rtl/>
          <w:lang w:eastAsia="he-IL"/>
        </w:rPr>
        <w:t xml:space="preserve">אני </w:t>
      </w:r>
      <w:bookmarkStart w:id="2111" w:name="_ETM_Q6_594549"/>
      <w:bookmarkEnd w:id="2111"/>
      <w:r w:rsidRPr="0057160F">
        <w:rPr>
          <w:rtl/>
          <w:lang w:eastAsia="he-IL"/>
        </w:rPr>
        <w:t>מודה</w:t>
      </w:r>
      <w:bookmarkStart w:id="2112" w:name="_ETM_Q6_595330"/>
      <w:bookmarkEnd w:id="2112"/>
      <w:r>
        <w:rPr>
          <w:rFonts w:hint="cs"/>
          <w:rtl/>
          <w:lang w:eastAsia="he-IL"/>
        </w:rPr>
        <w:t>, א</w:t>
      </w:r>
      <w:r w:rsidRPr="0057160F">
        <w:rPr>
          <w:rtl/>
          <w:lang w:eastAsia="he-IL"/>
        </w:rPr>
        <w:t>שמתי</w:t>
      </w:r>
      <w:r>
        <w:rPr>
          <w:rFonts w:hint="cs"/>
          <w:rtl/>
          <w:lang w:eastAsia="he-IL"/>
        </w:rPr>
        <w:t>,</w:t>
      </w:r>
      <w:r w:rsidRPr="0057160F">
        <w:rPr>
          <w:rtl/>
          <w:lang w:eastAsia="he-IL"/>
        </w:rPr>
        <w:t xml:space="preserve"> </w:t>
      </w:r>
      <w:bookmarkStart w:id="2113" w:name="_ETM_Q6_596110"/>
      <w:bookmarkEnd w:id="2113"/>
      <w:r w:rsidRPr="0057160F">
        <w:rPr>
          <w:rtl/>
          <w:lang w:eastAsia="he-IL"/>
        </w:rPr>
        <w:t xml:space="preserve">לא </w:t>
      </w:r>
      <w:bookmarkStart w:id="2114" w:name="_ETM_Q6_596290"/>
      <w:bookmarkEnd w:id="2114"/>
      <w:r w:rsidRPr="0057160F">
        <w:rPr>
          <w:rtl/>
          <w:lang w:eastAsia="he-IL"/>
        </w:rPr>
        <w:t xml:space="preserve">הסתייע </w:t>
      </w:r>
      <w:bookmarkStart w:id="2115" w:name="_ETM_Q6_597130"/>
      <w:bookmarkEnd w:id="2115"/>
      <w:r>
        <w:rPr>
          <w:rFonts w:hint="cs"/>
          <w:rtl/>
          <w:lang w:eastAsia="he-IL"/>
        </w:rPr>
        <w:t xml:space="preserve">במשך </w:t>
      </w:r>
      <w:bookmarkStart w:id="2116" w:name="_ETM_Q6_599369"/>
      <w:bookmarkEnd w:id="2116"/>
      <w:r w:rsidRPr="0057160F">
        <w:rPr>
          <w:rtl/>
          <w:lang w:eastAsia="he-IL"/>
        </w:rPr>
        <w:t>השנים</w:t>
      </w:r>
      <w:r>
        <w:rPr>
          <w:rFonts w:hint="cs"/>
          <w:rtl/>
          <w:lang w:eastAsia="he-IL"/>
        </w:rPr>
        <w:t>.</w:t>
      </w:r>
      <w:r w:rsidRPr="0057160F">
        <w:rPr>
          <w:rtl/>
          <w:lang w:eastAsia="he-IL"/>
        </w:rPr>
        <w:t xml:space="preserve"> </w:t>
      </w:r>
      <w:bookmarkStart w:id="2117" w:name="_ETM_Q6_601120"/>
      <w:bookmarkEnd w:id="2117"/>
      <w:r w:rsidRPr="0057160F">
        <w:rPr>
          <w:rtl/>
          <w:lang w:eastAsia="he-IL"/>
        </w:rPr>
        <w:t xml:space="preserve">ואני </w:t>
      </w:r>
      <w:bookmarkStart w:id="2118" w:name="_ETM_Q6_602740"/>
      <w:bookmarkEnd w:id="2118"/>
      <w:r w:rsidRPr="0057160F">
        <w:rPr>
          <w:rtl/>
          <w:lang w:eastAsia="he-IL"/>
        </w:rPr>
        <w:t xml:space="preserve">בכל </w:t>
      </w:r>
      <w:bookmarkStart w:id="2119" w:name="_ETM_Q6_603040"/>
      <w:bookmarkEnd w:id="2119"/>
      <w:r w:rsidRPr="0057160F">
        <w:rPr>
          <w:rtl/>
          <w:lang w:eastAsia="he-IL"/>
        </w:rPr>
        <w:t xml:space="preserve">זאת </w:t>
      </w:r>
      <w:bookmarkStart w:id="2120" w:name="_ETM_Q6_603520"/>
      <w:bookmarkEnd w:id="2120"/>
      <w:r w:rsidRPr="0057160F">
        <w:rPr>
          <w:rtl/>
          <w:lang w:eastAsia="he-IL"/>
        </w:rPr>
        <w:t xml:space="preserve">רואה </w:t>
      </w:r>
      <w:bookmarkStart w:id="2121" w:name="_ETM_Q6_604120"/>
      <w:bookmarkEnd w:id="2121"/>
      <w:r w:rsidRPr="0057160F">
        <w:rPr>
          <w:rtl/>
          <w:lang w:eastAsia="he-IL"/>
        </w:rPr>
        <w:t xml:space="preserve">חשיבות </w:t>
      </w:r>
      <w:bookmarkStart w:id="2122" w:name="_ETM_Q6_605579"/>
      <w:bookmarkEnd w:id="2122"/>
      <w:r w:rsidRPr="0057160F">
        <w:rPr>
          <w:rtl/>
          <w:lang w:eastAsia="he-IL"/>
        </w:rPr>
        <w:t>חדשה</w:t>
      </w:r>
      <w:r>
        <w:rPr>
          <w:rFonts w:hint="cs"/>
          <w:rtl/>
          <w:lang w:eastAsia="he-IL"/>
        </w:rPr>
        <w:t>,</w:t>
      </w:r>
      <w:r w:rsidRPr="0057160F">
        <w:rPr>
          <w:rtl/>
          <w:lang w:eastAsia="he-IL"/>
        </w:rPr>
        <w:t xml:space="preserve"> </w:t>
      </w:r>
      <w:bookmarkStart w:id="2123" w:name="_ETM_Q6_606329"/>
      <w:bookmarkEnd w:id="2123"/>
      <w:r w:rsidRPr="0057160F">
        <w:rPr>
          <w:rtl/>
          <w:lang w:eastAsia="he-IL"/>
        </w:rPr>
        <w:t>נוספת</w:t>
      </w:r>
      <w:r>
        <w:rPr>
          <w:rFonts w:hint="cs"/>
          <w:rtl/>
          <w:lang w:eastAsia="he-IL"/>
        </w:rPr>
        <w:t>,</w:t>
      </w:r>
      <w:r w:rsidRPr="0057160F">
        <w:rPr>
          <w:rtl/>
          <w:lang w:eastAsia="he-IL"/>
        </w:rPr>
        <w:t xml:space="preserve"> </w:t>
      </w:r>
      <w:bookmarkStart w:id="2124" w:name="_ETM_Q6_606899"/>
      <w:bookmarkEnd w:id="2124"/>
      <w:r w:rsidRPr="0057160F">
        <w:rPr>
          <w:rtl/>
          <w:lang w:eastAsia="he-IL"/>
        </w:rPr>
        <w:t xml:space="preserve">בעניין </w:t>
      </w:r>
      <w:bookmarkStart w:id="2125" w:name="_ETM_Q6_607409"/>
      <w:bookmarkEnd w:id="2125"/>
      <w:r w:rsidRPr="0057160F">
        <w:rPr>
          <w:rtl/>
          <w:lang w:eastAsia="he-IL"/>
        </w:rPr>
        <w:t xml:space="preserve">הזה </w:t>
      </w:r>
      <w:bookmarkStart w:id="2126" w:name="_ETM_Q6_609180"/>
      <w:bookmarkEnd w:id="2126"/>
      <w:r w:rsidRPr="0057160F">
        <w:rPr>
          <w:rtl/>
          <w:lang w:eastAsia="he-IL"/>
        </w:rPr>
        <w:t xml:space="preserve">לאחר </w:t>
      </w:r>
      <w:bookmarkStart w:id="2127" w:name="_ETM_Q6_610410"/>
      <w:bookmarkEnd w:id="2127"/>
      <w:r w:rsidRPr="0057160F">
        <w:rPr>
          <w:rtl/>
          <w:lang w:eastAsia="he-IL"/>
        </w:rPr>
        <w:t xml:space="preserve">חקיקת </w:t>
      </w:r>
      <w:bookmarkStart w:id="2128" w:name="_ETM_Q6_611040"/>
      <w:bookmarkEnd w:id="2128"/>
      <w:r w:rsidRPr="0057160F">
        <w:rPr>
          <w:rtl/>
          <w:lang w:eastAsia="he-IL"/>
        </w:rPr>
        <w:t xml:space="preserve">חוק </w:t>
      </w:r>
      <w:bookmarkStart w:id="2129" w:name="_ETM_Q6_611280"/>
      <w:bookmarkEnd w:id="2129"/>
      <w:r w:rsidRPr="0057160F">
        <w:rPr>
          <w:rtl/>
          <w:lang w:eastAsia="he-IL"/>
        </w:rPr>
        <w:t xml:space="preserve">הלאום </w:t>
      </w:r>
      <w:bookmarkStart w:id="2130" w:name="_ETM_Q6_611790"/>
      <w:bookmarkEnd w:id="2130"/>
      <w:r w:rsidRPr="0057160F">
        <w:rPr>
          <w:rtl/>
          <w:lang w:eastAsia="he-IL"/>
        </w:rPr>
        <w:t>ב-2018</w:t>
      </w:r>
      <w:bookmarkStart w:id="2131" w:name="_ETM_Q6_614420"/>
      <w:bookmarkEnd w:id="2131"/>
      <w:r>
        <w:rPr>
          <w:rFonts w:hint="cs"/>
          <w:rtl/>
          <w:lang w:eastAsia="he-IL"/>
        </w:rPr>
        <w:t xml:space="preserve">, </w:t>
      </w:r>
      <w:r w:rsidRPr="0057160F">
        <w:rPr>
          <w:rtl/>
          <w:lang w:eastAsia="he-IL"/>
        </w:rPr>
        <w:t xml:space="preserve">שהייתי </w:t>
      </w:r>
      <w:bookmarkStart w:id="2132" w:name="_ETM_Q6_614900"/>
      <w:bookmarkEnd w:id="2132"/>
      <w:r w:rsidRPr="0057160F">
        <w:rPr>
          <w:rtl/>
          <w:lang w:eastAsia="he-IL"/>
        </w:rPr>
        <w:t xml:space="preserve">מעורב </w:t>
      </w:r>
      <w:bookmarkStart w:id="2133" w:name="_ETM_Q6_615349"/>
      <w:bookmarkEnd w:id="2133"/>
      <w:r w:rsidRPr="0057160F">
        <w:rPr>
          <w:rtl/>
          <w:lang w:eastAsia="he-IL"/>
        </w:rPr>
        <w:t xml:space="preserve">גם </w:t>
      </w:r>
      <w:bookmarkStart w:id="2134" w:name="_ETM_Q6_615620"/>
      <w:bookmarkEnd w:id="2134"/>
      <w:r w:rsidRPr="0057160F">
        <w:rPr>
          <w:rtl/>
          <w:lang w:eastAsia="he-IL"/>
        </w:rPr>
        <w:t xml:space="preserve">בחקיקתו </w:t>
      </w:r>
      <w:bookmarkStart w:id="2135" w:name="_ETM_Q6_616849"/>
      <w:bookmarkEnd w:id="2135"/>
      <w:r>
        <w:rPr>
          <w:rFonts w:hint="cs"/>
          <w:rtl/>
          <w:lang w:eastAsia="he-IL"/>
        </w:rPr>
        <w:t xml:space="preserve">– </w:t>
      </w:r>
      <w:r w:rsidRPr="0057160F">
        <w:rPr>
          <w:rtl/>
          <w:lang w:eastAsia="he-IL"/>
        </w:rPr>
        <w:t xml:space="preserve">לא </w:t>
      </w:r>
      <w:bookmarkStart w:id="2136" w:name="_ETM_Q6_617180"/>
      <w:bookmarkEnd w:id="2136"/>
      <w:r w:rsidRPr="0057160F">
        <w:rPr>
          <w:rtl/>
          <w:lang w:eastAsia="he-IL"/>
        </w:rPr>
        <w:t>תמיד</w:t>
      </w:r>
      <w:r>
        <w:rPr>
          <w:rFonts w:hint="cs"/>
          <w:rtl/>
          <w:lang w:eastAsia="he-IL"/>
        </w:rPr>
        <w:t>,</w:t>
      </w:r>
      <w:r w:rsidRPr="0057160F">
        <w:rPr>
          <w:rtl/>
          <w:lang w:eastAsia="he-IL"/>
        </w:rPr>
        <w:t xml:space="preserve"> </w:t>
      </w:r>
      <w:bookmarkStart w:id="2137" w:name="_ETM_Q6_618079"/>
      <w:bookmarkEnd w:id="2137"/>
      <w:r w:rsidRPr="0057160F">
        <w:rPr>
          <w:rtl/>
          <w:lang w:eastAsia="he-IL"/>
        </w:rPr>
        <w:t xml:space="preserve">או </w:t>
      </w:r>
      <w:bookmarkStart w:id="2138" w:name="_ETM_Q6_618260"/>
      <w:bookmarkEnd w:id="2138"/>
      <w:r w:rsidRPr="0057160F">
        <w:rPr>
          <w:rtl/>
          <w:lang w:eastAsia="he-IL"/>
        </w:rPr>
        <w:t xml:space="preserve">לעיתים </w:t>
      </w:r>
      <w:bookmarkStart w:id="2139" w:name="_ETM_Q6_618650"/>
      <w:bookmarkEnd w:id="2139"/>
      <w:r w:rsidRPr="0057160F">
        <w:rPr>
          <w:rtl/>
          <w:lang w:eastAsia="he-IL"/>
        </w:rPr>
        <w:t xml:space="preserve">קרובות </w:t>
      </w:r>
      <w:bookmarkStart w:id="2140" w:name="_ETM_Q6_619690"/>
      <w:bookmarkEnd w:id="2140"/>
      <w:r w:rsidRPr="0057160F">
        <w:rPr>
          <w:rtl/>
          <w:lang w:eastAsia="he-IL"/>
        </w:rPr>
        <w:t xml:space="preserve">מתוך </w:t>
      </w:r>
      <w:bookmarkStart w:id="2141" w:name="_ETM_Q6_620140"/>
      <w:bookmarkEnd w:id="2141"/>
      <w:r w:rsidRPr="0057160F">
        <w:rPr>
          <w:rtl/>
          <w:lang w:eastAsia="he-IL"/>
        </w:rPr>
        <w:t>אי</w:t>
      </w:r>
      <w:bookmarkStart w:id="2142" w:name="_ETM_Q6_620290"/>
      <w:bookmarkEnd w:id="2142"/>
      <w:r>
        <w:rPr>
          <w:rFonts w:hint="cs"/>
          <w:rtl/>
          <w:lang w:eastAsia="he-IL"/>
        </w:rPr>
        <w:t>-</w:t>
      </w:r>
      <w:r w:rsidRPr="0057160F">
        <w:rPr>
          <w:rtl/>
          <w:lang w:eastAsia="he-IL"/>
        </w:rPr>
        <w:t xml:space="preserve">הסכמה </w:t>
      </w:r>
      <w:bookmarkStart w:id="2143" w:name="_ETM_Q6_620920"/>
      <w:bookmarkEnd w:id="2143"/>
      <w:r w:rsidRPr="0057160F">
        <w:rPr>
          <w:rtl/>
          <w:lang w:eastAsia="he-IL"/>
        </w:rPr>
        <w:t xml:space="preserve">עם </w:t>
      </w:r>
      <w:bookmarkStart w:id="2144" w:name="_ETM_Q6_621069"/>
      <w:bookmarkEnd w:id="2144"/>
      <w:r w:rsidRPr="0057160F">
        <w:rPr>
          <w:rtl/>
          <w:lang w:eastAsia="he-IL"/>
        </w:rPr>
        <w:t>חבריי</w:t>
      </w:r>
      <w:r>
        <w:rPr>
          <w:rFonts w:hint="cs"/>
          <w:rtl/>
          <w:lang w:eastAsia="he-IL"/>
        </w:rPr>
        <w:t>.</w:t>
      </w:r>
      <w:r w:rsidRPr="0057160F">
        <w:rPr>
          <w:rtl/>
          <w:lang w:eastAsia="he-IL"/>
        </w:rPr>
        <w:t xml:space="preserve"> </w:t>
      </w:r>
      <w:bookmarkStart w:id="2145" w:name="_ETM_Q6_622840"/>
      <w:bookmarkEnd w:id="2145"/>
      <w:r w:rsidRPr="0057160F">
        <w:rPr>
          <w:rtl/>
          <w:lang w:eastAsia="he-IL"/>
        </w:rPr>
        <w:t xml:space="preserve">בסעיף </w:t>
      </w:r>
      <w:bookmarkStart w:id="2146" w:name="_ETM_Q6_624280"/>
      <w:bookmarkEnd w:id="2146"/>
      <w:r w:rsidRPr="0057160F">
        <w:rPr>
          <w:rtl/>
          <w:lang w:eastAsia="he-IL"/>
        </w:rPr>
        <w:t>4</w:t>
      </w:r>
      <w:bookmarkStart w:id="2147" w:name="_ETM_Q6_625150"/>
      <w:bookmarkEnd w:id="2147"/>
      <w:r>
        <w:rPr>
          <w:rFonts w:hint="cs"/>
          <w:rtl/>
          <w:lang w:eastAsia="he-IL"/>
        </w:rPr>
        <w:t xml:space="preserve">(ב) </w:t>
      </w:r>
      <w:r w:rsidRPr="0057160F">
        <w:rPr>
          <w:rtl/>
          <w:lang w:eastAsia="he-IL"/>
        </w:rPr>
        <w:t xml:space="preserve">בחוק </w:t>
      </w:r>
      <w:bookmarkStart w:id="2148" w:name="_ETM_Q6_627219"/>
      <w:bookmarkEnd w:id="2148"/>
      <w:r w:rsidRPr="0057160F">
        <w:rPr>
          <w:rtl/>
          <w:lang w:eastAsia="he-IL"/>
        </w:rPr>
        <w:t xml:space="preserve">הלאום </w:t>
      </w:r>
      <w:bookmarkStart w:id="2149" w:name="_ETM_Q6_629760"/>
      <w:bookmarkEnd w:id="2149"/>
      <w:r w:rsidRPr="0057160F">
        <w:rPr>
          <w:rtl/>
          <w:lang w:eastAsia="he-IL"/>
        </w:rPr>
        <w:t xml:space="preserve">כך </w:t>
      </w:r>
      <w:bookmarkStart w:id="2150" w:name="_ETM_Q6_630000"/>
      <w:bookmarkEnd w:id="2150"/>
      <w:r w:rsidRPr="0057160F">
        <w:rPr>
          <w:rtl/>
          <w:lang w:eastAsia="he-IL"/>
        </w:rPr>
        <w:t>נכתב</w:t>
      </w:r>
      <w:r>
        <w:rPr>
          <w:rFonts w:hint="cs"/>
          <w:rtl/>
          <w:lang w:eastAsia="he-IL"/>
        </w:rPr>
        <w:t>:</w:t>
      </w:r>
      <w:r w:rsidRPr="0057160F">
        <w:rPr>
          <w:rtl/>
          <w:lang w:eastAsia="he-IL"/>
        </w:rPr>
        <w:t xml:space="preserve"> </w:t>
      </w:r>
      <w:bookmarkStart w:id="2151" w:name="_ETM_Q6_630569"/>
      <w:bookmarkEnd w:id="2151"/>
      <w:r>
        <w:rPr>
          <w:rFonts w:hint="cs"/>
          <w:rtl/>
          <w:lang w:eastAsia="he-IL"/>
        </w:rPr>
        <w:t>"</w:t>
      </w:r>
      <w:r>
        <w:rPr>
          <w:rtl/>
          <w:lang w:eastAsia="he-IL"/>
        </w:rPr>
        <w:t>לשפה הערבית מעמד מיוחד במדינה; הסדרת השימוש בשפה הערבית במוסדות</w:t>
      </w:r>
      <w:r>
        <w:rPr>
          <w:rFonts w:hint="cs"/>
          <w:rtl/>
          <w:lang w:eastAsia="he-IL"/>
        </w:rPr>
        <w:t xml:space="preserve"> </w:t>
      </w:r>
      <w:r>
        <w:rPr>
          <w:rtl/>
          <w:lang w:eastAsia="he-IL"/>
        </w:rPr>
        <w:t>ממלכתיים או בפניהם תהיה בחוק</w:t>
      </w:r>
      <w:r>
        <w:rPr>
          <w:rFonts w:hint="cs"/>
          <w:rtl/>
          <w:lang w:eastAsia="he-IL"/>
        </w:rPr>
        <w:t>"</w:t>
      </w:r>
      <w:r w:rsidR="002F7904">
        <w:rPr>
          <w:rFonts w:hint="cs"/>
          <w:rtl/>
          <w:lang w:eastAsia="he-IL"/>
        </w:rPr>
        <w:t>.</w:t>
      </w:r>
      <w:r>
        <w:rPr>
          <w:rFonts w:hint="cs"/>
          <w:rtl/>
          <w:lang w:eastAsia="he-IL"/>
        </w:rPr>
        <w:t xml:space="preserve"> </w:t>
      </w:r>
      <w:r w:rsidRPr="0057160F">
        <w:rPr>
          <w:rtl/>
          <w:lang w:eastAsia="he-IL"/>
        </w:rPr>
        <w:t xml:space="preserve">חוק </w:t>
      </w:r>
      <w:bookmarkStart w:id="2152" w:name="_ETM_Q6_644400"/>
      <w:bookmarkStart w:id="2153" w:name="_ETM_Q6_644700"/>
      <w:bookmarkEnd w:id="2152"/>
      <w:bookmarkEnd w:id="2153"/>
      <w:r w:rsidRPr="0057160F">
        <w:rPr>
          <w:rtl/>
          <w:lang w:eastAsia="he-IL"/>
        </w:rPr>
        <w:t xml:space="preserve">כזה </w:t>
      </w:r>
      <w:bookmarkStart w:id="2154" w:name="_ETM_Q6_646450"/>
      <w:bookmarkEnd w:id="2154"/>
      <w:r w:rsidRPr="0057160F">
        <w:rPr>
          <w:rtl/>
          <w:lang w:eastAsia="he-IL"/>
        </w:rPr>
        <w:t xml:space="preserve">לא </w:t>
      </w:r>
      <w:bookmarkStart w:id="2155" w:name="_ETM_Q6_646750"/>
      <w:bookmarkEnd w:id="2155"/>
      <w:r w:rsidRPr="0057160F">
        <w:rPr>
          <w:rtl/>
          <w:lang w:eastAsia="he-IL"/>
        </w:rPr>
        <w:t>חוקק</w:t>
      </w:r>
      <w:r>
        <w:rPr>
          <w:rFonts w:hint="cs"/>
          <w:rtl/>
          <w:lang w:eastAsia="he-IL"/>
        </w:rPr>
        <w:t>.</w:t>
      </w:r>
      <w:r w:rsidRPr="0057160F">
        <w:rPr>
          <w:rtl/>
          <w:lang w:eastAsia="he-IL"/>
        </w:rPr>
        <w:t xml:space="preserve"> </w:t>
      </w:r>
      <w:bookmarkStart w:id="2156" w:name="_ETM_Q6_648379"/>
      <w:bookmarkEnd w:id="2156"/>
      <w:r w:rsidRPr="0057160F">
        <w:rPr>
          <w:rtl/>
          <w:lang w:eastAsia="he-IL"/>
        </w:rPr>
        <w:t xml:space="preserve">אני </w:t>
      </w:r>
      <w:bookmarkStart w:id="2157" w:name="_ETM_Q6_648800"/>
      <w:bookmarkEnd w:id="2157"/>
      <w:r>
        <w:rPr>
          <w:rFonts w:hint="cs"/>
          <w:rtl/>
          <w:lang w:eastAsia="he-IL"/>
        </w:rPr>
        <w:t xml:space="preserve">אפילו </w:t>
      </w:r>
      <w:bookmarkStart w:id="2158" w:name="_ETM_Q6_648000"/>
      <w:bookmarkEnd w:id="2158"/>
      <w:r w:rsidRPr="0057160F">
        <w:rPr>
          <w:rtl/>
          <w:lang w:eastAsia="he-IL"/>
        </w:rPr>
        <w:t xml:space="preserve">לא </w:t>
      </w:r>
      <w:bookmarkStart w:id="2159" w:name="_ETM_Q6_648950"/>
      <w:bookmarkEnd w:id="2159"/>
      <w:r w:rsidRPr="0057160F">
        <w:rPr>
          <w:rtl/>
          <w:lang w:eastAsia="he-IL"/>
        </w:rPr>
        <w:t xml:space="preserve">בטוח </w:t>
      </w:r>
      <w:bookmarkStart w:id="2160" w:name="_ETM_Q6_649430"/>
      <w:bookmarkEnd w:id="2160"/>
      <w:r w:rsidRPr="0057160F">
        <w:rPr>
          <w:rtl/>
          <w:lang w:eastAsia="he-IL"/>
        </w:rPr>
        <w:t xml:space="preserve">אם </w:t>
      </w:r>
      <w:bookmarkStart w:id="2161" w:name="_ETM_Q6_649550"/>
      <w:bookmarkEnd w:id="2161"/>
      <w:r w:rsidRPr="0057160F">
        <w:rPr>
          <w:rtl/>
          <w:lang w:eastAsia="he-IL"/>
        </w:rPr>
        <w:t xml:space="preserve">אפשר </w:t>
      </w:r>
      <w:bookmarkStart w:id="2162" w:name="_ETM_Q6_649909"/>
      <w:bookmarkEnd w:id="2162"/>
      <w:r w:rsidRPr="0057160F">
        <w:rPr>
          <w:rtl/>
          <w:lang w:eastAsia="he-IL"/>
        </w:rPr>
        <w:t xml:space="preserve">לומר </w:t>
      </w:r>
      <w:bookmarkStart w:id="2163" w:name="_ETM_Q6_651019"/>
      <w:bookmarkEnd w:id="2163"/>
      <w:r>
        <w:rPr>
          <w:rFonts w:hint="cs"/>
          <w:rtl/>
          <w:lang w:eastAsia="he-IL"/>
        </w:rPr>
        <w:t>ש</w:t>
      </w:r>
      <w:r w:rsidRPr="0057160F">
        <w:rPr>
          <w:rtl/>
          <w:lang w:eastAsia="he-IL"/>
        </w:rPr>
        <w:t xml:space="preserve">חוק </w:t>
      </w:r>
      <w:bookmarkStart w:id="2164" w:name="_ETM_Q6_651409"/>
      <w:bookmarkEnd w:id="2164"/>
      <w:r w:rsidRPr="0057160F">
        <w:rPr>
          <w:rtl/>
          <w:lang w:eastAsia="he-IL"/>
        </w:rPr>
        <w:t xml:space="preserve">כזה </w:t>
      </w:r>
      <w:bookmarkStart w:id="2165" w:name="_ETM_Q6_652310"/>
      <w:bookmarkEnd w:id="2165"/>
      <w:r w:rsidRPr="0057160F">
        <w:rPr>
          <w:rtl/>
          <w:lang w:eastAsia="he-IL"/>
        </w:rPr>
        <w:t xml:space="preserve">טרם </w:t>
      </w:r>
      <w:bookmarkStart w:id="2166" w:name="_ETM_Q6_652730"/>
      <w:bookmarkEnd w:id="2166"/>
      <w:r w:rsidRPr="0057160F">
        <w:rPr>
          <w:rtl/>
          <w:lang w:eastAsia="he-IL"/>
        </w:rPr>
        <w:t>חוקק</w:t>
      </w:r>
      <w:r>
        <w:rPr>
          <w:rFonts w:hint="cs"/>
          <w:rtl/>
          <w:lang w:eastAsia="he-IL"/>
        </w:rPr>
        <w:t>.</w:t>
      </w:r>
      <w:r w:rsidRPr="0057160F">
        <w:rPr>
          <w:rtl/>
          <w:lang w:eastAsia="he-IL"/>
        </w:rPr>
        <w:t xml:space="preserve"> </w:t>
      </w:r>
      <w:bookmarkStart w:id="2167" w:name="_ETM_Q6_654160"/>
      <w:bookmarkEnd w:id="2167"/>
      <w:r w:rsidRPr="0057160F">
        <w:rPr>
          <w:rtl/>
          <w:lang w:eastAsia="he-IL"/>
        </w:rPr>
        <w:t xml:space="preserve">הנושא </w:t>
      </w:r>
      <w:bookmarkStart w:id="2168" w:name="_ETM_Q6_654670"/>
      <w:bookmarkEnd w:id="2168"/>
      <w:r w:rsidRPr="0057160F">
        <w:rPr>
          <w:rtl/>
          <w:lang w:eastAsia="he-IL"/>
        </w:rPr>
        <w:t xml:space="preserve">הזה </w:t>
      </w:r>
      <w:bookmarkStart w:id="2169" w:name="_ETM_Q6_655060"/>
      <w:bookmarkEnd w:id="2169"/>
      <w:r w:rsidRPr="0057160F">
        <w:rPr>
          <w:rtl/>
          <w:lang w:eastAsia="he-IL"/>
        </w:rPr>
        <w:t xml:space="preserve">איננו </w:t>
      </w:r>
      <w:bookmarkStart w:id="2170" w:name="_ETM_Q6_655540"/>
      <w:bookmarkEnd w:id="2170"/>
      <w:r w:rsidRPr="0057160F">
        <w:rPr>
          <w:rtl/>
          <w:lang w:eastAsia="he-IL"/>
        </w:rPr>
        <w:t xml:space="preserve">על </w:t>
      </w:r>
      <w:bookmarkStart w:id="2171" w:name="_ETM_Q6_656890"/>
      <w:bookmarkEnd w:id="2171"/>
      <w:r w:rsidRPr="0057160F">
        <w:rPr>
          <w:rtl/>
          <w:lang w:eastAsia="he-IL"/>
        </w:rPr>
        <w:t>סדר</w:t>
      </w:r>
      <w:bookmarkStart w:id="2172" w:name="_ETM_Q6_657280"/>
      <w:bookmarkEnd w:id="2172"/>
      <w:r>
        <w:rPr>
          <w:rFonts w:hint="cs"/>
          <w:rtl/>
          <w:lang w:eastAsia="he-IL"/>
        </w:rPr>
        <w:t>-</w:t>
      </w:r>
      <w:r w:rsidRPr="0057160F">
        <w:rPr>
          <w:rtl/>
          <w:lang w:eastAsia="he-IL"/>
        </w:rPr>
        <w:t xml:space="preserve">היום </w:t>
      </w:r>
      <w:bookmarkStart w:id="2173" w:name="_ETM_Q6_657850"/>
      <w:bookmarkEnd w:id="2173"/>
      <w:r w:rsidRPr="0057160F">
        <w:rPr>
          <w:rtl/>
          <w:lang w:eastAsia="he-IL"/>
        </w:rPr>
        <w:t xml:space="preserve">הפוליטי </w:t>
      </w:r>
      <w:bookmarkStart w:id="2174" w:name="_ETM_Q6_659500"/>
      <w:bookmarkEnd w:id="2174"/>
      <w:r w:rsidRPr="0057160F">
        <w:rPr>
          <w:rtl/>
          <w:lang w:eastAsia="he-IL"/>
        </w:rPr>
        <w:t xml:space="preserve">המוכר </w:t>
      </w:r>
      <w:bookmarkStart w:id="2175" w:name="_ETM_Q6_660160"/>
      <w:bookmarkEnd w:id="2175"/>
      <w:r w:rsidRPr="0057160F">
        <w:rPr>
          <w:rtl/>
          <w:lang w:eastAsia="he-IL"/>
        </w:rPr>
        <w:t xml:space="preserve">לי </w:t>
      </w:r>
      <w:bookmarkStart w:id="2176" w:name="_ETM_Q6_660430"/>
      <w:bookmarkEnd w:id="2176"/>
      <w:r w:rsidRPr="0057160F">
        <w:rPr>
          <w:rtl/>
          <w:lang w:eastAsia="he-IL"/>
        </w:rPr>
        <w:t>בכנסת</w:t>
      </w:r>
      <w:r>
        <w:rPr>
          <w:rFonts w:hint="cs"/>
          <w:rtl/>
          <w:lang w:eastAsia="he-IL"/>
        </w:rPr>
        <w:t>,</w:t>
      </w:r>
      <w:r w:rsidRPr="0057160F">
        <w:rPr>
          <w:rtl/>
          <w:lang w:eastAsia="he-IL"/>
        </w:rPr>
        <w:t xml:space="preserve"> </w:t>
      </w:r>
      <w:bookmarkStart w:id="2177" w:name="_ETM_Q6_661300"/>
      <w:bookmarkEnd w:id="2177"/>
      <w:r w:rsidRPr="0057160F">
        <w:rPr>
          <w:rtl/>
          <w:lang w:eastAsia="he-IL"/>
        </w:rPr>
        <w:t xml:space="preserve">אפילו </w:t>
      </w:r>
      <w:bookmarkStart w:id="2178" w:name="_ETM_Q6_662800"/>
      <w:bookmarkEnd w:id="2178"/>
      <w:r w:rsidRPr="0057160F">
        <w:rPr>
          <w:rtl/>
          <w:lang w:eastAsia="he-IL"/>
        </w:rPr>
        <w:t xml:space="preserve">לא </w:t>
      </w:r>
      <w:bookmarkStart w:id="2179" w:name="_ETM_Q6_663819"/>
      <w:bookmarkEnd w:id="2179"/>
      <w:r>
        <w:rPr>
          <w:rFonts w:hint="cs"/>
          <w:rtl/>
          <w:lang w:eastAsia="he-IL"/>
        </w:rPr>
        <w:t>ב</w:t>
      </w:r>
      <w:r w:rsidRPr="0057160F">
        <w:rPr>
          <w:rtl/>
          <w:lang w:eastAsia="he-IL"/>
        </w:rPr>
        <w:t>תקשורת</w:t>
      </w:r>
      <w:r>
        <w:rPr>
          <w:rFonts w:hint="cs"/>
          <w:rtl/>
          <w:lang w:eastAsia="he-IL"/>
        </w:rPr>
        <w:t>.</w:t>
      </w:r>
      <w:r w:rsidRPr="0057160F">
        <w:rPr>
          <w:rtl/>
          <w:lang w:eastAsia="he-IL"/>
        </w:rPr>
        <w:t xml:space="preserve"> </w:t>
      </w:r>
      <w:bookmarkStart w:id="2180" w:name="_ETM_Q6_664420"/>
      <w:bookmarkEnd w:id="2180"/>
      <w:r w:rsidRPr="0057160F">
        <w:rPr>
          <w:rtl/>
          <w:lang w:eastAsia="he-IL"/>
        </w:rPr>
        <w:t>וייתכן</w:t>
      </w:r>
      <w:bookmarkStart w:id="2181" w:name="_ETM_Q6_666030"/>
      <w:bookmarkEnd w:id="2181"/>
      <w:r>
        <w:rPr>
          <w:rFonts w:hint="cs"/>
          <w:rtl/>
          <w:lang w:eastAsia="he-IL"/>
        </w:rPr>
        <w:t xml:space="preserve">, </w:t>
      </w:r>
      <w:r w:rsidRPr="0057160F">
        <w:rPr>
          <w:rtl/>
          <w:lang w:eastAsia="he-IL"/>
        </w:rPr>
        <w:t xml:space="preserve">איננו </w:t>
      </w:r>
      <w:bookmarkStart w:id="2182" w:name="_ETM_Q6_666330"/>
      <w:bookmarkEnd w:id="2182"/>
      <w:r w:rsidRPr="0057160F">
        <w:rPr>
          <w:rtl/>
          <w:lang w:eastAsia="he-IL"/>
        </w:rPr>
        <w:t xml:space="preserve">יודעים </w:t>
      </w:r>
      <w:bookmarkStart w:id="2183" w:name="_ETM_Q6_666690"/>
      <w:bookmarkEnd w:id="2183"/>
      <w:r w:rsidRPr="0057160F">
        <w:rPr>
          <w:rtl/>
          <w:lang w:eastAsia="he-IL"/>
        </w:rPr>
        <w:t xml:space="preserve">את </w:t>
      </w:r>
      <w:bookmarkStart w:id="2184" w:name="_ETM_Q6_666780"/>
      <w:bookmarkEnd w:id="2184"/>
      <w:r w:rsidRPr="0057160F">
        <w:rPr>
          <w:rtl/>
          <w:lang w:eastAsia="he-IL"/>
        </w:rPr>
        <w:t xml:space="preserve">התוצאה </w:t>
      </w:r>
      <w:bookmarkStart w:id="2185" w:name="_ETM_Q6_667470"/>
      <w:bookmarkEnd w:id="2185"/>
      <w:r w:rsidRPr="0057160F">
        <w:rPr>
          <w:rtl/>
          <w:lang w:eastAsia="he-IL"/>
        </w:rPr>
        <w:t xml:space="preserve">של </w:t>
      </w:r>
      <w:bookmarkStart w:id="2186" w:name="_ETM_Q6_668129"/>
      <w:bookmarkEnd w:id="2186"/>
      <w:r>
        <w:rPr>
          <w:rFonts w:hint="cs"/>
          <w:rtl/>
          <w:lang w:eastAsia="he-IL"/>
        </w:rPr>
        <w:t xml:space="preserve">חיקוק כזה, ייתכן שטוב הדבר. </w:t>
      </w:r>
      <w:bookmarkStart w:id="2187" w:name="_ETM_Q6_671120"/>
      <w:bookmarkEnd w:id="2187"/>
    </w:p>
    <w:p w:rsidR="00E13827" w:rsidRDefault="00E13827" w:rsidP="007408E4">
      <w:pPr>
        <w:rPr>
          <w:rtl/>
          <w:lang w:eastAsia="he-IL"/>
        </w:rPr>
      </w:pPr>
    </w:p>
    <w:p w:rsidR="00E13827" w:rsidRDefault="00E13827" w:rsidP="007408E4">
      <w:pPr>
        <w:rPr>
          <w:rtl/>
          <w:lang w:eastAsia="he-IL"/>
        </w:rPr>
      </w:pPr>
      <w:bookmarkStart w:id="2188" w:name="_ETM_Q6_673000"/>
      <w:bookmarkEnd w:id="2188"/>
      <w:r w:rsidRPr="0057160F">
        <w:rPr>
          <w:rtl/>
          <w:lang w:eastAsia="he-IL"/>
        </w:rPr>
        <w:t xml:space="preserve">אבל </w:t>
      </w:r>
      <w:bookmarkStart w:id="2189" w:name="_ETM_Q6_671390"/>
      <w:bookmarkEnd w:id="2189"/>
      <w:r w:rsidRPr="0057160F">
        <w:rPr>
          <w:rtl/>
          <w:lang w:eastAsia="he-IL"/>
        </w:rPr>
        <w:t xml:space="preserve">בכל </w:t>
      </w:r>
      <w:bookmarkStart w:id="2190" w:name="_ETM_Q6_671750"/>
      <w:bookmarkEnd w:id="2190"/>
      <w:r w:rsidRPr="0057160F">
        <w:rPr>
          <w:rtl/>
          <w:lang w:eastAsia="he-IL"/>
        </w:rPr>
        <w:t>זאת</w:t>
      </w:r>
      <w:r>
        <w:rPr>
          <w:rFonts w:hint="cs"/>
          <w:rtl/>
          <w:lang w:eastAsia="he-IL"/>
        </w:rPr>
        <w:t>,</w:t>
      </w:r>
      <w:r w:rsidRPr="0057160F">
        <w:rPr>
          <w:rtl/>
          <w:lang w:eastAsia="he-IL"/>
        </w:rPr>
        <w:t xml:space="preserve"> </w:t>
      </w:r>
      <w:bookmarkStart w:id="2191" w:name="_ETM_Q6_672049"/>
      <w:bookmarkEnd w:id="2191"/>
      <w:r w:rsidRPr="0057160F">
        <w:rPr>
          <w:rtl/>
          <w:lang w:eastAsia="he-IL"/>
        </w:rPr>
        <w:t xml:space="preserve">ביום </w:t>
      </w:r>
      <w:bookmarkStart w:id="2192" w:name="_ETM_Q6_673159"/>
      <w:bookmarkEnd w:id="2192"/>
      <w:r w:rsidRPr="0057160F">
        <w:rPr>
          <w:rtl/>
          <w:lang w:eastAsia="he-IL"/>
        </w:rPr>
        <w:t xml:space="preserve">השפה </w:t>
      </w:r>
      <w:bookmarkStart w:id="2193" w:name="_ETM_Q6_673970"/>
      <w:bookmarkEnd w:id="2193"/>
      <w:r w:rsidRPr="0057160F">
        <w:rPr>
          <w:rtl/>
          <w:lang w:eastAsia="he-IL"/>
        </w:rPr>
        <w:t xml:space="preserve">הערבית </w:t>
      </w:r>
      <w:bookmarkStart w:id="2194" w:name="_ETM_Q6_674360"/>
      <w:bookmarkEnd w:id="2194"/>
      <w:r w:rsidRPr="0057160F">
        <w:rPr>
          <w:rtl/>
          <w:lang w:eastAsia="he-IL"/>
        </w:rPr>
        <w:t xml:space="preserve">אולי </w:t>
      </w:r>
      <w:bookmarkStart w:id="2195" w:name="_ETM_Q6_674659"/>
      <w:bookmarkEnd w:id="2195"/>
      <w:r w:rsidRPr="0057160F">
        <w:rPr>
          <w:rtl/>
          <w:lang w:eastAsia="he-IL"/>
        </w:rPr>
        <w:t xml:space="preserve">כדאי </w:t>
      </w:r>
      <w:bookmarkStart w:id="2196" w:name="_ETM_Q6_676190"/>
      <w:bookmarkEnd w:id="2196"/>
      <w:r w:rsidRPr="0057160F">
        <w:rPr>
          <w:rtl/>
          <w:lang w:eastAsia="he-IL"/>
        </w:rPr>
        <w:t>לחשוב</w:t>
      </w:r>
      <w:r>
        <w:rPr>
          <w:rFonts w:hint="cs"/>
          <w:rtl/>
          <w:lang w:eastAsia="he-IL"/>
        </w:rPr>
        <w:t>:</w:t>
      </w:r>
      <w:r w:rsidRPr="0057160F">
        <w:rPr>
          <w:rtl/>
          <w:lang w:eastAsia="he-IL"/>
        </w:rPr>
        <w:t xml:space="preserve"> </w:t>
      </w:r>
      <w:bookmarkStart w:id="2197" w:name="_ETM_Q6_677359"/>
      <w:bookmarkEnd w:id="2197"/>
      <w:r w:rsidRPr="0057160F">
        <w:rPr>
          <w:rtl/>
          <w:lang w:eastAsia="he-IL"/>
        </w:rPr>
        <w:t xml:space="preserve">דוברי </w:t>
      </w:r>
      <w:bookmarkStart w:id="2198" w:name="_ETM_Q6_678049"/>
      <w:bookmarkEnd w:id="2198"/>
      <w:r w:rsidRPr="0057160F">
        <w:rPr>
          <w:rtl/>
          <w:lang w:eastAsia="he-IL"/>
        </w:rPr>
        <w:t xml:space="preserve">הערבית </w:t>
      </w:r>
      <w:bookmarkStart w:id="2199" w:name="_ETM_Q6_679310"/>
      <w:bookmarkEnd w:id="2199"/>
      <w:r w:rsidRPr="0057160F">
        <w:rPr>
          <w:rtl/>
          <w:lang w:eastAsia="he-IL"/>
        </w:rPr>
        <w:t xml:space="preserve">הרבים </w:t>
      </w:r>
      <w:bookmarkStart w:id="2200" w:name="_ETM_Q6_682620"/>
      <w:bookmarkEnd w:id="2200"/>
      <w:r>
        <w:rPr>
          <w:rFonts w:hint="cs"/>
          <w:rtl/>
          <w:lang w:eastAsia="he-IL"/>
        </w:rPr>
        <w:t>ו</w:t>
      </w:r>
      <w:r w:rsidRPr="0057160F">
        <w:rPr>
          <w:rtl/>
          <w:lang w:eastAsia="he-IL"/>
        </w:rPr>
        <w:t xml:space="preserve">הערבים </w:t>
      </w:r>
      <w:bookmarkStart w:id="2201" w:name="_ETM_Q6_683670"/>
      <w:bookmarkStart w:id="2202" w:name="_ETM_Q6_684000"/>
      <w:bookmarkEnd w:id="2201"/>
      <w:bookmarkEnd w:id="2202"/>
      <w:r>
        <w:rPr>
          <w:rFonts w:hint="cs"/>
          <w:rtl/>
          <w:lang w:eastAsia="he-IL"/>
        </w:rPr>
        <w:t>ה</w:t>
      </w:r>
      <w:r w:rsidRPr="0057160F">
        <w:rPr>
          <w:rtl/>
          <w:lang w:eastAsia="he-IL"/>
        </w:rPr>
        <w:t xml:space="preserve">צריכים </w:t>
      </w:r>
      <w:bookmarkStart w:id="2203" w:name="_ETM_Q6_686819"/>
      <w:bookmarkStart w:id="2204" w:name="_ETM_Q6_687419"/>
      <w:bookmarkEnd w:id="2203"/>
      <w:bookmarkEnd w:id="2204"/>
      <w:r w:rsidRPr="0057160F">
        <w:rPr>
          <w:rtl/>
          <w:lang w:eastAsia="he-IL"/>
        </w:rPr>
        <w:t xml:space="preserve">למוסדות </w:t>
      </w:r>
      <w:bookmarkStart w:id="2205" w:name="_ETM_Q6_688049"/>
      <w:bookmarkEnd w:id="2205"/>
      <w:r w:rsidRPr="0057160F">
        <w:rPr>
          <w:rtl/>
          <w:lang w:eastAsia="he-IL"/>
        </w:rPr>
        <w:t>המדינה</w:t>
      </w:r>
      <w:r>
        <w:rPr>
          <w:rFonts w:hint="cs"/>
          <w:rtl/>
          <w:lang w:eastAsia="he-IL"/>
        </w:rPr>
        <w:t>,</w:t>
      </w:r>
      <w:r w:rsidRPr="0057160F">
        <w:rPr>
          <w:rtl/>
          <w:lang w:eastAsia="he-IL"/>
        </w:rPr>
        <w:t xml:space="preserve"> </w:t>
      </w:r>
      <w:bookmarkStart w:id="2206" w:name="_ETM_Q6_689129"/>
      <w:bookmarkEnd w:id="2206"/>
      <w:r w:rsidRPr="0057160F">
        <w:rPr>
          <w:rtl/>
          <w:lang w:eastAsia="he-IL"/>
        </w:rPr>
        <w:t>אולי</w:t>
      </w:r>
      <w:r>
        <w:rPr>
          <w:rFonts w:hint="cs"/>
          <w:rtl/>
          <w:lang w:eastAsia="he-IL"/>
        </w:rPr>
        <w:t>,</w:t>
      </w:r>
      <w:r w:rsidRPr="0057160F">
        <w:rPr>
          <w:rtl/>
          <w:lang w:eastAsia="he-IL"/>
        </w:rPr>
        <w:t xml:space="preserve"> </w:t>
      </w:r>
      <w:bookmarkStart w:id="2207" w:name="_ETM_Q6_690430"/>
      <w:bookmarkEnd w:id="2207"/>
      <w:r w:rsidRPr="0057160F">
        <w:rPr>
          <w:rtl/>
          <w:lang w:eastAsia="he-IL"/>
        </w:rPr>
        <w:t xml:space="preserve">מתוך </w:t>
      </w:r>
      <w:bookmarkStart w:id="2208" w:name="_ETM_Q6_690819"/>
      <w:bookmarkEnd w:id="2208"/>
      <w:r w:rsidRPr="0057160F">
        <w:rPr>
          <w:rtl/>
          <w:lang w:eastAsia="he-IL"/>
        </w:rPr>
        <w:t xml:space="preserve">התבוננות </w:t>
      </w:r>
      <w:bookmarkStart w:id="2209" w:name="_ETM_Q6_691540"/>
      <w:bookmarkEnd w:id="2209"/>
      <w:r>
        <w:rPr>
          <w:rtl/>
          <w:lang w:eastAsia="he-IL"/>
        </w:rPr>
        <w:t>ביום</w:t>
      </w:r>
      <w:r>
        <w:rPr>
          <w:rFonts w:hint="cs"/>
          <w:rtl/>
          <w:lang w:eastAsia="he-IL"/>
        </w:rPr>
        <w:t>-</w:t>
      </w:r>
      <w:r w:rsidRPr="0057160F">
        <w:rPr>
          <w:rtl/>
          <w:lang w:eastAsia="he-IL"/>
        </w:rPr>
        <w:t>יום</w:t>
      </w:r>
      <w:r>
        <w:rPr>
          <w:rFonts w:hint="cs"/>
          <w:rtl/>
          <w:lang w:eastAsia="he-IL"/>
        </w:rPr>
        <w:t>,</w:t>
      </w:r>
      <w:r w:rsidRPr="0057160F">
        <w:rPr>
          <w:rtl/>
          <w:lang w:eastAsia="he-IL"/>
        </w:rPr>
        <w:t xml:space="preserve"> </w:t>
      </w:r>
      <w:bookmarkStart w:id="2210" w:name="_ETM_Q6_692980"/>
      <w:bookmarkEnd w:id="2210"/>
      <w:r w:rsidRPr="0057160F">
        <w:rPr>
          <w:rtl/>
          <w:lang w:eastAsia="he-IL"/>
        </w:rPr>
        <w:t xml:space="preserve">בכל </w:t>
      </w:r>
      <w:bookmarkStart w:id="2211" w:name="_ETM_Q6_693429"/>
      <w:bookmarkEnd w:id="2211"/>
      <w:r w:rsidRPr="0057160F">
        <w:rPr>
          <w:rtl/>
          <w:lang w:eastAsia="he-IL"/>
        </w:rPr>
        <w:t xml:space="preserve">זאת </w:t>
      </w:r>
      <w:bookmarkStart w:id="2212" w:name="_ETM_Q6_693999"/>
      <w:bookmarkEnd w:id="2212"/>
      <w:r w:rsidRPr="0057160F">
        <w:rPr>
          <w:rtl/>
          <w:lang w:eastAsia="he-IL"/>
        </w:rPr>
        <w:t xml:space="preserve">צריך </w:t>
      </w:r>
      <w:bookmarkStart w:id="2213" w:name="_ETM_Q6_694419"/>
      <w:bookmarkEnd w:id="2213"/>
      <w:r w:rsidRPr="0057160F">
        <w:rPr>
          <w:rtl/>
          <w:lang w:eastAsia="he-IL"/>
        </w:rPr>
        <w:t xml:space="preserve">להסדיר </w:t>
      </w:r>
      <w:bookmarkStart w:id="2214" w:name="_ETM_Q6_696069"/>
      <w:bookmarkEnd w:id="2214"/>
      <w:r>
        <w:rPr>
          <w:rFonts w:hint="cs"/>
          <w:rtl/>
          <w:lang w:eastAsia="he-IL"/>
        </w:rPr>
        <w:t xml:space="preserve">– </w:t>
      </w:r>
      <w:r w:rsidRPr="0057160F">
        <w:rPr>
          <w:rtl/>
          <w:lang w:eastAsia="he-IL"/>
        </w:rPr>
        <w:t>בחקיקה</w:t>
      </w:r>
      <w:r>
        <w:rPr>
          <w:rFonts w:hint="cs"/>
          <w:rtl/>
          <w:lang w:eastAsia="he-IL"/>
        </w:rPr>
        <w:t>,</w:t>
      </w:r>
      <w:r w:rsidRPr="0057160F">
        <w:rPr>
          <w:rtl/>
          <w:lang w:eastAsia="he-IL"/>
        </w:rPr>
        <w:t xml:space="preserve"> </w:t>
      </w:r>
      <w:bookmarkStart w:id="2215" w:name="_ETM_Q6_696939"/>
      <w:bookmarkEnd w:id="2215"/>
      <w:r w:rsidRPr="0057160F">
        <w:rPr>
          <w:rtl/>
          <w:lang w:eastAsia="he-IL"/>
        </w:rPr>
        <w:t xml:space="preserve">ואולי </w:t>
      </w:r>
      <w:bookmarkStart w:id="2216" w:name="_ETM_Q6_697420"/>
      <w:bookmarkEnd w:id="2216"/>
      <w:r w:rsidRPr="0057160F">
        <w:rPr>
          <w:rtl/>
          <w:lang w:eastAsia="he-IL"/>
        </w:rPr>
        <w:t xml:space="preserve">בהסדרים </w:t>
      </w:r>
      <w:bookmarkStart w:id="2217" w:name="_ETM_Q6_698140"/>
      <w:bookmarkEnd w:id="2217"/>
      <w:r w:rsidRPr="0057160F">
        <w:rPr>
          <w:rtl/>
          <w:lang w:eastAsia="he-IL"/>
        </w:rPr>
        <w:t xml:space="preserve">שאינם </w:t>
      </w:r>
      <w:bookmarkStart w:id="2218" w:name="_ETM_Q6_698650"/>
      <w:bookmarkEnd w:id="2218"/>
      <w:r w:rsidRPr="0057160F">
        <w:rPr>
          <w:rtl/>
          <w:lang w:eastAsia="he-IL"/>
        </w:rPr>
        <w:t xml:space="preserve">חקיקה </w:t>
      </w:r>
      <w:bookmarkStart w:id="2219" w:name="_ETM_Q6_700090"/>
      <w:bookmarkEnd w:id="2219"/>
      <w:r>
        <w:rPr>
          <w:rFonts w:hint="cs"/>
          <w:rtl/>
          <w:lang w:eastAsia="he-IL"/>
        </w:rPr>
        <w:t xml:space="preserve">– </w:t>
      </w:r>
      <w:r w:rsidRPr="0057160F">
        <w:rPr>
          <w:rtl/>
          <w:lang w:eastAsia="he-IL"/>
        </w:rPr>
        <w:t xml:space="preserve">את </w:t>
      </w:r>
      <w:bookmarkStart w:id="2220" w:name="_ETM_Q6_700359"/>
      <w:bookmarkEnd w:id="2220"/>
      <w:r w:rsidRPr="0057160F">
        <w:rPr>
          <w:rtl/>
          <w:lang w:eastAsia="he-IL"/>
        </w:rPr>
        <w:t xml:space="preserve">מעמד </w:t>
      </w:r>
      <w:bookmarkStart w:id="2221" w:name="_ETM_Q6_700900"/>
      <w:bookmarkEnd w:id="2221"/>
      <w:r w:rsidRPr="0057160F">
        <w:rPr>
          <w:rtl/>
          <w:lang w:eastAsia="he-IL"/>
        </w:rPr>
        <w:t xml:space="preserve">השפה </w:t>
      </w:r>
      <w:bookmarkStart w:id="2222" w:name="_ETM_Q6_701379"/>
      <w:bookmarkEnd w:id="2222"/>
      <w:r w:rsidRPr="0057160F">
        <w:rPr>
          <w:rtl/>
          <w:lang w:eastAsia="he-IL"/>
        </w:rPr>
        <w:t>הערבית</w:t>
      </w:r>
      <w:r>
        <w:rPr>
          <w:rFonts w:hint="cs"/>
          <w:rtl/>
          <w:lang w:eastAsia="he-IL"/>
        </w:rPr>
        <w:t>,</w:t>
      </w:r>
      <w:r w:rsidRPr="0057160F">
        <w:rPr>
          <w:rtl/>
          <w:lang w:eastAsia="he-IL"/>
        </w:rPr>
        <w:t xml:space="preserve"> </w:t>
      </w:r>
      <w:bookmarkStart w:id="2223" w:name="_ETM_Q6_701920"/>
      <w:bookmarkEnd w:id="2223"/>
      <w:r w:rsidRPr="0057160F">
        <w:rPr>
          <w:rtl/>
          <w:lang w:eastAsia="he-IL"/>
        </w:rPr>
        <w:t xml:space="preserve">כפי </w:t>
      </w:r>
      <w:bookmarkStart w:id="2224" w:name="_ETM_Q6_702219"/>
      <w:bookmarkEnd w:id="2224"/>
      <w:r w:rsidRPr="0057160F">
        <w:rPr>
          <w:rtl/>
          <w:lang w:eastAsia="he-IL"/>
        </w:rPr>
        <w:t xml:space="preserve">שנאמר </w:t>
      </w:r>
      <w:bookmarkStart w:id="2225" w:name="_ETM_Q6_703510"/>
      <w:bookmarkEnd w:id="2225"/>
      <w:r w:rsidRPr="0057160F">
        <w:rPr>
          <w:rtl/>
          <w:lang w:eastAsia="he-IL"/>
        </w:rPr>
        <w:t xml:space="preserve">שם </w:t>
      </w:r>
      <w:bookmarkStart w:id="2226" w:name="_ETM_Q6_704410"/>
      <w:bookmarkEnd w:id="2226"/>
      <w:r>
        <w:rPr>
          <w:rFonts w:hint="cs"/>
          <w:rtl/>
          <w:lang w:eastAsia="he-IL"/>
        </w:rPr>
        <w:t>"</w:t>
      </w:r>
      <w:r w:rsidRPr="0057160F">
        <w:rPr>
          <w:rtl/>
          <w:lang w:eastAsia="he-IL"/>
        </w:rPr>
        <w:t xml:space="preserve">במוסדות </w:t>
      </w:r>
      <w:bookmarkStart w:id="2227" w:name="_ETM_Q6_705280"/>
      <w:bookmarkEnd w:id="2227"/>
      <w:r w:rsidRPr="0057160F">
        <w:rPr>
          <w:rtl/>
          <w:lang w:eastAsia="he-IL"/>
        </w:rPr>
        <w:t xml:space="preserve">ממלכתיים </w:t>
      </w:r>
      <w:bookmarkStart w:id="2228" w:name="_ETM_Q6_706809"/>
      <w:bookmarkEnd w:id="2228"/>
      <w:r w:rsidRPr="0057160F">
        <w:rPr>
          <w:rtl/>
          <w:lang w:eastAsia="he-IL"/>
        </w:rPr>
        <w:t xml:space="preserve">או </w:t>
      </w:r>
      <w:bookmarkStart w:id="2229" w:name="_ETM_Q6_707530"/>
      <w:bookmarkEnd w:id="2229"/>
      <w:r w:rsidRPr="0057160F">
        <w:rPr>
          <w:rtl/>
          <w:lang w:eastAsia="he-IL"/>
        </w:rPr>
        <w:t>בפניהם</w:t>
      </w:r>
      <w:r>
        <w:rPr>
          <w:rFonts w:hint="cs"/>
          <w:rtl/>
          <w:lang w:eastAsia="he-IL"/>
        </w:rPr>
        <w:t>".</w:t>
      </w:r>
      <w:r w:rsidRPr="0057160F">
        <w:rPr>
          <w:rtl/>
          <w:lang w:eastAsia="he-IL"/>
        </w:rPr>
        <w:t xml:space="preserve"> </w:t>
      </w:r>
      <w:bookmarkStart w:id="2230" w:name="_ETM_Q6_709730"/>
      <w:bookmarkStart w:id="2231" w:name="_ETM_Q6_710000"/>
      <w:bookmarkEnd w:id="2230"/>
      <w:bookmarkEnd w:id="2231"/>
      <w:r w:rsidRPr="0057160F">
        <w:rPr>
          <w:rtl/>
          <w:lang w:eastAsia="he-IL"/>
        </w:rPr>
        <w:t xml:space="preserve">זה </w:t>
      </w:r>
      <w:bookmarkStart w:id="2232" w:name="_ETM_Q6_709909"/>
      <w:bookmarkEnd w:id="2232"/>
      <w:r w:rsidRPr="0057160F">
        <w:rPr>
          <w:rtl/>
          <w:lang w:eastAsia="he-IL"/>
        </w:rPr>
        <w:t xml:space="preserve">נכון </w:t>
      </w:r>
      <w:bookmarkStart w:id="2233" w:name="_ETM_Q6_711450"/>
      <w:bookmarkEnd w:id="2233"/>
      <w:r w:rsidRPr="0057160F">
        <w:rPr>
          <w:rtl/>
          <w:lang w:eastAsia="he-IL"/>
        </w:rPr>
        <w:t xml:space="preserve">שערבים </w:t>
      </w:r>
      <w:bookmarkStart w:id="2234" w:name="_ETM_Q6_712049"/>
      <w:bookmarkEnd w:id="2234"/>
      <w:r w:rsidRPr="0057160F">
        <w:rPr>
          <w:rtl/>
          <w:lang w:eastAsia="he-IL"/>
        </w:rPr>
        <w:t xml:space="preserve">רבים </w:t>
      </w:r>
      <w:bookmarkStart w:id="2235" w:name="_ETM_Q6_713459"/>
      <w:bookmarkEnd w:id="2235"/>
      <w:r w:rsidRPr="0057160F">
        <w:rPr>
          <w:rtl/>
          <w:lang w:eastAsia="he-IL"/>
        </w:rPr>
        <w:t>בישראל</w:t>
      </w:r>
      <w:r>
        <w:rPr>
          <w:rFonts w:hint="cs"/>
          <w:rtl/>
          <w:lang w:eastAsia="he-IL"/>
        </w:rPr>
        <w:t>,</w:t>
      </w:r>
      <w:r w:rsidRPr="0057160F">
        <w:rPr>
          <w:rtl/>
          <w:lang w:eastAsia="he-IL"/>
        </w:rPr>
        <w:t xml:space="preserve"> </w:t>
      </w:r>
      <w:bookmarkStart w:id="2236" w:name="_ETM_Q6_715409"/>
      <w:bookmarkEnd w:id="2236"/>
      <w:r w:rsidRPr="0057160F">
        <w:rPr>
          <w:rtl/>
          <w:lang w:eastAsia="he-IL"/>
        </w:rPr>
        <w:t>שכנינו</w:t>
      </w:r>
      <w:r>
        <w:rPr>
          <w:rFonts w:hint="cs"/>
          <w:rtl/>
          <w:lang w:eastAsia="he-IL"/>
        </w:rPr>
        <w:t>,</w:t>
      </w:r>
      <w:r w:rsidRPr="0057160F">
        <w:rPr>
          <w:rtl/>
          <w:lang w:eastAsia="he-IL"/>
        </w:rPr>
        <w:t xml:space="preserve"> </w:t>
      </w:r>
      <w:bookmarkStart w:id="2237" w:name="_ETM_Q6_718069"/>
      <w:bookmarkEnd w:id="2237"/>
      <w:r w:rsidRPr="0057160F">
        <w:rPr>
          <w:rtl/>
          <w:lang w:eastAsia="he-IL"/>
        </w:rPr>
        <w:t xml:space="preserve">יודעים </w:t>
      </w:r>
      <w:bookmarkStart w:id="2238" w:name="_ETM_Q6_718550"/>
      <w:bookmarkEnd w:id="2238"/>
      <w:r w:rsidRPr="0057160F">
        <w:rPr>
          <w:rtl/>
          <w:lang w:eastAsia="he-IL"/>
        </w:rPr>
        <w:t>עברית</w:t>
      </w:r>
      <w:r>
        <w:rPr>
          <w:rFonts w:hint="cs"/>
          <w:rtl/>
          <w:lang w:eastAsia="he-IL"/>
        </w:rPr>
        <w:t>.</w:t>
      </w:r>
      <w:r w:rsidRPr="0057160F">
        <w:rPr>
          <w:rtl/>
          <w:lang w:eastAsia="he-IL"/>
        </w:rPr>
        <w:t xml:space="preserve"> </w:t>
      </w:r>
      <w:bookmarkStart w:id="2239" w:name="_ETM_Q6_719679"/>
      <w:bookmarkEnd w:id="2239"/>
      <w:r w:rsidRPr="0057160F">
        <w:rPr>
          <w:rtl/>
          <w:lang w:eastAsia="he-IL"/>
        </w:rPr>
        <w:t xml:space="preserve">חלקם </w:t>
      </w:r>
      <w:bookmarkStart w:id="2240" w:name="_ETM_Q6_721450"/>
      <w:bookmarkStart w:id="2241" w:name="_ETM_Q6_722740"/>
      <w:bookmarkEnd w:id="2240"/>
      <w:bookmarkEnd w:id="2241"/>
      <w:r w:rsidRPr="0057160F">
        <w:rPr>
          <w:rtl/>
          <w:lang w:eastAsia="he-IL"/>
        </w:rPr>
        <w:t>בכנסת</w:t>
      </w:r>
      <w:r>
        <w:rPr>
          <w:rFonts w:hint="cs"/>
          <w:rtl/>
          <w:lang w:eastAsia="he-IL"/>
        </w:rPr>
        <w:t>,</w:t>
      </w:r>
      <w:r w:rsidRPr="0057160F">
        <w:rPr>
          <w:rtl/>
          <w:lang w:eastAsia="he-IL"/>
        </w:rPr>
        <w:t xml:space="preserve"> </w:t>
      </w:r>
      <w:bookmarkStart w:id="2242" w:name="_ETM_Q6_723520"/>
      <w:bookmarkEnd w:id="2242"/>
      <w:r w:rsidRPr="0057160F">
        <w:rPr>
          <w:rtl/>
          <w:lang w:eastAsia="he-IL"/>
        </w:rPr>
        <w:t>חברינו</w:t>
      </w:r>
      <w:r>
        <w:rPr>
          <w:rFonts w:hint="cs"/>
          <w:rtl/>
          <w:lang w:eastAsia="he-IL"/>
        </w:rPr>
        <w:t>,</w:t>
      </w:r>
      <w:r w:rsidRPr="0057160F">
        <w:rPr>
          <w:rtl/>
          <w:lang w:eastAsia="he-IL"/>
        </w:rPr>
        <w:t xml:space="preserve"> </w:t>
      </w:r>
      <w:bookmarkStart w:id="2243" w:name="_ETM_Q6_725099"/>
      <w:bookmarkEnd w:id="2243"/>
      <w:r w:rsidRPr="0057160F">
        <w:rPr>
          <w:rtl/>
          <w:lang w:eastAsia="he-IL"/>
        </w:rPr>
        <w:t xml:space="preserve">יודעים </w:t>
      </w:r>
      <w:bookmarkStart w:id="2244" w:name="_ETM_Q6_725700"/>
      <w:bookmarkEnd w:id="2244"/>
      <w:r w:rsidRPr="0057160F">
        <w:rPr>
          <w:rtl/>
          <w:lang w:eastAsia="he-IL"/>
        </w:rPr>
        <w:t xml:space="preserve">עברית </w:t>
      </w:r>
      <w:bookmarkStart w:id="2245" w:name="_ETM_Q6_726359"/>
      <w:bookmarkEnd w:id="2245"/>
      <w:r w:rsidRPr="0057160F">
        <w:rPr>
          <w:rtl/>
          <w:lang w:eastAsia="he-IL"/>
        </w:rPr>
        <w:t xml:space="preserve">על </w:t>
      </w:r>
      <w:bookmarkStart w:id="2246" w:name="_ETM_Q6_726599"/>
      <w:bookmarkEnd w:id="2246"/>
      <w:r w:rsidRPr="0057160F">
        <w:rPr>
          <w:rtl/>
          <w:lang w:eastAsia="he-IL"/>
        </w:rPr>
        <w:t>בוריה</w:t>
      </w:r>
      <w:r>
        <w:rPr>
          <w:rFonts w:hint="cs"/>
          <w:rtl/>
          <w:lang w:eastAsia="he-IL"/>
        </w:rPr>
        <w:t>,</w:t>
      </w:r>
      <w:r w:rsidRPr="0057160F">
        <w:rPr>
          <w:rtl/>
          <w:lang w:eastAsia="he-IL"/>
        </w:rPr>
        <w:t xml:space="preserve"> </w:t>
      </w:r>
      <w:bookmarkStart w:id="2247" w:name="_ETM_Q6_727260"/>
      <w:bookmarkEnd w:id="2247"/>
      <w:r w:rsidRPr="0057160F">
        <w:rPr>
          <w:rtl/>
          <w:lang w:eastAsia="he-IL"/>
        </w:rPr>
        <w:t>לע</w:t>
      </w:r>
      <w:r>
        <w:rPr>
          <w:rFonts w:hint="cs"/>
          <w:rtl/>
          <w:lang w:eastAsia="he-IL"/>
        </w:rPr>
        <w:t>י</w:t>
      </w:r>
      <w:r w:rsidRPr="0057160F">
        <w:rPr>
          <w:rtl/>
          <w:lang w:eastAsia="he-IL"/>
        </w:rPr>
        <w:t xml:space="preserve">תים </w:t>
      </w:r>
      <w:bookmarkStart w:id="2248" w:name="_ETM_Q6_727799"/>
      <w:bookmarkEnd w:id="2248"/>
      <w:r w:rsidRPr="0057160F">
        <w:rPr>
          <w:rtl/>
          <w:lang w:eastAsia="he-IL"/>
        </w:rPr>
        <w:t xml:space="preserve">משובחת </w:t>
      </w:r>
      <w:bookmarkStart w:id="2249" w:name="_ETM_Q6_728549"/>
      <w:bookmarkEnd w:id="2249"/>
      <w:r w:rsidRPr="0057160F">
        <w:rPr>
          <w:rtl/>
          <w:lang w:eastAsia="he-IL"/>
        </w:rPr>
        <w:t xml:space="preserve">יותר </w:t>
      </w:r>
      <w:bookmarkStart w:id="2250" w:name="_ETM_Q6_729760"/>
      <w:bookmarkEnd w:id="2250"/>
      <w:r w:rsidRPr="0057160F">
        <w:rPr>
          <w:rtl/>
          <w:lang w:eastAsia="he-IL"/>
        </w:rPr>
        <w:t>מ</w:t>
      </w:r>
      <w:r>
        <w:rPr>
          <w:rFonts w:hint="cs"/>
          <w:rtl/>
          <w:lang w:eastAsia="he-IL"/>
        </w:rPr>
        <w:t xml:space="preserve">של </w:t>
      </w:r>
      <w:r w:rsidRPr="0057160F">
        <w:rPr>
          <w:rtl/>
          <w:lang w:eastAsia="he-IL"/>
        </w:rPr>
        <w:t xml:space="preserve">חברי </w:t>
      </w:r>
      <w:bookmarkStart w:id="2251" w:name="_ETM_Q6_730359"/>
      <w:bookmarkEnd w:id="2251"/>
      <w:r w:rsidRPr="0057160F">
        <w:rPr>
          <w:rtl/>
          <w:lang w:eastAsia="he-IL"/>
        </w:rPr>
        <w:t xml:space="preserve">כנסת </w:t>
      </w:r>
      <w:bookmarkStart w:id="2252" w:name="_ETM_Q6_730840"/>
      <w:bookmarkEnd w:id="2252"/>
      <w:r w:rsidRPr="0057160F">
        <w:rPr>
          <w:rtl/>
          <w:lang w:eastAsia="he-IL"/>
        </w:rPr>
        <w:t>יהודים</w:t>
      </w:r>
      <w:r>
        <w:rPr>
          <w:rFonts w:hint="cs"/>
          <w:rtl/>
          <w:lang w:eastAsia="he-IL"/>
        </w:rPr>
        <w:t>.</w:t>
      </w:r>
      <w:r w:rsidRPr="0057160F">
        <w:rPr>
          <w:rtl/>
          <w:lang w:eastAsia="he-IL"/>
        </w:rPr>
        <w:t xml:space="preserve"> </w:t>
      </w:r>
      <w:bookmarkStart w:id="2253" w:name="_ETM_Q6_732179"/>
      <w:bookmarkEnd w:id="2253"/>
      <w:r w:rsidRPr="0057160F">
        <w:rPr>
          <w:rtl/>
          <w:lang w:eastAsia="he-IL"/>
        </w:rPr>
        <w:t xml:space="preserve">אני </w:t>
      </w:r>
      <w:bookmarkStart w:id="2254" w:name="_ETM_Q6_732480"/>
      <w:bookmarkStart w:id="2255" w:name="_ETM_Q6_732629"/>
      <w:bookmarkEnd w:id="2254"/>
      <w:bookmarkEnd w:id="2255"/>
      <w:r w:rsidRPr="0057160F">
        <w:rPr>
          <w:rtl/>
          <w:lang w:eastAsia="he-IL"/>
        </w:rPr>
        <w:t xml:space="preserve">זוכר </w:t>
      </w:r>
      <w:bookmarkStart w:id="2256" w:name="_ETM_Q6_733019"/>
      <w:bookmarkEnd w:id="2256"/>
      <w:r w:rsidRPr="0057160F">
        <w:rPr>
          <w:rtl/>
          <w:lang w:eastAsia="he-IL"/>
        </w:rPr>
        <w:t xml:space="preserve">את </w:t>
      </w:r>
      <w:bookmarkStart w:id="2257" w:name="_ETM_Q6_733139"/>
      <w:bookmarkEnd w:id="2257"/>
      <w:r w:rsidRPr="0057160F">
        <w:rPr>
          <w:rtl/>
          <w:lang w:eastAsia="he-IL"/>
        </w:rPr>
        <w:t xml:space="preserve">זה </w:t>
      </w:r>
      <w:bookmarkStart w:id="2258" w:name="_ETM_Q6_733260"/>
      <w:bookmarkEnd w:id="2258"/>
      <w:r w:rsidRPr="0057160F">
        <w:rPr>
          <w:rtl/>
          <w:lang w:eastAsia="he-IL"/>
        </w:rPr>
        <w:t xml:space="preserve">עוד </w:t>
      </w:r>
      <w:bookmarkStart w:id="2259" w:name="_ETM_Q6_733409"/>
      <w:bookmarkEnd w:id="2259"/>
      <w:r w:rsidRPr="0057160F">
        <w:rPr>
          <w:rtl/>
          <w:lang w:eastAsia="he-IL"/>
        </w:rPr>
        <w:t xml:space="preserve">מימי </w:t>
      </w:r>
      <w:bookmarkStart w:id="2260" w:name="_ETM_Q6_734230"/>
      <w:bookmarkEnd w:id="2260"/>
      <w:r w:rsidRPr="0057160F">
        <w:rPr>
          <w:rtl/>
          <w:lang w:eastAsia="he-IL"/>
        </w:rPr>
        <w:t xml:space="preserve">חבר </w:t>
      </w:r>
      <w:bookmarkStart w:id="2261" w:name="_ETM_Q6_734800"/>
      <w:bookmarkEnd w:id="2261"/>
      <w:r w:rsidRPr="0057160F">
        <w:rPr>
          <w:rtl/>
          <w:lang w:eastAsia="he-IL"/>
        </w:rPr>
        <w:t xml:space="preserve">הכנסת </w:t>
      </w:r>
      <w:bookmarkStart w:id="2262" w:name="_ETM_Q6_735250"/>
      <w:bookmarkEnd w:id="2262"/>
      <w:r>
        <w:rPr>
          <w:rFonts w:hint="cs"/>
          <w:rtl/>
          <w:lang w:eastAsia="he-IL"/>
        </w:rPr>
        <w:t>תופיק טובי,</w:t>
      </w:r>
      <w:r w:rsidRPr="0057160F">
        <w:rPr>
          <w:rtl/>
          <w:lang w:eastAsia="he-IL"/>
        </w:rPr>
        <w:t xml:space="preserve"> </w:t>
      </w:r>
      <w:bookmarkStart w:id="2263" w:name="_ETM_Q6_737110"/>
      <w:bookmarkEnd w:id="2263"/>
      <w:r w:rsidRPr="0057160F">
        <w:rPr>
          <w:rtl/>
          <w:lang w:eastAsia="he-IL"/>
        </w:rPr>
        <w:t xml:space="preserve">ששפתו </w:t>
      </w:r>
      <w:bookmarkStart w:id="2264" w:name="_ETM_Q6_738550"/>
      <w:bookmarkEnd w:id="2264"/>
      <w:r w:rsidRPr="0057160F">
        <w:rPr>
          <w:rtl/>
          <w:lang w:eastAsia="he-IL"/>
        </w:rPr>
        <w:t>העב</w:t>
      </w:r>
      <w:r>
        <w:rPr>
          <w:rFonts w:hint="cs"/>
          <w:rtl/>
          <w:lang w:eastAsia="he-IL"/>
        </w:rPr>
        <w:t>ר</w:t>
      </w:r>
      <w:r w:rsidRPr="0057160F">
        <w:rPr>
          <w:rtl/>
          <w:lang w:eastAsia="he-IL"/>
        </w:rPr>
        <w:t>י</w:t>
      </w:r>
      <w:r>
        <w:rPr>
          <w:rFonts w:hint="cs"/>
          <w:rtl/>
          <w:lang w:eastAsia="he-IL"/>
        </w:rPr>
        <w:t xml:space="preserve">ת </w:t>
      </w:r>
      <w:r>
        <w:rPr>
          <w:rtl/>
          <w:lang w:eastAsia="he-IL"/>
        </w:rPr>
        <w:t>–</w:t>
      </w:r>
      <w:r>
        <w:rPr>
          <w:rFonts w:hint="cs"/>
          <w:rtl/>
          <w:lang w:eastAsia="he-IL"/>
        </w:rPr>
        <w:t xml:space="preserve"> </w:t>
      </w:r>
      <w:bookmarkStart w:id="2265" w:name="_ETM_Q6_736000"/>
      <w:bookmarkEnd w:id="2265"/>
      <w:r>
        <w:rPr>
          <w:rFonts w:hint="cs"/>
          <w:rtl/>
          <w:lang w:eastAsia="he-IL"/>
        </w:rPr>
        <w:t xml:space="preserve">הינה, אני רואה </w:t>
      </w:r>
      <w:bookmarkStart w:id="2266" w:name="_ETM_Q6_738910"/>
      <w:bookmarkStart w:id="2267" w:name="_ETM_Q6_740559"/>
      <w:bookmarkEnd w:id="2266"/>
      <w:bookmarkEnd w:id="2267"/>
      <w:r w:rsidRPr="0057160F">
        <w:rPr>
          <w:rtl/>
          <w:lang w:eastAsia="he-IL"/>
        </w:rPr>
        <w:t xml:space="preserve">משמאלי </w:t>
      </w:r>
      <w:bookmarkStart w:id="2268" w:name="_ETM_Q6_741340"/>
      <w:bookmarkEnd w:id="2268"/>
      <w:r w:rsidRPr="0057160F">
        <w:rPr>
          <w:rtl/>
          <w:lang w:eastAsia="he-IL"/>
        </w:rPr>
        <w:t xml:space="preserve">את </w:t>
      </w:r>
      <w:bookmarkStart w:id="2269" w:name="_ETM_Q6_742030"/>
      <w:bookmarkEnd w:id="2269"/>
      <w:r w:rsidRPr="0057160F">
        <w:rPr>
          <w:rtl/>
          <w:lang w:eastAsia="he-IL"/>
        </w:rPr>
        <w:t xml:space="preserve">מזכירת </w:t>
      </w:r>
      <w:bookmarkStart w:id="2270" w:name="_ETM_Q6_742720"/>
      <w:bookmarkEnd w:id="2270"/>
      <w:r w:rsidRPr="0057160F">
        <w:rPr>
          <w:rtl/>
          <w:lang w:eastAsia="he-IL"/>
        </w:rPr>
        <w:t xml:space="preserve">הכנסת </w:t>
      </w:r>
      <w:bookmarkStart w:id="2271" w:name="_ETM_Q6_743350"/>
      <w:bookmarkEnd w:id="2271"/>
      <w:r>
        <w:rPr>
          <w:rFonts w:hint="cs"/>
          <w:rtl/>
          <w:lang w:eastAsia="he-IL"/>
        </w:rPr>
        <w:t>הו</w:t>
      </w:r>
      <w:r w:rsidRPr="0057160F">
        <w:rPr>
          <w:rtl/>
          <w:lang w:eastAsia="he-IL"/>
        </w:rPr>
        <w:t xml:space="preserve">ותיקה </w:t>
      </w:r>
      <w:bookmarkStart w:id="2272" w:name="_ETM_Q6_743920"/>
      <w:bookmarkEnd w:id="2272"/>
      <w:r>
        <w:rPr>
          <w:rFonts w:hint="cs"/>
          <w:rtl/>
          <w:lang w:eastAsia="he-IL"/>
        </w:rPr>
        <w:t>מהנהנת לאות</w:t>
      </w:r>
      <w:r w:rsidRPr="0057160F">
        <w:rPr>
          <w:rtl/>
          <w:lang w:eastAsia="he-IL"/>
        </w:rPr>
        <w:t xml:space="preserve"> </w:t>
      </w:r>
      <w:bookmarkStart w:id="2273" w:name="_ETM_Q6_744670"/>
      <w:bookmarkStart w:id="2274" w:name="_ETM_Q6_744970"/>
      <w:bookmarkEnd w:id="2273"/>
      <w:bookmarkEnd w:id="2274"/>
      <w:r w:rsidRPr="0057160F">
        <w:rPr>
          <w:rtl/>
          <w:lang w:eastAsia="he-IL"/>
        </w:rPr>
        <w:t>הסכמה</w:t>
      </w:r>
      <w:r>
        <w:rPr>
          <w:rFonts w:hint="cs"/>
          <w:rtl/>
          <w:lang w:eastAsia="he-IL"/>
        </w:rPr>
        <w:t>;</w:t>
      </w:r>
      <w:r w:rsidRPr="0057160F">
        <w:rPr>
          <w:rtl/>
          <w:lang w:eastAsia="he-IL"/>
        </w:rPr>
        <w:t xml:space="preserve"> </w:t>
      </w:r>
      <w:bookmarkStart w:id="2275" w:name="_ETM_Q6_746710"/>
      <w:bookmarkEnd w:id="2275"/>
      <w:r w:rsidRPr="0057160F">
        <w:rPr>
          <w:rtl/>
          <w:lang w:eastAsia="he-IL"/>
        </w:rPr>
        <w:t xml:space="preserve">אני </w:t>
      </w:r>
      <w:bookmarkStart w:id="2276" w:name="_ETM_Q6_746950"/>
      <w:bookmarkEnd w:id="2276"/>
      <w:r>
        <w:rPr>
          <w:rFonts w:hint="cs"/>
          <w:rtl/>
          <w:lang w:eastAsia="he-IL"/>
        </w:rPr>
        <w:t xml:space="preserve">בכל זאת יותר מבוגר, </w:t>
      </w:r>
      <w:bookmarkStart w:id="2277" w:name="_ETM_Q6_749000"/>
      <w:bookmarkEnd w:id="2277"/>
      <w:r>
        <w:rPr>
          <w:rFonts w:hint="cs"/>
          <w:rtl/>
          <w:lang w:eastAsia="he-IL"/>
        </w:rPr>
        <w:t xml:space="preserve">ירדנה, אבל כך היה עוד אז. </w:t>
      </w:r>
      <w:bookmarkStart w:id="2278" w:name="_ETM_Q6_750000"/>
      <w:bookmarkEnd w:id="2278"/>
    </w:p>
    <w:p w:rsidR="00E13827" w:rsidRPr="00767537" w:rsidRDefault="00E13827" w:rsidP="007408E4">
      <w:pPr>
        <w:ind w:firstLine="0"/>
        <w:rPr>
          <w:rtl/>
          <w:lang w:eastAsia="he-IL"/>
        </w:rPr>
      </w:pPr>
    </w:p>
    <w:p w:rsidR="00E13827" w:rsidRDefault="00E13827" w:rsidP="00FD6432">
      <w:pPr>
        <w:rPr>
          <w:rtl/>
          <w:lang w:eastAsia="he-IL"/>
        </w:rPr>
      </w:pPr>
      <w:bookmarkStart w:id="2279" w:name="TOR_Q7"/>
      <w:bookmarkStart w:id="2280" w:name="_ETM_Q7_268640"/>
      <w:bookmarkStart w:id="2281" w:name="_ETM_Q7_268703"/>
      <w:bookmarkEnd w:id="2279"/>
      <w:bookmarkEnd w:id="2280"/>
      <w:bookmarkEnd w:id="2281"/>
      <w:r>
        <w:rPr>
          <w:rFonts w:hint="cs"/>
          <w:rtl/>
          <w:lang w:eastAsia="he-IL"/>
        </w:rPr>
        <w:t xml:space="preserve">ערבים רבים יודעים </w:t>
      </w:r>
      <w:bookmarkStart w:id="2282" w:name="_ETM_Q7_6233"/>
      <w:bookmarkEnd w:id="2282"/>
      <w:r>
        <w:rPr>
          <w:rFonts w:hint="cs"/>
          <w:rtl/>
          <w:lang w:eastAsia="he-IL"/>
        </w:rPr>
        <w:t xml:space="preserve">עברית, טוב שהם יודעים עברית, השתלבותם בחברה היהודית הכללית מותנית </w:t>
      </w:r>
      <w:bookmarkStart w:id="2283" w:name="_ETM_Q7_163537"/>
      <w:bookmarkEnd w:id="2283"/>
      <w:r>
        <w:rPr>
          <w:rFonts w:hint="cs"/>
          <w:rtl/>
          <w:lang w:eastAsia="he-IL"/>
        </w:rPr>
        <w:t>במידה רבה בידיעת השפה העברית. אני יכול לבשר: אני חו</w:t>
      </w:r>
      <w:r w:rsidR="002F7904">
        <w:rPr>
          <w:rFonts w:hint="cs"/>
          <w:rtl/>
          <w:lang w:eastAsia="he-IL"/>
        </w:rPr>
        <w:t>ש</w:t>
      </w:r>
      <w:r>
        <w:rPr>
          <w:rFonts w:hint="cs"/>
          <w:rtl/>
          <w:lang w:eastAsia="he-IL"/>
        </w:rPr>
        <w:t xml:space="preserve">ב </w:t>
      </w:r>
      <w:bookmarkStart w:id="2284" w:name="_ETM_Q7_170789"/>
      <w:bookmarkEnd w:id="2284"/>
      <w:r>
        <w:rPr>
          <w:rFonts w:hint="cs"/>
          <w:rtl/>
          <w:lang w:eastAsia="he-IL"/>
        </w:rPr>
        <w:t xml:space="preserve">שחשוב לומר שרבים, והמספר גדל והולך </w:t>
      </w:r>
      <w:r>
        <w:rPr>
          <w:rtl/>
          <w:lang w:eastAsia="he-IL"/>
        </w:rPr>
        <w:t>–</w:t>
      </w:r>
      <w:r>
        <w:rPr>
          <w:rFonts w:hint="cs"/>
          <w:rtl/>
          <w:lang w:eastAsia="he-IL"/>
        </w:rPr>
        <w:t xml:space="preserve"> באופן יחסי </w:t>
      </w:r>
      <w:bookmarkStart w:id="2285" w:name="_ETM_Q7_177249"/>
      <w:bookmarkEnd w:id="2285"/>
      <w:r>
        <w:rPr>
          <w:rFonts w:hint="cs"/>
          <w:rtl/>
          <w:lang w:eastAsia="he-IL"/>
        </w:rPr>
        <w:t xml:space="preserve">רבים – מתושבי </w:t>
      </w:r>
      <w:bookmarkStart w:id="2286" w:name="_ETM_Q7_180539"/>
      <w:bookmarkEnd w:id="2286"/>
      <w:r w:rsidRPr="00785162">
        <w:rPr>
          <w:rFonts w:hint="cs"/>
          <w:rtl/>
          <w:lang w:eastAsia="he-IL"/>
        </w:rPr>
        <w:t>י</w:t>
      </w:r>
      <w:r w:rsidRPr="00785162">
        <w:rPr>
          <w:rtl/>
          <w:lang w:eastAsia="he-IL"/>
        </w:rPr>
        <w:t xml:space="preserve">רושלים </w:t>
      </w:r>
      <w:bookmarkStart w:id="2287" w:name="_ETM_Q7_182149"/>
      <w:bookmarkEnd w:id="2287"/>
      <w:r w:rsidRPr="00785162">
        <w:rPr>
          <w:rtl/>
          <w:lang w:eastAsia="he-IL"/>
        </w:rPr>
        <w:t xml:space="preserve">הערבים </w:t>
      </w:r>
      <w:bookmarkStart w:id="2288" w:name="_ETM_Q7_183580"/>
      <w:bookmarkStart w:id="2289" w:name="_ETM_Q7_183789"/>
      <w:bookmarkEnd w:id="2288"/>
      <w:bookmarkEnd w:id="2289"/>
      <w:r w:rsidRPr="00785162">
        <w:rPr>
          <w:rtl/>
          <w:lang w:eastAsia="he-IL"/>
        </w:rPr>
        <w:t xml:space="preserve">מבקשים </w:t>
      </w:r>
      <w:bookmarkStart w:id="2290" w:name="_ETM_Q7_184299"/>
      <w:bookmarkEnd w:id="2290"/>
      <w:r w:rsidRPr="00785162">
        <w:rPr>
          <w:rtl/>
          <w:lang w:eastAsia="he-IL"/>
        </w:rPr>
        <w:t xml:space="preserve">בשנים </w:t>
      </w:r>
      <w:bookmarkStart w:id="2291" w:name="_ETM_Q7_184839"/>
      <w:bookmarkEnd w:id="2291"/>
      <w:r w:rsidRPr="00785162">
        <w:rPr>
          <w:rtl/>
          <w:lang w:eastAsia="he-IL"/>
        </w:rPr>
        <w:t>האחרונות</w:t>
      </w:r>
      <w:bookmarkStart w:id="2292" w:name="_ETM_Q7_185710"/>
      <w:bookmarkEnd w:id="2292"/>
      <w:r>
        <w:rPr>
          <w:rFonts w:hint="cs"/>
          <w:rtl/>
          <w:lang w:eastAsia="he-IL"/>
        </w:rPr>
        <w:t xml:space="preserve"> </w:t>
      </w:r>
      <w:bookmarkStart w:id="2293" w:name="_ETM_Q7_188190"/>
      <w:bookmarkEnd w:id="2293"/>
      <w:r w:rsidRPr="00785162">
        <w:rPr>
          <w:rtl/>
          <w:lang w:eastAsia="he-IL"/>
        </w:rPr>
        <w:t xml:space="preserve">להיבחן </w:t>
      </w:r>
      <w:bookmarkStart w:id="2294" w:name="_ETM_Q7_189410"/>
      <w:bookmarkEnd w:id="2294"/>
      <w:r w:rsidRPr="00785162">
        <w:rPr>
          <w:rtl/>
          <w:lang w:eastAsia="he-IL"/>
        </w:rPr>
        <w:t xml:space="preserve">בבחינת </w:t>
      </w:r>
      <w:bookmarkStart w:id="2295" w:name="_ETM_Q7_190070"/>
      <w:bookmarkEnd w:id="2295"/>
      <w:r w:rsidRPr="00785162">
        <w:rPr>
          <w:rtl/>
          <w:lang w:eastAsia="he-IL"/>
        </w:rPr>
        <w:t xml:space="preserve">הבגרות </w:t>
      </w:r>
      <w:bookmarkStart w:id="2296" w:name="_ETM_Q7_190849"/>
      <w:bookmarkEnd w:id="2296"/>
      <w:r w:rsidRPr="00785162">
        <w:rPr>
          <w:rtl/>
          <w:lang w:eastAsia="he-IL"/>
        </w:rPr>
        <w:t xml:space="preserve">הישראלית </w:t>
      </w:r>
      <w:bookmarkStart w:id="2297" w:name="_ETM_Q7_192619"/>
      <w:bookmarkEnd w:id="2297"/>
      <w:r w:rsidRPr="00785162">
        <w:rPr>
          <w:rtl/>
          <w:lang w:eastAsia="he-IL"/>
        </w:rPr>
        <w:t>בעברית</w:t>
      </w:r>
      <w:r>
        <w:rPr>
          <w:rFonts w:hint="cs"/>
          <w:rtl/>
          <w:lang w:eastAsia="he-IL"/>
        </w:rPr>
        <w:t>,</w:t>
      </w:r>
      <w:r w:rsidRPr="00785162">
        <w:rPr>
          <w:rtl/>
          <w:lang w:eastAsia="he-IL"/>
        </w:rPr>
        <w:t xml:space="preserve"> </w:t>
      </w:r>
      <w:bookmarkStart w:id="2298" w:name="_ETM_Q7_193279"/>
      <w:bookmarkEnd w:id="2298"/>
      <w:r w:rsidRPr="00785162">
        <w:rPr>
          <w:rtl/>
          <w:lang w:eastAsia="he-IL"/>
        </w:rPr>
        <w:t xml:space="preserve">ואני </w:t>
      </w:r>
      <w:bookmarkStart w:id="2299" w:name="_ETM_Q7_193519"/>
      <w:bookmarkEnd w:id="2299"/>
      <w:r w:rsidRPr="00785162">
        <w:rPr>
          <w:rtl/>
          <w:lang w:eastAsia="he-IL"/>
        </w:rPr>
        <w:t xml:space="preserve">חושב </w:t>
      </w:r>
      <w:bookmarkStart w:id="2300" w:name="_ETM_Q7_193849"/>
      <w:bookmarkEnd w:id="2300"/>
      <w:r w:rsidRPr="00785162">
        <w:rPr>
          <w:rtl/>
          <w:lang w:eastAsia="he-IL"/>
        </w:rPr>
        <w:t xml:space="preserve">שטוב </w:t>
      </w:r>
      <w:bookmarkStart w:id="2301" w:name="_ETM_Q7_194240"/>
      <w:bookmarkEnd w:id="2301"/>
      <w:r w:rsidRPr="00785162">
        <w:rPr>
          <w:rtl/>
          <w:lang w:eastAsia="he-IL"/>
        </w:rPr>
        <w:t>הדבר</w:t>
      </w:r>
      <w:r>
        <w:rPr>
          <w:rFonts w:hint="cs"/>
          <w:rtl/>
          <w:lang w:eastAsia="he-IL"/>
        </w:rPr>
        <w:t>;</w:t>
      </w:r>
      <w:r w:rsidRPr="00785162">
        <w:rPr>
          <w:rtl/>
          <w:lang w:eastAsia="he-IL"/>
        </w:rPr>
        <w:t xml:space="preserve"> </w:t>
      </w:r>
      <w:bookmarkStart w:id="2302" w:name="_ETM_Q7_195230"/>
      <w:bookmarkEnd w:id="2302"/>
      <w:r w:rsidRPr="00785162">
        <w:rPr>
          <w:rtl/>
          <w:lang w:eastAsia="he-IL"/>
        </w:rPr>
        <w:t xml:space="preserve">טוב </w:t>
      </w:r>
      <w:bookmarkStart w:id="2303" w:name="_ETM_Q7_195500"/>
      <w:bookmarkEnd w:id="2303"/>
      <w:r w:rsidRPr="00785162">
        <w:rPr>
          <w:rtl/>
          <w:lang w:eastAsia="he-IL"/>
        </w:rPr>
        <w:t>להם</w:t>
      </w:r>
      <w:r>
        <w:rPr>
          <w:rFonts w:hint="cs"/>
          <w:rtl/>
          <w:lang w:eastAsia="he-IL"/>
        </w:rPr>
        <w:t>,</w:t>
      </w:r>
      <w:r w:rsidRPr="00785162">
        <w:rPr>
          <w:rtl/>
          <w:lang w:eastAsia="he-IL"/>
        </w:rPr>
        <w:t xml:space="preserve"> </w:t>
      </w:r>
      <w:bookmarkStart w:id="2304" w:name="_ETM_Q7_196270"/>
      <w:bookmarkEnd w:id="2304"/>
      <w:r w:rsidRPr="00785162">
        <w:rPr>
          <w:rtl/>
          <w:lang w:eastAsia="he-IL"/>
        </w:rPr>
        <w:t xml:space="preserve">טוב </w:t>
      </w:r>
      <w:bookmarkStart w:id="2305" w:name="_ETM_Q7_196570"/>
      <w:bookmarkEnd w:id="2305"/>
      <w:r w:rsidRPr="00785162">
        <w:rPr>
          <w:rtl/>
          <w:lang w:eastAsia="he-IL"/>
        </w:rPr>
        <w:t>לירושלים</w:t>
      </w:r>
      <w:r>
        <w:rPr>
          <w:rFonts w:hint="cs"/>
          <w:rtl/>
          <w:lang w:eastAsia="he-IL"/>
        </w:rPr>
        <w:t>,</w:t>
      </w:r>
      <w:r w:rsidRPr="00785162">
        <w:rPr>
          <w:rtl/>
          <w:lang w:eastAsia="he-IL"/>
        </w:rPr>
        <w:t xml:space="preserve"> </w:t>
      </w:r>
      <w:bookmarkStart w:id="2306" w:name="_ETM_Q7_197380"/>
      <w:bookmarkEnd w:id="2306"/>
      <w:r w:rsidRPr="00785162">
        <w:rPr>
          <w:rtl/>
          <w:lang w:eastAsia="he-IL"/>
        </w:rPr>
        <w:t xml:space="preserve">טוב </w:t>
      </w:r>
      <w:bookmarkStart w:id="2307" w:name="_ETM_Q7_197650"/>
      <w:bookmarkEnd w:id="2307"/>
      <w:r w:rsidRPr="00785162">
        <w:rPr>
          <w:rtl/>
          <w:lang w:eastAsia="he-IL"/>
        </w:rPr>
        <w:t xml:space="preserve">למדינת </w:t>
      </w:r>
      <w:bookmarkStart w:id="2308" w:name="_ETM_Q7_198220"/>
      <w:bookmarkEnd w:id="2308"/>
      <w:r w:rsidRPr="00785162">
        <w:rPr>
          <w:rtl/>
          <w:lang w:eastAsia="he-IL"/>
        </w:rPr>
        <w:t>ישראל</w:t>
      </w:r>
      <w:r>
        <w:rPr>
          <w:rFonts w:hint="cs"/>
          <w:rtl/>
          <w:lang w:eastAsia="he-IL"/>
        </w:rPr>
        <w:t>.</w:t>
      </w:r>
      <w:r w:rsidRPr="00785162">
        <w:rPr>
          <w:rtl/>
          <w:lang w:eastAsia="he-IL"/>
        </w:rPr>
        <w:t xml:space="preserve"> </w:t>
      </w:r>
      <w:bookmarkStart w:id="2309" w:name="_ETM_Q7_199199"/>
      <w:bookmarkEnd w:id="2309"/>
      <w:r w:rsidRPr="00785162">
        <w:rPr>
          <w:rtl/>
          <w:lang w:eastAsia="he-IL"/>
        </w:rPr>
        <w:t xml:space="preserve">ובכל </w:t>
      </w:r>
      <w:bookmarkStart w:id="2310" w:name="_ETM_Q7_199859"/>
      <w:bookmarkEnd w:id="2310"/>
      <w:r w:rsidRPr="00785162">
        <w:rPr>
          <w:rtl/>
          <w:lang w:eastAsia="he-IL"/>
        </w:rPr>
        <w:t>זאת</w:t>
      </w:r>
      <w:r>
        <w:rPr>
          <w:rFonts w:hint="cs"/>
          <w:rtl/>
          <w:lang w:eastAsia="he-IL"/>
        </w:rPr>
        <w:t>,</w:t>
      </w:r>
      <w:r w:rsidRPr="00785162">
        <w:rPr>
          <w:rtl/>
          <w:lang w:eastAsia="he-IL"/>
        </w:rPr>
        <w:t xml:space="preserve"> </w:t>
      </w:r>
      <w:bookmarkStart w:id="2311" w:name="_ETM_Q7_200930"/>
      <w:bookmarkEnd w:id="2311"/>
      <w:r w:rsidRPr="00785162">
        <w:rPr>
          <w:rtl/>
          <w:lang w:eastAsia="he-IL"/>
        </w:rPr>
        <w:t xml:space="preserve">הדרך </w:t>
      </w:r>
      <w:bookmarkStart w:id="2312" w:name="_ETM_Q7_201500"/>
      <w:bookmarkEnd w:id="2312"/>
      <w:r w:rsidRPr="00785162">
        <w:rPr>
          <w:rtl/>
          <w:lang w:eastAsia="he-IL"/>
        </w:rPr>
        <w:t>הזאת</w:t>
      </w:r>
      <w:r>
        <w:rPr>
          <w:rFonts w:hint="cs"/>
          <w:rtl/>
          <w:lang w:eastAsia="he-IL"/>
        </w:rPr>
        <w:t>,</w:t>
      </w:r>
      <w:r w:rsidRPr="00785162">
        <w:rPr>
          <w:rtl/>
          <w:lang w:eastAsia="he-IL"/>
        </w:rPr>
        <w:t xml:space="preserve"> </w:t>
      </w:r>
      <w:bookmarkStart w:id="2313" w:name="_ETM_Q7_202010"/>
      <w:bookmarkEnd w:id="2313"/>
      <w:r w:rsidRPr="00785162">
        <w:rPr>
          <w:rtl/>
          <w:lang w:eastAsia="he-IL"/>
        </w:rPr>
        <w:t>ההשתל</w:t>
      </w:r>
      <w:r>
        <w:rPr>
          <w:rFonts w:hint="cs"/>
          <w:rtl/>
          <w:lang w:eastAsia="he-IL"/>
        </w:rPr>
        <w:t>ב</w:t>
      </w:r>
      <w:r w:rsidRPr="00785162">
        <w:rPr>
          <w:rtl/>
          <w:lang w:eastAsia="he-IL"/>
        </w:rPr>
        <w:t xml:space="preserve">ות </w:t>
      </w:r>
      <w:bookmarkStart w:id="2314" w:name="_ETM_Q7_202699"/>
      <w:bookmarkEnd w:id="2314"/>
      <w:r w:rsidRPr="00785162">
        <w:rPr>
          <w:rtl/>
          <w:lang w:eastAsia="he-IL"/>
        </w:rPr>
        <w:t xml:space="preserve">בשפה </w:t>
      </w:r>
      <w:bookmarkStart w:id="2315" w:name="_ETM_Q7_203210"/>
      <w:bookmarkEnd w:id="2315"/>
      <w:r w:rsidRPr="00785162">
        <w:rPr>
          <w:rtl/>
          <w:lang w:eastAsia="he-IL"/>
        </w:rPr>
        <w:t>העברית</w:t>
      </w:r>
      <w:r>
        <w:rPr>
          <w:rFonts w:hint="cs"/>
          <w:rtl/>
          <w:lang w:eastAsia="he-IL"/>
        </w:rPr>
        <w:t>,</w:t>
      </w:r>
      <w:r w:rsidRPr="00785162">
        <w:rPr>
          <w:rtl/>
          <w:lang w:eastAsia="he-IL"/>
        </w:rPr>
        <w:t xml:space="preserve"> </w:t>
      </w:r>
      <w:bookmarkStart w:id="2316" w:name="_ETM_Q7_203869"/>
      <w:bookmarkEnd w:id="2316"/>
      <w:r w:rsidRPr="00785162">
        <w:rPr>
          <w:rtl/>
          <w:lang w:eastAsia="he-IL"/>
        </w:rPr>
        <w:t>חסומה</w:t>
      </w:r>
      <w:bookmarkStart w:id="2317" w:name="_ETM_Q7_205539"/>
      <w:bookmarkEnd w:id="2317"/>
      <w:r w:rsidRPr="00785162">
        <w:rPr>
          <w:rtl/>
          <w:lang w:eastAsia="he-IL"/>
        </w:rPr>
        <w:t xml:space="preserve"> </w:t>
      </w:r>
      <w:bookmarkStart w:id="2318" w:name="_ETM_Q7_206230"/>
      <w:bookmarkEnd w:id="2318"/>
      <w:r w:rsidRPr="00785162">
        <w:rPr>
          <w:rtl/>
          <w:lang w:eastAsia="he-IL"/>
        </w:rPr>
        <w:t xml:space="preserve">עדיין </w:t>
      </w:r>
      <w:bookmarkStart w:id="2319" w:name="_ETM_Q7_206890"/>
      <w:bookmarkEnd w:id="2319"/>
      <w:r w:rsidRPr="00785162">
        <w:rPr>
          <w:rtl/>
          <w:lang w:eastAsia="he-IL"/>
        </w:rPr>
        <w:t xml:space="preserve">בפני </w:t>
      </w:r>
      <w:bookmarkStart w:id="2320" w:name="_ETM_Q7_207249"/>
      <w:bookmarkEnd w:id="2320"/>
      <w:r w:rsidRPr="00785162">
        <w:rPr>
          <w:rtl/>
          <w:lang w:eastAsia="he-IL"/>
        </w:rPr>
        <w:t xml:space="preserve">רבים </w:t>
      </w:r>
      <w:bookmarkStart w:id="2321" w:name="_ETM_Q7_208470"/>
      <w:bookmarkEnd w:id="2321"/>
      <w:r w:rsidRPr="00785162">
        <w:rPr>
          <w:rtl/>
          <w:lang w:eastAsia="he-IL"/>
        </w:rPr>
        <w:t xml:space="preserve">בחברה </w:t>
      </w:r>
      <w:bookmarkStart w:id="2322" w:name="_ETM_Q7_209580"/>
      <w:bookmarkEnd w:id="2322"/>
      <w:r w:rsidRPr="00785162">
        <w:rPr>
          <w:rtl/>
          <w:lang w:eastAsia="he-IL"/>
        </w:rPr>
        <w:t xml:space="preserve">הערבית </w:t>
      </w:r>
      <w:bookmarkStart w:id="2323" w:name="_ETM_Q7_210090"/>
      <w:bookmarkEnd w:id="2323"/>
      <w:r w:rsidRPr="00785162">
        <w:rPr>
          <w:rtl/>
          <w:lang w:eastAsia="he-IL"/>
        </w:rPr>
        <w:t>בי</w:t>
      </w:r>
      <w:r w:rsidR="002F7904">
        <w:rPr>
          <w:rFonts w:hint="cs"/>
          <w:rtl/>
          <w:lang w:eastAsia="he-IL"/>
        </w:rPr>
        <w:t>י</w:t>
      </w:r>
      <w:r w:rsidRPr="00785162">
        <w:rPr>
          <w:rtl/>
          <w:lang w:eastAsia="he-IL"/>
        </w:rPr>
        <w:t xml:space="preserve">שובים </w:t>
      </w:r>
      <w:bookmarkStart w:id="2324" w:name="_ETM_Q7_210810"/>
      <w:bookmarkEnd w:id="2324"/>
      <w:r w:rsidRPr="00785162">
        <w:rPr>
          <w:rtl/>
          <w:lang w:eastAsia="he-IL"/>
        </w:rPr>
        <w:t>הערביים</w:t>
      </w:r>
      <w:r>
        <w:rPr>
          <w:rFonts w:hint="cs"/>
          <w:rtl/>
          <w:lang w:eastAsia="he-IL"/>
        </w:rPr>
        <w:t>,</w:t>
      </w:r>
      <w:r w:rsidRPr="00785162">
        <w:rPr>
          <w:rtl/>
          <w:lang w:eastAsia="he-IL"/>
        </w:rPr>
        <w:t xml:space="preserve"> </w:t>
      </w:r>
      <w:bookmarkStart w:id="2325" w:name="_ETM_Q7_213520"/>
      <w:bookmarkEnd w:id="2325"/>
      <w:r w:rsidRPr="00785162">
        <w:rPr>
          <w:rtl/>
          <w:lang w:eastAsia="he-IL"/>
        </w:rPr>
        <w:t xml:space="preserve">ולכן </w:t>
      </w:r>
      <w:bookmarkStart w:id="2326" w:name="_ETM_Q7_213940"/>
      <w:bookmarkEnd w:id="2326"/>
      <w:r w:rsidRPr="00785162">
        <w:rPr>
          <w:rtl/>
          <w:lang w:eastAsia="he-IL"/>
        </w:rPr>
        <w:t xml:space="preserve">צריך </w:t>
      </w:r>
      <w:bookmarkStart w:id="2327" w:name="_ETM_Q7_214330"/>
      <w:bookmarkEnd w:id="2327"/>
      <w:r w:rsidRPr="00785162">
        <w:rPr>
          <w:rtl/>
          <w:lang w:eastAsia="he-IL"/>
        </w:rPr>
        <w:t>ל</w:t>
      </w:r>
      <w:r>
        <w:rPr>
          <w:rFonts w:hint="cs"/>
          <w:rtl/>
          <w:lang w:eastAsia="he-IL"/>
        </w:rPr>
        <w:t>אזן</w:t>
      </w:r>
      <w:r w:rsidRPr="00785162">
        <w:rPr>
          <w:rtl/>
          <w:lang w:eastAsia="he-IL"/>
        </w:rPr>
        <w:t xml:space="preserve"> </w:t>
      </w:r>
      <w:bookmarkStart w:id="2328" w:name="_ETM_Q7_214870"/>
      <w:bookmarkEnd w:id="2328"/>
      <w:r w:rsidRPr="00785162">
        <w:rPr>
          <w:rtl/>
          <w:lang w:eastAsia="he-IL"/>
        </w:rPr>
        <w:t xml:space="preserve">בין </w:t>
      </w:r>
      <w:bookmarkStart w:id="2329" w:name="_ETM_Q7_215080"/>
      <w:bookmarkEnd w:id="2329"/>
      <w:r w:rsidRPr="00785162">
        <w:rPr>
          <w:rtl/>
          <w:lang w:eastAsia="he-IL"/>
        </w:rPr>
        <w:t xml:space="preserve">שני </w:t>
      </w:r>
      <w:bookmarkStart w:id="2330" w:name="_ETM_Q7_216040"/>
      <w:bookmarkEnd w:id="2330"/>
      <w:r w:rsidRPr="00785162">
        <w:rPr>
          <w:rtl/>
          <w:lang w:eastAsia="he-IL"/>
        </w:rPr>
        <w:t xml:space="preserve">הצרכים </w:t>
      </w:r>
      <w:bookmarkStart w:id="2331" w:name="_ETM_Q7_217000"/>
      <w:bookmarkEnd w:id="2331"/>
      <w:r w:rsidRPr="00785162">
        <w:rPr>
          <w:rtl/>
          <w:lang w:eastAsia="he-IL"/>
        </w:rPr>
        <w:t xml:space="preserve">האלה </w:t>
      </w:r>
      <w:bookmarkStart w:id="2332" w:name="_ETM_Q7_217450"/>
      <w:bookmarkEnd w:id="2332"/>
      <w:r w:rsidRPr="00785162">
        <w:rPr>
          <w:rtl/>
          <w:lang w:eastAsia="he-IL"/>
        </w:rPr>
        <w:t xml:space="preserve">ולאפשר </w:t>
      </w:r>
      <w:bookmarkStart w:id="2333" w:name="_ETM_Q7_218080"/>
      <w:bookmarkEnd w:id="2333"/>
      <w:r w:rsidRPr="00785162">
        <w:rPr>
          <w:rtl/>
          <w:lang w:eastAsia="he-IL"/>
        </w:rPr>
        <w:t>ל</w:t>
      </w:r>
      <w:bookmarkStart w:id="2334" w:name="_ETM_Q7_218229"/>
      <w:bookmarkEnd w:id="2334"/>
      <w:r w:rsidRPr="00785162">
        <w:rPr>
          <w:rtl/>
          <w:lang w:eastAsia="he-IL"/>
        </w:rPr>
        <w:t xml:space="preserve">אלה </w:t>
      </w:r>
      <w:bookmarkStart w:id="2335" w:name="_ETM_Q7_219370"/>
      <w:bookmarkEnd w:id="2335"/>
      <w:r w:rsidRPr="00785162">
        <w:rPr>
          <w:rtl/>
          <w:lang w:eastAsia="he-IL"/>
        </w:rPr>
        <w:t xml:space="preserve">שאינם </w:t>
      </w:r>
      <w:bookmarkStart w:id="2336" w:name="_ETM_Q7_220030"/>
      <w:bookmarkEnd w:id="2336"/>
      <w:r w:rsidRPr="00785162">
        <w:rPr>
          <w:rtl/>
          <w:lang w:eastAsia="he-IL"/>
        </w:rPr>
        <w:t xml:space="preserve">יכולים </w:t>
      </w:r>
      <w:bookmarkStart w:id="2337" w:name="_ETM_Q7_220570"/>
      <w:bookmarkEnd w:id="2337"/>
      <w:r w:rsidRPr="00785162">
        <w:rPr>
          <w:rtl/>
          <w:lang w:eastAsia="he-IL"/>
        </w:rPr>
        <w:t xml:space="preserve">להתמצא </w:t>
      </w:r>
      <w:bookmarkStart w:id="2338" w:name="_ETM_Q7_221620"/>
      <w:bookmarkEnd w:id="2338"/>
      <w:r w:rsidRPr="00785162">
        <w:rPr>
          <w:rtl/>
          <w:lang w:eastAsia="he-IL"/>
        </w:rPr>
        <w:t xml:space="preserve">להיעזר </w:t>
      </w:r>
      <w:bookmarkStart w:id="2339" w:name="_ETM_Q7_222430"/>
      <w:bookmarkEnd w:id="2339"/>
      <w:r w:rsidRPr="00785162">
        <w:rPr>
          <w:rtl/>
          <w:lang w:eastAsia="he-IL"/>
        </w:rPr>
        <w:t xml:space="preserve">במוסדות </w:t>
      </w:r>
      <w:bookmarkStart w:id="2340" w:name="_ETM_Q7_223060"/>
      <w:bookmarkEnd w:id="2340"/>
      <w:r w:rsidRPr="00785162">
        <w:rPr>
          <w:rtl/>
          <w:lang w:eastAsia="he-IL"/>
        </w:rPr>
        <w:t>המדינה</w:t>
      </w:r>
      <w:bookmarkStart w:id="2341" w:name="_ETM_Q7_224649"/>
      <w:bookmarkEnd w:id="2341"/>
      <w:r w:rsidRPr="00785162">
        <w:rPr>
          <w:rtl/>
          <w:lang w:eastAsia="he-IL"/>
        </w:rPr>
        <w:t xml:space="preserve"> </w:t>
      </w:r>
      <w:bookmarkStart w:id="2342" w:name="_ETM_Q7_225010"/>
      <w:bookmarkEnd w:id="2342"/>
      <w:r w:rsidRPr="00785162">
        <w:rPr>
          <w:rtl/>
          <w:lang w:eastAsia="he-IL"/>
        </w:rPr>
        <w:t xml:space="preserve">בשפה </w:t>
      </w:r>
      <w:bookmarkStart w:id="2343" w:name="_ETM_Q7_226149"/>
      <w:bookmarkEnd w:id="2343"/>
      <w:r w:rsidRPr="00785162">
        <w:rPr>
          <w:rtl/>
          <w:lang w:eastAsia="he-IL"/>
        </w:rPr>
        <w:t>העברית</w:t>
      </w:r>
      <w:r>
        <w:rPr>
          <w:rFonts w:hint="cs"/>
          <w:rtl/>
          <w:lang w:eastAsia="he-IL"/>
        </w:rPr>
        <w:t xml:space="preserve"> </w:t>
      </w:r>
      <w:r>
        <w:rPr>
          <w:rFonts w:hint="eastAsia"/>
          <w:rtl/>
          <w:lang w:eastAsia="he-IL"/>
        </w:rPr>
        <w:t>–</w:t>
      </w:r>
      <w:r w:rsidR="00FD6432">
        <w:rPr>
          <w:rFonts w:hint="cs"/>
          <w:rtl/>
          <w:lang w:eastAsia="he-IL"/>
        </w:rPr>
        <w:t xml:space="preserve"> </w:t>
      </w:r>
      <w:bookmarkStart w:id="2344" w:name="_ETM_Q7_227159"/>
      <w:bookmarkEnd w:id="2344"/>
      <w:r w:rsidRPr="00785162">
        <w:rPr>
          <w:rtl/>
          <w:lang w:eastAsia="he-IL"/>
        </w:rPr>
        <w:t xml:space="preserve">להקל </w:t>
      </w:r>
      <w:bookmarkStart w:id="2345" w:name="_ETM_Q7_227909"/>
      <w:bookmarkEnd w:id="2345"/>
      <w:r w:rsidRPr="00785162">
        <w:rPr>
          <w:rtl/>
          <w:lang w:eastAsia="he-IL"/>
        </w:rPr>
        <w:t xml:space="preserve">עליהם </w:t>
      </w:r>
      <w:bookmarkStart w:id="2346" w:name="_ETM_Q7_229880"/>
      <w:bookmarkEnd w:id="2346"/>
      <w:r w:rsidRPr="00785162">
        <w:rPr>
          <w:rtl/>
          <w:lang w:eastAsia="he-IL"/>
        </w:rPr>
        <w:t xml:space="preserve">ולאפשר </w:t>
      </w:r>
      <w:bookmarkStart w:id="2347" w:name="_ETM_Q7_231530"/>
      <w:bookmarkEnd w:id="2347"/>
      <w:r w:rsidRPr="00785162">
        <w:rPr>
          <w:rtl/>
          <w:lang w:eastAsia="he-IL"/>
        </w:rPr>
        <w:t xml:space="preserve">להם </w:t>
      </w:r>
      <w:bookmarkStart w:id="2348" w:name="_ETM_Q7_231860"/>
      <w:bookmarkEnd w:id="2348"/>
      <w:r w:rsidRPr="00785162">
        <w:rPr>
          <w:rtl/>
          <w:lang w:eastAsia="he-IL"/>
        </w:rPr>
        <w:t xml:space="preserve">להשתמש </w:t>
      </w:r>
      <w:bookmarkStart w:id="2349" w:name="_ETM_Q7_232490"/>
      <w:bookmarkEnd w:id="2349"/>
      <w:r w:rsidRPr="00785162">
        <w:rPr>
          <w:rtl/>
          <w:lang w:eastAsia="he-IL"/>
        </w:rPr>
        <w:t xml:space="preserve">ביתר </w:t>
      </w:r>
      <w:bookmarkStart w:id="2350" w:name="_ETM_Q7_232970"/>
      <w:bookmarkEnd w:id="2350"/>
      <w:r w:rsidRPr="00785162">
        <w:rPr>
          <w:rtl/>
          <w:lang w:eastAsia="he-IL"/>
        </w:rPr>
        <w:t xml:space="preserve">קלות </w:t>
      </w:r>
      <w:bookmarkStart w:id="2351" w:name="_ETM_Q7_233870"/>
      <w:bookmarkEnd w:id="2351"/>
      <w:r w:rsidRPr="00785162">
        <w:rPr>
          <w:rtl/>
          <w:lang w:eastAsia="he-IL"/>
        </w:rPr>
        <w:t xml:space="preserve">בשירותים </w:t>
      </w:r>
      <w:bookmarkStart w:id="2352" w:name="_ETM_Q7_234829"/>
      <w:bookmarkEnd w:id="2352"/>
      <w:r w:rsidRPr="00785162">
        <w:rPr>
          <w:rtl/>
          <w:lang w:eastAsia="he-IL"/>
        </w:rPr>
        <w:t xml:space="preserve">הניתנים </w:t>
      </w:r>
      <w:bookmarkStart w:id="2353" w:name="_ETM_Q7_235460"/>
      <w:bookmarkEnd w:id="2353"/>
      <w:r w:rsidRPr="00785162">
        <w:rPr>
          <w:rtl/>
          <w:lang w:eastAsia="he-IL"/>
        </w:rPr>
        <w:t xml:space="preserve">לכל </w:t>
      </w:r>
      <w:bookmarkStart w:id="2354" w:name="_ETM_Q7_235820"/>
      <w:bookmarkEnd w:id="2354"/>
      <w:r w:rsidRPr="00785162">
        <w:rPr>
          <w:rtl/>
          <w:lang w:eastAsia="he-IL"/>
        </w:rPr>
        <w:t xml:space="preserve">האזרחים </w:t>
      </w:r>
      <w:bookmarkStart w:id="2355" w:name="_ETM_Q7_237530"/>
      <w:bookmarkEnd w:id="2355"/>
      <w:r w:rsidRPr="00785162">
        <w:rPr>
          <w:rtl/>
          <w:lang w:eastAsia="he-IL"/>
        </w:rPr>
        <w:t xml:space="preserve">בשפה </w:t>
      </w:r>
      <w:bookmarkStart w:id="2356" w:name="_ETM_Q7_238789"/>
      <w:bookmarkEnd w:id="2356"/>
      <w:r>
        <w:rPr>
          <w:rtl/>
          <w:lang w:eastAsia="he-IL"/>
        </w:rPr>
        <w:t>ה</w:t>
      </w:r>
      <w:r>
        <w:rPr>
          <w:rFonts w:hint="cs"/>
          <w:rtl/>
          <w:lang w:eastAsia="he-IL"/>
        </w:rPr>
        <w:t>עברית.</w:t>
      </w:r>
      <w:r w:rsidRPr="00785162">
        <w:rPr>
          <w:rtl/>
          <w:lang w:eastAsia="he-IL"/>
        </w:rPr>
        <w:t xml:space="preserve"> </w:t>
      </w:r>
      <w:bookmarkStart w:id="2357" w:name="_ETM_Q7_239629"/>
      <w:bookmarkEnd w:id="2357"/>
      <w:r w:rsidRPr="00785162">
        <w:rPr>
          <w:rtl/>
          <w:lang w:eastAsia="he-IL"/>
        </w:rPr>
        <w:t xml:space="preserve">אני </w:t>
      </w:r>
      <w:bookmarkStart w:id="2358" w:name="_ETM_Q7_239870"/>
      <w:bookmarkEnd w:id="2358"/>
      <w:r w:rsidRPr="00785162">
        <w:rPr>
          <w:rtl/>
          <w:lang w:eastAsia="he-IL"/>
        </w:rPr>
        <w:t xml:space="preserve">מודה </w:t>
      </w:r>
      <w:bookmarkStart w:id="2359" w:name="_ETM_Q7_240140"/>
      <w:bookmarkEnd w:id="2359"/>
      <w:r w:rsidRPr="00785162">
        <w:rPr>
          <w:rtl/>
          <w:lang w:eastAsia="he-IL"/>
        </w:rPr>
        <w:t xml:space="preserve">לך </w:t>
      </w:r>
      <w:bookmarkStart w:id="2360" w:name="_ETM_Q7_240379"/>
      <w:bookmarkEnd w:id="2360"/>
      <w:r w:rsidRPr="00785162">
        <w:rPr>
          <w:rtl/>
          <w:lang w:eastAsia="he-IL"/>
        </w:rPr>
        <w:t xml:space="preserve">על </w:t>
      </w:r>
      <w:bookmarkStart w:id="2361" w:name="_ETM_Q7_240500"/>
      <w:bookmarkEnd w:id="2361"/>
      <w:r w:rsidRPr="00785162">
        <w:rPr>
          <w:rtl/>
          <w:lang w:eastAsia="he-IL"/>
        </w:rPr>
        <w:t>סבלנותך</w:t>
      </w:r>
      <w:bookmarkStart w:id="2362" w:name="_ETM_Q7_241250"/>
      <w:bookmarkEnd w:id="2362"/>
      <w:r>
        <w:rPr>
          <w:rFonts w:hint="cs"/>
          <w:rtl/>
          <w:lang w:eastAsia="he-IL"/>
        </w:rPr>
        <w:t xml:space="preserve">, </w:t>
      </w:r>
      <w:bookmarkStart w:id="2363" w:name="_ETM_Q7_241802"/>
      <w:bookmarkEnd w:id="2363"/>
      <w:r w:rsidRPr="00785162">
        <w:rPr>
          <w:rtl/>
          <w:lang w:eastAsia="he-IL"/>
        </w:rPr>
        <w:t xml:space="preserve">אדוני </w:t>
      </w:r>
      <w:bookmarkStart w:id="2364" w:name="_ETM_Q7_241579"/>
      <w:bookmarkEnd w:id="2364"/>
      <w:r w:rsidRPr="00785162">
        <w:rPr>
          <w:rtl/>
          <w:lang w:eastAsia="he-IL"/>
        </w:rPr>
        <w:t>היושב-ראש</w:t>
      </w:r>
      <w:r>
        <w:rPr>
          <w:rFonts w:hint="cs"/>
          <w:rtl/>
          <w:lang w:eastAsia="he-IL"/>
        </w:rPr>
        <w:t>.</w:t>
      </w:r>
    </w:p>
    <w:p w:rsidR="00E13827" w:rsidRDefault="00E13827" w:rsidP="007408E4">
      <w:pPr>
        <w:rPr>
          <w:rtl/>
          <w:lang w:eastAsia="he-IL"/>
        </w:rPr>
      </w:pPr>
    </w:p>
    <w:p w:rsidR="00E13827" w:rsidRDefault="00E13827" w:rsidP="007408E4">
      <w:pPr>
        <w:pStyle w:val="af6"/>
        <w:keepNext/>
        <w:rPr>
          <w:rtl/>
        </w:rPr>
      </w:pPr>
      <w:r w:rsidRPr="00785162">
        <w:rPr>
          <w:rStyle w:val="TagStyle"/>
          <w:rtl/>
        </w:rPr>
        <w:t xml:space="preserve"> &lt;&lt; יור &gt;&gt; </w:t>
      </w:r>
      <w:r>
        <w:rPr>
          <w:rtl/>
        </w:rPr>
        <w:t>היו"ר איתן גינזבורג:</w:t>
      </w:r>
      <w:r w:rsidRPr="00785162">
        <w:rPr>
          <w:rStyle w:val="TagStyle"/>
          <w:rtl/>
        </w:rPr>
        <w:t xml:space="preserve"> &lt;&lt; יור &gt;&gt;</w:t>
      </w:r>
      <w:r>
        <w:rPr>
          <w:rtl/>
        </w:rPr>
        <w:t xml:space="preserve">   </w:t>
      </w:r>
    </w:p>
    <w:p w:rsidR="00E13827" w:rsidRDefault="00E13827" w:rsidP="00FD6432">
      <w:pPr>
        <w:rPr>
          <w:rtl/>
          <w:lang w:eastAsia="he-IL"/>
        </w:rPr>
      </w:pPr>
    </w:p>
    <w:p w:rsidR="00E13827" w:rsidRPr="00785162" w:rsidRDefault="00E13827" w:rsidP="007408E4">
      <w:pPr>
        <w:rPr>
          <w:rtl/>
          <w:lang w:eastAsia="he-IL"/>
        </w:rPr>
      </w:pPr>
      <w:bookmarkStart w:id="2365" w:name="_ETM_Q7_242449"/>
      <w:bookmarkEnd w:id="2365"/>
      <w:r w:rsidRPr="00785162">
        <w:rPr>
          <w:rtl/>
          <w:lang w:eastAsia="he-IL"/>
        </w:rPr>
        <w:t xml:space="preserve">תודה </w:t>
      </w:r>
      <w:bookmarkStart w:id="2366" w:name="_ETM_Q7_242780"/>
      <w:bookmarkEnd w:id="2366"/>
      <w:r w:rsidRPr="00785162">
        <w:rPr>
          <w:rtl/>
          <w:lang w:eastAsia="he-IL"/>
        </w:rPr>
        <w:t xml:space="preserve">רבה </w:t>
      </w:r>
      <w:bookmarkStart w:id="2367" w:name="_ETM_Q7_243289"/>
      <w:bookmarkEnd w:id="2367"/>
      <w:r w:rsidRPr="00785162">
        <w:rPr>
          <w:rtl/>
          <w:lang w:eastAsia="he-IL"/>
        </w:rPr>
        <w:t xml:space="preserve">לחבר </w:t>
      </w:r>
      <w:bookmarkStart w:id="2368" w:name="_ETM_Q7_243710"/>
      <w:bookmarkEnd w:id="2368"/>
      <w:r w:rsidRPr="00785162">
        <w:rPr>
          <w:rtl/>
          <w:lang w:eastAsia="he-IL"/>
        </w:rPr>
        <w:t xml:space="preserve">הכנסת </w:t>
      </w:r>
      <w:bookmarkStart w:id="2369" w:name="_ETM_Q7_244459"/>
      <w:bookmarkEnd w:id="2369"/>
      <w:r w:rsidRPr="00785162">
        <w:rPr>
          <w:rtl/>
          <w:lang w:eastAsia="he-IL"/>
        </w:rPr>
        <w:t xml:space="preserve">בני </w:t>
      </w:r>
      <w:bookmarkStart w:id="2370" w:name="_ETM_Q7_245060"/>
      <w:bookmarkEnd w:id="2370"/>
      <w:r w:rsidRPr="00785162">
        <w:rPr>
          <w:rtl/>
          <w:lang w:eastAsia="he-IL"/>
        </w:rPr>
        <w:t>בגין</w:t>
      </w:r>
      <w:r>
        <w:rPr>
          <w:rFonts w:hint="cs"/>
          <w:rtl/>
          <w:lang w:eastAsia="he-IL"/>
        </w:rPr>
        <w:t>.</w:t>
      </w:r>
      <w:bookmarkStart w:id="2371" w:name="_ETM_Q7_245959"/>
      <w:bookmarkEnd w:id="2371"/>
      <w:r>
        <w:rPr>
          <w:rFonts w:hint="cs"/>
          <w:rtl/>
          <w:lang w:eastAsia="he-IL"/>
        </w:rPr>
        <w:t xml:space="preserve"> </w:t>
      </w:r>
      <w:r w:rsidRPr="00785162">
        <w:rPr>
          <w:rtl/>
          <w:lang w:eastAsia="he-IL"/>
        </w:rPr>
        <w:t xml:space="preserve">אני </w:t>
      </w:r>
      <w:bookmarkStart w:id="2372" w:name="_ETM_Q7_246140"/>
      <w:bookmarkEnd w:id="2372"/>
      <w:r w:rsidRPr="00785162">
        <w:rPr>
          <w:rtl/>
          <w:lang w:eastAsia="he-IL"/>
        </w:rPr>
        <w:t xml:space="preserve">מזמין </w:t>
      </w:r>
      <w:bookmarkStart w:id="2373" w:name="_ETM_Q7_246380"/>
      <w:bookmarkEnd w:id="2373"/>
      <w:r w:rsidRPr="00785162">
        <w:rPr>
          <w:rtl/>
          <w:lang w:eastAsia="he-IL"/>
        </w:rPr>
        <w:t xml:space="preserve">את </w:t>
      </w:r>
      <w:bookmarkStart w:id="2374" w:name="_ETM_Q7_246439"/>
      <w:bookmarkEnd w:id="2374"/>
      <w:r w:rsidRPr="00785162">
        <w:rPr>
          <w:rtl/>
          <w:lang w:eastAsia="he-IL"/>
        </w:rPr>
        <w:t xml:space="preserve">חבר </w:t>
      </w:r>
      <w:bookmarkStart w:id="2375" w:name="_ETM_Q7_246680"/>
      <w:bookmarkEnd w:id="2375"/>
      <w:r w:rsidRPr="00785162">
        <w:rPr>
          <w:rtl/>
          <w:lang w:eastAsia="he-IL"/>
        </w:rPr>
        <w:t xml:space="preserve">הכנסת </w:t>
      </w:r>
      <w:bookmarkStart w:id="2376" w:name="_ETM_Q7_247130"/>
      <w:bookmarkEnd w:id="2376"/>
      <w:r w:rsidRPr="00785162">
        <w:rPr>
          <w:rtl/>
          <w:lang w:eastAsia="he-IL"/>
        </w:rPr>
        <w:t xml:space="preserve">משה </w:t>
      </w:r>
      <w:bookmarkStart w:id="2377" w:name="_ETM_Q7_247430"/>
      <w:bookmarkEnd w:id="2377"/>
      <w:r w:rsidRPr="00785162">
        <w:rPr>
          <w:rtl/>
          <w:lang w:eastAsia="he-IL"/>
        </w:rPr>
        <w:t>אבוטבול</w:t>
      </w:r>
      <w:r>
        <w:rPr>
          <w:rFonts w:hint="cs"/>
          <w:rtl/>
          <w:lang w:eastAsia="he-IL"/>
        </w:rPr>
        <w:t>,</w:t>
      </w:r>
      <w:r w:rsidRPr="00785162">
        <w:rPr>
          <w:rtl/>
          <w:lang w:eastAsia="he-IL"/>
        </w:rPr>
        <w:t xml:space="preserve"> </w:t>
      </w:r>
      <w:bookmarkStart w:id="2378" w:name="_ETM_Q7_249170"/>
      <w:bookmarkEnd w:id="2378"/>
      <w:r w:rsidRPr="00785162">
        <w:rPr>
          <w:rtl/>
          <w:lang w:eastAsia="he-IL"/>
        </w:rPr>
        <w:t>בבקשה</w:t>
      </w:r>
      <w:bookmarkStart w:id="2379" w:name="_ETM_Q7_251509"/>
      <w:bookmarkStart w:id="2380" w:name="_ETM_Q7_251930"/>
      <w:bookmarkEnd w:id="2379"/>
      <w:bookmarkEnd w:id="2380"/>
      <w:r>
        <w:rPr>
          <w:rFonts w:hint="cs"/>
          <w:rtl/>
          <w:lang w:eastAsia="he-IL"/>
        </w:rPr>
        <w:t>.</w:t>
      </w:r>
      <w:r w:rsidRPr="00785162">
        <w:rPr>
          <w:rtl/>
          <w:lang w:eastAsia="he-IL"/>
        </w:rPr>
        <w:t xml:space="preserve"> </w:t>
      </w:r>
      <w:bookmarkStart w:id="2381" w:name="_ETM_Q7_260229"/>
      <w:bookmarkEnd w:id="2381"/>
      <w:r w:rsidRPr="00785162">
        <w:rPr>
          <w:rtl/>
          <w:lang w:eastAsia="he-IL"/>
        </w:rPr>
        <w:t>בבקשה</w:t>
      </w:r>
      <w:r>
        <w:rPr>
          <w:rFonts w:hint="cs"/>
          <w:rtl/>
          <w:lang w:eastAsia="he-IL"/>
        </w:rPr>
        <w:t>,</w:t>
      </w:r>
      <w:r w:rsidRPr="00785162">
        <w:rPr>
          <w:rtl/>
          <w:lang w:eastAsia="he-IL"/>
        </w:rPr>
        <w:t xml:space="preserve"> </w:t>
      </w:r>
      <w:bookmarkStart w:id="2382" w:name="_ETM_Q7_260619"/>
      <w:bookmarkEnd w:id="2382"/>
      <w:r w:rsidRPr="00785162">
        <w:rPr>
          <w:rtl/>
          <w:lang w:eastAsia="he-IL"/>
        </w:rPr>
        <w:t>אדוני</w:t>
      </w:r>
      <w:r>
        <w:rPr>
          <w:rFonts w:hint="cs"/>
          <w:rtl/>
          <w:lang w:eastAsia="he-IL"/>
        </w:rPr>
        <w:t>,</w:t>
      </w:r>
      <w:r w:rsidRPr="00785162">
        <w:rPr>
          <w:rtl/>
          <w:lang w:eastAsia="he-IL"/>
        </w:rPr>
        <w:t xml:space="preserve"> </w:t>
      </w:r>
      <w:bookmarkStart w:id="2383" w:name="_ETM_Q7_260920"/>
      <w:bookmarkEnd w:id="2383"/>
      <w:r>
        <w:rPr>
          <w:rFonts w:hint="cs"/>
          <w:rtl/>
          <w:lang w:eastAsia="he-IL"/>
        </w:rPr>
        <w:t>חמש</w:t>
      </w:r>
      <w:r w:rsidRPr="00785162">
        <w:rPr>
          <w:rtl/>
          <w:lang w:eastAsia="he-IL"/>
        </w:rPr>
        <w:t xml:space="preserve"> </w:t>
      </w:r>
      <w:bookmarkStart w:id="2384" w:name="_ETM_Q7_261219"/>
      <w:bookmarkEnd w:id="2384"/>
      <w:r w:rsidRPr="00785162">
        <w:rPr>
          <w:rtl/>
          <w:lang w:eastAsia="he-IL"/>
        </w:rPr>
        <w:t xml:space="preserve">דקות </w:t>
      </w:r>
      <w:bookmarkStart w:id="2385" w:name="_ETM_Q7_261459"/>
      <w:bookmarkEnd w:id="2385"/>
      <w:r w:rsidRPr="00785162">
        <w:rPr>
          <w:rtl/>
          <w:lang w:eastAsia="he-IL"/>
        </w:rPr>
        <w:t>לרשותך</w:t>
      </w:r>
      <w:r>
        <w:rPr>
          <w:rFonts w:hint="cs"/>
          <w:rtl/>
          <w:lang w:eastAsia="he-IL"/>
        </w:rPr>
        <w:t>.</w:t>
      </w:r>
      <w:r w:rsidRPr="00785162">
        <w:rPr>
          <w:rtl/>
          <w:lang w:eastAsia="he-IL"/>
        </w:rPr>
        <w:t xml:space="preserve"> </w:t>
      </w:r>
      <w:bookmarkStart w:id="2386" w:name="_ETM_Q7_265140"/>
      <w:bookmarkEnd w:id="2386"/>
    </w:p>
    <w:p w:rsidR="00E13827" w:rsidRDefault="00E13827" w:rsidP="00FD6432">
      <w:pPr>
        <w:rPr>
          <w:rtl/>
        </w:rPr>
      </w:pPr>
    </w:p>
    <w:p w:rsidR="00E13827" w:rsidRDefault="00E13827" w:rsidP="007408E4">
      <w:pPr>
        <w:pStyle w:val="a4"/>
        <w:keepNext/>
        <w:rPr>
          <w:rtl/>
        </w:rPr>
      </w:pPr>
      <w:bookmarkStart w:id="2387" w:name="ET_speaker_5851_1"/>
      <w:r w:rsidRPr="00610BF5">
        <w:rPr>
          <w:rStyle w:val="TagStyle"/>
          <w:rtl/>
        </w:rPr>
        <w:t xml:space="preserve"> &lt;&lt; דובר &gt;&gt; </w:t>
      </w:r>
      <w:bookmarkStart w:id="2388" w:name="_Toc94085648"/>
      <w:bookmarkStart w:id="2389" w:name="_Toc94088093"/>
      <w:r>
        <w:rPr>
          <w:rtl/>
        </w:rPr>
        <w:t>משה אבוטבול (ש"ס):</w:t>
      </w:r>
      <w:bookmarkEnd w:id="2388"/>
      <w:bookmarkEnd w:id="2389"/>
      <w:r w:rsidRPr="00610BF5">
        <w:rPr>
          <w:rStyle w:val="TagStyle"/>
          <w:rtl/>
        </w:rPr>
        <w:t xml:space="preserve"> &lt;&lt; דובר &gt;&gt;</w:t>
      </w:r>
      <w:r>
        <w:rPr>
          <w:rtl/>
        </w:rPr>
        <w:t xml:space="preserve">   </w:t>
      </w:r>
      <w:bookmarkEnd w:id="2387"/>
    </w:p>
    <w:p w:rsidR="00E13827" w:rsidRDefault="00E13827" w:rsidP="00FD6432">
      <w:pPr>
        <w:rPr>
          <w:rtl/>
          <w:lang w:eastAsia="he-IL"/>
        </w:rPr>
      </w:pPr>
    </w:p>
    <w:p w:rsidR="00E13827" w:rsidRDefault="00E13827" w:rsidP="00FD6432">
      <w:pPr>
        <w:rPr>
          <w:rtl/>
        </w:rPr>
      </w:pPr>
      <w:r w:rsidRPr="00610BF5">
        <w:rPr>
          <w:rtl/>
        </w:rPr>
        <w:lastRenderedPageBreak/>
        <w:t xml:space="preserve">כבוד </w:t>
      </w:r>
      <w:bookmarkStart w:id="2390" w:name="_ETM_Q7_265560"/>
      <w:bookmarkEnd w:id="2390"/>
      <w:r w:rsidRPr="00610BF5">
        <w:rPr>
          <w:rtl/>
        </w:rPr>
        <w:t>היושב-ראש</w:t>
      </w:r>
      <w:r>
        <w:rPr>
          <w:rFonts w:hint="cs"/>
          <w:rtl/>
        </w:rPr>
        <w:t>,</w:t>
      </w:r>
      <w:r w:rsidRPr="00610BF5">
        <w:rPr>
          <w:rtl/>
        </w:rPr>
        <w:t xml:space="preserve"> </w:t>
      </w:r>
      <w:bookmarkStart w:id="2391" w:name="_ETM_Q7_267090"/>
      <w:bookmarkEnd w:id="2391"/>
      <w:r w:rsidRPr="00610BF5">
        <w:rPr>
          <w:rtl/>
        </w:rPr>
        <w:t xml:space="preserve">שרה </w:t>
      </w:r>
      <w:bookmarkStart w:id="2392" w:name="_ETM_Q7_267480"/>
      <w:bookmarkEnd w:id="2392"/>
      <w:r w:rsidRPr="00610BF5">
        <w:rPr>
          <w:rtl/>
        </w:rPr>
        <w:t>נכבדה</w:t>
      </w:r>
      <w:r>
        <w:rPr>
          <w:rFonts w:hint="cs"/>
          <w:rtl/>
        </w:rPr>
        <w:t>,</w:t>
      </w:r>
      <w:r w:rsidRPr="00610BF5">
        <w:rPr>
          <w:rtl/>
        </w:rPr>
        <w:t xml:space="preserve"> </w:t>
      </w:r>
      <w:bookmarkStart w:id="2393" w:name="_ETM_Q7_268770"/>
      <w:bookmarkEnd w:id="2393"/>
      <w:r w:rsidRPr="00610BF5">
        <w:rPr>
          <w:rtl/>
        </w:rPr>
        <w:t xml:space="preserve">היום </w:t>
      </w:r>
      <w:bookmarkStart w:id="2394" w:name="_ETM_Q7_269100"/>
      <w:bookmarkEnd w:id="2394"/>
      <w:r w:rsidRPr="00610BF5">
        <w:rPr>
          <w:rtl/>
        </w:rPr>
        <w:t xml:space="preserve">אנחנו </w:t>
      </w:r>
      <w:bookmarkStart w:id="2395" w:name="_ETM_Q7_269369"/>
      <w:bookmarkEnd w:id="2395"/>
      <w:r w:rsidRPr="00610BF5">
        <w:rPr>
          <w:rtl/>
        </w:rPr>
        <w:t xml:space="preserve">מציינים </w:t>
      </w:r>
      <w:bookmarkStart w:id="2396" w:name="_ETM_Q7_270030"/>
      <w:bookmarkEnd w:id="2396"/>
      <w:r w:rsidRPr="00610BF5">
        <w:rPr>
          <w:rtl/>
        </w:rPr>
        <w:t xml:space="preserve">את </w:t>
      </w:r>
      <w:bookmarkStart w:id="2397" w:name="_ETM_Q7_270150"/>
      <w:bookmarkStart w:id="2398" w:name="_ETM_Q7_270840"/>
      <w:bookmarkEnd w:id="2397"/>
      <w:bookmarkEnd w:id="2398"/>
      <w:r w:rsidRPr="00610BF5">
        <w:rPr>
          <w:rtl/>
        </w:rPr>
        <w:t xml:space="preserve">יום </w:t>
      </w:r>
      <w:bookmarkStart w:id="2399" w:name="_ETM_Q7_271170"/>
      <w:bookmarkEnd w:id="2399"/>
      <w:r w:rsidRPr="00610BF5">
        <w:rPr>
          <w:rtl/>
        </w:rPr>
        <w:t xml:space="preserve">השפה </w:t>
      </w:r>
      <w:bookmarkStart w:id="2400" w:name="_ETM_Q7_271740"/>
      <w:bookmarkEnd w:id="2400"/>
      <w:r w:rsidRPr="00610BF5">
        <w:rPr>
          <w:rtl/>
        </w:rPr>
        <w:t>הערבית</w:t>
      </w:r>
      <w:r>
        <w:rPr>
          <w:rFonts w:hint="cs"/>
          <w:rtl/>
        </w:rPr>
        <w:t>.</w:t>
      </w:r>
      <w:r w:rsidRPr="00610BF5">
        <w:rPr>
          <w:rtl/>
        </w:rPr>
        <w:t xml:space="preserve"> </w:t>
      </w:r>
      <w:bookmarkStart w:id="2401" w:name="_ETM_Q7_273400"/>
      <w:bookmarkEnd w:id="2401"/>
      <w:r w:rsidRPr="00610BF5">
        <w:rPr>
          <w:rtl/>
        </w:rPr>
        <w:t>אני</w:t>
      </w:r>
      <w:r>
        <w:rPr>
          <w:rFonts w:hint="cs"/>
          <w:rtl/>
        </w:rPr>
        <w:t>,</w:t>
      </w:r>
      <w:r w:rsidRPr="00610BF5">
        <w:rPr>
          <w:rtl/>
        </w:rPr>
        <w:t xml:space="preserve"> </w:t>
      </w:r>
      <w:bookmarkStart w:id="2402" w:name="_ETM_Q7_273670"/>
      <w:bookmarkEnd w:id="2402"/>
      <w:r w:rsidRPr="00610BF5">
        <w:rPr>
          <w:rtl/>
        </w:rPr>
        <w:t>חברים</w:t>
      </w:r>
      <w:r>
        <w:rPr>
          <w:rFonts w:hint="cs"/>
          <w:rtl/>
        </w:rPr>
        <w:t>,</w:t>
      </w:r>
      <w:r w:rsidRPr="00610BF5">
        <w:rPr>
          <w:rtl/>
        </w:rPr>
        <w:t xml:space="preserve"> </w:t>
      </w:r>
      <w:bookmarkStart w:id="2403" w:name="_ETM_Q7_274420"/>
      <w:bookmarkEnd w:id="2403"/>
      <w:r w:rsidRPr="00610BF5">
        <w:rPr>
          <w:rtl/>
        </w:rPr>
        <w:t xml:space="preserve">זכיתי </w:t>
      </w:r>
      <w:bookmarkStart w:id="2404" w:name="_ETM_Q7_274959"/>
      <w:bookmarkEnd w:id="2404"/>
      <w:r w:rsidRPr="00610BF5">
        <w:rPr>
          <w:rtl/>
        </w:rPr>
        <w:t xml:space="preserve">לגדול </w:t>
      </w:r>
      <w:bookmarkStart w:id="2405" w:name="_ETM_Q7_275440"/>
      <w:bookmarkEnd w:id="2405"/>
      <w:r w:rsidRPr="00610BF5">
        <w:rPr>
          <w:rtl/>
        </w:rPr>
        <w:t xml:space="preserve">בבית </w:t>
      </w:r>
      <w:bookmarkStart w:id="2406" w:name="_ETM_Q7_276100"/>
      <w:bookmarkEnd w:id="2406"/>
      <w:r w:rsidRPr="00610BF5">
        <w:rPr>
          <w:rtl/>
        </w:rPr>
        <w:t xml:space="preserve">שדיברו </w:t>
      </w:r>
      <w:bookmarkStart w:id="2407" w:name="_ETM_Q7_276640"/>
      <w:bookmarkEnd w:id="2407"/>
      <w:r w:rsidRPr="00610BF5">
        <w:rPr>
          <w:rtl/>
        </w:rPr>
        <w:t>ב</w:t>
      </w:r>
      <w:r>
        <w:rPr>
          <w:rFonts w:hint="cs"/>
          <w:rtl/>
        </w:rPr>
        <w:t xml:space="preserve">ו </w:t>
      </w:r>
      <w:r w:rsidRPr="00610BF5">
        <w:rPr>
          <w:rtl/>
        </w:rPr>
        <w:t>ערבית</w:t>
      </w:r>
      <w:r>
        <w:rPr>
          <w:rFonts w:hint="cs"/>
          <w:rtl/>
        </w:rPr>
        <w:t>:</w:t>
      </w:r>
      <w:r w:rsidRPr="00610BF5">
        <w:rPr>
          <w:rtl/>
        </w:rPr>
        <w:t xml:space="preserve"> </w:t>
      </w:r>
      <w:bookmarkStart w:id="2408" w:name="_ETM_Q7_278140"/>
      <w:bookmarkEnd w:id="2408"/>
      <w:r w:rsidRPr="00610BF5">
        <w:rPr>
          <w:rtl/>
        </w:rPr>
        <w:t>האבא</w:t>
      </w:r>
      <w:r>
        <w:rPr>
          <w:rFonts w:hint="cs"/>
          <w:rtl/>
        </w:rPr>
        <w:t>,</w:t>
      </w:r>
      <w:r w:rsidRPr="00610BF5">
        <w:rPr>
          <w:rtl/>
        </w:rPr>
        <w:t xml:space="preserve"> </w:t>
      </w:r>
      <w:bookmarkStart w:id="2409" w:name="_ETM_Q7_278680"/>
      <w:bookmarkEnd w:id="2409"/>
      <w:r w:rsidRPr="00610BF5">
        <w:rPr>
          <w:rtl/>
        </w:rPr>
        <w:t xml:space="preserve">עליו </w:t>
      </w:r>
      <w:bookmarkStart w:id="2410" w:name="_ETM_Q7_278950"/>
      <w:bookmarkEnd w:id="2410"/>
      <w:r w:rsidRPr="00610BF5">
        <w:rPr>
          <w:rtl/>
        </w:rPr>
        <w:t>השלום</w:t>
      </w:r>
      <w:r>
        <w:rPr>
          <w:rFonts w:hint="cs"/>
          <w:rtl/>
        </w:rPr>
        <w:t>,</w:t>
      </w:r>
      <w:r w:rsidRPr="00610BF5">
        <w:rPr>
          <w:rtl/>
        </w:rPr>
        <w:t xml:space="preserve"> </w:t>
      </w:r>
      <w:bookmarkStart w:id="2411" w:name="_ETM_Q7_279520"/>
      <w:bookmarkEnd w:id="2411"/>
      <w:r w:rsidRPr="00610BF5">
        <w:rPr>
          <w:rtl/>
        </w:rPr>
        <w:t xml:space="preserve">היה </w:t>
      </w:r>
      <w:bookmarkStart w:id="2412" w:name="_ETM_Q7_279760"/>
      <w:bookmarkEnd w:id="2412"/>
      <w:r w:rsidRPr="00610BF5">
        <w:rPr>
          <w:rtl/>
        </w:rPr>
        <w:t>ממרוקו</w:t>
      </w:r>
      <w:r>
        <w:rPr>
          <w:rFonts w:hint="cs"/>
          <w:rtl/>
        </w:rPr>
        <w:t>;</w:t>
      </w:r>
      <w:r w:rsidRPr="00610BF5">
        <w:rPr>
          <w:rtl/>
        </w:rPr>
        <w:t xml:space="preserve"> </w:t>
      </w:r>
      <w:bookmarkStart w:id="2413" w:name="_ETM_Q7_280939"/>
      <w:bookmarkEnd w:id="2413"/>
      <w:r w:rsidRPr="00610BF5">
        <w:rPr>
          <w:rtl/>
        </w:rPr>
        <w:t>ה</w:t>
      </w:r>
      <w:r>
        <w:rPr>
          <w:rFonts w:hint="cs"/>
          <w:rtl/>
        </w:rPr>
        <w:t>אימא, שתחיה,</w:t>
      </w:r>
      <w:r w:rsidRPr="00610BF5">
        <w:rPr>
          <w:rtl/>
        </w:rPr>
        <w:t xml:space="preserve"> </w:t>
      </w:r>
      <w:bookmarkStart w:id="2414" w:name="_ETM_Q7_281479"/>
      <w:bookmarkStart w:id="2415" w:name="_ETM_Q7_281600"/>
      <w:bookmarkEnd w:id="2414"/>
      <w:bookmarkEnd w:id="2415"/>
      <w:r w:rsidRPr="00610BF5">
        <w:rPr>
          <w:rtl/>
        </w:rPr>
        <w:t>מתוני</w:t>
      </w:r>
      <w:bookmarkStart w:id="2416" w:name="_ETM_Q7_282439"/>
      <w:bookmarkEnd w:id="2416"/>
      <w:r>
        <w:rPr>
          <w:rFonts w:hint="cs"/>
          <w:rtl/>
        </w:rPr>
        <w:t xml:space="preserve">ס. </w:t>
      </w:r>
      <w:bookmarkStart w:id="2417" w:name="_ETM_Q7_283670"/>
      <w:bookmarkEnd w:id="2417"/>
      <w:r w:rsidRPr="00610BF5">
        <w:rPr>
          <w:rtl/>
        </w:rPr>
        <w:t xml:space="preserve">כך </w:t>
      </w:r>
      <w:bookmarkStart w:id="2418" w:name="_ETM_Q7_283909"/>
      <w:bookmarkEnd w:id="2418"/>
      <w:r>
        <w:rPr>
          <w:rtl/>
        </w:rPr>
        <w:t>ש</w:t>
      </w:r>
      <w:bookmarkStart w:id="2419" w:name="_ETM_Q7_284060"/>
      <w:bookmarkEnd w:id="2419"/>
      <w:r w:rsidRPr="00610BF5">
        <w:rPr>
          <w:rtl/>
        </w:rPr>
        <w:t>בסיסית</w:t>
      </w:r>
      <w:r>
        <w:rPr>
          <w:rFonts w:hint="cs"/>
          <w:rtl/>
        </w:rPr>
        <w:t>,</w:t>
      </w:r>
      <w:r w:rsidRPr="00610BF5">
        <w:rPr>
          <w:rtl/>
        </w:rPr>
        <w:t xml:space="preserve"> </w:t>
      </w:r>
      <w:bookmarkStart w:id="2420" w:name="_ETM_Q7_284959"/>
      <w:bookmarkEnd w:id="2420"/>
      <w:r w:rsidRPr="00610BF5">
        <w:rPr>
          <w:rtl/>
        </w:rPr>
        <w:t>בבסיס</w:t>
      </w:r>
      <w:r>
        <w:rPr>
          <w:rFonts w:hint="cs"/>
          <w:rtl/>
        </w:rPr>
        <w:t>,</w:t>
      </w:r>
      <w:r w:rsidRPr="00610BF5">
        <w:rPr>
          <w:rtl/>
        </w:rPr>
        <w:t xml:space="preserve"> </w:t>
      </w:r>
      <w:bookmarkStart w:id="2421" w:name="_ETM_Q7_285680"/>
      <w:bookmarkEnd w:id="2421"/>
      <w:r w:rsidRPr="00610BF5">
        <w:rPr>
          <w:rtl/>
        </w:rPr>
        <w:t xml:space="preserve">ידעתי </w:t>
      </w:r>
      <w:bookmarkStart w:id="2422" w:name="_ETM_Q7_286400"/>
      <w:bookmarkEnd w:id="2422"/>
      <w:r w:rsidRPr="00610BF5">
        <w:rPr>
          <w:rtl/>
        </w:rPr>
        <w:t xml:space="preserve">ללמוד </w:t>
      </w:r>
      <w:bookmarkStart w:id="2423" w:name="_ETM_Q7_286760"/>
      <w:bookmarkEnd w:id="2423"/>
      <w:r w:rsidRPr="00610BF5">
        <w:rPr>
          <w:rtl/>
        </w:rPr>
        <w:t xml:space="preserve">מהם </w:t>
      </w:r>
      <w:bookmarkStart w:id="2424" w:name="_ETM_Q7_286970"/>
      <w:bookmarkEnd w:id="2424"/>
      <w:r w:rsidRPr="00610BF5">
        <w:rPr>
          <w:rtl/>
        </w:rPr>
        <w:t xml:space="preserve">את </w:t>
      </w:r>
      <w:bookmarkStart w:id="2425" w:name="_ETM_Q7_287120"/>
      <w:bookmarkEnd w:id="2425"/>
      <w:r w:rsidRPr="00610BF5">
        <w:rPr>
          <w:rtl/>
        </w:rPr>
        <w:t>השפות</w:t>
      </w:r>
      <w:r>
        <w:rPr>
          <w:rFonts w:hint="cs"/>
          <w:rtl/>
        </w:rPr>
        <w:t>.</w:t>
      </w:r>
      <w:r w:rsidRPr="00610BF5">
        <w:rPr>
          <w:rtl/>
        </w:rPr>
        <w:t xml:space="preserve"> </w:t>
      </w:r>
      <w:bookmarkStart w:id="2426" w:name="_ETM_Q7_288170"/>
      <w:bookmarkEnd w:id="2426"/>
      <w:r w:rsidRPr="00610BF5">
        <w:rPr>
          <w:rtl/>
        </w:rPr>
        <w:t xml:space="preserve">תוסיפו </w:t>
      </w:r>
      <w:bookmarkStart w:id="2427" w:name="_ETM_Q7_288799"/>
      <w:bookmarkEnd w:id="2427"/>
      <w:r w:rsidRPr="00610BF5">
        <w:rPr>
          <w:rtl/>
        </w:rPr>
        <w:t xml:space="preserve">על </w:t>
      </w:r>
      <w:bookmarkStart w:id="2428" w:name="_ETM_Q7_288920"/>
      <w:bookmarkEnd w:id="2428"/>
      <w:r w:rsidRPr="00610BF5">
        <w:rPr>
          <w:rtl/>
        </w:rPr>
        <w:t xml:space="preserve">זה </w:t>
      </w:r>
      <w:bookmarkStart w:id="2429" w:name="_ETM_Q7_289130"/>
      <w:bookmarkEnd w:id="2429"/>
      <w:r w:rsidRPr="00610BF5">
        <w:rPr>
          <w:rtl/>
        </w:rPr>
        <w:t xml:space="preserve">שגם </w:t>
      </w:r>
      <w:bookmarkStart w:id="2430" w:name="_ETM_Q7_289579"/>
      <w:bookmarkEnd w:id="2430"/>
      <w:r w:rsidRPr="00610BF5">
        <w:rPr>
          <w:rtl/>
        </w:rPr>
        <w:t xml:space="preserve">רעייתי </w:t>
      </w:r>
      <w:bookmarkStart w:id="2431" w:name="_ETM_Q7_290119"/>
      <w:bookmarkEnd w:id="2431"/>
      <w:r w:rsidRPr="00610BF5">
        <w:rPr>
          <w:rtl/>
        </w:rPr>
        <w:t>תימנייה</w:t>
      </w:r>
      <w:r>
        <w:rPr>
          <w:rFonts w:hint="cs"/>
          <w:rtl/>
        </w:rPr>
        <w:t>,</w:t>
      </w:r>
      <w:r w:rsidRPr="00610BF5">
        <w:rPr>
          <w:rtl/>
        </w:rPr>
        <w:t xml:space="preserve"> </w:t>
      </w:r>
      <w:bookmarkStart w:id="2432" w:name="_ETM_Q7_291200"/>
      <w:bookmarkEnd w:id="2432"/>
      <w:r>
        <w:rPr>
          <w:rFonts w:hint="cs"/>
          <w:rtl/>
        </w:rPr>
        <w:t xml:space="preserve">אז </w:t>
      </w:r>
      <w:r w:rsidRPr="00610BF5">
        <w:rPr>
          <w:rtl/>
        </w:rPr>
        <w:t xml:space="preserve">כך </w:t>
      </w:r>
      <w:bookmarkStart w:id="2433" w:name="_ETM_Q7_291530"/>
      <w:bookmarkEnd w:id="2433"/>
      <w:r w:rsidRPr="00610BF5">
        <w:rPr>
          <w:rtl/>
        </w:rPr>
        <w:t xml:space="preserve">שיש </w:t>
      </w:r>
      <w:bookmarkStart w:id="2434" w:name="_ETM_Q7_291770"/>
      <w:bookmarkEnd w:id="2434"/>
      <w:r w:rsidRPr="00610BF5">
        <w:rPr>
          <w:rtl/>
        </w:rPr>
        <w:t xml:space="preserve">לי </w:t>
      </w:r>
      <w:bookmarkStart w:id="2435" w:name="_ETM_Q7_291890"/>
      <w:bookmarkEnd w:id="2435"/>
      <w:r w:rsidRPr="00610BF5">
        <w:rPr>
          <w:rtl/>
        </w:rPr>
        <w:t xml:space="preserve">אוצר </w:t>
      </w:r>
      <w:bookmarkStart w:id="2436" w:name="_ETM_Q7_292250"/>
      <w:bookmarkEnd w:id="2436"/>
      <w:r w:rsidRPr="00610BF5">
        <w:rPr>
          <w:rtl/>
        </w:rPr>
        <w:t xml:space="preserve">מילים </w:t>
      </w:r>
      <w:bookmarkStart w:id="2437" w:name="_ETM_Q7_293240"/>
      <w:bookmarkEnd w:id="2437"/>
      <w:r w:rsidRPr="00610BF5">
        <w:rPr>
          <w:rtl/>
        </w:rPr>
        <w:t xml:space="preserve">עשיר </w:t>
      </w:r>
      <w:bookmarkStart w:id="2438" w:name="_ETM_Q7_293659"/>
      <w:bookmarkEnd w:id="2438"/>
      <w:r w:rsidRPr="00610BF5">
        <w:rPr>
          <w:rtl/>
        </w:rPr>
        <w:t xml:space="preserve">בשפה </w:t>
      </w:r>
      <w:bookmarkStart w:id="2439" w:name="_ETM_Q7_294170"/>
      <w:bookmarkEnd w:id="2439"/>
      <w:r w:rsidRPr="00610BF5">
        <w:rPr>
          <w:rtl/>
        </w:rPr>
        <w:t>הערבית</w:t>
      </w:r>
      <w:r>
        <w:rPr>
          <w:rFonts w:hint="cs"/>
          <w:rtl/>
        </w:rPr>
        <w:t>.</w:t>
      </w:r>
      <w:r w:rsidRPr="00610BF5">
        <w:rPr>
          <w:rtl/>
        </w:rPr>
        <w:t xml:space="preserve"> </w:t>
      </w:r>
      <w:bookmarkStart w:id="2440" w:name="_ETM_Q7_295710"/>
      <w:bookmarkEnd w:id="2440"/>
      <w:r w:rsidRPr="00610BF5">
        <w:rPr>
          <w:rtl/>
        </w:rPr>
        <w:t xml:space="preserve">אבל </w:t>
      </w:r>
      <w:bookmarkStart w:id="2441" w:name="_ETM_Q7_296010"/>
      <w:bookmarkEnd w:id="2441"/>
      <w:r w:rsidRPr="00610BF5">
        <w:rPr>
          <w:rtl/>
        </w:rPr>
        <w:t xml:space="preserve">מעבר </w:t>
      </w:r>
      <w:bookmarkStart w:id="2442" w:name="_ETM_Q7_296400"/>
      <w:bookmarkEnd w:id="2442"/>
      <w:r w:rsidRPr="00610BF5">
        <w:rPr>
          <w:rtl/>
        </w:rPr>
        <w:t xml:space="preserve">לזיקה </w:t>
      </w:r>
      <w:bookmarkStart w:id="2443" w:name="_ETM_Q7_296970"/>
      <w:bookmarkEnd w:id="2443"/>
      <w:r w:rsidRPr="00610BF5">
        <w:rPr>
          <w:rtl/>
        </w:rPr>
        <w:t xml:space="preserve">הטובה </w:t>
      </w:r>
      <w:bookmarkStart w:id="2444" w:name="_ETM_Q7_297899"/>
      <w:bookmarkEnd w:id="2444"/>
      <w:r w:rsidRPr="00610BF5">
        <w:rPr>
          <w:rtl/>
        </w:rPr>
        <w:t xml:space="preserve">שהייתה </w:t>
      </w:r>
      <w:bookmarkStart w:id="2445" w:name="_ETM_Q7_298770"/>
      <w:bookmarkEnd w:id="2445"/>
      <w:r w:rsidRPr="00610BF5">
        <w:rPr>
          <w:rtl/>
        </w:rPr>
        <w:t xml:space="preserve">ויש </w:t>
      </w:r>
      <w:bookmarkStart w:id="2446" w:name="_ETM_Q7_299159"/>
      <w:bookmarkEnd w:id="2446"/>
      <w:r w:rsidRPr="00610BF5">
        <w:rPr>
          <w:rtl/>
        </w:rPr>
        <w:t>לנו</w:t>
      </w:r>
      <w:r>
        <w:rPr>
          <w:rFonts w:hint="cs"/>
          <w:rtl/>
        </w:rPr>
        <w:t>,</w:t>
      </w:r>
      <w:r w:rsidRPr="00610BF5">
        <w:rPr>
          <w:rtl/>
        </w:rPr>
        <w:t xml:space="preserve"> </w:t>
      </w:r>
      <w:bookmarkStart w:id="2447" w:name="_ETM_Q7_299369"/>
      <w:bookmarkEnd w:id="2447"/>
      <w:r w:rsidRPr="00610BF5">
        <w:rPr>
          <w:rtl/>
        </w:rPr>
        <w:t xml:space="preserve">בעיקר </w:t>
      </w:r>
      <w:bookmarkStart w:id="2448" w:name="_ETM_Q7_299849"/>
      <w:bookmarkEnd w:id="2448"/>
      <w:r w:rsidRPr="00610BF5">
        <w:rPr>
          <w:rtl/>
        </w:rPr>
        <w:t xml:space="preserve">בני </w:t>
      </w:r>
      <w:bookmarkStart w:id="2449" w:name="_ETM_Q7_300119"/>
      <w:bookmarkEnd w:id="2449"/>
      <w:r w:rsidRPr="00610BF5">
        <w:rPr>
          <w:rtl/>
        </w:rPr>
        <w:t xml:space="preserve">עדות </w:t>
      </w:r>
      <w:bookmarkStart w:id="2450" w:name="_ETM_Q7_300389"/>
      <w:bookmarkEnd w:id="2450"/>
      <w:r w:rsidRPr="00610BF5">
        <w:rPr>
          <w:rtl/>
        </w:rPr>
        <w:t>המזרח</w:t>
      </w:r>
      <w:r>
        <w:rPr>
          <w:rFonts w:hint="cs"/>
          <w:rtl/>
        </w:rPr>
        <w:t>,</w:t>
      </w:r>
      <w:r w:rsidRPr="00610BF5">
        <w:rPr>
          <w:rtl/>
        </w:rPr>
        <w:t xml:space="preserve"> </w:t>
      </w:r>
      <w:bookmarkStart w:id="2451" w:name="_ETM_Q7_301560"/>
      <w:bookmarkEnd w:id="2451"/>
      <w:r w:rsidRPr="00610BF5">
        <w:rPr>
          <w:rtl/>
        </w:rPr>
        <w:t xml:space="preserve">למורשת </w:t>
      </w:r>
      <w:bookmarkStart w:id="2452" w:name="_ETM_Q7_302310"/>
      <w:bookmarkEnd w:id="2452"/>
      <w:r w:rsidRPr="00610BF5">
        <w:rPr>
          <w:rtl/>
        </w:rPr>
        <w:t xml:space="preserve">העולם </w:t>
      </w:r>
      <w:bookmarkStart w:id="2453" w:name="_ETM_Q7_302730"/>
      <w:bookmarkEnd w:id="2453"/>
      <w:r w:rsidRPr="00610BF5">
        <w:rPr>
          <w:rtl/>
        </w:rPr>
        <w:t xml:space="preserve">הערבי </w:t>
      </w:r>
      <w:bookmarkStart w:id="2454" w:name="_ETM_Q7_303240"/>
      <w:bookmarkEnd w:id="2454"/>
      <w:r w:rsidRPr="00610BF5">
        <w:rPr>
          <w:rtl/>
        </w:rPr>
        <w:t xml:space="preserve">במשך </w:t>
      </w:r>
      <w:bookmarkStart w:id="2455" w:name="_ETM_Q7_303720"/>
      <w:bookmarkEnd w:id="2455"/>
      <w:r w:rsidRPr="00610BF5">
        <w:rPr>
          <w:rtl/>
        </w:rPr>
        <w:t xml:space="preserve">מאות </w:t>
      </w:r>
      <w:bookmarkStart w:id="2456" w:name="_ETM_Q7_304110"/>
      <w:bookmarkEnd w:id="2456"/>
      <w:r w:rsidRPr="00610BF5">
        <w:rPr>
          <w:rtl/>
        </w:rPr>
        <w:t>שנים</w:t>
      </w:r>
      <w:r>
        <w:rPr>
          <w:rFonts w:hint="cs"/>
          <w:rtl/>
        </w:rPr>
        <w:t>,</w:t>
      </w:r>
      <w:r w:rsidRPr="00610BF5">
        <w:rPr>
          <w:rtl/>
        </w:rPr>
        <w:t xml:space="preserve"> </w:t>
      </w:r>
      <w:bookmarkStart w:id="2457" w:name="_ETM_Q7_305100"/>
      <w:bookmarkEnd w:id="2457"/>
      <w:r w:rsidRPr="00610BF5">
        <w:rPr>
          <w:rtl/>
        </w:rPr>
        <w:t xml:space="preserve">היו </w:t>
      </w:r>
      <w:bookmarkStart w:id="2458" w:name="_ETM_Q7_305399"/>
      <w:bookmarkEnd w:id="2458"/>
      <w:r w:rsidRPr="00610BF5">
        <w:rPr>
          <w:rtl/>
        </w:rPr>
        <w:t xml:space="preserve">לנו </w:t>
      </w:r>
      <w:bookmarkStart w:id="2459" w:name="_ETM_Q7_305670"/>
      <w:bookmarkEnd w:id="2459"/>
      <w:r w:rsidRPr="00610BF5">
        <w:rPr>
          <w:rtl/>
        </w:rPr>
        <w:t xml:space="preserve">יחסי </w:t>
      </w:r>
      <w:bookmarkStart w:id="2460" w:name="_ETM_Q7_306149"/>
      <w:bookmarkEnd w:id="2460"/>
      <w:r w:rsidRPr="00610BF5">
        <w:rPr>
          <w:rtl/>
        </w:rPr>
        <w:t xml:space="preserve">שכנות </w:t>
      </w:r>
      <w:bookmarkStart w:id="2461" w:name="_ETM_Q7_306929"/>
      <w:bookmarkEnd w:id="2461"/>
      <w:r w:rsidRPr="00610BF5">
        <w:rPr>
          <w:rtl/>
        </w:rPr>
        <w:t xml:space="preserve">נפלאה </w:t>
      </w:r>
      <w:bookmarkStart w:id="2462" w:name="_ETM_Q7_308079"/>
      <w:bookmarkEnd w:id="2462"/>
      <w:r w:rsidRPr="00610BF5">
        <w:rPr>
          <w:rtl/>
        </w:rPr>
        <w:t xml:space="preserve">בין </w:t>
      </w:r>
      <w:bookmarkStart w:id="2463" w:name="_ETM_Q7_308379"/>
      <w:bookmarkEnd w:id="2463"/>
      <w:r w:rsidRPr="00610BF5">
        <w:rPr>
          <w:rtl/>
        </w:rPr>
        <w:t xml:space="preserve">היהודים </w:t>
      </w:r>
      <w:bookmarkStart w:id="2464" w:name="_ETM_Q7_308860"/>
      <w:bookmarkEnd w:id="2464"/>
      <w:r w:rsidRPr="00610BF5">
        <w:rPr>
          <w:rtl/>
        </w:rPr>
        <w:t xml:space="preserve">המזרחים </w:t>
      </w:r>
      <w:bookmarkStart w:id="2465" w:name="_ETM_Q7_309819"/>
      <w:bookmarkEnd w:id="2465"/>
      <w:r w:rsidRPr="00610BF5">
        <w:rPr>
          <w:rtl/>
        </w:rPr>
        <w:t>במרוקו</w:t>
      </w:r>
      <w:r>
        <w:rPr>
          <w:rFonts w:hint="cs"/>
          <w:rtl/>
        </w:rPr>
        <w:t>,</w:t>
      </w:r>
      <w:r w:rsidRPr="00610BF5">
        <w:rPr>
          <w:rtl/>
        </w:rPr>
        <w:t xml:space="preserve"> </w:t>
      </w:r>
      <w:bookmarkStart w:id="2466" w:name="_ETM_Q7_310840"/>
      <w:bookmarkEnd w:id="2466"/>
      <w:r w:rsidRPr="00610BF5">
        <w:rPr>
          <w:rtl/>
        </w:rPr>
        <w:t>בתוניס</w:t>
      </w:r>
      <w:r>
        <w:rPr>
          <w:rFonts w:hint="cs"/>
          <w:rtl/>
        </w:rPr>
        <w:t>,</w:t>
      </w:r>
      <w:r w:rsidRPr="00610BF5">
        <w:rPr>
          <w:rtl/>
        </w:rPr>
        <w:t xml:space="preserve"> </w:t>
      </w:r>
      <w:bookmarkStart w:id="2467" w:name="_ETM_Q7_311680"/>
      <w:bookmarkEnd w:id="2467"/>
      <w:r w:rsidRPr="00610BF5">
        <w:rPr>
          <w:rtl/>
        </w:rPr>
        <w:t>בלוב</w:t>
      </w:r>
      <w:r>
        <w:rPr>
          <w:rFonts w:hint="cs"/>
          <w:rtl/>
        </w:rPr>
        <w:t>,</w:t>
      </w:r>
      <w:r w:rsidRPr="00610BF5">
        <w:rPr>
          <w:rtl/>
        </w:rPr>
        <w:t xml:space="preserve"> </w:t>
      </w:r>
      <w:bookmarkStart w:id="2468" w:name="_ETM_Q7_312159"/>
      <w:bookmarkEnd w:id="2468"/>
      <w:r w:rsidRPr="00610BF5">
        <w:rPr>
          <w:rtl/>
        </w:rPr>
        <w:t>באלג'יריה</w:t>
      </w:r>
      <w:r>
        <w:rPr>
          <w:rFonts w:hint="cs"/>
          <w:rtl/>
        </w:rPr>
        <w:t>,</w:t>
      </w:r>
      <w:r w:rsidRPr="00610BF5">
        <w:rPr>
          <w:rtl/>
        </w:rPr>
        <w:t xml:space="preserve"> </w:t>
      </w:r>
      <w:bookmarkStart w:id="2469" w:name="_ETM_Q7_312999"/>
      <w:bookmarkEnd w:id="2469"/>
      <w:r w:rsidRPr="00610BF5">
        <w:rPr>
          <w:rtl/>
        </w:rPr>
        <w:t>בתימן</w:t>
      </w:r>
      <w:r>
        <w:rPr>
          <w:rFonts w:hint="cs"/>
          <w:rtl/>
        </w:rPr>
        <w:t>,</w:t>
      </w:r>
      <w:r w:rsidRPr="00610BF5">
        <w:rPr>
          <w:rtl/>
        </w:rPr>
        <w:t xml:space="preserve"> </w:t>
      </w:r>
      <w:bookmarkStart w:id="2470" w:name="_ETM_Q7_314109"/>
      <w:bookmarkEnd w:id="2470"/>
      <w:r w:rsidRPr="00610BF5">
        <w:rPr>
          <w:rtl/>
        </w:rPr>
        <w:t>בסוריה</w:t>
      </w:r>
      <w:r>
        <w:rPr>
          <w:rFonts w:hint="cs"/>
          <w:rtl/>
        </w:rPr>
        <w:t xml:space="preserve"> –</w:t>
      </w:r>
      <w:bookmarkStart w:id="2471" w:name="_ETM_Q7_315639"/>
      <w:bookmarkEnd w:id="2471"/>
      <w:r>
        <w:rPr>
          <w:rFonts w:hint="cs"/>
          <w:rtl/>
        </w:rPr>
        <w:t xml:space="preserve"> </w:t>
      </w:r>
      <w:r w:rsidRPr="00610BF5">
        <w:rPr>
          <w:rtl/>
        </w:rPr>
        <w:t xml:space="preserve">בין </w:t>
      </w:r>
      <w:bookmarkStart w:id="2472" w:name="_ETM_Q7_315999"/>
      <w:bookmarkEnd w:id="2472"/>
      <w:r w:rsidRPr="00610BF5">
        <w:rPr>
          <w:rtl/>
        </w:rPr>
        <w:t xml:space="preserve">היהודים </w:t>
      </w:r>
      <w:bookmarkStart w:id="2473" w:name="_ETM_Q7_316569"/>
      <w:bookmarkEnd w:id="2473"/>
      <w:r w:rsidRPr="00610BF5">
        <w:rPr>
          <w:rtl/>
        </w:rPr>
        <w:t xml:space="preserve">בני </w:t>
      </w:r>
      <w:bookmarkStart w:id="2474" w:name="_ETM_Q7_316810"/>
      <w:bookmarkEnd w:id="2474"/>
      <w:r w:rsidRPr="00610BF5">
        <w:rPr>
          <w:rtl/>
        </w:rPr>
        <w:t xml:space="preserve">עדות </w:t>
      </w:r>
      <w:bookmarkStart w:id="2475" w:name="_ETM_Q7_317079"/>
      <w:bookmarkEnd w:id="2475"/>
      <w:r w:rsidRPr="00610BF5">
        <w:rPr>
          <w:rtl/>
        </w:rPr>
        <w:t xml:space="preserve">המזרח </w:t>
      </w:r>
      <w:bookmarkStart w:id="2476" w:name="_ETM_Q7_317769"/>
      <w:bookmarkEnd w:id="2476"/>
      <w:r w:rsidRPr="00610BF5">
        <w:rPr>
          <w:rtl/>
        </w:rPr>
        <w:t xml:space="preserve">לבין </w:t>
      </w:r>
      <w:bookmarkStart w:id="2477" w:name="_ETM_Q7_318159"/>
      <w:bookmarkEnd w:id="2477"/>
      <w:r w:rsidRPr="00610BF5">
        <w:rPr>
          <w:rtl/>
        </w:rPr>
        <w:t xml:space="preserve">אנשי </w:t>
      </w:r>
      <w:bookmarkStart w:id="2478" w:name="_ETM_Q7_318489"/>
      <w:bookmarkEnd w:id="2478"/>
      <w:r w:rsidRPr="00610BF5">
        <w:rPr>
          <w:rtl/>
        </w:rPr>
        <w:t>האסלאם</w:t>
      </w:r>
      <w:r>
        <w:rPr>
          <w:rFonts w:hint="cs"/>
          <w:rtl/>
        </w:rPr>
        <w:t>,</w:t>
      </w:r>
      <w:r w:rsidRPr="00610BF5">
        <w:rPr>
          <w:rtl/>
        </w:rPr>
        <w:t xml:space="preserve"> </w:t>
      </w:r>
      <w:bookmarkStart w:id="2479" w:name="_ETM_Q7_319629"/>
      <w:bookmarkEnd w:id="2479"/>
      <w:r>
        <w:rPr>
          <w:rFonts w:hint="cs"/>
          <w:rtl/>
        </w:rPr>
        <w:t>שהעריצו וכיבדו</w:t>
      </w:r>
      <w:r w:rsidRPr="00610BF5">
        <w:rPr>
          <w:rtl/>
        </w:rPr>
        <w:t xml:space="preserve"> </w:t>
      </w:r>
      <w:bookmarkStart w:id="2480" w:name="_ETM_Q7_321099"/>
      <w:bookmarkEnd w:id="2480"/>
      <w:r w:rsidRPr="00610BF5">
        <w:rPr>
          <w:rtl/>
        </w:rPr>
        <w:t xml:space="preserve">את </w:t>
      </w:r>
      <w:bookmarkStart w:id="2481" w:name="_ETM_Q7_321249"/>
      <w:bookmarkEnd w:id="2481"/>
      <w:r w:rsidRPr="00610BF5">
        <w:rPr>
          <w:rtl/>
        </w:rPr>
        <w:t xml:space="preserve">היהדות </w:t>
      </w:r>
      <w:bookmarkStart w:id="2482" w:name="_ETM_Q7_322120"/>
      <w:bookmarkEnd w:id="2482"/>
      <w:r w:rsidRPr="00610BF5">
        <w:rPr>
          <w:rtl/>
        </w:rPr>
        <w:t xml:space="preserve">ואת </w:t>
      </w:r>
      <w:bookmarkStart w:id="2483" w:name="_ETM_Q7_322359"/>
      <w:bookmarkEnd w:id="2483"/>
      <w:r w:rsidRPr="00610BF5">
        <w:rPr>
          <w:rtl/>
        </w:rPr>
        <w:t xml:space="preserve">היהודים </w:t>
      </w:r>
      <w:bookmarkStart w:id="2484" w:name="_ETM_Q7_323409"/>
      <w:bookmarkEnd w:id="2484"/>
      <w:r w:rsidRPr="00610BF5">
        <w:rPr>
          <w:rtl/>
        </w:rPr>
        <w:t xml:space="preserve">במרבית </w:t>
      </w:r>
      <w:bookmarkStart w:id="2485" w:name="_ETM_Q7_324370"/>
      <w:bookmarkEnd w:id="2485"/>
      <w:r w:rsidRPr="00610BF5">
        <w:rPr>
          <w:rtl/>
        </w:rPr>
        <w:t xml:space="preserve">שנות </w:t>
      </w:r>
      <w:bookmarkStart w:id="2486" w:name="_ETM_Q7_324849"/>
      <w:bookmarkEnd w:id="2486"/>
      <w:r w:rsidRPr="00610BF5">
        <w:rPr>
          <w:rtl/>
        </w:rPr>
        <w:t xml:space="preserve">החיים </w:t>
      </w:r>
      <w:bookmarkStart w:id="2487" w:name="_ETM_Q7_325180"/>
      <w:bookmarkEnd w:id="2487"/>
      <w:r w:rsidRPr="00610BF5">
        <w:rPr>
          <w:rtl/>
        </w:rPr>
        <w:t xml:space="preserve">המשותפים </w:t>
      </w:r>
      <w:bookmarkStart w:id="2488" w:name="_ETM_Q7_325810"/>
      <w:bookmarkEnd w:id="2488"/>
      <w:r w:rsidRPr="00610BF5">
        <w:rPr>
          <w:rtl/>
        </w:rPr>
        <w:t xml:space="preserve">בארצות </w:t>
      </w:r>
      <w:bookmarkStart w:id="2489" w:name="_ETM_Q7_326230"/>
      <w:bookmarkEnd w:id="2489"/>
      <w:r w:rsidRPr="00610BF5">
        <w:rPr>
          <w:rtl/>
        </w:rPr>
        <w:t>הגולה</w:t>
      </w:r>
      <w:r>
        <w:rPr>
          <w:rFonts w:hint="cs"/>
          <w:rtl/>
        </w:rPr>
        <w:t>.</w:t>
      </w:r>
      <w:bookmarkStart w:id="2490" w:name="_ETM_Q7_327240"/>
      <w:bookmarkEnd w:id="2490"/>
    </w:p>
    <w:p w:rsidR="00E13827" w:rsidRDefault="00E13827" w:rsidP="00FD6432">
      <w:pPr>
        <w:rPr>
          <w:rtl/>
        </w:rPr>
      </w:pPr>
      <w:bookmarkStart w:id="2491" w:name="_ETM_Q7_327798"/>
      <w:bookmarkEnd w:id="2491"/>
    </w:p>
    <w:p w:rsidR="00E13827" w:rsidRDefault="00E13827" w:rsidP="00FD6432">
      <w:pPr>
        <w:rPr>
          <w:rtl/>
        </w:rPr>
      </w:pPr>
      <w:bookmarkStart w:id="2492" w:name="_ETM_Q7_327976"/>
      <w:bookmarkStart w:id="2493" w:name="_ETM_Q7_327990"/>
      <w:bookmarkStart w:id="2494" w:name="_ETM_Q7_328020"/>
      <w:bookmarkStart w:id="2495" w:name="_ETM_Q7_327510"/>
      <w:bookmarkStart w:id="2496" w:name="_ETM_Q7_327750"/>
      <w:bookmarkEnd w:id="2492"/>
      <w:bookmarkEnd w:id="2493"/>
      <w:bookmarkEnd w:id="2494"/>
      <w:bookmarkEnd w:id="2495"/>
      <w:bookmarkEnd w:id="2496"/>
      <w:r>
        <w:rPr>
          <w:rFonts w:hint="cs"/>
          <w:rtl/>
        </w:rPr>
        <w:t xml:space="preserve">כך גם </w:t>
      </w:r>
      <w:r w:rsidRPr="00610BF5">
        <w:rPr>
          <w:rtl/>
        </w:rPr>
        <w:t xml:space="preserve">מרן </w:t>
      </w:r>
      <w:bookmarkStart w:id="2497" w:name="_ETM_Q7_328350"/>
      <w:bookmarkEnd w:id="2497"/>
      <w:r w:rsidRPr="00610BF5">
        <w:rPr>
          <w:rtl/>
        </w:rPr>
        <w:t xml:space="preserve">הרב </w:t>
      </w:r>
      <w:bookmarkStart w:id="2498" w:name="_ETM_Q7_328560"/>
      <w:bookmarkEnd w:id="2498"/>
      <w:r w:rsidRPr="00610BF5">
        <w:rPr>
          <w:rtl/>
        </w:rPr>
        <w:t xml:space="preserve">עובדיה </w:t>
      </w:r>
      <w:bookmarkStart w:id="2499" w:name="_ETM_Q7_328889"/>
      <w:bookmarkEnd w:id="2499"/>
      <w:r w:rsidRPr="00610BF5">
        <w:rPr>
          <w:rtl/>
        </w:rPr>
        <w:t>יוסף</w:t>
      </w:r>
      <w:r>
        <w:rPr>
          <w:rFonts w:hint="cs"/>
          <w:rtl/>
        </w:rPr>
        <w:t>,</w:t>
      </w:r>
      <w:r w:rsidRPr="00610BF5">
        <w:rPr>
          <w:rtl/>
        </w:rPr>
        <w:t xml:space="preserve"> </w:t>
      </w:r>
      <w:bookmarkStart w:id="2500" w:name="_ETM_Q7_329760"/>
      <w:bookmarkEnd w:id="2500"/>
      <w:r w:rsidRPr="00610BF5">
        <w:rPr>
          <w:rtl/>
        </w:rPr>
        <w:t>זצ"ל</w:t>
      </w:r>
      <w:r>
        <w:rPr>
          <w:rFonts w:hint="cs"/>
          <w:rtl/>
        </w:rPr>
        <w:t>,</w:t>
      </w:r>
      <w:r w:rsidRPr="00610BF5">
        <w:rPr>
          <w:rtl/>
        </w:rPr>
        <w:t xml:space="preserve"> </w:t>
      </w:r>
      <w:bookmarkStart w:id="2501" w:name="_ETM_Q7_331080"/>
      <w:bookmarkEnd w:id="2501"/>
      <w:r w:rsidRPr="00610BF5">
        <w:rPr>
          <w:rtl/>
        </w:rPr>
        <w:t xml:space="preserve">דאג </w:t>
      </w:r>
      <w:bookmarkStart w:id="2502" w:name="_ETM_Q7_331590"/>
      <w:bookmarkEnd w:id="2502"/>
      <w:r w:rsidRPr="00610BF5">
        <w:rPr>
          <w:rtl/>
        </w:rPr>
        <w:t xml:space="preserve">תמיד </w:t>
      </w:r>
      <w:bookmarkStart w:id="2503" w:name="_ETM_Q7_332370"/>
      <w:bookmarkEnd w:id="2503"/>
      <w:r w:rsidRPr="00610BF5">
        <w:rPr>
          <w:rtl/>
        </w:rPr>
        <w:t xml:space="preserve">שיהיה </w:t>
      </w:r>
      <w:bookmarkStart w:id="2504" w:name="_ETM_Q7_332790"/>
      <w:bookmarkEnd w:id="2504"/>
      <w:r w:rsidRPr="00610BF5">
        <w:rPr>
          <w:rtl/>
        </w:rPr>
        <w:t xml:space="preserve">קשר </w:t>
      </w:r>
      <w:bookmarkStart w:id="2505" w:name="_ETM_Q7_333209"/>
      <w:bookmarkEnd w:id="2505"/>
      <w:r w:rsidRPr="00610BF5">
        <w:rPr>
          <w:rtl/>
        </w:rPr>
        <w:t xml:space="preserve">טוב </w:t>
      </w:r>
      <w:bookmarkStart w:id="2506" w:name="_ETM_Q7_333569"/>
      <w:bookmarkEnd w:id="2506"/>
      <w:r w:rsidRPr="00610BF5">
        <w:rPr>
          <w:rtl/>
        </w:rPr>
        <w:t xml:space="preserve">בין </w:t>
      </w:r>
      <w:bookmarkStart w:id="2507" w:name="_ETM_Q7_333810"/>
      <w:bookmarkEnd w:id="2507"/>
      <w:r w:rsidRPr="00610BF5">
        <w:rPr>
          <w:rtl/>
        </w:rPr>
        <w:t xml:space="preserve">מנהיגי </w:t>
      </w:r>
      <w:bookmarkStart w:id="2508" w:name="_ETM_Q7_334260"/>
      <w:bookmarkEnd w:id="2508"/>
      <w:r w:rsidRPr="00610BF5">
        <w:rPr>
          <w:rtl/>
        </w:rPr>
        <w:t xml:space="preserve">הדתות </w:t>
      </w:r>
      <w:bookmarkStart w:id="2509" w:name="_ETM_Q7_334709"/>
      <w:bookmarkEnd w:id="2509"/>
      <w:r w:rsidRPr="00610BF5">
        <w:rPr>
          <w:rtl/>
        </w:rPr>
        <w:t xml:space="preserve">של </w:t>
      </w:r>
      <w:bookmarkStart w:id="2510" w:name="_ETM_Q7_334889"/>
      <w:bookmarkEnd w:id="2510"/>
      <w:r>
        <w:rPr>
          <w:rtl/>
        </w:rPr>
        <w:t>הא</w:t>
      </w:r>
      <w:r w:rsidRPr="00610BF5">
        <w:rPr>
          <w:rtl/>
        </w:rPr>
        <w:t xml:space="preserve">סלאם </w:t>
      </w:r>
      <w:bookmarkStart w:id="2511" w:name="_ETM_Q7_336030"/>
      <w:bookmarkEnd w:id="2511"/>
      <w:r w:rsidRPr="00610BF5">
        <w:rPr>
          <w:rtl/>
        </w:rPr>
        <w:t xml:space="preserve">וגם </w:t>
      </w:r>
      <w:bookmarkStart w:id="2512" w:name="_ETM_Q7_336569"/>
      <w:bookmarkEnd w:id="2512"/>
      <w:r w:rsidRPr="00610BF5">
        <w:rPr>
          <w:rtl/>
        </w:rPr>
        <w:t xml:space="preserve">יזם </w:t>
      </w:r>
      <w:bookmarkStart w:id="2513" w:name="_ETM_Q7_337139"/>
      <w:bookmarkEnd w:id="2513"/>
      <w:r w:rsidRPr="00610BF5">
        <w:rPr>
          <w:rtl/>
        </w:rPr>
        <w:t xml:space="preserve">ונפגש </w:t>
      </w:r>
      <w:bookmarkStart w:id="2514" w:name="_ETM_Q7_337800"/>
      <w:bookmarkEnd w:id="2514"/>
      <w:r>
        <w:rPr>
          <w:rtl/>
        </w:rPr>
        <w:t>ע</w:t>
      </w:r>
      <w:r>
        <w:rPr>
          <w:rFonts w:hint="cs"/>
          <w:rtl/>
        </w:rPr>
        <w:t>ימם</w:t>
      </w:r>
      <w:bookmarkStart w:id="2515" w:name="_ETM_Q7_337950"/>
      <w:bookmarkEnd w:id="2515"/>
      <w:r>
        <w:rPr>
          <w:rFonts w:hint="cs"/>
          <w:rtl/>
        </w:rPr>
        <w:t>,</w:t>
      </w:r>
      <w:r w:rsidRPr="00610BF5">
        <w:rPr>
          <w:rtl/>
        </w:rPr>
        <w:t xml:space="preserve"> </w:t>
      </w:r>
      <w:bookmarkStart w:id="2516" w:name="_ETM_Q7_338610"/>
      <w:bookmarkEnd w:id="2516"/>
      <w:r w:rsidRPr="00610BF5">
        <w:rPr>
          <w:rtl/>
        </w:rPr>
        <w:t xml:space="preserve">כדי </w:t>
      </w:r>
      <w:bookmarkStart w:id="2517" w:name="_ETM_Q7_338910"/>
      <w:bookmarkEnd w:id="2517"/>
      <w:r w:rsidRPr="00610BF5">
        <w:rPr>
          <w:rtl/>
        </w:rPr>
        <w:t xml:space="preserve">להמשיך </w:t>
      </w:r>
      <w:bookmarkStart w:id="2518" w:name="_ETM_Q7_339540"/>
      <w:bookmarkEnd w:id="2518"/>
      <w:r w:rsidRPr="00610BF5">
        <w:rPr>
          <w:rtl/>
        </w:rPr>
        <w:t xml:space="preserve">את </w:t>
      </w:r>
      <w:bookmarkStart w:id="2519" w:name="_ETM_Q7_339690"/>
      <w:bookmarkEnd w:id="2519"/>
      <w:r w:rsidRPr="00610BF5">
        <w:rPr>
          <w:rtl/>
        </w:rPr>
        <w:t xml:space="preserve">החיים </w:t>
      </w:r>
      <w:bookmarkStart w:id="2520" w:name="_ETM_Q7_340169"/>
      <w:bookmarkEnd w:id="2520"/>
      <w:r w:rsidRPr="00610BF5">
        <w:rPr>
          <w:rtl/>
        </w:rPr>
        <w:t xml:space="preserve">המשותפים </w:t>
      </w:r>
      <w:bookmarkStart w:id="2521" w:name="_ETM_Q7_341370"/>
      <w:bookmarkEnd w:id="2521"/>
      <w:r w:rsidRPr="00610BF5">
        <w:rPr>
          <w:rtl/>
        </w:rPr>
        <w:t xml:space="preserve">והכבוד </w:t>
      </w:r>
      <w:bookmarkStart w:id="2522" w:name="_ETM_Q7_342120"/>
      <w:bookmarkEnd w:id="2522"/>
      <w:r w:rsidRPr="00610BF5">
        <w:rPr>
          <w:rtl/>
        </w:rPr>
        <w:t>ההדדי</w:t>
      </w:r>
      <w:r>
        <w:rPr>
          <w:rFonts w:hint="cs"/>
          <w:rtl/>
        </w:rPr>
        <w:t>.</w:t>
      </w:r>
      <w:r w:rsidRPr="00610BF5">
        <w:rPr>
          <w:rtl/>
        </w:rPr>
        <w:t xml:space="preserve"> </w:t>
      </w:r>
      <w:bookmarkStart w:id="2523" w:name="_ETM_Q7_343080"/>
      <w:bookmarkEnd w:id="2523"/>
      <w:r w:rsidRPr="00610BF5">
        <w:rPr>
          <w:rtl/>
        </w:rPr>
        <w:t xml:space="preserve">כך </w:t>
      </w:r>
      <w:bookmarkStart w:id="2524" w:name="_ETM_Q7_343379"/>
      <w:bookmarkEnd w:id="2524"/>
      <w:r w:rsidRPr="00610BF5">
        <w:rPr>
          <w:rtl/>
        </w:rPr>
        <w:t xml:space="preserve">גם </w:t>
      </w:r>
      <w:bookmarkStart w:id="2525" w:name="_ETM_Q7_343650"/>
      <w:bookmarkStart w:id="2526" w:name="_ETM_Q7_343889"/>
      <w:bookmarkEnd w:id="2525"/>
      <w:bookmarkEnd w:id="2526"/>
      <w:r w:rsidRPr="00610BF5">
        <w:rPr>
          <w:rtl/>
        </w:rPr>
        <w:t xml:space="preserve">היה </w:t>
      </w:r>
      <w:bookmarkStart w:id="2527" w:name="_ETM_Q7_344129"/>
      <w:bookmarkEnd w:id="2527"/>
      <w:r w:rsidRPr="00610BF5">
        <w:rPr>
          <w:rtl/>
        </w:rPr>
        <w:t xml:space="preserve">מצווה </w:t>
      </w:r>
      <w:bookmarkStart w:id="2528" w:name="_ETM_Q7_344669"/>
      <w:bookmarkEnd w:id="2528"/>
      <w:r w:rsidRPr="00610BF5">
        <w:rPr>
          <w:rtl/>
        </w:rPr>
        <w:t xml:space="preserve">על </w:t>
      </w:r>
      <w:bookmarkStart w:id="2529" w:name="_ETM_Q7_344790"/>
      <w:bookmarkEnd w:id="2529"/>
      <w:r w:rsidRPr="00610BF5">
        <w:rPr>
          <w:rtl/>
        </w:rPr>
        <w:t>נציגיו</w:t>
      </w:r>
      <w:r>
        <w:rPr>
          <w:rFonts w:hint="cs"/>
          <w:rtl/>
        </w:rPr>
        <w:t>,</w:t>
      </w:r>
      <w:r w:rsidRPr="00610BF5">
        <w:rPr>
          <w:rtl/>
        </w:rPr>
        <w:t xml:space="preserve"> </w:t>
      </w:r>
      <w:bookmarkStart w:id="2530" w:name="_ETM_Q7_345959"/>
      <w:bookmarkEnd w:id="2530"/>
      <w:r w:rsidRPr="00610BF5">
        <w:rPr>
          <w:rtl/>
        </w:rPr>
        <w:t xml:space="preserve">ובראשם </w:t>
      </w:r>
      <w:bookmarkStart w:id="2531" w:name="_ETM_Q7_346680"/>
      <w:bookmarkEnd w:id="2531"/>
      <w:r>
        <w:rPr>
          <w:rFonts w:hint="cs"/>
          <w:rtl/>
        </w:rPr>
        <w:t xml:space="preserve">על </w:t>
      </w:r>
      <w:r w:rsidRPr="00610BF5">
        <w:rPr>
          <w:rtl/>
        </w:rPr>
        <w:t xml:space="preserve">ראש </w:t>
      </w:r>
      <w:bookmarkStart w:id="2532" w:name="_ETM_Q7_347099"/>
      <w:bookmarkEnd w:id="2532"/>
      <w:r w:rsidRPr="00610BF5">
        <w:rPr>
          <w:rtl/>
        </w:rPr>
        <w:t xml:space="preserve">תנועתנו </w:t>
      </w:r>
      <w:bookmarkStart w:id="2533" w:name="_ETM_Q7_347849"/>
      <w:bookmarkEnd w:id="2533"/>
      <w:r w:rsidRPr="00610BF5">
        <w:rPr>
          <w:rtl/>
        </w:rPr>
        <w:t xml:space="preserve">חבר </w:t>
      </w:r>
      <w:bookmarkStart w:id="2534" w:name="_ETM_Q7_348180"/>
      <w:bookmarkEnd w:id="2534"/>
      <w:r w:rsidRPr="00610BF5">
        <w:rPr>
          <w:rtl/>
        </w:rPr>
        <w:t xml:space="preserve">הכנסת </w:t>
      </w:r>
      <w:bookmarkStart w:id="2535" w:name="_ETM_Q7_349250"/>
      <w:bookmarkEnd w:id="2535"/>
      <w:r w:rsidRPr="00610BF5">
        <w:rPr>
          <w:rtl/>
        </w:rPr>
        <w:t xml:space="preserve">הרב </w:t>
      </w:r>
      <w:bookmarkStart w:id="2536" w:name="_ETM_Q7_349669"/>
      <w:bookmarkEnd w:id="2536"/>
      <w:r w:rsidRPr="00610BF5">
        <w:rPr>
          <w:rtl/>
        </w:rPr>
        <w:t xml:space="preserve">אריה </w:t>
      </w:r>
      <w:bookmarkStart w:id="2537" w:name="_ETM_Q7_350030"/>
      <w:bookmarkEnd w:id="2537"/>
      <w:r w:rsidRPr="00610BF5">
        <w:rPr>
          <w:rtl/>
        </w:rPr>
        <w:t>דרעי</w:t>
      </w:r>
      <w:r>
        <w:rPr>
          <w:rFonts w:hint="cs"/>
          <w:rtl/>
        </w:rPr>
        <w:t>,</w:t>
      </w:r>
      <w:r w:rsidRPr="00610BF5">
        <w:rPr>
          <w:rtl/>
        </w:rPr>
        <w:t xml:space="preserve"> </w:t>
      </w:r>
      <w:bookmarkStart w:id="2538" w:name="_ETM_Q7_350840"/>
      <w:bookmarkEnd w:id="2538"/>
      <w:r w:rsidRPr="00610BF5">
        <w:rPr>
          <w:rtl/>
        </w:rPr>
        <w:t>לסייע</w:t>
      </w:r>
      <w:r>
        <w:rPr>
          <w:rFonts w:hint="cs"/>
          <w:rtl/>
        </w:rPr>
        <w:t>,</w:t>
      </w:r>
      <w:r w:rsidRPr="00610BF5">
        <w:rPr>
          <w:rtl/>
        </w:rPr>
        <w:t xml:space="preserve"> </w:t>
      </w:r>
      <w:bookmarkStart w:id="2539" w:name="_ETM_Q7_352040"/>
      <w:bookmarkEnd w:id="2539"/>
      <w:r w:rsidRPr="00610BF5">
        <w:rPr>
          <w:rtl/>
        </w:rPr>
        <w:t>לעזור</w:t>
      </w:r>
      <w:r>
        <w:rPr>
          <w:rFonts w:hint="cs"/>
          <w:rtl/>
        </w:rPr>
        <w:t>,</w:t>
      </w:r>
      <w:r w:rsidRPr="00610BF5">
        <w:rPr>
          <w:rtl/>
        </w:rPr>
        <w:t xml:space="preserve"> </w:t>
      </w:r>
      <w:bookmarkStart w:id="2540" w:name="_ETM_Q7_353150"/>
      <w:bookmarkEnd w:id="2540"/>
      <w:r w:rsidRPr="00610BF5">
        <w:rPr>
          <w:rtl/>
        </w:rPr>
        <w:t xml:space="preserve">לתקצב </w:t>
      </w:r>
      <w:bookmarkStart w:id="2541" w:name="_ETM_Q7_353989"/>
      <w:bookmarkEnd w:id="2541"/>
      <w:r w:rsidRPr="00610BF5">
        <w:rPr>
          <w:rtl/>
        </w:rPr>
        <w:t xml:space="preserve">בכל </w:t>
      </w:r>
      <w:bookmarkStart w:id="2542" w:name="_ETM_Q7_354379"/>
      <w:bookmarkEnd w:id="2542"/>
      <w:r w:rsidRPr="00610BF5">
        <w:rPr>
          <w:rtl/>
        </w:rPr>
        <w:t xml:space="preserve">תפקיד </w:t>
      </w:r>
      <w:bookmarkStart w:id="2543" w:name="_ETM_Q7_354799"/>
      <w:bookmarkEnd w:id="2543"/>
      <w:r w:rsidRPr="00610BF5">
        <w:rPr>
          <w:rtl/>
        </w:rPr>
        <w:t xml:space="preserve">שנמצאים </w:t>
      </w:r>
      <w:bookmarkStart w:id="2544" w:name="_ETM_Q7_355580"/>
      <w:bookmarkEnd w:id="2544"/>
      <w:r w:rsidRPr="00610BF5">
        <w:rPr>
          <w:rtl/>
        </w:rPr>
        <w:t xml:space="preserve">בו </w:t>
      </w:r>
      <w:bookmarkStart w:id="2545" w:name="_ETM_Q7_356109"/>
      <w:bookmarkEnd w:id="2545"/>
      <w:r w:rsidRPr="00610BF5">
        <w:rPr>
          <w:rtl/>
        </w:rPr>
        <w:t>ל</w:t>
      </w:r>
      <w:r>
        <w:rPr>
          <w:rFonts w:hint="cs"/>
          <w:rtl/>
        </w:rPr>
        <w:t>מען</w:t>
      </w:r>
      <w:r w:rsidRPr="00610BF5">
        <w:rPr>
          <w:rtl/>
        </w:rPr>
        <w:t xml:space="preserve"> </w:t>
      </w:r>
      <w:bookmarkStart w:id="2546" w:name="_ETM_Q7_356829"/>
      <w:bookmarkEnd w:id="2546"/>
      <w:r w:rsidRPr="00610BF5">
        <w:rPr>
          <w:rtl/>
        </w:rPr>
        <w:t xml:space="preserve">החברה </w:t>
      </w:r>
      <w:bookmarkStart w:id="2547" w:name="_ETM_Q7_357579"/>
      <w:bookmarkEnd w:id="2547"/>
      <w:r w:rsidRPr="00610BF5">
        <w:rPr>
          <w:rtl/>
        </w:rPr>
        <w:t>הערבית</w:t>
      </w:r>
      <w:r>
        <w:rPr>
          <w:rFonts w:hint="cs"/>
          <w:rtl/>
        </w:rPr>
        <w:t>.</w:t>
      </w:r>
      <w:r w:rsidRPr="00610BF5">
        <w:rPr>
          <w:rtl/>
        </w:rPr>
        <w:t xml:space="preserve"> </w:t>
      </w:r>
      <w:bookmarkStart w:id="2548" w:name="_ETM_Q7_358540"/>
      <w:bookmarkEnd w:id="2548"/>
      <w:r w:rsidRPr="00610BF5">
        <w:rPr>
          <w:rtl/>
        </w:rPr>
        <w:t xml:space="preserve">ואכן </w:t>
      </w:r>
      <w:bookmarkStart w:id="2549" w:name="_ETM_Q7_359139"/>
      <w:bookmarkEnd w:id="2549"/>
      <w:r w:rsidRPr="00610BF5">
        <w:rPr>
          <w:rtl/>
        </w:rPr>
        <w:t xml:space="preserve">שר </w:t>
      </w:r>
      <w:bookmarkStart w:id="2550" w:name="_ETM_Q7_359409"/>
      <w:bookmarkEnd w:id="2550"/>
      <w:r w:rsidRPr="00610BF5">
        <w:rPr>
          <w:rtl/>
        </w:rPr>
        <w:t xml:space="preserve">הפנים </w:t>
      </w:r>
      <w:bookmarkStart w:id="2551" w:name="_ETM_Q7_360040"/>
      <w:bookmarkEnd w:id="2551"/>
      <w:r w:rsidRPr="00610BF5">
        <w:rPr>
          <w:rtl/>
        </w:rPr>
        <w:t xml:space="preserve">הרב </w:t>
      </w:r>
      <w:bookmarkStart w:id="2552" w:name="_ETM_Q7_360370"/>
      <w:bookmarkEnd w:id="2552"/>
      <w:r w:rsidRPr="00610BF5">
        <w:rPr>
          <w:rtl/>
        </w:rPr>
        <w:t xml:space="preserve">אריה </w:t>
      </w:r>
      <w:bookmarkStart w:id="2553" w:name="_ETM_Q7_360669"/>
      <w:bookmarkEnd w:id="2553"/>
      <w:r w:rsidRPr="00610BF5">
        <w:rPr>
          <w:rtl/>
        </w:rPr>
        <w:t>דרעי</w:t>
      </w:r>
      <w:r>
        <w:rPr>
          <w:rFonts w:hint="cs"/>
          <w:rtl/>
        </w:rPr>
        <w:t>,</w:t>
      </w:r>
      <w:r w:rsidRPr="00610BF5">
        <w:rPr>
          <w:rtl/>
        </w:rPr>
        <w:t xml:space="preserve"> </w:t>
      </w:r>
      <w:bookmarkStart w:id="2554" w:name="_ETM_Q7_361540"/>
      <w:bookmarkEnd w:id="2554"/>
      <w:r w:rsidRPr="00610BF5">
        <w:rPr>
          <w:rtl/>
        </w:rPr>
        <w:t>גם</w:t>
      </w:r>
      <w:r w:rsidR="00FD6432">
        <w:rPr>
          <w:rtl/>
        </w:rPr>
        <w:t xml:space="preserve"> </w:t>
      </w:r>
      <w:r>
        <w:rPr>
          <w:rFonts w:hint="cs"/>
          <w:rtl/>
        </w:rPr>
        <w:t>כשר ה</w:t>
      </w:r>
      <w:r w:rsidRPr="00610BF5">
        <w:rPr>
          <w:rtl/>
        </w:rPr>
        <w:t>פנים</w:t>
      </w:r>
      <w:r>
        <w:rPr>
          <w:rFonts w:hint="cs"/>
          <w:rtl/>
        </w:rPr>
        <w:t>,</w:t>
      </w:r>
      <w:r w:rsidRPr="00610BF5">
        <w:rPr>
          <w:rtl/>
        </w:rPr>
        <w:t xml:space="preserve"> </w:t>
      </w:r>
      <w:bookmarkStart w:id="2555" w:name="_ETM_Q7_362709"/>
      <w:bookmarkEnd w:id="2555"/>
      <w:r w:rsidRPr="00610BF5">
        <w:rPr>
          <w:rtl/>
        </w:rPr>
        <w:t xml:space="preserve">גם </w:t>
      </w:r>
      <w:bookmarkStart w:id="2556" w:name="_ETM_Q7_363010"/>
      <w:bookmarkEnd w:id="2556"/>
      <w:r w:rsidRPr="00610BF5">
        <w:rPr>
          <w:rtl/>
        </w:rPr>
        <w:t xml:space="preserve">כשר </w:t>
      </w:r>
      <w:bookmarkStart w:id="2557" w:name="_ETM_Q7_363430"/>
      <w:bookmarkEnd w:id="2557"/>
      <w:r w:rsidRPr="00610BF5">
        <w:rPr>
          <w:rtl/>
        </w:rPr>
        <w:t>הפריפריה</w:t>
      </w:r>
      <w:r>
        <w:rPr>
          <w:rFonts w:hint="cs"/>
          <w:rtl/>
        </w:rPr>
        <w:t>,</w:t>
      </w:r>
      <w:r w:rsidRPr="00610BF5">
        <w:rPr>
          <w:rtl/>
        </w:rPr>
        <w:t xml:space="preserve"> </w:t>
      </w:r>
      <w:bookmarkStart w:id="2558" w:name="_ETM_Q7_364359"/>
      <w:bookmarkEnd w:id="2558"/>
      <w:r w:rsidRPr="00610BF5">
        <w:rPr>
          <w:rtl/>
        </w:rPr>
        <w:t xml:space="preserve">הנגב </w:t>
      </w:r>
      <w:bookmarkStart w:id="2559" w:name="_ETM_Q7_364900"/>
      <w:bookmarkEnd w:id="2559"/>
      <w:r w:rsidRPr="00610BF5">
        <w:rPr>
          <w:rtl/>
        </w:rPr>
        <w:t xml:space="preserve">והגליל </w:t>
      </w:r>
      <w:bookmarkStart w:id="2560" w:name="_ETM_Q7_366150"/>
      <w:bookmarkEnd w:id="2560"/>
      <w:r>
        <w:rPr>
          <w:rFonts w:hint="cs"/>
          <w:rtl/>
        </w:rPr>
        <w:t xml:space="preserve">– </w:t>
      </w:r>
      <w:r w:rsidRPr="00610BF5">
        <w:rPr>
          <w:rtl/>
        </w:rPr>
        <w:t xml:space="preserve">כל </w:t>
      </w:r>
      <w:bookmarkStart w:id="2561" w:name="_ETM_Q7_366419"/>
      <w:bookmarkEnd w:id="2561"/>
      <w:r w:rsidRPr="00610BF5">
        <w:rPr>
          <w:rtl/>
        </w:rPr>
        <w:t>דבר</w:t>
      </w:r>
      <w:r>
        <w:rPr>
          <w:rFonts w:hint="cs"/>
          <w:rtl/>
        </w:rPr>
        <w:t>:</w:t>
      </w:r>
      <w:r w:rsidRPr="00610BF5">
        <w:rPr>
          <w:rtl/>
        </w:rPr>
        <w:t xml:space="preserve"> </w:t>
      </w:r>
      <w:bookmarkStart w:id="2562" w:name="_ETM_Q7_367349"/>
      <w:bookmarkEnd w:id="2562"/>
      <w:r w:rsidRPr="00610BF5">
        <w:rPr>
          <w:rtl/>
        </w:rPr>
        <w:t xml:space="preserve">סלל </w:t>
      </w:r>
      <w:bookmarkStart w:id="2563" w:name="_ETM_Q7_367950"/>
      <w:bookmarkEnd w:id="2563"/>
      <w:r w:rsidRPr="00610BF5">
        <w:rPr>
          <w:rtl/>
        </w:rPr>
        <w:t>כבישים</w:t>
      </w:r>
      <w:r>
        <w:rPr>
          <w:rFonts w:hint="cs"/>
          <w:rtl/>
        </w:rPr>
        <w:t>,</w:t>
      </w:r>
      <w:r w:rsidRPr="00610BF5">
        <w:rPr>
          <w:rtl/>
        </w:rPr>
        <w:t xml:space="preserve"> </w:t>
      </w:r>
      <w:bookmarkStart w:id="2564" w:name="_ETM_Q7_369180"/>
      <w:bookmarkEnd w:id="2564"/>
      <w:r w:rsidRPr="00610BF5">
        <w:rPr>
          <w:rtl/>
        </w:rPr>
        <w:t xml:space="preserve">פיתח </w:t>
      </w:r>
      <w:bookmarkStart w:id="2565" w:name="_ETM_Q7_369690"/>
      <w:bookmarkEnd w:id="2565"/>
      <w:r w:rsidRPr="00610BF5">
        <w:rPr>
          <w:rtl/>
        </w:rPr>
        <w:t xml:space="preserve">את </w:t>
      </w:r>
      <w:bookmarkStart w:id="2566" w:name="_ETM_Q7_369870"/>
      <w:bookmarkEnd w:id="2566"/>
      <w:r w:rsidRPr="00610BF5">
        <w:rPr>
          <w:rtl/>
        </w:rPr>
        <w:t xml:space="preserve">הערים </w:t>
      </w:r>
      <w:bookmarkStart w:id="2567" w:name="_ETM_Q7_370260"/>
      <w:bookmarkEnd w:id="2567"/>
      <w:r w:rsidRPr="00610BF5">
        <w:rPr>
          <w:rtl/>
        </w:rPr>
        <w:t xml:space="preserve">הערביות </w:t>
      </w:r>
      <w:bookmarkStart w:id="2568" w:name="_ETM_Q7_371070"/>
      <w:bookmarkEnd w:id="2568"/>
      <w:r w:rsidRPr="00610BF5">
        <w:rPr>
          <w:rtl/>
        </w:rPr>
        <w:t xml:space="preserve">וידע </w:t>
      </w:r>
      <w:bookmarkStart w:id="2569" w:name="_ETM_Q7_371610"/>
      <w:bookmarkEnd w:id="2569"/>
      <w:r w:rsidRPr="00610BF5">
        <w:rPr>
          <w:rtl/>
        </w:rPr>
        <w:t xml:space="preserve">גם </w:t>
      </w:r>
      <w:bookmarkStart w:id="2570" w:name="_ETM_Q7_371820"/>
      <w:bookmarkEnd w:id="2570"/>
      <w:r w:rsidRPr="00610BF5">
        <w:rPr>
          <w:rtl/>
        </w:rPr>
        <w:t xml:space="preserve">לפתור </w:t>
      </w:r>
      <w:bookmarkStart w:id="2571" w:name="_ETM_Q7_372360"/>
      <w:bookmarkEnd w:id="2571"/>
      <w:r w:rsidRPr="00610BF5">
        <w:rPr>
          <w:rtl/>
        </w:rPr>
        <w:t xml:space="preserve">את </w:t>
      </w:r>
      <w:bookmarkStart w:id="2572" w:name="_ETM_Q7_372510"/>
      <w:bookmarkEnd w:id="2572"/>
      <w:r w:rsidRPr="00610BF5">
        <w:rPr>
          <w:rtl/>
        </w:rPr>
        <w:t xml:space="preserve">המשבר </w:t>
      </w:r>
      <w:bookmarkStart w:id="2573" w:name="_ETM_Q7_373600"/>
      <w:bookmarkEnd w:id="2573"/>
      <w:r w:rsidRPr="00610BF5">
        <w:rPr>
          <w:rtl/>
        </w:rPr>
        <w:t xml:space="preserve">הגדול </w:t>
      </w:r>
      <w:bookmarkStart w:id="2574" w:name="_ETM_Q7_374260"/>
      <w:bookmarkEnd w:id="2574"/>
      <w:r w:rsidRPr="00610BF5">
        <w:rPr>
          <w:rtl/>
        </w:rPr>
        <w:t xml:space="preserve">שהיה </w:t>
      </w:r>
      <w:bookmarkStart w:id="2575" w:name="_ETM_Q7_374800"/>
      <w:bookmarkEnd w:id="2575"/>
      <w:r w:rsidRPr="00610BF5">
        <w:rPr>
          <w:rtl/>
        </w:rPr>
        <w:t xml:space="preserve">אז </w:t>
      </w:r>
      <w:bookmarkStart w:id="2576" w:name="_ETM_Q7_375610"/>
      <w:bookmarkEnd w:id="2576"/>
      <w:r w:rsidRPr="00610BF5">
        <w:rPr>
          <w:rtl/>
        </w:rPr>
        <w:t xml:space="preserve">בעיר </w:t>
      </w:r>
      <w:bookmarkStart w:id="2577" w:name="_ETM_Q7_376360"/>
      <w:bookmarkEnd w:id="2577"/>
      <w:r w:rsidRPr="00610BF5">
        <w:rPr>
          <w:rtl/>
        </w:rPr>
        <w:t xml:space="preserve">אום </w:t>
      </w:r>
      <w:bookmarkStart w:id="2578" w:name="_ETM_Q7_376569"/>
      <w:bookmarkEnd w:id="2578"/>
      <w:r w:rsidRPr="00610BF5">
        <w:rPr>
          <w:rtl/>
        </w:rPr>
        <w:t>אל-פחם</w:t>
      </w:r>
      <w:r>
        <w:rPr>
          <w:rFonts w:hint="cs"/>
          <w:rtl/>
        </w:rPr>
        <w:t>,</w:t>
      </w:r>
      <w:r w:rsidRPr="00610BF5">
        <w:rPr>
          <w:rtl/>
        </w:rPr>
        <w:t xml:space="preserve"> </w:t>
      </w:r>
      <w:bookmarkStart w:id="2579" w:name="_ETM_Q7_377290"/>
      <w:bookmarkEnd w:id="2579"/>
      <w:r w:rsidRPr="00610BF5">
        <w:rPr>
          <w:rtl/>
        </w:rPr>
        <w:t xml:space="preserve">לשקם </w:t>
      </w:r>
      <w:bookmarkStart w:id="2580" w:name="_ETM_Q7_377830"/>
      <w:bookmarkEnd w:id="2580"/>
      <w:r w:rsidRPr="00610BF5">
        <w:rPr>
          <w:rtl/>
        </w:rPr>
        <w:t xml:space="preserve">את </w:t>
      </w:r>
      <w:bookmarkStart w:id="2581" w:name="_ETM_Q7_377950"/>
      <w:bookmarkEnd w:id="2581"/>
      <w:r w:rsidRPr="00610BF5">
        <w:rPr>
          <w:rtl/>
        </w:rPr>
        <w:t xml:space="preserve">העיר </w:t>
      </w:r>
      <w:bookmarkStart w:id="2582" w:name="_ETM_Q7_378220"/>
      <w:bookmarkEnd w:id="2582"/>
      <w:r w:rsidRPr="00610BF5">
        <w:rPr>
          <w:rtl/>
        </w:rPr>
        <w:t xml:space="preserve">הזו </w:t>
      </w:r>
      <w:bookmarkStart w:id="2583" w:name="_ETM_Q7_378580"/>
      <w:bookmarkEnd w:id="2583"/>
      <w:r w:rsidRPr="00610BF5">
        <w:rPr>
          <w:rtl/>
        </w:rPr>
        <w:t xml:space="preserve">ממחנה </w:t>
      </w:r>
      <w:bookmarkStart w:id="2584" w:name="_ETM_Q7_379090"/>
      <w:bookmarkEnd w:id="2584"/>
      <w:r w:rsidRPr="00610BF5">
        <w:rPr>
          <w:rtl/>
        </w:rPr>
        <w:t>פליטים</w:t>
      </w:r>
      <w:r>
        <w:rPr>
          <w:rFonts w:hint="cs"/>
          <w:rtl/>
        </w:rPr>
        <w:t>.</w:t>
      </w:r>
      <w:bookmarkStart w:id="2585" w:name="_ETM_Q7_380139"/>
      <w:bookmarkStart w:id="2586" w:name="_ETM_Q7_380995"/>
      <w:bookmarkStart w:id="2587" w:name="_ETM_Q7_381117"/>
      <w:bookmarkStart w:id="2588" w:name="_ETM_Q7_381173"/>
      <w:bookmarkStart w:id="2589" w:name="_ETM_Q7_381202"/>
      <w:bookmarkStart w:id="2590" w:name="_ETM_Q7_380500"/>
      <w:bookmarkEnd w:id="2585"/>
      <w:bookmarkEnd w:id="2586"/>
      <w:bookmarkEnd w:id="2587"/>
      <w:bookmarkEnd w:id="2588"/>
      <w:bookmarkEnd w:id="2589"/>
      <w:bookmarkEnd w:id="2590"/>
      <w:r w:rsidR="002F7904">
        <w:rPr>
          <w:rFonts w:hint="cs"/>
          <w:rtl/>
        </w:rPr>
        <w:t xml:space="preserve"> </w:t>
      </w:r>
      <w:r>
        <w:rPr>
          <w:rFonts w:hint="cs"/>
          <w:rtl/>
        </w:rPr>
        <w:t>מרן</w:t>
      </w:r>
      <w:r w:rsidRPr="00610BF5">
        <w:rPr>
          <w:rtl/>
        </w:rPr>
        <w:t xml:space="preserve"> </w:t>
      </w:r>
      <w:bookmarkStart w:id="2591" w:name="_ETM_Q7_380770"/>
      <w:bookmarkEnd w:id="2591"/>
      <w:r w:rsidRPr="00610BF5">
        <w:rPr>
          <w:rtl/>
        </w:rPr>
        <w:t xml:space="preserve">ידע </w:t>
      </w:r>
      <w:bookmarkStart w:id="2592" w:name="_ETM_Q7_381040"/>
      <w:bookmarkEnd w:id="2592"/>
      <w:r w:rsidRPr="00610BF5">
        <w:rPr>
          <w:rtl/>
        </w:rPr>
        <w:t xml:space="preserve">לכבד </w:t>
      </w:r>
      <w:bookmarkStart w:id="2593" w:name="_ETM_Q7_381580"/>
      <w:bookmarkEnd w:id="2593"/>
      <w:r w:rsidRPr="00610BF5">
        <w:rPr>
          <w:rtl/>
        </w:rPr>
        <w:t xml:space="preserve">את </w:t>
      </w:r>
      <w:bookmarkStart w:id="2594" w:name="_ETM_Q7_381730"/>
      <w:bookmarkEnd w:id="2594"/>
      <w:r w:rsidRPr="00610BF5">
        <w:rPr>
          <w:rtl/>
        </w:rPr>
        <w:t xml:space="preserve">העולם </w:t>
      </w:r>
      <w:bookmarkStart w:id="2595" w:name="_ETM_Q7_382150"/>
      <w:bookmarkEnd w:id="2595"/>
      <w:r w:rsidRPr="00610BF5">
        <w:rPr>
          <w:rtl/>
        </w:rPr>
        <w:t xml:space="preserve">הערבי </w:t>
      </w:r>
      <w:bookmarkStart w:id="2596" w:name="_ETM_Q7_383230"/>
      <w:bookmarkEnd w:id="2596"/>
      <w:r w:rsidRPr="00610BF5">
        <w:rPr>
          <w:rtl/>
        </w:rPr>
        <w:t xml:space="preserve">וגם </w:t>
      </w:r>
      <w:bookmarkStart w:id="2597" w:name="_ETM_Q7_383650"/>
      <w:bookmarkEnd w:id="2597"/>
      <w:r w:rsidRPr="00610BF5">
        <w:rPr>
          <w:rtl/>
        </w:rPr>
        <w:t xml:space="preserve">ממש </w:t>
      </w:r>
      <w:bookmarkStart w:id="2598" w:name="_ETM_Q7_384010"/>
      <w:bookmarkEnd w:id="2598"/>
      <w:r w:rsidRPr="00610BF5">
        <w:rPr>
          <w:rtl/>
        </w:rPr>
        <w:t xml:space="preserve">אהב </w:t>
      </w:r>
      <w:bookmarkStart w:id="2599" w:name="_ETM_Q7_384280"/>
      <w:bookmarkEnd w:id="2599"/>
      <w:r w:rsidRPr="00610BF5">
        <w:rPr>
          <w:rtl/>
        </w:rPr>
        <w:t xml:space="preserve">את </w:t>
      </w:r>
      <w:bookmarkStart w:id="2600" w:name="_ETM_Q7_384400"/>
      <w:bookmarkEnd w:id="2600"/>
      <w:r w:rsidRPr="00610BF5">
        <w:rPr>
          <w:rtl/>
        </w:rPr>
        <w:t xml:space="preserve">המוזיקה </w:t>
      </w:r>
      <w:bookmarkStart w:id="2601" w:name="_ETM_Q7_385060"/>
      <w:bookmarkEnd w:id="2601"/>
      <w:r w:rsidRPr="00610BF5">
        <w:rPr>
          <w:rtl/>
        </w:rPr>
        <w:t xml:space="preserve">והשירה </w:t>
      </w:r>
      <w:bookmarkStart w:id="2602" w:name="_ETM_Q7_385720"/>
      <w:bookmarkEnd w:id="2602"/>
      <w:r w:rsidRPr="00610BF5">
        <w:rPr>
          <w:rtl/>
        </w:rPr>
        <w:t>הערבית</w:t>
      </w:r>
      <w:r w:rsidR="002F7904">
        <w:rPr>
          <w:rFonts w:hint="cs"/>
          <w:rtl/>
        </w:rPr>
        <w:t>,</w:t>
      </w:r>
      <w:r w:rsidRPr="00610BF5">
        <w:rPr>
          <w:rtl/>
        </w:rPr>
        <w:t xml:space="preserve"> </w:t>
      </w:r>
      <w:bookmarkStart w:id="2603" w:name="_ETM_Q7_386650"/>
      <w:bookmarkEnd w:id="2603"/>
      <w:r>
        <w:rPr>
          <w:rFonts w:hint="cs"/>
          <w:rtl/>
        </w:rPr>
        <w:t>ש</w:t>
      </w:r>
      <w:r w:rsidRPr="00610BF5">
        <w:rPr>
          <w:rtl/>
        </w:rPr>
        <w:t xml:space="preserve">עליה </w:t>
      </w:r>
      <w:bookmarkStart w:id="2604" w:name="_ETM_Q7_387220"/>
      <w:bookmarkEnd w:id="2604"/>
      <w:r w:rsidRPr="00610BF5">
        <w:rPr>
          <w:rtl/>
        </w:rPr>
        <w:t>גדלנו</w:t>
      </w:r>
      <w:r>
        <w:rPr>
          <w:rFonts w:hint="cs"/>
          <w:rtl/>
        </w:rPr>
        <w:t>,</w:t>
      </w:r>
      <w:r w:rsidRPr="00610BF5">
        <w:rPr>
          <w:rtl/>
        </w:rPr>
        <w:t xml:space="preserve"> </w:t>
      </w:r>
      <w:bookmarkStart w:id="2605" w:name="_ETM_Q7_388380"/>
      <w:bookmarkEnd w:id="2605"/>
      <w:r w:rsidRPr="00610BF5">
        <w:rPr>
          <w:rtl/>
        </w:rPr>
        <w:t xml:space="preserve">והוא </w:t>
      </w:r>
      <w:bookmarkStart w:id="2606" w:name="_ETM_Q7_388620"/>
      <w:bookmarkEnd w:id="2606"/>
      <w:r w:rsidRPr="00610BF5">
        <w:rPr>
          <w:rtl/>
        </w:rPr>
        <w:t xml:space="preserve">גם </w:t>
      </w:r>
      <w:bookmarkStart w:id="2607" w:name="_ETM_Q7_388889"/>
      <w:bookmarkEnd w:id="2607"/>
      <w:r w:rsidRPr="00610BF5">
        <w:rPr>
          <w:rtl/>
        </w:rPr>
        <w:t xml:space="preserve">היה </w:t>
      </w:r>
      <w:bookmarkStart w:id="2608" w:name="_ETM_Q7_389130"/>
      <w:bookmarkEnd w:id="2608"/>
      <w:r w:rsidRPr="00610BF5">
        <w:rPr>
          <w:rtl/>
        </w:rPr>
        <w:t xml:space="preserve">רבה </w:t>
      </w:r>
      <w:bookmarkStart w:id="2609" w:name="_ETM_Q7_389520"/>
      <w:bookmarkEnd w:id="2609"/>
      <w:r w:rsidRPr="00610BF5">
        <w:rPr>
          <w:rtl/>
        </w:rPr>
        <w:t xml:space="preserve">של </w:t>
      </w:r>
      <w:bookmarkStart w:id="2610" w:name="_ETM_Q7_389760"/>
      <w:bookmarkEnd w:id="2610"/>
      <w:r w:rsidRPr="00610BF5">
        <w:rPr>
          <w:rtl/>
        </w:rPr>
        <w:t>מצרים</w:t>
      </w:r>
      <w:r>
        <w:rPr>
          <w:rFonts w:hint="cs"/>
          <w:rtl/>
        </w:rPr>
        <w:t>,</w:t>
      </w:r>
      <w:r w:rsidRPr="00610BF5">
        <w:rPr>
          <w:rtl/>
        </w:rPr>
        <w:t xml:space="preserve"> </w:t>
      </w:r>
      <w:bookmarkStart w:id="2611" w:name="_ETM_Q7_390480"/>
      <w:bookmarkEnd w:id="2611"/>
      <w:r w:rsidRPr="00610BF5">
        <w:rPr>
          <w:rtl/>
        </w:rPr>
        <w:t xml:space="preserve">וכיבדו </w:t>
      </w:r>
      <w:bookmarkStart w:id="2612" w:name="_ETM_Q7_390990"/>
      <w:bookmarkEnd w:id="2612"/>
      <w:r w:rsidRPr="00610BF5">
        <w:rPr>
          <w:rtl/>
        </w:rPr>
        <w:t xml:space="preserve">אותו </w:t>
      </w:r>
      <w:bookmarkStart w:id="2613" w:name="_ETM_Q7_391200"/>
      <w:bookmarkEnd w:id="2613"/>
      <w:r w:rsidRPr="00610BF5">
        <w:rPr>
          <w:rtl/>
        </w:rPr>
        <w:t xml:space="preserve">מאוד </w:t>
      </w:r>
      <w:bookmarkStart w:id="2614" w:name="_ETM_Q7_391530"/>
      <w:bookmarkEnd w:id="2614"/>
      <w:r w:rsidRPr="00610BF5">
        <w:rPr>
          <w:rtl/>
        </w:rPr>
        <w:t xml:space="preserve">מאוד </w:t>
      </w:r>
      <w:bookmarkStart w:id="2615" w:name="_ETM_Q7_391889"/>
      <w:bookmarkEnd w:id="2615"/>
      <w:r w:rsidRPr="00610BF5">
        <w:rPr>
          <w:rtl/>
        </w:rPr>
        <w:t xml:space="preserve">על </w:t>
      </w:r>
      <w:bookmarkStart w:id="2616" w:name="_ETM_Q7_392040"/>
      <w:bookmarkEnd w:id="2616"/>
      <w:r w:rsidRPr="00610BF5">
        <w:rPr>
          <w:rtl/>
        </w:rPr>
        <w:t xml:space="preserve">חוכמתו </w:t>
      </w:r>
      <w:bookmarkStart w:id="2617" w:name="_ETM_Q7_393120"/>
      <w:bookmarkEnd w:id="2617"/>
      <w:r w:rsidRPr="00610BF5">
        <w:rPr>
          <w:rtl/>
        </w:rPr>
        <w:t xml:space="preserve">ועל </w:t>
      </w:r>
      <w:bookmarkStart w:id="2618" w:name="_ETM_Q7_393450"/>
      <w:bookmarkEnd w:id="2618"/>
      <w:r w:rsidRPr="00610BF5">
        <w:rPr>
          <w:rtl/>
        </w:rPr>
        <w:t>ידיע</w:t>
      </w:r>
      <w:r>
        <w:rPr>
          <w:rFonts w:hint="cs"/>
          <w:rtl/>
        </w:rPr>
        <w:t>ו</w:t>
      </w:r>
      <w:r w:rsidRPr="00610BF5">
        <w:rPr>
          <w:rtl/>
        </w:rPr>
        <w:t>ת</w:t>
      </w:r>
      <w:r>
        <w:rPr>
          <w:rFonts w:hint="cs"/>
          <w:rtl/>
        </w:rPr>
        <w:t>יו</w:t>
      </w:r>
      <w:r w:rsidRPr="00610BF5">
        <w:rPr>
          <w:rtl/>
        </w:rPr>
        <w:t xml:space="preserve"> </w:t>
      </w:r>
      <w:bookmarkStart w:id="2619" w:name="_ETM_Q7_394320"/>
      <w:bookmarkEnd w:id="2619"/>
      <w:r>
        <w:rPr>
          <w:rtl/>
        </w:rPr>
        <w:t>הרב</w:t>
      </w:r>
      <w:r>
        <w:rPr>
          <w:rFonts w:hint="cs"/>
          <w:rtl/>
        </w:rPr>
        <w:t>ות</w:t>
      </w:r>
      <w:r w:rsidRPr="00610BF5">
        <w:rPr>
          <w:rtl/>
        </w:rPr>
        <w:t xml:space="preserve"> </w:t>
      </w:r>
      <w:bookmarkStart w:id="2620" w:name="_ETM_Q7_395190"/>
      <w:bookmarkEnd w:id="2620"/>
      <w:r w:rsidRPr="00610BF5">
        <w:rPr>
          <w:rtl/>
        </w:rPr>
        <w:t xml:space="preserve">בתורת </w:t>
      </w:r>
      <w:bookmarkStart w:id="2621" w:name="_ETM_Q7_395850"/>
      <w:bookmarkEnd w:id="2621"/>
      <w:r>
        <w:rPr>
          <w:rtl/>
        </w:rPr>
        <w:t>הא</w:t>
      </w:r>
      <w:r w:rsidRPr="00610BF5">
        <w:rPr>
          <w:rtl/>
        </w:rPr>
        <w:t>סלאם</w:t>
      </w:r>
      <w:r>
        <w:rPr>
          <w:rFonts w:hint="cs"/>
          <w:rtl/>
        </w:rPr>
        <w:t>.</w:t>
      </w:r>
      <w:bookmarkStart w:id="2622" w:name="_ETM_Q7_397230"/>
      <w:bookmarkEnd w:id="2622"/>
      <w:r w:rsidR="002F7904">
        <w:rPr>
          <w:rFonts w:hint="cs"/>
          <w:rtl/>
        </w:rPr>
        <w:t xml:space="preserve"> </w:t>
      </w:r>
    </w:p>
    <w:p w:rsidR="00E13827" w:rsidRDefault="00E13827" w:rsidP="00FD6432">
      <w:pPr>
        <w:rPr>
          <w:rtl/>
        </w:rPr>
      </w:pPr>
    </w:p>
    <w:p w:rsidR="00E13827" w:rsidRDefault="00E13827" w:rsidP="00FD6432">
      <w:pPr>
        <w:rPr>
          <w:rtl/>
        </w:rPr>
      </w:pPr>
      <w:r w:rsidRPr="00610BF5">
        <w:rPr>
          <w:rtl/>
        </w:rPr>
        <w:t>ה</w:t>
      </w:r>
      <w:r>
        <w:rPr>
          <w:rFonts w:hint="cs"/>
          <w:rtl/>
        </w:rPr>
        <w:t>יו</w:t>
      </w:r>
      <w:r w:rsidRPr="00610BF5">
        <w:rPr>
          <w:rtl/>
        </w:rPr>
        <w:t xml:space="preserve"> </w:t>
      </w:r>
      <w:bookmarkStart w:id="2623" w:name="_ETM_Q7_397530"/>
      <w:bookmarkEnd w:id="2623"/>
      <w:r w:rsidRPr="00610BF5">
        <w:rPr>
          <w:rtl/>
        </w:rPr>
        <w:t xml:space="preserve">לנו </w:t>
      </w:r>
      <w:bookmarkStart w:id="2624" w:name="_ETM_Q7_397770"/>
      <w:bookmarkEnd w:id="2624"/>
      <w:r w:rsidRPr="00610BF5">
        <w:rPr>
          <w:rtl/>
        </w:rPr>
        <w:t xml:space="preserve">תמיד </w:t>
      </w:r>
      <w:bookmarkStart w:id="2625" w:name="_ETM_Q7_398190"/>
      <w:bookmarkEnd w:id="2625"/>
      <w:r w:rsidRPr="00610BF5">
        <w:rPr>
          <w:rtl/>
        </w:rPr>
        <w:t>יחסים</w:t>
      </w:r>
      <w:r>
        <w:rPr>
          <w:rFonts w:hint="cs"/>
          <w:rtl/>
        </w:rPr>
        <w:t>,</w:t>
      </w:r>
      <w:r w:rsidRPr="00610BF5">
        <w:rPr>
          <w:rtl/>
        </w:rPr>
        <w:t xml:space="preserve"> </w:t>
      </w:r>
      <w:bookmarkStart w:id="2626" w:name="_ETM_Q7_399150"/>
      <w:bookmarkEnd w:id="2626"/>
      <w:r w:rsidRPr="00610BF5">
        <w:rPr>
          <w:rtl/>
        </w:rPr>
        <w:t xml:space="preserve">לרבנים </w:t>
      </w:r>
      <w:bookmarkStart w:id="2627" w:name="_ETM_Q7_399840"/>
      <w:bookmarkEnd w:id="2627"/>
      <w:r w:rsidRPr="00610BF5">
        <w:rPr>
          <w:rtl/>
        </w:rPr>
        <w:t>שלנו</w:t>
      </w:r>
      <w:r>
        <w:rPr>
          <w:rFonts w:hint="cs"/>
          <w:rtl/>
        </w:rPr>
        <w:t>,</w:t>
      </w:r>
      <w:r w:rsidRPr="00610BF5">
        <w:rPr>
          <w:rtl/>
        </w:rPr>
        <w:t xml:space="preserve"> </w:t>
      </w:r>
      <w:bookmarkStart w:id="2628" w:name="_ETM_Q7_400230"/>
      <w:bookmarkEnd w:id="2628"/>
      <w:r>
        <w:rPr>
          <w:rFonts w:hint="cs"/>
          <w:rtl/>
        </w:rPr>
        <w:t>עם השייח'ים</w:t>
      </w:r>
      <w:r w:rsidRPr="00610BF5">
        <w:rPr>
          <w:rtl/>
        </w:rPr>
        <w:t xml:space="preserve"> </w:t>
      </w:r>
      <w:bookmarkStart w:id="2629" w:name="_ETM_Q7_400890"/>
      <w:bookmarkStart w:id="2630" w:name="_ETM_Q7_401130"/>
      <w:bookmarkEnd w:id="2629"/>
      <w:bookmarkEnd w:id="2630"/>
      <w:r w:rsidRPr="00610BF5">
        <w:rPr>
          <w:rtl/>
        </w:rPr>
        <w:t xml:space="preserve">ועם </w:t>
      </w:r>
      <w:bookmarkStart w:id="2631" w:name="_ETM_Q7_401400"/>
      <w:bookmarkEnd w:id="2631"/>
      <w:r w:rsidRPr="00610BF5">
        <w:rPr>
          <w:rtl/>
        </w:rPr>
        <w:t>האימא</w:t>
      </w:r>
      <w:r>
        <w:rPr>
          <w:rFonts w:hint="cs"/>
          <w:rtl/>
        </w:rPr>
        <w:t>מים,</w:t>
      </w:r>
      <w:r w:rsidRPr="00610BF5">
        <w:rPr>
          <w:rtl/>
        </w:rPr>
        <w:t xml:space="preserve"> </w:t>
      </w:r>
      <w:bookmarkStart w:id="2632" w:name="_ETM_Q7_401790"/>
      <w:bookmarkStart w:id="2633" w:name="_ETM_Q7_402030"/>
      <w:bookmarkEnd w:id="2632"/>
      <w:bookmarkEnd w:id="2633"/>
      <w:r w:rsidRPr="00610BF5">
        <w:rPr>
          <w:rtl/>
        </w:rPr>
        <w:t>מנהיג</w:t>
      </w:r>
      <w:r>
        <w:rPr>
          <w:rFonts w:hint="cs"/>
          <w:rtl/>
        </w:rPr>
        <w:t>י</w:t>
      </w:r>
      <w:r w:rsidRPr="00610BF5">
        <w:rPr>
          <w:rtl/>
        </w:rPr>
        <w:t xml:space="preserve"> </w:t>
      </w:r>
      <w:bookmarkStart w:id="2634" w:name="_ETM_Q7_402630"/>
      <w:bookmarkEnd w:id="2634"/>
      <w:r w:rsidRPr="00610BF5">
        <w:rPr>
          <w:rtl/>
        </w:rPr>
        <w:t xml:space="preserve">דת </w:t>
      </w:r>
      <w:bookmarkStart w:id="2635" w:name="_ETM_Q7_402930"/>
      <w:bookmarkEnd w:id="2635"/>
      <w:r w:rsidRPr="00610BF5">
        <w:rPr>
          <w:rtl/>
        </w:rPr>
        <w:t>האסלאם</w:t>
      </w:r>
      <w:r>
        <w:rPr>
          <w:rFonts w:hint="cs"/>
          <w:rtl/>
        </w:rPr>
        <w:t>,</w:t>
      </w:r>
      <w:r w:rsidRPr="00610BF5">
        <w:rPr>
          <w:rtl/>
        </w:rPr>
        <w:t xml:space="preserve"> </w:t>
      </w:r>
      <w:bookmarkStart w:id="2636" w:name="_ETM_Q7_404240"/>
      <w:bookmarkEnd w:id="2636"/>
      <w:r>
        <w:rPr>
          <w:rFonts w:hint="cs"/>
          <w:rtl/>
        </w:rPr>
        <w:t>עולמא אל-אסלאם,</w:t>
      </w:r>
      <w:bookmarkStart w:id="2637" w:name="_ETM_Q7_404630"/>
      <w:bookmarkStart w:id="2638" w:name="_ETM_Q7_405470"/>
      <w:bookmarkEnd w:id="2637"/>
      <w:bookmarkEnd w:id="2638"/>
      <w:r w:rsidRPr="00610BF5">
        <w:rPr>
          <w:rtl/>
        </w:rPr>
        <w:t xml:space="preserve"> </w:t>
      </w:r>
      <w:bookmarkStart w:id="2639" w:name="_ETM_Q7_406250"/>
      <w:bookmarkEnd w:id="2639"/>
      <w:r w:rsidRPr="00610BF5">
        <w:rPr>
          <w:rtl/>
        </w:rPr>
        <w:t xml:space="preserve">ככה </w:t>
      </w:r>
      <w:bookmarkStart w:id="2640" w:name="_ETM_Q7_406580"/>
      <w:bookmarkEnd w:id="2640"/>
      <w:r w:rsidRPr="00610BF5">
        <w:rPr>
          <w:rtl/>
        </w:rPr>
        <w:t>אומרים</w:t>
      </w:r>
      <w:r>
        <w:rPr>
          <w:rFonts w:hint="cs"/>
          <w:rtl/>
        </w:rPr>
        <w:t>.</w:t>
      </w:r>
      <w:r w:rsidRPr="00610BF5">
        <w:rPr>
          <w:rtl/>
        </w:rPr>
        <w:t xml:space="preserve"> </w:t>
      </w:r>
      <w:bookmarkStart w:id="2641" w:name="_ETM_Q7_407690"/>
      <w:bookmarkEnd w:id="2641"/>
      <w:r w:rsidRPr="00610BF5">
        <w:rPr>
          <w:rtl/>
        </w:rPr>
        <w:t xml:space="preserve">כל </w:t>
      </w:r>
      <w:bookmarkStart w:id="2642" w:name="_ETM_Q7_408290"/>
      <w:bookmarkEnd w:id="2642"/>
      <w:r w:rsidRPr="00610BF5">
        <w:rPr>
          <w:rtl/>
        </w:rPr>
        <w:t>אסל</w:t>
      </w:r>
      <w:r>
        <w:rPr>
          <w:rFonts w:hint="cs"/>
          <w:rtl/>
        </w:rPr>
        <w:t>מי</w:t>
      </w:r>
      <w:r w:rsidRPr="00610BF5">
        <w:rPr>
          <w:rtl/>
        </w:rPr>
        <w:t xml:space="preserve"> </w:t>
      </w:r>
      <w:bookmarkStart w:id="2643" w:name="_ETM_Q7_408770"/>
      <w:bookmarkEnd w:id="2643"/>
      <w:r w:rsidRPr="00610BF5">
        <w:rPr>
          <w:rtl/>
        </w:rPr>
        <w:t xml:space="preserve">יודע </w:t>
      </w:r>
      <w:bookmarkStart w:id="2644" w:name="_ETM_Q7_409760"/>
      <w:bookmarkEnd w:id="2644"/>
      <w:r w:rsidRPr="00610BF5">
        <w:rPr>
          <w:rtl/>
        </w:rPr>
        <w:t>ש</w:t>
      </w:r>
      <w:bookmarkStart w:id="2645" w:name="_ETM_Q7_410030"/>
      <w:bookmarkEnd w:id="2645"/>
      <w:r>
        <w:rPr>
          <w:rFonts w:hint="cs"/>
          <w:rtl/>
        </w:rPr>
        <w:t>לא</w:t>
      </w:r>
      <w:r w:rsidRPr="00610BF5">
        <w:rPr>
          <w:rtl/>
        </w:rPr>
        <w:t>סל</w:t>
      </w:r>
      <w:r>
        <w:rPr>
          <w:rFonts w:hint="cs"/>
          <w:rtl/>
        </w:rPr>
        <w:t>א</w:t>
      </w:r>
      <w:r w:rsidRPr="00610BF5">
        <w:rPr>
          <w:rtl/>
        </w:rPr>
        <w:t>ם</w:t>
      </w:r>
      <w:bookmarkStart w:id="2646" w:name="_ETM_Q7_411680"/>
      <w:bookmarkEnd w:id="2646"/>
      <w:r>
        <w:rPr>
          <w:rFonts w:hint="cs"/>
          <w:rtl/>
        </w:rPr>
        <w:t xml:space="preserve"> </w:t>
      </w:r>
      <w:bookmarkStart w:id="2647" w:name="_ETM_Q7_413449"/>
      <w:bookmarkEnd w:id="2647"/>
      <w:r w:rsidRPr="00610BF5">
        <w:rPr>
          <w:rtl/>
        </w:rPr>
        <w:t xml:space="preserve">ולמייסדה </w:t>
      </w:r>
      <w:bookmarkStart w:id="2648" w:name="_ETM_Q7_412730"/>
      <w:bookmarkEnd w:id="2648"/>
      <w:r w:rsidRPr="00610BF5">
        <w:rPr>
          <w:rtl/>
        </w:rPr>
        <w:t xml:space="preserve">של </w:t>
      </w:r>
      <w:bookmarkStart w:id="2649" w:name="_ETM_Q7_412970"/>
      <w:bookmarkEnd w:id="2649"/>
      <w:r w:rsidRPr="00610BF5">
        <w:rPr>
          <w:rtl/>
        </w:rPr>
        <w:t xml:space="preserve">האסלאם </w:t>
      </w:r>
      <w:bookmarkStart w:id="2650" w:name="_ETM_Q7_413980"/>
      <w:bookmarkEnd w:id="2650"/>
      <w:r w:rsidRPr="00610BF5">
        <w:rPr>
          <w:rtl/>
        </w:rPr>
        <w:t xml:space="preserve">יש </w:t>
      </w:r>
      <w:bookmarkStart w:id="2651" w:name="_ETM_Q7_414579"/>
      <w:bookmarkEnd w:id="2651"/>
      <w:r w:rsidRPr="00610BF5">
        <w:rPr>
          <w:rtl/>
        </w:rPr>
        <w:t xml:space="preserve">התנגדות </w:t>
      </w:r>
      <w:bookmarkStart w:id="2652" w:name="_ETM_Q7_415629"/>
      <w:bookmarkEnd w:id="2652"/>
      <w:r w:rsidRPr="00610BF5">
        <w:rPr>
          <w:rtl/>
        </w:rPr>
        <w:t xml:space="preserve">לרובים </w:t>
      </w:r>
      <w:bookmarkStart w:id="2653" w:name="_ETM_Q7_416200"/>
      <w:bookmarkEnd w:id="2653"/>
      <w:r w:rsidRPr="00610BF5">
        <w:rPr>
          <w:rtl/>
        </w:rPr>
        <w:t>ולנשק</w:t>
      </w:r>
      <w:r>
        <w:rPr>
          <w:rFonts w:hint="cs"/>
          <w:rtl/>
        </w:rPr>
        <w:t>.</w:t>
      </w:r>
      <w:r w:rsidRPr="00610BF5">
        <w:rPr>
          <w:rtl/>
        </w:rPr>
        <w:t xml:space="preserve"> </w:t>
      </w:r>
      <w:bookmarkStart w:id="2654" w:name="_ETM_Q7_417450"/>
      <w:bookmarkEnd w:id="2654"/>
      <w:r w:rsidRPr="00610BF5">
        <w:rPr>
          <w:rtl/>
        </w:rPr>
        <w:t xml:space="preserve">מייסד </w:t>
      </w:r>
      <w:bookmarkStart w:id="2655" w:name="_ETM_Q7_418049"/>
      <w:bookmarkEnd w:id="2655"/>
      <w:r>
        <w:rPr>
          <w:rtl/>
        </w:rPr>
        <w:t>הא</w:t>
      </w:r>
      <w:r w:rsidRPr="00610BF5">
        <w:rPr>
          <w:rtl/>
        </w:rPr>
        <w:t xml:space="preserve">סלאם </w:t>
      </w:r>
      <w:bookmarkStart w:id="2656" w:name="_ETM_Q7_418560"/>
      <w:bookmarkEnd w:id="2656"/>
      <w:r w:rsidRPr="00610BF5">
        <w:rPr>
          <w:rtl/>
        </w:rPr>
        <w:t>מוחמד</w:t>
      </w:r>
      <w:r>
        <w:rPr>
          <w:rFonts w:hint="cs"/>
          <w:rtl/>
        </w:rPr>
        <w:t>,</w:t>
      </w:r>
      <w:r w:rsidRPr="00610BF5">
        <w:rPr>
          <w:rtl/>
        </w:rPr>
        <w:t xml:space="preserve"> </w:t>
      </w:r>
      <w:bookmarkStart w:id="2657" w:name="_ETM_Q7_419279"/>
      <w:bookmarkEnd w:id="2657"/>
      <w:r w:rsidRPr="00610BF5">
        <w:rPr>
          <w:rtl/>
        </w:rPr>
        <w:t xml:space="preserve">שהגיע </w:t>
      </w:r>
      <w:bookmarkStart w:id="2658" w:name="_ETM_Q7_419790"/>
      <w:bookmarkEnd w:id="2658"/>
      <w:r w:rsidRPr="00610BF5">
        <w:rPr>
          <w:rtl/>
        </w:rPr>
        <w:t xml:space="preserve">למכה </w:t>
      </w:r>
      <w:bookmarkStart w:id="2659" w:name="_ETM_Q7_420299"/>
      <w:bookmarkEnd w:id="2659"/>
      <w:r w:rsidRPr="00610BF5">
        <w:rPr>
          <w:rtl/>
        </w:rPr>
        <w:t xml:space="preserve">אחרי </w:t>
      </w:r>
      <w:bookmarkStart w:id="2660" w:name="_ETM_Q7_420569"/>
      <w:bookmarkEnd w:id="2660"/>
      <w:r w:rsidRPr="00610BF5">
        <w:rPr>
          <w:rtl/>
        </w:rPr>
        <w:t>מדינה</w:t>
      </w:r>
      <w:r>
        <w:rPr>
          <w:rFonts w:hint="cs"/>
          <w:rtl/>
        </w:rPr>
        <w:t>,</w:t>
      </w:r>
      <w:r w:rsidRPr="00610BF5">
        <w:rPr>
          <w:rtl/>
        </w:rPr>
        <w:t xml:space="preserve"> </w:t>
      </w:r>
      <w:bookmarkStart w:id="2661" w:name="_ETM_Q7_421680"/>
      <w:bookmarkEnd w:id="2661"/>
      <w:r w:rsidRPr="00610BF5">
        <w:rPr>
          <w:rtl/>
        </w:rPr>
        <w:t xml:space="preserve">ביקש </w:t>
      </w:r>
      <w:bookmarkStart w:id="2662" w:name="_ETM_Q7_422639"/>
      <w:bookmarkEnd w:id="2662"/>
      <w:r w:rsidRPr="00610BF5">
        <w:rPr>
          <w:rtl/>
        </w:rPr>
        <w:t xml:space="preserve">ואמר </w:t>
      </w:r>
      <w:bookmarkStart w:id="2663" w:name="_ETM_Q7_423180"/>
      <w:bookmarkEnd w:id="2663"/>
      <w:r w:rsidRPr="00610BF5">
        <w:rPr>
          <w:rtl/>
        </w:rPr>
        <w:t xml:space="preserve">למאמיניו </w:t>
      </w:r>
      <w:bookmarkStart w:id="2664" w:name="_ETM_Q7_423930"/>
      <w:bookmarkEnd w:id="2664"/>
      <w:r w:rsidRPr="00610BF5">
        <w:rPr>
          <w:rtl/>
        </w:rPr>
        <w:t xml:space="preserve">המוסלמים </w:t>
      </w:r>
      <w:bookmarkStart w:id="2665" w:name="_ETM_Q7_425040"/>
      <w:bookmarkEnd w:id="2665"/>
      <w:r w:rsidRPr="00610BF5">
        <w:rPr>
          <w:rtl/>
        </w:rPr>
        <w:t xml:space="preserve">לא </w:t>
      </w:r>
      <w:bookmarkStart w:id="2666" w:name="_ETM_Q7_425340"/>
      <w:bookmarkEnd w:id="2666"/>
      <w:r w:rsidRPr="00610BF5">
        <w:rPr>
          <w:rtl/>
        </w:rPr>
        <w:t>להרביץ</w:t>
      </w:r>
      <w:r>
        <w:rPr>
          <w:rFonts w:hint="cs"/>
          <w:rtl/>
        </w:rPr>
        <w:t>,</w:t>
      </w:r>
      <w:r w:rsidRPr="00610BF5">
        <w:rPr>
          <w:rtl/>
        </w:rPr>
        <w:t xml:space="preserve"> </w:t>
      </w:r>
      <w:bookmarkStart w:id="2667" w:name="_ETM_Q7_426180"/>
      <w:bookmarkEnd w:id="2667"/>
      <w:r w:rsidRPr="00610BF5">
        <w:rPr>
          <w:rtl/>
        </w:rPr>
        <w:t>ל</w:t>
      </w:r>
      <w:r>
        <w:rPr>
          <w:rFonts w:hint="cs"/>
          <w:rtl/>
        </w:rPr>
        <w:t>א</w:t>
      </w:r>
      <w:r w:rsidRPr="00610BF5">
        <w:rPr>
          <w:rtl/>
        </w:rPr>
        <w:t xml:space="preserve"> </w:t>
      </w:r>
      <w:bookmarkStart w:id="2668" w:name="_ETM_Q7_426450"/>
      <w:bookmarkEnd w:id="2668"/>
      <w:r w:rsidRPr="00610BF5">
        <w:rPr>
          <w:rtl/>
        </w:rPr>
        <w:t>לזקן</w:t>
      </w:r>
      <w:r>
        <w:rPr>
          <w:rFonts w:hint="cs"/>
          <w:rtl/>
        </w:rPr>
        <w:t>,</w:t>
      </w:r>
      <w:r w:rsidRPr="00610BF5">
        <w:rPr>
          <w:rtl/>
        </w:rPr>
        <w:t xml:space="preserve"> </w:t>
      </w:r>
      <w:bookmarkStart w:id="2669" w:name="_ETM_Q7_427439"/>
      <w:bookmarkEnd w:id="2669"/>
      <w:r w:rsidRPr="00610BF5">
        <w:rPr>
          <w:rtl/>
        </w:rPr>
        <w:t xml:space="preserve">לא </w:t>
      </w:r>
      <w:bookmarkStart w:id="2670" w:name="_ETM_Q7_427680"/>
      <w:bookmarkEnd w:id="2670"/>
      <w:r w:rsidRPr="00610BF5">
        <w:rPr>
          <w:rtl/>
        </w:rPr>
        <w:t xml:space="preserve">לפרוץ </w:t>
      </w:r>
      <w:bookmarkStart w:id="2671" w:name="_ETM_Q7_428219"/>
      <w:bookmarkEnd w:id="2671"/>
      <w:r w:rsidRPr="00610BF5">
        <w:rPr>
          <w:rtl/>
        </w:rPr>
        <w:t>דלתות</w:t>
      </w:r>
      <w:r>
        <w:rPr>
          <w:rFonts w:hint="cs"/>
          <w:rtl/>
        </w:rPr>
        <w:t>,</w:t>
      </w:r>
      <w:r w:rsidRPr="00610BF5">
        <w:rPr>
          <w:rtl/>
        </w:rPr>
        <w:t xml:space="preserve"> </w:t>
      </w:r>
      <w:bookmarkStart w:id="2672" w:name="_ETM_Q7_428909"/>
      <w:bookmarkEnd w:id="2672"/>
      <w:r w:rsidRPr="00610BF5">
        <w:rPr>
          <w:rtl/>
        </w:rPr>
        <w:t xml:space="preserve">לא </w:t>
      </w:r>
      <w:bookmarkStart w:id="2673" w:name="_ETM_Q7_429120"/>
      <w:bookmarkEnd w:id="2673"/>
      <w:r w:rsidRPr="00610BF5">
        <w:rPr>
          <w:rtl/>
        </w:rPr>
        <w:t xml:space="preserve">לעקור </w:t>
      </w:r>
      <w:bookmarkStart w:id="2674" w:name="_ETM_Q7_429599"/>
      <w:bookmarkEnd w:id="2674"/>
      <w:r w:rsidRPr="00610BF5">
        <w:rPr>
          <w:rtl/>
        </w:rPr>
        <w:t xml:space="preserve">עץ </w:t>
      </w:r>
      <w:bookmarkStart w:id="2675" w:name="_ETM_Q7_430349"/>
      <w:bookmarkEnd w:id="2675"/>
      <w:r w:rsidRPr="00610BF5">
        <w:rPr>
          <w:rtl/>
        </w:rPr>
        <w:t xml:space="preserve">גם </w:t>
      </w:r>
      <w:bookmarkStart w:id="2676" w:name="_ETM_Q7_430739"/>
      <w:bookmarkEnd w:id="2676"/>
      <w:r w:rsidRPr="00610BF5">
        <w:rPr>
          <w:rtl/>
        </w:rPr>
        <w:t xml:space="preserve">למי </w:t>
      </w:r>
      <w:bookmarkStart w:id="2677" w:name="_ETM_Q7_431040"/>
      <w:bookmarkEnd w:id="2677"/>
      <w:r w:rsidRPr="00610BF5">
        <w:rPr>
          <w:rtl/>
        </w:rPr>
        <w:t xml:space="preserve">שלא </w:t>
      </w:r>
      <w:bookmarkStart w:id="2678" w:name="_ETM_Q7_431370"/>
      <w:bookmarkEnd w:id="2678"/>
      <w:r w:rsidRPr="00610BF5">
        <w:rPr>
          <w:rtl/>
        </w:rPr>
        <w:t xml:space="preserve">מאמין </w:t>
      </w:r>
      <w:bookmarkStart w:id="2679" w:name="_ETM_Q7_431819"/>
      <w:bookmarkEnd w:id="2679"/>
      <w:r w:rsidRPr="00610BF5">
        <w:rPr>
          <w:rtl/>
        </w:rPr>
        <w:t>באסלאם</w:t>
      </w:r>
      <w:r>
        <w:rPr>
          <w:rFonts w:hint="cs"/>
          <w:rtl/>
        </w:rPr>
        <w:t>,</w:t>
      </w:r>
      <w:r w:rsidRPr="00610BF5">
        <w:rPr>
          <w:rtl/>
        </w:rPr>
        <w:t xml:space="preserve"> </w:t>
      </w:r>
      <w:bookmarkStart w:id="2680" w:name="_ETM_Q7_432790"/>
      <w:bookmarkEnd w:id="2680"/>
      <w:r w:rsidRPr="00610BF5">
        <w:rPr>
          <w:rtl/>
        </w:rPr>
        <w:t xml:space="preserve">לכבד </w:t>
      </w:r>
      <w:bookmarkStart w:id="2681" w:name="_ETM_Q7_433480"/>
      <w:bookmarkStart w:id="2682" w:name="_ETM_Q7_434110"/>
      <w:bookmarkEnd w:id="2681"/>
      <w:bookmarkEnd w:id="2682"/>
      <w:r w:rsidRPr="00610BF5">
        <w:rPr>
          <w:rtl/>
        </w:rPr>
        <w:t xml:space="preserve">את </w:t>
      </w:r>
      <w:bookmarkStart w:id="2683" w:name="_ETM_Q7_434290"/>
      <w:bookmarkEnd w:id="2683"/>
      <w:r w:rsidRPr="00610BF5">
        <w:rPr>
          <w:rtl/>
        </w:rPr>
        <w:t xml:space="preserve">היהודים </w:t>
      </w:r>
      <w:bookmarkStart w:id="2684" w:name="_ETM_Q7_434920"/>
      <w:bookmarkEnd w:id="2684"/>
      <w:r w:rsidRPr="00610BF5">
        <w:rPr>
          <w:rtl/>
        </w:rPr>
        <w:t xml:space="preserve">ואת </w:t>
      </w:r>
      <w:bookmarkStart w:id="2685" w:name="_ETM_Q7_435129"/>
      <w:bookmarkEnd w:id="2685"/>
      <w:r w:rsidRPr="00610BF5">
        <w:rPr>
          <w:rtl/>
        </w:rPr>
        <w:t xml:space="preserve">היהדות </w:t>
      </w:r>
      <w:bookmarkStart w:id="2686" w:name="_ETM_Q7_436139"/>
      <w:bookmarkEnd w:id="2686"/>
      <w:r w:rsidRPr="00610BF5">
        <w:rPr>
          <w:rtl/>
        </w:rPr>
        <w:t xml:space="preserve">ולשמור </w:t>
      </w:r>
      <w:bookmarkStart w:id="2687" w:name="_ETM_Q7_436830"/>
      <w:bookmarkEnd w:id="2687"/>
      <w:r w:rsidRPr="00610BF5">
        <w:rPr>
          <w:rtl/>
        </w:rPr>
        <w:t xml:space="preserve">איתם </w:t>
      </w:r>
      <w:bookmarkStart w:id="2688" w:name="_ETM_Q7_437339"/>
      <w:bookmarkEnd w:id="2688"/>
      <w:r w:rsidRPr="00610BF5">
        <w:rPr>
          <w:rtl/>
        </w:rPr>
        <w:t xml:space="preserve">על </w:t>
      </w:r>
      <w:bookmarkStart w:id="2689" w:name="_ETM_Q7_437550"/>
      <w:bookmarkEnd w:id="2689"/>
      <w:r w:rsidRPr="00610BF5">
        <w:rPr>
          <w:rtl/>
        </w:rPr>
        <w:t xml:space="preserve">יחסי </w:t>
      </w:r>
      <w:bookmarkStart w:id="2690" w:name="_ETM_Q7_438449"/>
      <w:bookmarkEnd w:id="2690"/>
      <w:r w:rsidRPr="00610BF5">
        <w:rPr>
          <w:rtl/>
        </w:rPr>
        <w:t>אח</w:t>
      </w:r>
      <w:r>
        <w:rPr>
          <w:rFonts w:hint="cs"/>
          <w:rtl/>
        </w:rPr>
        <w:t>ווה.</w:t>
      </w:r>
    </w:p>
    <w:p w:rsidR="00E13827" w:rsidRDefault="00E13827" w:rsidP="00FD6432">
      <w:pPr>
        <w:rPr>
          <w:rtl/>
        </w:rPr>
      </w:pPr>
      <w:bookmarkStart w:id="2691" w:name="_ETM_Q7_440111"/>
      <w:bookmarkStart w:id="2692" w:name="_ETM_Q7_440217"/>
      <w:bookmarkEnd w:id="2691"/>
      <w:bookmarkEnd w:id="2692"/>
    </w:p>
    <w:p w:rsidR="00E13827" w:rsidRDefault="00E13827" w:rsidP="00FD6432">
      <w:pPr>
        <w:rPr>
          <w:rtl/>
        </w:rPr>
      </w:pPr>
      <w:bookmarkStart w:id="2693" w:name="_ETM_Q7_440272"/>
      <w:bookmarkStart w:id="2694" w:name="_ETM_Q7_440361"/>
      <w:bookmarkStart w:id="2695" w:name="_ETM_Q7_438690"/>
      <w:bookmarkEnd w:id="2693"/>
      <w:bookmarkEnd w:id="2694"/>
      <w:bookmarkEnd w:id="2695"/>
      <w:r w:rsidRPr="00610BF5">
        <w:rPr>
          <w:rtl/>
        </w:rPr>
        <w:t xml:space="preserve">לכן </w:t>
      </w:r>
      <w:bookmarkStart w:id="2696" w:name="_ETM_Q7_439930"/>
      <w:bookmarkEnd w:id="2696"/>
      <w:r w:rsidRPr="00610BF5">
        <w:rPr>
          <w:rtl/>
        </w:rPr>
        <w:t xml:space="preserve">אני </w:t>
      </w:r>
      <w:bookmarkStart w:id="2697" w:name="_ETM_Q7_440140"/>
      <w:bookmarkEnd w:id="2697"/>
      <w:r w:rsidRPr="00610BF5">
        <w:rPr>
          <w:rtl/>
        </w:rPr>
        <w:t xml:space="preserve">פונה </w:t>
      </w:r>
      <w:bookmarkStart w:id="2698" w:name="_ETM_Q7_440470"/>
      <w:bookmarkEnd w:id="2698"/>
      <w:r w:rsidRPr="00610BF5">
        <w:rPr>
          <w:rtl/>
        </w:rPr>
        <w:t xml:space="preserve">מכאן </w:t>
      </w:r>
      <w:bookmarkStart w:id="2699" w:name="_ETM_Q7_440890"/>
      <w:bookmarkEnd w:id="2699"/>
      <w:r w:rsidRPr="00610BF5">
        <w:rPr>
          <w:rtl/>
        </w:rPr>
        <w:t xml:space="preserve">לחבריי </w:t>
      </w:r>
      <w:bookmarkStart w:id="2700" w:name="_ETM_Q7_441520"/>
      <w:bookmarkEnd w:id="2700"/>
      <w:r w:rsidRPr="00610BF5">
        <w:rPr>
          <w:rtl/>
        </w:rPr>
        <w:t xml:space="preserve">חברי </w:t>
      </w:r>
      <w:bookmarkStart w:id="2701" w:name="_ETM_Q7_441880"/>
      <w:bookmarkEnd w:id="2701"/>
      <w:r w:rsidRPr="00610BF5">
        <w:rPr>
          <w:rtl/>
        </w:rPr>
        <w:t xml:space="preserve">הכנסת </w:t>
      </w:r>
      <w:bookmarkStart w:id="2702" w:name="_ETM_Q7_442480"/>
      <w:bookmarkEnd w:id="2702"/>
      <w:r w:rsidRPr="00610BF5">
        <w:rPr>
          <w:rtl/>
        </w:rPr>
        <w:t xml:space="preserve">מהחברה </w:t>
      </w:r>
      <w:bookmarkStart w:id="2703" w:name="_ETM_Q7_443020"/>
      <w:bookmarkEnd w:id="2703"/>
      <w:r w:rsidRPr="00610BF5">
        <w:rPr>
          <w:rtl/>
        </w:rPr>
        <w:t>הערבית</w:t>
      </w:r>
      <w:r>
        <w:rPr>
          <w:rFonts w:hint="cs"/>
          <w:rtl/>
        </w:rPr>
        <w:t>.</w:t>
      </w:r>
      <w:r w:rsidRPr="00610BF5">
        <w:rPr>
          <w:rtl/>
        </w:rPr>
        <w:t xml:space="preserve"> </w:t>
      </w:r>
      <w:bookmarkStart w:id="2704" w:name="_ETM_Q7_444210"/>
      <w:bookmarkEnd w:id="2704"/>
      <w:r>
        <w:rPr>
          <w:rFonts w:hint="cs"/>
          <w:rtl/>
        </w:rPr>
        <w:t>אנא,</w:t>
      </w:r>
      <w:r w:rsidRPr="00610BF5">
        <w:rPr>
          <w:rtl/>
        </w:rPr>
        <w:t xml:space="preserve"> </w:t>
      </w:r>
      <w:bookmarkStart w:id="2705" w:name="_ETM_Q7_444660"/>
      <w:bookmarkEnd w:id="2705"/>
      <w:r w:rsidRPr="00610BF5">
        <w:rPr>
          <w:rtl/>
        </w:rPr>
        <w:t xml:space="preserve">בבקשה </w:t>
      </w:r>
      <w:bookmarkStart w:id="2706" w:name="_ETM_Q7_445350"/>
      <w:bookmarkEnd w:id="2706"/>
      <w:r w:rsidRPr="00610BF5">
        <w:rPr>
          <w:rtl/>
        </w:rPr>
        <w:t>מכם</w:t>
      </w:r>
      <w:r>
        <w:rPr>
          <w:rFonts w:hint="cs"/>
          <w:rtl/>
        </w:rPr>
        <w:t>,</w:t>
      </w:r>
      <w:r w:rsidRPr="00610BF5">
        <w:rPr>
          <w:rtl/>
        </w:rPr>
        <w:t xml:space="preserve"> </w:t>
      </w:r>
      <w:bookmarkStart w:id="2707" w:name="_ETM_Q7_446370"/>
      <w:bookmarkEnd w:id="2707"/>
      <w:r w:rsidRPr="00610BF5">
        <w:rPr>
          <w:rtl/>
        </w:rPr>
        <w:t>א</w:t>
      </w:r>
      <w:bookmarkStart w:id="2708" w:name="_ETM_Q7_446580"/>
      <w:bookmarkEnd w:id="2708"/>
      <w:r>
        <w:rPr>
          <w:rFonts w:hint="cs"/>
          <w:rtl/>
        </w:rPr>
        <w:t>פשרו</w:t>
      </w:r>
      <w:r w:rsidRPr="00610BF5">
        <w:rPr>
          <w:rtl/>
        </w:rPr>
        <w:t xml:space="preserve"> </w:t>
      </w:r>
      <w:bookmarkStart w:id="2709" w:name="_ETM_Q7_447029"/>
      <w:bookmarkEnd w:id="2709"/>
      <w:r w:rsidRPr="00610BF5">
        <w:rPr>
          <w:rtl/>
        </w:rPr>
        <w:t>לנו</w:t>
      </w:r>
      <w:r>
        <w:rPr>
          <w:rFonts w:hint="cs"/>
          <w:rtl/>
        </w:rPr>
        <w:t>,</w:t>
      </w:r>
      <w:r w:rsidRPr="00610BF5">
        <w:rPr>
          <w:rtl/>
        </w:rPr>
        <w:t xml:space="preserve"> </w:t>
      </w:r>
      <w:bookmarkStart w:id="2710" w:name="_ETM_Q7_447980"/>
      <w:bookmarkEnd w:id="2710"/>
      <w:r w:rsidRPr="00610BF5">
        <w:rPr>
          <w:rtl/>
        </w:rPr>
        <w:t xml:space="preserve">אנחנו </w:t>
      </w:r>
      <w:bookmarkStart w:id="2711" w:name="_ETM_Q7_449000"/>
      <w:bookmarkEnd w:id="2711"/>
      <w:r w:rsidRPr="00610BF5">
        <w:rPr>
          <w:rtl/>
        </w:rPr>
        <w:t>ששומרים</w:t>
      </w:r>
      <w:r>
        <w:rPr>
          <w:rFonts w:hint="cs"/>
          <w:rtl/>
        </w:rPr>
        <w:t>,</w:t>
      </w:r>
      <w:r w:rsidRPr="00610BF5">
        <w:rPr>
          <w:rtl/>
        </w:rPr>
        <w:t xml:space="preserve"> </w:t>
      </w:r>
      <w:bookmarkStart w:id="2712" w:name="_ETM_Q7_450230"/>
      <w:bookmarkEnd w:id="2712"/>
      <w:r w:rsidRPr="00610BF5">
        <w:rPr>
          <w:rtl/>
        </w:rPr>
        <w:t xml:space="preserve">החרדים </w:t>
      </w:r>
      <w:bookmarkStart w:id="2713" w:name="_ETM_Q7_450860"/>
      <w:bookmarkEnd w:id="2713"/>
      <w:r w:rsidRPr="00610BF5">
        <w:rPr>
          <w:rtl/>
        </w:rPr>
        <w:t xml:space="preserve">לתורה </w:t>
      </w:r>
      <w:bookmarkStart w:id="2714" w:name="_ETM_Q7_451279"/>
      <w:bookmarkEnd w:id="2714"/>
      <w:r w:rsidRPr="00610BF5">
        <w:rPr>
          <w:rtl/>
        </w:rPr>
        <w:t>ולמצוות</w:t>
      </w:r>
      <w:r>
        <w:rPr>
          <w:rFonts w:hint="cs"/>
          <w:rtl/>
        </w:rPr>
        <w:t>,</w:t>
      </w:r>
      <w:r w:rsidRPr="00610BF5">
        <w:rPr>
          <w:rtl/>
        </w:rPr>
        <w:t xml:space="preserve"> </w:t>
      </w:r>
      <w:bookmarkStart w:id="2715" w:name="_ETM_Q7_451940"/>
      <w:bookmarkEnd w:id="2715"/>
      <w:r w:rsidRPr="00610BF5">
        <w:rPr>
          <w:rtl/>
        </w:rPr>
        <w:t xml:space="preserve">לקיים </w:t>
      </w:r>
      <w:bookmarkStart w:id="2716" w:name="_ETM_Q7_452360"/>
      <w:bookmarkEnd w:id="2716"/>
      <w:r w:rsidRPr="00610BF5">
        <w:rPr>
          <w:rtl/>
        </w:rPr>
        <w:t xml:space="preserve">את </w:t>
      </w:r>
      <w:bookmarkStart w:id="2717" w:name="_ETM_Q7_452510"/>
      <w:bookmarkEnd w:id="2717"/>
      <w:r w:rsidRPr="00610BF5">
        <w:rPr>
          <w:rtl/>
        </w:rPr>
        <w:t xml:space="preserve">התורה </w:t>
      </w:r>
      <w:bookmarkStart w:id="2718" w:name="_ETM_Q7_452960"/>
      <w:bookmarkEnd w:id="2718"/>
      <w:r w:rsidRPr="00610BF5">
        <w:rPr>
          <w:rtl/>
        </w:rPr>
        <w:t xml:space="preserve">והמצוות </w:t>
      </w:r>
      <w:bookmarkStart w:id="2719" w:name="_ETM_Q7_453650"/>
      <w:bookmarkEnd w:id="2719"/>
      <w:r w:rsidRPr="00610BF5">
        <w:rPr>
          <w:rtl/>
        </w:rPr>
        <w:t xml:space="preserve">ללא </w:t>
      </w:r>
      <w:bookmarkStart w:id="2720" w:name="_ETM_Q7_453920"/>
      <w:bookmarkEnd w:id="2720"/>
      <w:r w:rsidRPr="00610BF5">
        <w:rPr>
          <w:rtl/>
        </w:rPr>
        <w:t>הפרעה</w:t>
      </w:r>
      <w:r>
        <w:rPr>
          <w:rFonts w:hint="cs"/>
          <w:rtl/>
        </w:rPr>
        <w:t>.</w:t>
      </w:r>
      <w:r w:rsidRPr="00610BF5">
        <w:rPr>
          <w:rtl/>
        </w:rPr>
        <w:t xml:space="preserve"> </w:t>
      </w:r>
      <w:bookmarkStart w:id="2721" w:name="_ETM_Q7_455029"/>
      <w:bookmarkEnd w:id="2721"/>
      <w:r w:rsidRPr="00610BF5">
        <w:rPr>
          <w:rtl/>
        </w:rPr>
        <w:t xml:space="preserve">ואני </w:t>
      </w:r>
      <w:bookmarkStart w:id="2722" w:name="_ETM_Q7_455330"/>
      <w:bookmarkEnd w:id="2722"/>
      <w:r w:rsidRPr="00610BF5">
        <w:rPr>
          <w:rtl/>
        </w:rPr>
        <w:t xml:space="preserve">דווקא </w:t>
      </w:r>
      <w:bookmarkStart w:id="2723" w:name="_ETM_Q7_455779"/>
      <w:bookmarkEnd w:id="2723"/>
      <w:r w:rsidRPr="00610BF5">
        <w:rPr>
          <w:rtl/>
        </w:rPr>
        <w:t xml:space="preserve">מכאן </w:t>
      </w:r>
      <w:bookmarkStart w:id="2724" w:name="_ETM_Q7_456140"/>
      <w:bookmarkEnd w:id="2724"/>
      <w:r w:rsidRPr="00610BF5">
        <w:rPr>
          <w:rtl/>
        </w:rPr>
        <w:t xml:space="preserve">פונה </w:t>
      </w:r>
      <w:bookmarkStart w:id="2725" w:name="_ETM_Q7_456470"/>
      <w:bookmarkEnd w:id="2725"/>
      <w:r w:rsidRPr="00610BF5">
        <w:rPr>
          <w:rtl/>
        </w:rPr>
        <w:t>לחברי</w:t>
      </w:r>
      <w:r>
        <w:rPr>
          <w:rFonts w:hint="cs"/>
          <w:rtl/>
        </w:rPr>
        <w:t>ם</w:t>
      </w:r>
      <w:r w:rsidRPr="00610BF5">
        <w:rPr>
          <w:rtl/>
        </w:rPr>
        <w:t xml:space="preserve"> </w:t>
      </w:r>
      <w:bookmarkStart w:id="2726" w:name="_ETM_Q7_457040"/>
      <w:bookmarkEnd w:id="2726"/>
      <w:r w:rsidRPr="00610BF5">
        <w:rPr>
          <w:rtl/>
        </w:rPr>
        <w:t>מרע</w:t>
      </w:r>
      <w:r>
        <w:rPr>
          <w:rFonts w:hint="cs"/>
          <w:rtl/>
        </w:rPr>
        <w:t>"מ</w:t>
      </w:r>
      <w:r w:rsidRPr="00610BF5">
        <w:rPr>
          <w:rtl/>
        </w:rPr>
        <w:t xml:space="preserve"> </w:t>
      </w:r>
      <w:bookmarkStart w:id="2727" w:name="_ETM_Q7_458029"/>
      <w:bookmarkEnd w:id="2727"/>
      <w:r w:rsidRPr="00610BF5">
        <w:rPr>
          <w:rtl/>
        </w:rPr>
        <w:t xml:space="preserve">היושבים </w:t>
      </w:r>
      <w:bookmarkStart w:id="2728" w:name="_ETM_Q7_458540"/>
      <w:bookmarkEnd w:id="2728"/>
      <w:r w:rsidRPr="00610BF5">
        <w:rPr>
          <w:rtl/>
        </w:rPr>
        <w:t xml:space="preserve">בקואליציה </w:t>
      </w:r>
      <w:bookmarkStart w:id="2729" w:name="_ETM_Q7_459860"/>
      <w:bookmarkEnd w:id="2729"/>
      <w:r w:rsidRPr="00610BF5">
        <w:rPr>
          <w:rtl/>
        </w:rPr>
        <w:t xml:space="preserve">או </w:t>
      </w:r>
      <w:bookmarkStart w:id="2730" w:name="_ETM_Q7_460040"/>
      <w:bookmarkEnd w:id="2730"/>
      <w:r>
        <w:rPr>
          <w:rFonts w:hint="cs"/>
          <w:rtl/>
        </w:rPr>
        <w:t>ל</w:t>
      </w:r>
      <w:r w:rsidRPr="00610BF5">
        <w:rPr>
          <w:rtl/>
        </w:rPr>
        <w:t xml:space="preserve">כאלה </w:t>
      </w:r>
      <w:bookmarkStart w:id="2731" w:name="_ETM_Q7_460700"/>
      <w:bookmarkEnd w:id="2731"/>
      <w:r>
        <w:rPr>
          <w:rtl/>
        </w:rPr>
        <w:t>מ</w:t>
      </w:r>
      <w:r w:rsidRPr="00610BF5">
        <w:rPr>
          <w:rtl/>
        </w:rPr>
        <w:t xml:space="preserve">דת </w:t>
      </w:r>
      <w:bookmarkStart w:id="2732" w:name="_ETM_Q7_461120"/>
      <w:bookmarkEnd w:id="2732"/>
      <w:r>
        <w:rPr>
          <w:rtl/>
        </w:rPr>
        <w:t>הא</w:t>
      </w:r>
      <w:r w:rsidRPr="00610BF5">
        <w:rPr>
          <w:rtl/>
        </w:rPr>
        <w:t xml:space="preserve">סלאם </w:t>
      </w:r>
      <w:bookmarkStart w:id="2733" w:name="_ETM_Q7_461720"/>
      <w:bookmarkEnd w:id="2733"/>
      <w:r w:rsidRPr="00610BF5">
        <w:rPr>
          <w:rtl/>
        </w:rPr>
        <w:t xml:space="preserve">הנמצאים </w:t>
      </w:r>
      <w:bookmarkStart w:id="2734" w:name="_ETM_Q7_462560"/>
      <w:bookmarkEnd w:id="2734"/>
      <w:r w:rsidRPr="00610BF5">
        <w:rPr>
          <w:rtl/>
        </w:rPr>
        <w:t xml:space="preserve">במפלגות </w:t>
      </w:r>
      <w:bookmarkStart w:id="2735" w:name="_ETM_Q7_463279"/>
      <w:bookmarkEnd w:id="2735"/>
      <w:r w:rsidRPr="00610BF5">
        <w:rPr>
          <w:rtl/>
        </w:rPr>
        <w:t>אחרות</w:t>
      </w:r>
      <w:r>
        <w:rPr>
          <w:rFonts w:hint="cs"/>
          <w:rtl/>
        </w:rPr>
        <w:t>:</w:t>
      </w:r>
      <w:r w:rsidRPr="00610BF5">
        <w:rPr>
          <w:rtl/>
        </w:rPr>
        <w:t xml:space="preserve"> </w:t>
      </w:r>
      <w:bookmarkStart w:id="2736" w:name="_ETM_Q7_464270"/>
      <w:bookmarkEnd w:id="2736"/>
      <w:r w:rsidRPr="00610BF5">
        <w:rPr>
          <w:rtl/>
        </w:rPr>
        <w:t xml:space="preserve">תכבדו </w:t>
      </w:r>
      <w:bookmarkStart w:id="2737" w:name="_ETM_Q7_464810"/>
      <w:bookmarkEnd w:id="2737"/>
      <w:r w:rsidRPr="00610BF5">
        <w:rPr>
          <w:rtl/>
        </w:rPr>
        <w:t xml:space="preserve">את </w:t>
      </w:r>
      <w:bookmarkStart w:id="2738" w:name="_ETM_Q7_464870"/>
      <w:bookmarkEnd w:id="2738"/>
      <w:r w:rsidRPr="00610BF5">
        <w:rPr>
          <w:rtl/>
        </w:rPr>
        <w:t xml:space="preserve">הדת </w:t>
      </w:r>
      <w:bookmarkStart w:id="2739" w:name="_ETM_Q7_465170"/>
      <w:bookmarkEnd w:id="2739"/>
      <w:r w:rsidRPr="00610BF5">
        <w:rPr>
          <w:rtl/>
        </w:rPr>
        <w:t>שלנו</w:t>
      </w:r>
      <w:r>
        <w:rPr>
          <w:rFonts w:hint="cs"/>
          <w:rtl/>
        </w:rPr>
        <w:t>,</w:t>
      </w:r>
      <w:r w:rsidRPr="00610BF5">
        <w:rPr>
          <w:rtl/>
        </w:rPr>
        <w:t xml:space="preserve"> </w:t>
      </w:r>
      <w:bookmarkStart w:id="2740" w:name="_ETM_Q7_466300"/>
      <w:bookmarkEnd w:id="2740"/>
      <w:r w:rsidRPr="00610BF5">
        <w:rPr>
          <w:rtl/>
        </w:rPr>
        <w:t xml:space="preserve">אל </w:t>
      </w:r>
      <w:bookmarkStart w:id="2741" w:name="_ETM_Q7_466660"/>
      <w:bookmarkEnd w:id="2741"/>
      <w:r w:rsidRPr="00610BF5">
        <w:rPr>
          <w:rtl/>
        </w:rPr>
        <w:t xml:space="preserve">תצביעו </w:t>
      </w:r>
      <w:bookmarkStart w:id="2742" w:name="_ETM_Q7_467260"/>
      <w:bookmarkEnd w:id="2742"/>
      <w:r w:rsidRPr="00610BF5">
        <w:rPr>
          <w:rtl/>
        </w:rPr>
        <w:t xml:space="preserve">בניגוד </w:t>
      </w:r>
      <w:bookmarkStart w:id="2743" w:name="_ETM_Q7_467860"/>
      <w:bookmarkEnd w:id="2743"/>
      <w:r w:rsidRPr="00610BF5">
        <w:rPr>
          <w:rtl/>
        </w:rPr>
        <w:t xml:space="preserve">למצפוננו </w:t>
      </w:r>
      <w:bookmarkStart w:id="2744" w:name="_ETM_Q7_469240"/>
      <w:bookmarkEnd w:id="2744"/>
      <w:r>
        <w:rPr>
          <w:rFonts w:hint="cs"/>
          <w:rtl/>
        </w:rPr>
        <w:t>ב</w:t>
      </w:r>
      <w:r w:rsidRPr="00610BF5">
        <w:rPr>
          <w:rtl/>
        </w:rPr>
        <w:t xml:space="preserve">דברים </w:t>
      </w:r>
      <w:bookmarkStart w:id="2745" w:name="_ETM_Q7_469839"/>
      <w:bookmarkEnd w:id="2745"/>
      <w:r w:rsidRPr="00610BF5">
        <w:rPr>
          <w:rtl/>
        </w:rPr>
        <w:t xml:space="preserve">הקשורים </w:t>
      </w:r>
      <w:bookmarkStart w:id="2746" w:name="_ETM_Q7_470319"/>
      <w:bookmarkEnd w:id="2746"/>
      <w:r w:rsidRPr="00610BF5">
        <w:rPr>
          <w:rtl/>
        </w:rPr>
        <w:t xml:space="preserve">לדת </w:t>
      </w:r>
      <w:bookmarkStart w:id="2747" w:name="_ETM_Q7_470830"/>
      <w:bookmarkEnd w:id="2747"/>
      <w:r w:rsidRPr="00610BF5">
        <w:rPr>
          <w:rtl/>
        </w:rPr>
        <w:t>וליהדות</w:t>
      </w:r>
      <w:r>
        <w:rPr>
          <w:rFonts w:hint="cs"/>
          <w:rtl/>
        </w:rPr>
        <w:t>,</w:t>
      </w:r>
      <w:r w:rsidRPr="00610BF5">
        <w:rPr>
          <w:rtl/>
        </w:rPr>
        <w:t xml:space="preserve"> </w:t>
      </w:r>
      <w:bookmarkStart w:id="2748" w:name="_ETM_Q7_471759"/>
      <w:bookmarkEnd w:id="2748"/>
      <w:r w:rsidRPr="00610BF5">
        <w:rPr>
          <w:rtl/>
        </w:rPr>
        <w:t xml:space="preserve">כמו </w:t>
      </w:r>
      <w:bookmarkStart w:id="2749" w:name="_ETM_Q7_471969"/>
      <w:bookmarkEnd w:id="2749"/>
      <w:r w:rsidRPr="00610BF5">
        <w:rPr>
          <w:rtl/>
        </w:rPr>
        <w:t xml:space="preserve">חוק </w:t>
      </w:r>
      <w:bookmarkStart w:id="2750" w:name="_ETM_Q7_472240"/>
      <w:bookmarkEnd w:id="2750"/>
      <w:r w:rsidRPr="00610BF5">
        <w:rPr>
          <w:rtl/>
        </w:rPr>
        <w:t>הגיוס</w:t>
      </w:r>
      <w:r>
        <w:rPr>
          <w:rFonts w:hint="cs"/>
          <w:rtl/>
        </w:rPr>
        <w:t>.</w:t>
      </w:r>
      <w:r w:rsidRPr="00610BF5">
        <w:rPr>
          <w:rtl/>
        </w:rPr>
        <w:t xml:space="preserve"> </w:t>
      </w:r>
      <w:bookmarkStart w:id="2751" w:name="_ETM_Q7_473490"/>
      <w:bookmarkEnd w:id="2751"/>
      <w:r w:rsidRPr="00610BF5">
        <w:rPr>
          <w:rtl/>
        </w:rPr>
        <w:t xml:space="preserve">תחשבו </w:t>
      </w:r>
      <w:bookmarkStart w:id="2752" w:name="_ETM_Q7_474029"/>
      <w:bookmarkEnd w:id="2752"/>
      <w:r w:rsidRPr="00610BF5">
        <w:rPr>
          <w:rtl/>
        </w:rPr>
        <w:t>רגע</w:t>
      </w:r>
      <w:r>
        <w:rPr>
          <w:rFonts w:hint="cs"/>
          <w:rtl/>
        </w:rPr>
        <w:t>,</w:t>
      </w:r>
      <w:r w:rsidRPr="00610BF5">
        <w:rPr>
          <w:rtl/>
        </w:rPr>
        <w:t xml:space="preserve"> </w:t>
      </w:r>
      <w:bookmarkStart w:id="2753" w:name="_ETM_Q7_474300"/>
      <w:bookmarkEnd w:id="2753"/>
      <w:r w:rsidRPr="00610BF5">
        <w:rPr>
          <w:rtl/>
        </w:rPr>
        <w:t xml:space="preserve">לגייס </w:t>
      </w:r>
      <w:bookmarkStart w:id="2754" w:name="_ETM_Q7_474750"/>
      <w:bookmarkEnd w:id="2754"/>
      <w:r w:rsidRPr="00610BF5">
        <w:rPr>
          <w:rtl/>
        </w:rPr>
        <w:t xml:space="preserve">חרדים </w:t>
      </w:r>
      <w:bookmarkStart w:id="2755" w:name="_ETM_Q7_475229"/>
      <w:bookmarkEnd w:id="2755"/>
      <w:r w:rsidRPr="00610BF5">
        <w:rPr>
          <w:rtl/>
        </w:rPr>
        <w:t>לצבא</w:t>
      </w:r>
      <w:r>
        <w:rPr>
          <w:rFonts w:hint="cs"/>
          <w:rtl/>
        </w:rPr>
        <w:t>,</w:t>
      </w:r>
      <w:r w:rsidRPr="00610BF5">
        <w:rPr>
          <w:rtl/>
        </w:rPr>
        <w:t xml:space="preserve"> </w:t>
      </w:r>
      <w:bookmarkStart w:id="2756" w:name="_ETM_Q7_475770"/>
      <w:bookmarkEnd w:id="2756"/>
      <w:r w:rsidRPr="00610BF5">
        <w:rPr>
          <w:rtl/>
        </w:rPr>
        <w:t xml:space="preserve">מה </w:t>
      </w:r>
      <w:bookmarkStart w:id="2757" w:name="_ETM_Q7_475949"/>
      <w:bookmarkEnd w:id="2757"/>
      <w:r w:rsidRPr="00610BF5">
        <w:rPr>
          <w:rtl/>
        </w:rPr>
        <w:t xml:space="preserve">זה </w:t>
      </w:r>
      <w:bookmarkStart w:id="2758" w:name="_ETM_Q7_476129"/>
      <w:bookmarkEnd w:id="2758"/>
      <w:r w:rsidRPr="00610BF5">
        <w:rPr>
          <w:rtl/>
        </w:rPr>
        <w:t xml:space="preserve">טוב </w:t>
      </w:r>
      <w:bookmarkStart w:id="2759" w:name="_ETM_Q7_476400"/>
      <w:bookmarkEnd w:id="2759"/>
      <w:r w:rsidRPr="00610BF5">
        <w:rPr>
          <w:rtl/>
        </w:rPr>
        <w:t xml:space="preserve">לכם </w:t>
      </w:r>
      <w:bookmarkStart w:id="2760" w:name="_ETM_Q7_476699"/>
      <w:bookmarkEnd w:id="2760"/>
      <w:r w:rsidRPr="00610BF5">
        <w:rPr>
          <w:rtl/>
        </w:rPr>
        <w:t xml:space="preserve">שמיליון </w:t>
      </w:r>
      <w:bookmarkStart w:id="2761" w:name="_ETM_Q7_477240"/>
      <w:bookmarkEnd w:id="2761"/>
      <w:r w:rsidRPr="00610BF5">
        <w:rPr>
          <w:rtl/>
        </w:rPr>
        <w:t xml:space="preserve">חרדים </w:t>
      </w:r>
      <w:bookmarkStart w:id="2762" w:name="_ETM_Q7_478199"/>
      <w:bookmarkEnd w:id="2762"/>
      <w:r w:rsidRPr="00610BF5">
        <w:rPr>
          <w:rtl/>
        </w:rPr>
        <w:t xml:space="preserve">יהפכו </w:t>
      </w:r>
      <w:bookmarkStart w:id="2763" w:name="_ETM_Q7_478650"/>
      <w:bookmarkEnd w:id="2763"/>
      <w:r w:rsidRPr="00610BF5">
        <w:rPr>
          <w:rtl/>
        </w:rPr>
        <w:t xml:space="preserve">להיות </w:t>
      </w:r>
      <w:bookmarkStart w:id="2764" w:name="_ETM_Q7_478949"/>
      <w:bookmarkEnd w:id="2764"/>
      <w:r w:rsidRPr="00610BF5">
        <w:rPr>
          <w:rtl/>
        </w:rPr>
        <w:t xml:space="preserve">חיילים </w:t>
      </w:r>
      <w:bookmarkStart w:id="2765" w:name="_ETM_Q7_479490"/>
      <w:bookmarkEnd w:id="2765"/>
      <w:r w:rsidRPr="00610BF5">
        <w:rPr>
          <w:rtl/>
        </w:rPr>
        <w:t>בצה"ל</w:t>
      </w:r>
      <w:r>
        <w:rPr>
          <w:rFonts w:hint="cs"/>
          <w:rtl/>
        </w:rPr>
        <w:t>?</w:t>
      </w:r>
      <w:r w:rsidRPr="00610BF5">
        <w:rPr>
          <w:rtl/>
        </w:rPr>
        <w:t xml:space="preserve"> </w:t>
      </w:r>
      <w:bookmarkStart w:id="2766" w:name="_ETM_Q7_480599"/>
      <w:bookmarkEnd w:id="2766"/>
      <w:r w:rsidRPr="00610BF5">
        <w:rPr>
          <w:rtl/>
        </w:rPr>
        <w:t xml:space="preserve">אל </w:t>
      </w:r>
      <w:bookmarkStart w:id="2767" w:name="_ETM_Q7_480810"/>
      <w:bookmarkEnd w:id="2767"/>
      <w:r w:rsidRPr="00610BF5">
        <w:rPr>
          <w:rtl/>
        </w:rPr>
        <w:t xml:space="preserve">תיתנו </w:t>
      </w:r>
      <w:bookmarkStart w:id="2768" w:name="_ETM_Q7_481199"/>
      <w:bookmarkEnd w:id="2768"/>
      <w:r w:rsidRPr="00610BF5">
        <w:rPr>
          <w:rtl/>
        </w:rPr>
        <w:t>להם</w:t>
      </w:r>
      <w:bookmarkStart w:id="2769" w:name="_ETM_Q7_480000"/>
      <w:bookmarkStart w:id="2770" w:name="_ETM_Q7_481140"/>
      <w:bookmarkStart w:id="2771" w:name="_ETM_Q7_481350"/>
      <w:bookmarkStart w:id="2772" w:name="_ETM_Q7_481740"/>
      <w:bookmarkEnd w:id="2769"/>
      <w:bookmarkEnd w:id="2770"/>
      <w:bookmarkEnd w:id="2771"/>
      <w:bookmarkEnd w:id="2772"/>
      <w:r w:rsidRPr="00610BF5">
        <w:rPr>
          <w:rtl/>
        </w:rPr>
        <w:t xml:space="preserve"> </w:t>
      </w:r>
      <w:bookmarkStart w:id="2773" w:name="_ETM_Q7_482040"/>
      <w:bookmarkEnd w:id="2773"/>
      <w:r w:rsidRPr="00610BF5">
        <w:rPr>
          <w:rtl/>
        </w:rPr>
        <w:t>רובים</w:t>
      </w:r>
      <w:bookmarkStart w:id="2774" w:name="_ETM_Q7_483029"/>
      <w:bookmarkEnd w:id="2774"/>
      <w:r>
        <w:rPr>
          <w:rFonts w:hint="cs"/>
          <w:rtl/>
        </w:rPr>
        <w:t xml:space="preserve">, </w:t>
      </w:r>
      <w:r w:rsidRPr="00610BF5">
        <w:rPr>
          <w:rtl/>
        </w:rPr>
        <w:t xml:space="preserve">זה </w:t>
      </w:r>
      <w:bookmarkStart w:id="2775" w:name="_ETM_Q7_483330"/>
      <w:bookmarkEnd w:id="2775"/>
      <w:r w:rsidRPr="00610BF5">
        <w:rPr>
          <w:rtl/>
        </w:rPr>
        <w:t xml:space="preserve">לא </w:t>
      </w:r>
      <w:bookmarkStart w:id="2776" w:name="_ETM_Q7_483449"/>
      <w:bookmarkEnd w:id="2776"/>
      <w:r w:rsidRPr="00610BF5">
        <w:rPr>
          <w:rtl/>
        </w:rPr>
        <w:t xml:space="preserve">מוסיף </w:t>
      </w:r>
      <w:bookmarkStart w:id="2777" w:name="_ETM_Q7_483929"/>
      <w:bookmarkEnd w:id="2777"/>
      <w:r w:rsidRPr="00610BF5">
        <w:rPr>
          <w:rtl/>
        </w:rPr>
        <w:t xml:space="preserve">לשלום </w:t>
      </w:r>
      <w:bookmarkStart w:id="2778" w:name="_ETM_Q7_484439"/>
      <w:bookmarkEnd w:id="2778"/>
      <w:r w:rsidRPr="00610BF5">
        <w:rPr>
          <w:rtl/>
        </w:rPr>
        <w:t xml:space="preserve">במזרח </w:t>
      </w:r>
      <w:bookmarkStart w:id="2779" w:name="_ETM_Q7_484950"/>
      <w:bookmarkEnd w:id="2779"/>
      <w:r w:rsidRPr="00610BF5">
        <w:rPr>
          <w:rtl/>
        </w:rPr>
        <w:t>התיכון</w:t>
      </w:r>
      <w:r>
        <w:rPr>
          <w:rFonts w:hint="cs"/>
          <w:rtl/>
        </w:rPr>
        <w:t>.</w:t>
      </w:r>
      <w:r w:rsidRPr="00610BF5">
        <w:rPr>
          <w:rtl/>
        </w:rPr>
        <w:t xml:space="preserve"> </w:t>
      </w:r>
      <w:bookmarkStart w:id="2780" w:name="_ETM_Q7_486310"/>
      <w:bookmarkEnd w:id="2780"/>
      <w:r w:rsidRPr="00610BF5">
        <w:rPr>
          <w:rtl/>
        </w:rPr>
        <w:t xml:space="preserve">בהמשך </w:t>
      </w:r>
      <w:bookmarkStart w:id="2781" w:name="_ETM_Q7_487029"/>
      <w:bookmarkEnd w:id="2781"/>
      <w:r w:rsidRPr="00610BF5">
        <w:rPr>
          <w:rtl/>
        </w:rPr>
        <w:t xml:space="preserve">גם </w:t>
      </w:r>
      <w:bookmarkStart w:id="2782" w:name="_ETM_Q7_487330"/>
      <w:bookmarkEnd w:id="2782"/>
      <w:r w:rsidRPr="00610BF5">
        <w:rPr>
          <w:rtl/>
        </w:rPr>
        <w:t xml:space="preserve">כן </w:t>
      </w:r>
      <w:bookmarkStart w:id="2783" w:name="_ETM_Q7_487990"/>
      <w:bookmarkEnd w:id="2783"/>
      <w:r w:rsidRPr="00610BF5">
        <w:rPr>
          <w:rtl/>
        </w:rPr>
        <w:t xml:space="preserve">יגייסו </w:t>
      </w:r>
      <w:bookmarkStart w:id="2784" w:name="_ETM_Q7_488620"/>
      <w:bookmarkEnd w:id="2784"/>
      <w:r w:rsidRPr="00610BF5">
        <w:rPr>
          <w:rtl/>
        </w:rPr>
        <w:t>אתכם</w:t>
      </w:r>
      <w:r>
        <w:rPr>
          <w:rFonts w:hint="cs"/>
          <w:rtl/>
        </w:rPr>
        <w:t>,</w:t>
      </w:r>
      <w:r w:rsidRPr="00610BF5">
        <w:rPr>
          <w:rtl/>
        </w:rPr>
        <w:t xml:space="preserve"> </w:t>
      </w:r>
      <w:bookmarkStart w:id="2785" w:name="_ETM_Q7_489070"/>
      <w:bookmarkEnd w:id="2785"/>
      <w:r w:rsidRPr="00610BF5">
        <w:rPr>
          <w:rtl/>
        </w:rPr>
        <w:t xml:space="preserve">את </w:t>
      </w:r>
      <w:bookmarkStart w:id="2786" w:name="_ETM_Q7_489190"/>
      <w:bookmarkEnd w:id="2786"/>
      <w:r w:rsidRPr="00610BF5">
        <w:rPr>
          <w:rtl/>
        </w:rPr>
        <w:t xml:space="preserve">הצעירים </w:t>
      </w:r>
      <w:bookmarkStart w:id="2787" w:name="_ETM_Q7_489670"/>
      <w:bookmarkEnd w:id="2787"/>
      <w:r w:rsidRPr="00610BF5">
        <w:rPr>
          <w:rtl/>
        </w:rPr>
        <w:t>שלכם</w:t>
      </w:r>
      <w:r>
        <w:rPr>
          <w:rFonts w:hint="cs"/>
          <w:rtl/>
        </w:rPr>
        <w:t>,</w:t>
      </w:r>
      <w:r w:rsidRPr="00610BF5">
        <w:rPr>
          <w:rtl/>
        </w:rPr>
        <w:t xml:space="preserve"> </w:t>
      </w:r>
      <w:bookmarkStart w:id="2788" w:name="_ETM_Q7_490690"/>
      <w:bookmarkEnd w:id="2788"/>
      <w:r w:rsidRPr="00610BF5">
        <w:rPr>
          <w:rtl/>
        </w:rPr>
        <w:t xml:space="preserve">וישללו </w:t>
      </w:r>
      <w:bookmarkStart w:id="2789" w:name="_ETM_Q7_491260"/>
      <w:bookmarkEnd w:id="2789"/>
      <w:r w:rsidRPr="00610BF5">
        <w:rPr>
          <w:rtl/>
        </w:rPr>
        <w:t xml:space="preserve">מכם </w:t>
      </w:r>
      <w:bookmarkStart w:id="2790" w:name="_ETM_Q7_491620"/>
      <w:bookmarkEnd w:id="2790"/>
      <w:r w:rsidRPr="00610BF5">
        <w:rPr>
          <w:rtl/>
        </w:rPr>
        <w:t xml:space="preserve">את </w:t>
      </w:r>
      <w:bookmarkStart w:id="2791" w:name="_ETM_Q7_491770"/>
      <w:bookmarkEnd w:id="2791"/>
      <w:r w:rsidRPr="00610BF5">
        <w:rPr>
          <w:rtl/>
        </w:rPr>
        <w:t>הזכויות</w:t>
      </w:r>
      <w:r>
        <w:rPr>
          <w:rFonts w:hint="cs"/>
          <w:rtl/>
        </w:rPr>
        <w:t>.</w:t>
      </w:r>
      <w:r w:rsidRPr="00610BF5">
        <w:rPr>
          <w:rtl/>
        </w:rPr>
        <w:t xml:space="preserve"> </w:t>
      </w:r>
      <w:bookmarkStart w:id="2792" w:name="_ETM_Q7_492950"/>
      <w:bookmarkEnd w:id="2792"/>
      <w:r w:rsidRPr="00610BF5">
        <w:rPr>
          <w:rtl/>
        </w:rPr>
        <w:t xml:space="preserve">תניחו </w:t>
      </w:r>
      <w:bookmarkStart w:id="2793" w:name="_ETM_Q7_493460"/>
      <w:bookmarkEnd w:id="2793"/>
      <w:r w:rsidRPr="00610BF5">
        <w:rPr>
          <w:rtl/>
        </w:rPr>
        <w:t>לנו</w:t>
      </w:r>
      <w:r>
        <w:rPr>
          <w:rFonts w:hint="cs"/>
          <w:rtl/>
        </w:rPr>
        <w:t>,</w:t>
      </w:r>
      <w:r w:rsidRPr="00610BF5">
        <w:rPr>
          <w:rtl/>
        </w:rPr>
        <w:t xml:space="preserve"> </w:t>
      </w:r>
      <w:bookmarkStart w:id="2794" w:name="_ETM_Q7_494269"/>
      <w:bookmarkEnd w:id="2794"/>
      <w:r w:rsidRPr="00610BF5">
        <w:rPr>
          <w:rtl/>
        </w:rPr>
        <w:t xml:space="preserve">אל </w:t>
      </w:r>
      <w:bookmarkStart w:id="2795" w:name="_ETM_Q7_494509"/>
      <w:bookmarkEnd w:id="2795"/>
      <w:r w:rsidRPr="00610BF5">
        <w:rPr>
          <w:rtl/>
        </w:rPr>
        <w:t>תת</w:t>
      </w:r>
      <w:r>
        <w:rPr>
          <w:rFonts w:hint="cs"/>
          <w:rtl/>
        </w:rPr>
        <w:t>ער</w:t>
      </w:r>
      <w:r w:rsidRPr="00610BF5">
        <w:rPr>
          <w:rtl/>
        </w:rPr>
        <w:t>בו</w:t>
      </w:r>
      <w:r>
        <w:rPr>
          <w:rFonts w:hint="cs"/>
          <w:rtl/>
        </w:rPr>
        <w:t>.</w:t>
      </w:r>
      <w:r w:rsidRPr="00610BF5">
        <w:rPr>
          <w:rtl/>
        </w:rPr>
        <w:t xml:space="preserve"> </w:t>
      </w:r>
      <w:bookmarkStart w:id="2796" w:name="_ETM_Q7_495499"/>
      <w:bookmarkEnd w:id="2796"/>
      <w:r w:rsidRPr="00610BF5">
        <w:rPr>
          <w:rtl/>
        </w:rPr>
        <w:t xml:space="preserve">כמו </w:t>
      </w:r>
      <w:bookmarkStart w:id="2797" w:name="_ETM_Q7_495829"/>
      <w:bookmarkEnd w:id="2797"/>
      <w:r w:rsidRPr="00610BF5">
        <w:rPr>
          <w:rtl/>
        </w:rPr>
        <w:t xml:space="preserve">שתמיד </w:t>
      </w:r>
      <w:bookmarkStart w:id="2798" w:name="_ETM_Q7_496250"/>
      <w:bookmarkEnd w:id="2798"/>
      <w:r w:rsidRPr="00610BF5">
        <w:rPr>
          <w:rtl/>
        </w:rPr>
        <w:t xml:space="preserve">בעבר </w:t>
      </w:r>
      <w:bookmarkStart w:id="2799" w:name="_ETM_Q7_496699"/>
      <w:bookmarkStart w:id="2800" w:name="_ETM_Q7_496970"/>
      <w:bookmarkStart w:id="2801" w:name="_ETM_Q7_497330"/>
      <w:bookmarkEnd w:id="2799"/>
      <w:bookmarkEnd w:id="2800"/>
      <w:bookmarkEnd w:id="2801"/>
      <w:r>
        <w:rPr>
          <w:rFonts w:hint="cs"/>
          <w:rtl/>
        </w:rPr>
        <w:t>נהגתם</w:t>
      </w:r>
      <w:r w:rsidRPr="00610BF5">
        <w:rPr>
          <w:rtl/>
        </w:rPr>
        <w:t xml:space="preserve"> </w:t>
      </w:r>
      <w:bookmarkStart w:id="2802" w:name="_ETM_Q7_497480"/>
      <w:bookmarkEnd w:id="2802"/>
      <w:r>
        <w:rPr>
          <w:rFonts w:hint="cs"/>
          <w:rtl/>
        </w:rPr>
        <w:t xml:space="preserve">לא </w:t>
      </w:r>
      <w:r w:rsidRPr="00610BF5">
        <w:rPr>
          <w:rtl/>
        </w:rPr>
        <w:t xml:space="preserve">להתערב </w:t>
      </w:r>
      <w:bookmarkStart w:id="2803" w:name="_ETM_Q7_497990"/>
      <w:bookmarkEnd w:id="2803"/>
      <w:r w:rsidRPr="00610BF5">
        <w:rPr>
          <w:rtl/>
        </w:rPr>
        <w:t xml:space="preserve">בנושאים </w:t>
      </w:r>
      <w:bookmarkStart w:id="2804" w:name="_ETM_Q7_498500"/>
      <w:bookmarkEnd w:id="2804"/>
      <w:r w:rsidRPr="00610BF5">
        <w:rPr>
          <w:rtl/>
        </w:rPr>
        <w:t xml:space="preserve">של </w:t>
      </w:r>
      <w:bookmarkStart w:id="2805" w:name="_ETM_Q7_498710"/>
      <w:bookmarkEnd w:id="2805"/>
      <w:r w:rsidRPr="00610BF5">
        <w:rPr>
          <w:rtl/>
        </w:rPr>
        <w:t xml:space="preserve">הדת </w:t>
      </w:r>
      <w:bookmarkStart w:id="2806" w:name="_ETM_Q7_499039"/>
      <w:bookmarkEnd w:id="2806"/>
      <w:r w:rsidRPr="00610BF5">
        <w:rPr>
          <w:rtl/>
        </w:rPr>
        <w:t>והיהדות</w:t>
      </w:r>
      <w:r>
        <w:rPr>
          <w:rFonts w:hint="cs"/>
          <w:rtl/>
        </w:rPr>
        <w:t>,</w:t>
      </w:r>
      <w:r w:rsidRPr="00610BF5">
        <w:rPr>
          <w:rtl/>
        </w:rPr>
        <w:t xml:space="preserve"> </w:t>
      </w:r>
      <w:bookmarkStart w:id="2807" w:name="_ETM_Q7_500170"/>
      <w:bookmarkEnd w:id="2807"/>
      <w:r w:rsidRPr="00610BF5">
        <w:rPr>
          <w:rtl/>
        </w:rPr>
        <w:t xml:space="preserve">וכך </w:t>
      </w:r>
      <w:bookmarkStart w:id="2808" w:name="_ETM_Q7_500560"/>
      <w:bookmarkEnd w:id="2808"/>
      <w:r w:rsidRPr="00610BF5">
        <w:rPr>
          <w:rtl/>
        </w:rPr>
        <w:t xml:space="preserve">גם </w:t>
      </w:r>
      <w:bookmarkStart w:id="2809" w:name="_ETM_Q7_500800"/>
      <w:bookmarkEnd w:id="2809"/>
      <w:r w:rsidRPr="00610BF5">
        <w:rPr>
          <w:rtl/>
        </w:rPr>
        <w:t>אנחנו</w:t>
      </w:r>
      <w:r w:rsidR="002F7904">
        <w:rPr>
          <w:rFonts w:hint="cs"/>
          <w:rtl/>
        </w:rPr>
        <w:t>.</w:t>
      </w:r>
      <w:r w:rsidRPr="00610BF5">
        <w:rPr>
          <w:rtl/>
        </w:rPr>
        <w:t xml:space="preserve"> </w:t>
      </w:r>
      <w:bookmarkStart w:id="2810" w:name="_ETM_Q7_501620"/>
      <w:bookmarkEnd w:id="2810"/>
      <w:r w:rsidRPr="00610BF5">
        <w:rPr>
          <w:rtl/>
        </w:rPr>
        <w:t xml:space="preserve">תמשיכו </w:t>
      </w:r>
      <w:bookmarkStart w:id="2811" w:name="_ETM_Q7_502339"/>
      <w:bookmarkEnd w:id="2811"/>
      <w:r w:rsidRPr="00610BF5">
        <w:rPr>
          <w:rtl/>
        </w:rPr>
        <w:t>בזה</w:t>
      </w:r>
      <w:r>
        <w:rPr>
          <w:rFonts w:hint="cs"/>
          <w:rtl/>
        </w:rPr>
        <w:t>,</w:t>
      </w:r>
      <w:r w:rsidRPr="00610BF5">
        <w:rPr>
          <w:rtl/>
        </w:rPr>
        <w:t xml:space="preserve"> </w:t>
      </w:r>
      <w:bookmarkStart w:id="2812" w:name="_ETM_Q7_502700"/>
      <w:bookmarkEnd w:id="2812"/>
      <w:r w:rsidRPr="00610BF5">
        <w:rPr>
          <w:rtl/>
        </w:rPr>
        <w:t xml:space="preserve">זה </w:t>
      </w:r>
      <w:bookmarkStart w:id="2813" w:name="_ETM_Q7_502910"/>
      <w:bookmarkEnd w:id="2813"/>
      <w:r w:rsidRPr="00610BF5">
        <w:rPr>
          <w:rtl/>
        </w:rPr>
        <w:t xml:space="preserve">הקו </w:t>
      </w:r>
      <w:bookmarkStart w:id="2814" w:name="_ETM_Q7_503240"/>
      <w:bookmarkEnd w:id="2814"/>
      <w:r w:rsidRPr="00610BF5">
        <w:rPr>
          <w:rtl/>
        </w:rPr>
        <w:t xml:space="preserve">הנכון </w:t>
      </w:r>
      <w:bookmarkStart w:id="2815" w:name="_ETM_Q7_503630"/>
      <w:bookmarkEnd w:id="2815"/>
      <w:r w:rsidRPr="00610BF5">
        <w:rPr>
          <w:rtl/>
        </w:rPr>
        <w:t>ביותר</w:t>
      </w:r>
      <w:r>
        <w:rPr>
          <w:rFonts w:hint="cs"/>
          <w:rtl/>
        </w:rPr>
        <w:t>.</w:t>
      </w:r>
      <w:r w:rsidRPr="00610BF5">
        <w:rPr>
          <w:rtl/>
        </w:rPr>
        <w:t xml:space="preserve"> </w:t>
      </w:r>
      <w:bookmarkStart w:id="2816" w:name="_ETM_Q7_504630"/>
      <w:bookmarkEnd w:id="2816"/>
      <w:r w:rsidRPr="00610BF5">
        <w:rPr>
          <w:rtl/>
        </w:rPr>
        <w:t xml:space="preserve">זה </w:t>
      </w:r>
      <w:bookmarkStart w:id="2817" w:name="_ETM_Q7_504810"/>
      <w:bookmarkEnd w:id="2817"/>
      <w:r>
        <w:rPr>
          <w:rFonts w:hint="cs"/>
          <w:rtl/>
        </w:rPr>
        <w:t>י</w:t>
      </w:r>
      <w:r w:rsidRPr="00610BF5">
        <w:rPr>
          <w:rtl/>
        </w:rPr>
        <w:t xml:space="preserve">וסיף </w:t>
      </w:r>
      <w:bookmarkStart w:id="2818" w:name="_ETM_Q7_505170"/>
      <w:bookmarkEnd w:id="2818"/>
      <w:r w:rsidRPr="00610BF5">
        <w:rPr>
          <w:rtl/>
        </w:rPr>
        <w:t xml:space="preserve">לכם </w:t>
      </w:r>
      <w:bookmarkStart w:id="2819" w:name="_ETM_Q7_505470"/>
      <w:bookmarkEnd w:id="2819"/>
      <w:r w:rsidRPr="00610BF5">
        <w:rPr>
          <w:rtl/>
        </w:rPr>
        <w:t xml:space="preserve">כבוד </w:t>
      </w:r>
      <w:bookmarkStart w:id="2820" w:name="_ETM_Q7_506560"/>
      <w:bookmarkEnd w:id="2820"/>
      <w:r>
        <w:rPr>
          <w:rFonts w:hint="cs"/>
          <w:rtl/>
        </w:rPr>
        <w:t>כ</w:t>
      </w:r>
      <w:bookmarkStart w:id="2821" w:name="_ETM_Q7_506740"/>
      <w:bookmarkEnd w:id="2821"/>
      <w:r w:rsidRPr="00610BF5">
        <w:rPr>
          <w:rtl/>
        </w:rPr>
        <w:t xml:space="preserve">כאלה </w:t>
      </w:r>
      <w:bookmarkStart w:id="2822" w:name="_ETM_Q7_507220"/>
      <w:bookmarkEnd w:id="2822"/>
      <w:r w:rsidRPr="00610BF5">
        <w:rPr>
          <w:rtl/>
        </w:rPr>
        <w:t xml:space="preserve">שמכבדים </w:t>
      </w:r>
      <w:bookmarkStart w:id="2823" w:name="_ETM_Q7_507820"/>
      <w:bookmarkEnd w:id="2823"/>
      <w:r w:rsidRPr="00610BF5">
        <w:rPr>
          <w:rtl/>
        </w:rPr>
        <w:t xml:space="preserve">את </w:t>
      </w:r>
      <w:bookmarkStart w:id="2824" w:name="_ETM_Q7_507970"/>
      <w:bookmarkEnd w:id="2824"/>
      <w:r w:rsidRPr="00610BF5">
        <w:rPr>
          <w:rtl/>
        </w:rPr>
        <w:t xml:space="preserve">הדת </w:t>
      </w:r>
      <w:bookmarkStart w:id="2825" w:name="_ETM_Q7_508300"/>
      <w:bookmarkStart w:id="2826" w:name="_ETM_Q7_509169"/>
      <w:bookmarkEnd w:id="2825"/>
      <w:bookmarkEnd w:id="2826"/>
      <w:r w:rsidRPr="00610BF5">
        <w:rPr>
          <w:rtl/>
        </w:rPr>
        <w:t xml:space="preserve">היהודית </w:t>
      </w:r>
      <w:bookmarkStart w:id="2827" w:name="_ETM_Q7_510310"/>
      <w:bookmarkEnd w:id="2827"/>
      <w:r w:rsidRPr="00610BF5">
        <w:rPr>
          <w:rtl/>
        </w:rPr>
        <w:t xml:space="preserve">ולא </w:t>
      </w:r>
      <w:bookmarkStart w:id="2828" w:name="_ETM_Q7_510730"/>
      <w:bookmarkEnd w:id="2828"/>
      <w:r w:rsidRPr="00610BF5">
        <w:rPr>
          <w:rtl/>
        </w:rPr>
        <w:t xml:space="preserve">מתערבים </w:t>
      </w:r>
      <w:bookmarkStart w:id="2829" w:name="_ETM_Q7_511300"/>
      <w:bookmarkEnd w:id="2829"/>
      <w:r w:rsidRPr="00610BF5">
        <w:rPr>
          <w:rtl/>
        </w:rPr>
        <w:t>בענייני</w:t>
      </w:r>
      <w:r>
        <w:rPr>
          <w:rFonts w:hint="cs"/>
          <w:rtl/>
        </w:rPr>
        <w:t>ה</w:t>
      </w:r>
      <w:r w:rsidRPr="00610BF5">
        <w:rPr>
          <w:rtl/>
        </w:rPr>
        <w:t xml:space="preserve"> </w:t>
      </w:r>
      <w:bookmarkStart w:id="2830" w:name="_ETM_Q7_511810"/>
      <w:bookmarkEnd w:id="2830"/>
      <w:r w:rsidRPr="00610BF5">
        <w:rPr>
          <w:rtl/>
        </w:rPr>
        <w:t>הדתי</w:t>
      </w:r>
      <w:r>
        <w:rPr>
          <w:rFonts w:hint="cs"/>
          <w:rtl/>
        </w:rPr>
        <w:t>ים</w:t>
      </w:r>
      <w:r w:rsidRPr="00610BF5">
        <w:rPr>
          <w:rtl/>
        </w:rPr>
        <w:t xml:space="preserve"> </w:t>
      </w:r>
      <w:bookmarkStart w:id="2831" w:name="_ETM_Q7_512410"/>
      <w:bookmarkEnd w:id="2831"/>
      <w:r w:rsidRPr="00610BF5">
        <w:rPr>
          <w:rtl/>
        </w:rPr>
        <w:t xml:space="preserve">וברפורמות </w:t>
      </w:r>
      <w:bookmarkStart w:id="2832" w:name="_ETM_Q7_513250"/>
      <w:bookmarkEnd w:id="2832"/>
      <w:r w:rsidRPr="00610BF5">
        <w:rPr>
          <w:rtl/>
        </w:rPr>
        <w:t xml:space="preserve">המצחיקות </w:t>
      </w:r>
      <w:bookmarkStart w:id="2833" w:name="_ETM_Q7_514329"/>
      <w:bookmarkEnd w:id="2833"/>
      <w:r w:rsidRPr="00610BF5">
        <w:rPr>
          <w:rtl/>
        </w:rPr>
        <w:t xml:space="preserve">שמנסים </w:t>
      </w:r>
      <w:bookmarkStart w:id="2834" w:name="_ETM_Q7_515079"/>
      <w:bookmarkEnd w:id="2834"/>
      <w:r w:rsidRPr="00610BF5">
        <w:rPr>
          <w:rtl/>
        </w:rPr>
        <w:t xml:space="preserve">להוביל </w:t>
      </w:r>
      <w:bookmarkStart w:id="2835" w:name="_ETM_Q7_516010"/>
      <w:bookmarkEnd w:id="2835"/>
      <w:r w:rsidRPr="00610BF5">
        <w:rPr>
          <w:rtl/>
        </w:rPr>
        <w:t xml:space="preserve">אנשים </w:t>
      </w:r>
      <w:bookmarkStart w:id="2836" w:name="_ETM_Q7_516550"/>
      <w:bookmarkEnd w:id="2836"/>
      <w:r w:rsidRPr="00610BF5">
        <w:rPr>
          <w:rtl/>
        </w:rPr>
        <w:t xml:space="preserve">כנגדנו </w:t>
      </w:r>
      <w:bookmarkStart w:id="2837" w:name="_ETM_Q7_517899"/>
      <w:bookmarkEnd w:id="2837"/>
      <w:r w:rsidRPr="00610BF5">
        <w:rPr>
          <w:rtl/>
        </w:rPr>
        <w:t xml:space="preserve">מהממשלה </w:t>
      </w:r>
      <w:bookmarkStart w:id="2838" w:name="_ETM_Q7_518710"/>
      <w:bookmarkEnd w:id="2838"/>
      <w:r w:rsidRPr="00610BF5">
        <w:rPr>
          <w:rtl/>
        </w:rPr>
        <w:t xml:space="preserve">ורומסים </w:t>
      </w:r>
      <w:bookmarkStart w:id="2839" w:name="_ETM_Q7_519279"/>
      <w:bookmarkEnd w:id="2839"/>
      <w:r w:rsidRPr="00610BF5">
        <w:rPr>
          <w:rtl/>
        </w:rPr>
        <w:t xml:space="preserve">את </w:t>
      </w:r>
      <w:bookmarkStart w:id="2840" w:name="_ETM_Q7_519430"/>
      <w:bookmarkEnd w:id="2840"/>
      <w:r w:rsidRPr="00610BF5">
        <w:rPr>
          <w:rtl/>
        </w:rPr>
        <w:t xml:space="preserve">ההלכה </w:t>
      </w:r>
      <w:bookmarkStart w:id="2841" w:name="_ETM_Q7_519910"/>
      <w:bookmarkEnd w:id="2841"/>
      <w:r w:rsidRPr="00610BF5">
        <w:rPr>
          <w:rtl/>
        </w:rPr>
        <w:t xml:space="preserve">היהודית </w:t>
      </w:r>
      <w:bookmarkStart w:id="2842" w:name="_ETM_Q7_520390"/>
      <w:bookmarkEnd w:id="2842"/>
      <w:r w:rsidRPr="00610BF5">
        <w:rPr>
          <w:rtl/>
        </w:rPr>
        <w:t>שלנו</w:t>
      </w:r>
      <w:r>
        <w:rPr>
          <w:rFonts w:hint="cs"/>
          <w:rtl/>
        </w:rPr>
        <w:t>.</w:t>
      </w:r>
      <w:bookmarkStart w:id="2843" w:name="_ETM_Q7_521379"/>
      <w:bookmarkEnd w:id="2843"/>
    </w:p>
    <w:p w:rsidR="00E13827" w:rsidRDefault="00E13827" w:rsidP="00FD6432">
      <w:pPr>
        <w:rPr>
          <w:rtl/>
        </w:rPr>
      </w:pPr>
      <w:bookmarkStart w:id="2844" w:name="_ETM_Q7_521183"/>
      <w:bookmarkStart w:id="2845" w:name="_ETM_Q7_521251"/>
      <w:bookmarkEnd w:id="2844"/>
      <w:bookmarkEnd w:id="2845"/>
    </w:p>
    <w:p w:rsidR="00E13827" w:rsidRDefault="00E13827" w:rsidP="00FD6432">
      <w:pPr>
        <w:rPr>
          <w:rtl/>
        </w:rPr>
      </w:pPr>
      <w:bookmarkStart w:id="2846" w:name="_ETM_Q7_521313"/>
      <w:bookmarkStart w:id="2847" w:name="_ETM_Q7_521362"/>
      <w:bookmarkEnd w:id="2846"/>
      <w:bookmarkEnd w:id="2847"/>
      <w:r w:rsidRPr="00610BF5">
        <w:rPr>
          <w:rtl/>
        </w:rPr>
        <w:lastRenderedPageBreak/>
        <w:t xml:space="preserve">ואני </w:t>
      </w:r>
      <w:bookmarkStart w:id="2848" w:name="_ETM_Q7_521649"/>
      <w:bookmarkEnd w:id="2848"/>
      <w:r w:rsidRPr="00610BF5">
        <w:rPr>
          <w:rtl/>
        </w:rPr>
        <w:t xml:space="preserve">רוצה </w:t>
      </w:r>
      <w:bookmarkStart w:id="2849" w:name="_ETM_Q7_521920"/>
      <w:bookmarkEnd w:id="2849"/>
      <w:r w:rsidRPr="00610BF5">
        <w:rPr>
          <w:rtl/>
        </w:rPr>
        <w:t xml:space="preserve">רק </w:t>
      </w:r>
      <w:bookmarkStart w:id="2850" w:name="_ETM_Q7_522100"/>
      <w:bookmarkEnd w:id="2850"/>
      <w:r w:rsidRPr="00610BF5">
        <w:rPr>
          <w:rtl/>
        </w:rPr>
        <w:t xml:space="preserve">לסיים </w:t>
      </w:r>
      <w:bookmarkStart w:id="2851" w:name="_ETM_Q7_522610"/>
      <w:bookmarkEnd w:id="2851"/>
      <w:r w:rsidRPr="00610BF5">
        <w:rPr>
          <w:rtl/>
        </w:rPr>
        <w:t xml:space="preserve">בסיפור </w:t>
      </w:r>
      <w:bookmarkStart w:id="2852" w:name="_ETM_Q7_523089"/>
      <w:bookmarkEnd w:id="2852"/>
      <w:r w:rsidRPr="00610BF5">
        <w:rPr>
          <w:rtl/>
        </w:rPr>
        <w:t xml:space="preserve">מעניין </w:t>
      </w:r>
      <w:bookmarkStart w:id="2853" w:name="_ETM_Q7_523540"/>
      <w:bookmarkEnd w:id="2853"/>
      <w:r w:rsidRPr="00610BF5">
        <w:rPr>
          <w:rtl/>
        </w:rPr>
        <w:t xml:space="preserve">שסיפר </w:t>
      </w:r>
      <w:bookmarkStart w:id="2854" w:name="_ETM_Q7_524050"/>
      <w:bookmarkEnd w:id="2854"/>
      <w:r w:rsidRPr="00610BF5">
        <w:rPr>
          <w:rtl/>
        </w:rPr>
        <w:t xml:space="preserve">לנו </w:t>
      </w:r>
      <w:bookmarkStart w:id="2855" w:name="_ETM_Q7_524379"/>
      <w:bookmarkEnd w:id="2855"/>
      <w:r w:rsidRPr="00610BF5">
        <w:rPr>
          <w:rtl/>
        </w:rPr>
        <w:t xml:space="preserve">מרן </w:t>
      </w:r>
      <w:bookmarkStart w:id="2856" w:name="_ETM_Q7_524710"/>
      <w:bookmarkEnd w:id="2856"/>
      <w:r w:rsidRPr="00610BF5">
        <w:rPr>
          <w:rtl/>
        </w:rPr>
        <w:t xml:space="preserve">הרב </w:t>
      </w:r>
      <w:bookmarkStart w:id="2857" w:name="_ETM_Q7_524920"/>
      <w:bookmarkEnd w:id="2857"/>
      <w:r w:rsidRPr="00610BF5">
        <w:rPr>
          <w:rtl/>
        </w:rPr>
        <w:t xml:space="preserve">עובדיה </w:t>
      </w:r>
      <w:bookmarkStart w:id="2858" w:name="_ETM_Q7_525279"/>
      <w:bookmarkEnd w:id="2858"/>
      <w:r w:rsidRPr="00610BF5">
        <w:rPr>
          <w:rtl/>
        </w:rPr>
        <w:t>יוסף</w:t>
      </w:r>
      <w:r>
        <w:rPr>
          <w:rFonts w:hint="cs"/>
          <w:rtl/>
        </w:rPr>
        <w:t>.</w:t>
      </w:r>
      <w:r w:rsidRPr="00610BF5">
        <w:rPr>
          <w:rtl/>
        </w:rPr>
        <w:t xml:space="preserve"> </w:t>
      </w:r>
      <w:bookmarkStart w:id="2859" w:name="_ETM_Q7_526239"/>
      <w:bookmarkEnd w:id="2859"/>
      <w:r w:rsidRPr="00610BF5">
        <w:rPr>
          <w:rtl/>
        </w:rPr>
        <w:t xml:space="preserve">הוא </w:t>
      </w:r>
      <w:bookmarkStart w:id="2860" w:name="_ETM_Q7_526360"/>
      <w:bookmarkEnd w:id="2860"/>
      <w:r w:rsidRPr="00610BF5">
        <w:rPr>
          <w:rtl/>
        </w:rPr>
        <w:t xml:space="preserve">סיפר </w:t>
      </w:r>
      <w:bookmarkStart w:id="2861" w:name="_ETM_Q7_526750"/>
      <w:bookmarkEnd w:id="2861"/>
      <w:r w:rsidRPr="00610BF5">
        <w:rPr>
          <w:rtl/>
        </w:rPr>
        <w:t xml:space="preserve">לנו </w:t>
      </w:r>
      <w:bookmarkStart w:id="2862" w:name="_ETM_Q7_527019"/>
      <w:bookmarkEnd w:id="2862"/>
      <w:r>
        <w:rPr>
          <w:rtl/>
        </w:rPr>
        <w:t>שהי</w:t>
      </w:r>
      <w:r>
        <w:rPr>
          <w:rFonts w:hint="cs"/>
          <w:rtl/>
        </w:rPr>
        <w:t>ו</w:t>
      </w:r>
      <w:r w:rsidRPr="00610BF5">
        <w:rPr>
          <w:rtl/>
        </w:rPr>
        <w:t xml:space="preserve"> </w:t>
      </w:r>
      <w:bookmarkStart w:id="2863" w:name="_ETM_Q7_527379"/>
      <w:bookmarkEnd w:id="2863"/>
      <w:r w:rsidRPr="00610BF5">
        <w:rPr>
          <w:rtl/>
        </w:rPr>
        <w:t>כ</w:t>
      </w:r>
      <w:r>
        <w:rPr>
          <w:rFonts w:hint="cs"/>
          <w:rtl/>
        </w:rPr>
        <w:t>אלה</w:t>
      </w:r>
      <w:r w:rsidRPr="00610BF5">
        <w:rPr>
          <w:rtl/>
        </w:rPr>
        <w:t xml:space="preserve"> </w:t>
      </w:r>
      <w:bookmarkStart w:id="2864" w:name="_ETM_Q7_527710"/>
      <w:bookmarkEnd w:id="2864"/>
      <w:r w:rsidRPr="00610BF5">
        <w:rPr>
          <w:rtl/>
        </w:rPr>
        <w:t xml:space="preserve">יחסים </w:t>
      </w:r>
      <w:bookmarkStart w:id="2865" w:name="_ETM_Q7_528190"/>
      <w:bookmarkEnd w:id="2865"/>
      <w:r w:rsidRPr="00610BF5">
        <w:rPr>
          <w:rtl/>
        </w:rPr>
        <w:t xml:space="preserve">טובים </w:t>
      </w:r>
      <w:bookmarkStart w:id="2866" w:name="_ETM_Q7_529219"/>
      <w:bookmarkEnd w:id="2866"/>
      <w:r w:rsidRPr="00610BF5">
        <w:rPr>
          <w:rtl/>
        </w:rPr>
        <w:t xml:space="preserve">בין </w:t>
      </w:r>
      <w:bookmarkStart w:id="2867" w:name="_ETM_Q7_530000"/>
      <w:bookmarkEnd w:id="2867"/>
      <w:r w:rsidRPr="00610BF5">
        <w:rPr>
          <w:rtl/>
        </w:rPr>
        <w:t xml:space="preserve">הערבים </w:t>
      </w:r>
      <w:bookmarkStart w:id="2868" w:name="_ETM_Q7_530779"/>
      <w:bookmarkEnd w:id="2868"/>
      <w:r w:rsidRPr="00610BF5">
        <w:rPr>
          <w:rtl/>
        </w:rPr>
        <w:t xml:space="preserve">לבין </w:t>
      </w:r>
      <w:bookmarkStart w:id="2869" w:name="_ETM_Q7_531140"/>
      <w:bookmarkEnd w:id="2869"/>
      <w:r w:rsidRPr="00610BF5">
        <w:rPr>
          <w:rtl/>
        </w:rPr>
        <w:t xml:space="preserve">היהודים </w:t>
      </w:r>
      <w:bookmarkStart w:id="2870" w:name="_ETM_Q7_531769"/>
      <w:bookmarkEnd w:id="2870"/>
      <w:r w:rsidRPr="00610BF5">
        <w:rPr>
          <w:rtl/>
        </w:rPr>
        <w:t xml:space="preserve">בארצות </w:t>
      </w:r>
      <w:bookmarkStart w:id="2871" w:name="_ETM_Q7_532219"/>
      <w:bookmarkEnd w:id="2871"/>
      <w:r>
        <w:rPr>
          <w:rtl/>
        </w:rPr>
        <w:t>הא</w:t>
      </w:r>
      <w:r w:rsidRPr="00610BF5">
        <w:rPr>
          <w:rtl/>
        </w:rPr>
        <w:t xml:space="preserve">סלאם </w:t>
      </w:r>
      <w:bookmarkStart w:id="2872" w:name="_ETM_Q7_533179"/>
      <w:bookmarkEnd w:id="2872"/>
      <w:r w:rsidRPr="00610BF5">
        <w:rPr>
          <w:rtl/>
        </w:rPr>
        <w:t xml:space="preserve">שהיה </w:t>
      </w:r>
      <w:bookmarkStart w:id="2873" w:name="_ETM_Q7_533629"/>
      <w:bookmarkEnd w:id="2873"/>
      <w:r w:rsidR="002F7904">
        <w:rPr>
          <w:rFonts w:hint="cs"/>
          <w:rtl/>
        </w:rPr>
        <w:t xml:space="preserve">– </w:t>
      </w:r>
      <w:r w:rsidRPr="00610BF5">
        <w:rPr>
          <w:rtl/>
        </w:rPr>
        <w:t xml:space="preserve">גם </w:t>
      </w:r>
      <w:bookmarkStart w:id="2874" w:name="_ETM_Q7_533899"/>
      <w:bookmarkEnd w:id="2874"/>
      <w:r w:rsidRPr="00610BF5">
        <w:rPr>
          <w:rtl/>
        </w:rPr>
        <w:t xml:space="preserve">כן </w:t>
      </w:r>
      <w:bookmarkStart w:id="2875" w:name="_ETM_Q7_534109"/>
      <w:bookmarkEnd w:id="2875"/>
      <w:r w:rsidRPr="00610BF5">
        <w:rPr>
          <w:rtl/>
        </w:rPr>
        <w:t xml:space="preserve">סיפור </w:t>
      </w:r>
      <w:bookmarkStart w:id="2876" w:name="_ETM_Q7_534529"/>
      <w:bookmarkEnd w:id="2876"/>
      <w:r w:rsidRPr="00610BF5">
        <w:rPr>
          <w:rtl/>
        </w:rPr>
        <w:t xml:space="preserve">מאוד </w:t>
      </w:r>
      <w:bookmarkStart w:id="2877" w:name="_ETM_Q7_534800"/>
      <w:bookmarkEnd w:id="2877"/>
      <w:r w:rsidRPr="00610BF5">
        <w:rPr>
          <w:rtl/>
        </w:rPr>
        <w:t>מרתק</w:t>
      </w:r>
      <w:r>
        <w:rPr>
          <w:rFonts w:hint="cs"/>
          <w:rtl/>
        </w:rPr>
        <w:t>.</w:t>
      </w:r>
      <w:r w:rsidRPr="00610BF5">
        <w:rPr>
          <w:rtl/>
        </w:rPr>
        <w:t xml:space="preserve"> </w:t>
      </w:r>
      <w:bookmarkStart w:id="2878" w:name="_ETM_Q7_535909"/>
      <w:bookmarkEnd w:id="2878"/>
      <w:r w:rsidRPr="00610BF5">
        <w:rPr>
          <w:rtl/>
        </w:rPr>
        <w:t xml:space="preserve">אתם </w:t>
      </w:r>
      <w:bookmarkStart w:id="2879" w:name="_ETM_Q7_536359"/>
      <w:bookmarkEnd w:id="2879"/>
      <w:r w:rsidRPr="00610BF5">
        <w:rPr>
          <w:rtl/>
        </w:rPr>
        <w:t>יודעים</w:t>
      </w:r>
      <w:r>
        <w:rPr>
          <w:rFonts w:hint="cs"/>
          <w:rtl/>
        </w:rPr>
        <w:t>,</w:t>
      </w:r>
      <w:r w:rsidRPr="00610BF5">
        <w:rPr>
          <w:rtl/>
        </w:rPr>
        <w:t xml:space="preserve"> </w:t>
      </w:r>
      <w:bookmarkStart w:id="2880" w:name="_ETM_Q7_536719"/>
      <w:bookmarkEnd w:id="2880"/>
      <w:r w:rsidRPr="00610BF5">
        <w:rPr>
          <w:rtl/>
        </w:rPr>
        <w:t>ב</w:t>
      </w:r>
      <w:bookmarkStart w:id="2881" w:name="_ETM_Q7_537559"/>
      <w:bookmarkEnd w:id="2881"/>
      <w:r>
        <w:rPr>
          <w:rFonts w:hint="cs"/>
          <w:rtl/>
        </w:rPr>
        <w:t>אחת ממ</w:t>
      </w:r>
      <w:r w:rsidRPr="00610BF5">
        <w:rPr>
          <w:rtl/>
        </w:rPr>
        <w:t xml:space="preserve">דינות </w:t>
      </w:r>
      <w:bookmarkStart w:id="2882" w:name="_ETM_Q7_538070"/>
      <w:bookmarkEnd w:id="2882"/>
      <w:r>
        <w:rPr>
          <w:rtl/>
        </w:rPr>
        <w:t>הא</w:t>
      </w:r>
      <w:r w:rsidRPr="00610BF5">
        <w:rPr>
          <w:rtl/>
        </w:rPr>
        <w:t xml:space="preserve">סלאם </w:t>
      </w:r>
      <w:bookmarkStart w:id="2883" w:name="_ETM_Q7_538579"/>
      <w:bookmarkEnd w:id="2883"/>
      <w:r w:rsidRPr="00610BF5">
        <w:rPr>
          <w:rtl/>
        </w:rPr>
        <w:t xml:space="preserve">היה </w:t>
      </w:r>
      <w:bookmarkStart w:id="2884" w:name="_ETM_Q7_538850"/>
      <w:bookmarkEnd w:id="2884"/>
      <w:r>
        <w:rPr>
          <w:rFonts w:hint="cs"/>
          <w:rtl/>
        </w:rPr>
        <w:t>מוסלמי אחד</w:t>
      </w:r>
      <w:r w:rsidRPr="00610BF5">
        <w:rPr>
          <w:rtl/>
        </w:rPr>
        <w:t xml:space="preserve"> </w:t>
      </w:r>
      <w:bookmarkStart w:id="2885" w:name="_ETM_Q7_541510"/>
      <w:bookmarkEnd w:id="2885"/>
      <w:r w:rsidRPr="00610BF5">
        <w:rPr>
          <w:rtl/>
        </w:rPr>
        <w:t xml:space="preserve">שאמר </w:t>
      </w:r>
      <w:bookmarkStart w:id="2886" w:name="_ETM_Q7_542019"/>
      <w:bookmarkEnd w:id="2886"/>
      <w:r w:rsidRPr="00610BF5">
        <w:rPr>
          <w:rtl/>
        </w:rPr>
        <w:t>לאשתו</w:t>
      </w:r>
      <w:r>
        <w:rPr>
          <w:rFonts w:hint="cs"/>
          <w:rtl/>
        </w:rPr>
        <w:t>:</w:t>
      </w:r>
      <w:r w:rsidRPr="00610BF5">
        <w:rPr>
          <w:rtl/>
        </w:rPr>
        <w:t xml:space="preserve"> </w:t>
      </w:r>
      <w:bookmarkStart w:id="2887" w:name="_ETM_Q7_542649"/>
      <w:bookmarkEnd w:id="2887"/>
      <w:r w:rsidRPr="00610BF5">
        <w:rPr>
          <w:rtl/>
        </w:rPr>
        <w:t xml:space="preserve">אני </w:t>
      </w:r>
      <w:bookmarkStart w:id="2888" w:name="_ETM_Q7_542799"/>
      <w:bookmarkEnd w:id="2888"/>
      <w:r w:rsidRPr="00610BF5">
        <w:rPr>
          <w:rtl/>
        </w:rPr>
        <w:t xml:space="preserve">מבקש </w:t>
      </w:r>
      <w:bookmarkStart w:id="2889" w:name="_ETM_Q7_543279"/>
      <w:bookmarkEnd w:id="2889"/>
      <w:r w:rsidRPr="00610BF5">
        <w:rPr>
          <w:rtl/>
        </w:rPr>
        <w:t>ממך</w:t>
      </w:r>
      <w:r>
        <w:rPr>
          <w:rFonts w:hint="cs"/>
          <w:rtl/>
        </w:rPr>
        <w:t>,</w:t>
      </w:r>
      <w:r w:rsidRPr="00610BF5">
        <w:rPr>
          <w:rtl/>
        </w:rPr>
        <w:t xml:space="preserve"> </w:t>
      </w:r>
      <w:bookmarkStart w:id="2890" w:name="_ETM_Q7_543969"/>
      <w:bookmarkEnd w:id="2890"/>
      <w:r w:rsidRPr="00610BF5">
        <w:rPr>
          <w:rtl/>
        </w:rPr>
        <w:t>תכי</w:t>
      </w:r>
      <w:r>
        <w:rPr>
          <w:rFonts w:hint="cs"/>
          <w:rtl/>
        </w:rPr>
        <w:t>ני</w:t>
      </w:r>
      <w:r w:rsidRPr="00610BF5">
        <w:rPr>
          <w:rtl/>
        </w:rPr>
        <w:t xml:space="preserve"> </w:t>
      </w:r>
      <w:bookmarkStart w:id="2891" w:name="_ETM_Q7_544479"/>
      <w:bookmarkEnd w:id="2891"/>
      <w:r>
        <w:rPr>
          <w:rFonts w:hint="cs"/>
          <w:rtl/>
        </w:rPr>
        <w:t>מיד,</w:t>
      </w:r>
      <w:r w:rsidRPr="00610BF5">
        <w:rPr>
          <w:rtl/>
        </w:rPr>
        <w:t xml:space="preserve"> </w:t>
      </w:r>
      <w:bookmarkStart w:id="2892" w:name="_ETM_Q7_545409"/>
      <w:bookmarkEnd w:id="2892"/>
      <w:r w:rsidRPr="00610BF5">
        <w:rPr>
          <w:rtl/>
        </w:rPr>
        <w:t xml:space="preserve">אני </w:t>
      </w:r>
      <w:bookmarkStart w:id="2893" w:name="_ETM_Q7_545649"/>
      <w:bookmarkEnd w:id="2893"/>
      <w:r>
        <w:rPr>
          <w:rFonts w:hint="cs"/>
          <w:rtl/>
        </w:rPr>
        <w:t>רעב,</w:t>
      </w:r>
      <w:r w:rsidRPr="00610BF5">
        <w:rPr>
          <w:rtl/>
        </w:rPr>
        <w:t xml:space="preserve"> </w:t>
      </w:r>
      <w:bookmarkStart w:id="2894" w:name="_ETM_Q7_546009"/>
      <w:bookmarkEnd w:id="2894"/>
      <w:r w:rsidRPr="00610BF5">
        <w:rPr>
          <w:rtl/>
        </w:rPr>
        <w:t xml:space="preserve">באתי </w:t>
      </w:r>
      <w:bookmarkStart w:id="2895" w:name="_ETM_Q7_546339"/>
      <w:bookmarkEnd w:id="2895"/>
      <w:r w:rsidRPr="00610BF5">
        <w:rPr>
          <w:rtl/>
        </w:rPr>
        <w:t xml:space="preserve">רעב </w:t>
      </w:r>
      <w:bookmarkStart w:id="2896" w:name="_ETM_Q7_546610"/>
      <w:bookmarkEnd w:id="2896"/>
      <w:r w:rsidRPr="00610BF5">
        <w:rPr>
          <w:rtl/>
        </w:rPr>
        <w:t>מהעבודה</w:t>
      </w:r>
      <w:r>
        <w:rPr>
          <w:rFonts w:hint="cs"/>
          <w:rtl/>
        </w:rPr>
        <w:t>,</w:t>
      </w:r>
      <w:r w:rsidRPr="00610BF5">
        <w:rPr>
          <w:rtl/>
        </w:rPr>
        <w:t xml:space="preserve"> </w:t>
      </w:r>
      <w:bookmarkStart w:id="2897" w:name="_ETM_Q7_547149"/>
      <w:bookmarkEnd w:id="2897"/>
      <w:r w:rsidRPr="00610BF5">
        <w:rPr>
          <w:rtl/>
        </w:rPr>
        <w:t xml:space="preserve">תכיני </w:t>
      </w:r>
      <w:bookmarkStart w:id="2898" w:name="_ETM_Q7_547570"/>
      <w:bookmarkEnd w:id="2898"/>
      <w:r w:rsidRPr="00610BF5">
        <w:rPr>
          <w:rtl/>
        </w:rPr>
        <w:t xml:space="preserve">לי </w:t>
      </w:r>
      <w:bookmarkStart w:id="2899" w:name="_ETM_Q7_547659"/>
      <w:bookmarkEnd w:id="2899"/>
      <w:r w:rsidRPr="00610BF5">
        <w:rPr>
          <w:rtl/>
        </w:rPr>
        <w:t>בבקשה</w:t>
      </w:r>
      <w:r>
        <w:rPr>
          <w:rFonts w:hint="cs"/>
          <w:rtl/>
        </w:rPr>
        <w:t>.</w:t>
      </w:r>
      <w:r w:rsidRPr="00610BF5">
        <w:rPr>
          <w:rtl/>
        </w:rPr>
        <w:t xml:space="preserve"> </w:t>
      </w:r>
      <w:bookmarkStart w:id="2900" w:name="_ETM_Q7_547990"/>
      <w:bookmarkEnd w:id="2900"/>
      <w:r w:rsidRPr="00610BF5">
        <w:rPr>
          <w:rtl/>
        </w:rPr>
        <w:t xml:space="preserve">יש </w:t>
      </w:r>
      <w:bookmarkStart w:id="2901" w:name="_ETM_Q7_548229"/>
      <w:bookmarkEnd w:id="2901"/>
      <w:r w:rsidRPr="00610BF5">
        <w:rPr>
          <w:rtl/>
        </w:rPr>
        <w:t xml:space="preserve">לי </w:t>
      </w:r>
      <w:bookmarkStart w:id="2902" w:name="_ETM_Q7_548320"/>
      <w:bookmarkEnd w:id="2902"/>
      <w:r w:rsidRPr="00610BF5">
        <w:rPr>
          <w:rtl/>
        </w:rPr>
        <w:t xml:space="preserve">פה </w:t>
      </w:r>
      <w:bookmarkStart w:id="2903" w:name="_ETM_Q7_548470"/>
      <w:bookmarkEnd w:id="2903"/>
      <w:r w:rsidRPr="00610BF5">
        <w:rPr>
          <w:rtl/>
        </w:rPr>
        <w:t>עוגה</w:t>
      </w:r>
      <w:r>
        <w:rPr>
          <w:rFonts w:hint="cs"/>
          <w:rtl/>
        </w:rPr>
        <w:t xml:space="preserve"> –</w:t>
      </w:r>
      <w:r w:rsidRPr="00610BF5">
        <w:rPr>
          <w:rtl/>
        </w:rPr>
        <w:t xml:space="preserve"> </w:t>
      </w:r>
      <w:bookmarkStart w:id="2904" w:name="_ETM_Q7_549250"/>
      <w:bookmarkEnd w:id="2904"/>
      <w:r w:rsidRPr="00610BF5">
        <w:rPr>
          <w:rtl/>
        </w:rPr>
        <w:t xml:space="preserve">אני </w:t>
      </w:r>
      <w:bookmarkStart w:id="2905" w:name="_ETM_Q7_549490"/>
      <w:bookmarkEnd w:id="2905"/>
      <w:r w:rsidRPr="00610BF5">
        <w:rPr>
          <w:rtl/>
        </w:rPr>
        <w:t xml:space="preserve">אסיים </w:t>
      </w:r>
      <w:bookmarkStart w:id="2906" w:name="_ETM_Q7_549850"/>
      <w:bookmarkEnd w:id="2906"/>
      <w:r w:rsidRPr="00610BF5">
        <w:rPr>
          <w:rtl/>
        </w:rPr>
        <w:t xml:space="preserve">לאכול </w:t>
      </w:r>
      <w:bookmarkStart w:id="2907" w:name="_ETM_Q7_550210"/>
      <w:bookmarkEnd w:id="2907"/>
      <w:r w:rsidRPr="00610BF5">
        <w:rPr>
          <w:rtl/>
        </w:rPr>
        <w:t xml:space="preserve">את </w:t>
      </w:r>
      <w:bookmarkStart w:id="2908" w:name="_ETM_Q7_550360"/>
      <w:bookmarkEnd w:id="2908"/>
      <w:r w:rsidRPr="00610BF5">
        <w:rPr>
          <w:rtl/>
        </w:rPr>
        <w:t>העוגה</w:t>
      </w:r>
      <w:r>
        <w:rPr>
          <w:rFonts w:hint="cs"/>
          <w:rtl/>
        </w:rPr>
        <w:t>,</w:t>
      </w:r>
      <w:r w:rsidRPr="00610BF5">
        <w:rPr>
          <w:rtl/>
        </w:rPr>
        <w:t xml:space="preserve"> </w:t>
      </w:r>
      <w:bookmarkStart w:id="2909" w:name="_ETM_Q7_550810"/>
      <w:bookmarkEnd w:id="2909"/>
      <w:r w:rsidRPr="00610BF5">
        <w:rPr>
          <w:rtl/>
        </w:rPr>
        <w:t xml:space="preserve">אם </w:t>
      </w:r>
      <w:bookmarkStart w:id="2910" w:name="_ETM_Q7_550990"/>
      <w:bookmarkEnd w:id="2910"/>
      <w:r w:rsidRPr="00610BF5">
        <w:rPr>
          <w:rtl/>
        </w:rPr>
        <w:t xml:space="preserve">אני </w:t>
      </w:r>
      <w:bookmarkStart w:id="2911" w:name="_ETM_Q7_551170"/>
      <w:bookmarkEnd w:id="2911"/>
      <w:r w:rsidRPr="00610BF5">
        <w:rPr>
          <w:rtl/>
        </w:rPr>
        <w:t xml:space="preserve">מסיים </w:t>
      </w:r>
      <w:bookmarkStart w:id="2912" w:name="_ETM_Q7_551619"/>
      <w:bookmarkEnd w:id="2912"/>
      <w:r w:rsidRPr="00610BF5">
        <w:rPr>
          <w:rtl/>
        </w:rPr>
        <w:t xml:space="preserve">לאכול </w:t>
      </w:r>
      <w:bookmarkStart w:id="2913" w:name="_ETM_Q7_551979"/>
      <w:bookmarkEnd w:id="2913"/>
      <w:r w:rsidRPr="00610BF5">
        <w:rPr>
          <w:rtl/>
        </w:rPr>
        <w:t xml:space="preserve">אותה </w:t>
      </w:r>
      <w:bookmarkStart w:id="2914" w:name="_ETM_Q7_552250"/>
      <w:bookmarkEnd w:id="2914"/>
      <w:r w:rsidRPr="00610BF5">
        <w:rPr>
          <w:rtl/>
        </w:rPr>
        <w:t xml:space="preserve">ולא </w:t>
      </w:r>
      <w:bookmarkStart w:id="2915" w:name="_ETM_Q7_552520"/>
      <w:bookmarkEnd w:id="2915"/>
      <w:r w:rsidRPr="00610BF5">
        <w:rPr>
          <w:rtl/>
        </w:rPr>
        <w:t xml:space="preserve">יהיה </w:t>
      </w:r>
      <w:bookmarkStart w:id="2916" w:name="_ETM_Q7_552820"/>
      <w:bookmarkEnd w:id="2916"/>
      <w:r w:rsidRPr="00610BF5">
        <w:rPr>
          <w:rtl/>
        </w:rPr>
        <w:t xml:space="preserve">קפה </w:t>
      </w:r>
      <w:bookmarkStart w:id="2917" w:name="_ETM_Q7_553119"/>
      <w:bookmarkEnd w:id="2917"/>
      <w:r w:rsidRPr="00610BF5">
        <w:rPr>
          <w:rtl/>
        </w:rPr>
        <w:t>מוכן</w:t>
      </w:r>
      <w:r>
        <w:rPr>
          <w:rFonts w:hint="cs"/>
          <w:rtl/>
        </w:rPr>
        <w:t>,</w:t>
      </w:r>
      <w:r w:rsidRPr="00610BF5">
        <w:rPr>
          <w:rtl/>
        </w:rPr>
        <w:t xml:space="preserve"> </w:t>
      </w:r>
      <w:bookmarkStart w:id="2918" w:name="_ETM_Q7_554279"/>
      <w:bookmarkEnd w:id="2918"/>
      <w:r w:rsidRPr="00610BF5">
        <w:rPr>
          <w:rtl/>
        </w:rPr>
        <w:t xml:space="preserve">את </w:t>
      </w:r>
      <w:bookmarkStart w:id="2919" w:name="_ETM_Q7_554520"/>
      <w:bookmarkEnd w:id="2919"/>
      <w:r w:rsidRPr="00610BF5">
        <w:rPr>
          <w:rtl/>
        </w:rPr>
        <w:t>מגורשת</w:t>
      </w:r>
      <w:r>
        <w:rPr>
          <w:rFonts w:hint="cs"/>
          <w:rtl/>
        </w:rPr>
        <w:t>.</w:t>
      </w:r>
      <w:r w:rsidRPr="00610BF5">
        <w:rPr>
          <w:rtl/>
        </w:rPr>
        <w:t xml:space="preserve"> </w:t>
      </w:r>
      <w:bookmarkStart w:id="2920" w:name="_ETM_Q7_555779"/>
      <w:bookmarkEnd w:id="2920"/>
      <w:r w:rsidRPr="00610BF5">
        <w:rPr>
          <w:rtl/>
        </w:rPr>
        <w:t xml:space="preserve">ואתם </w:t>
      </w:r>
      <w:bookmarkStart w:id="2921" w:name="_ETM_Q7_556170"/>
      <w:bookmarkEnd w:id="2921"/>
      <w:r w:rsidRPr="00610BF5">
        <w:rPr>
          <w:rtl/>
        </w:rPr>
        <w:t>יודעים</w:t>
      </w:r>
      <w:r>
        <w:rPr>
          <w:rFonts w:hint="cs"/>
          <w:rtl/>
        </w:rPr>
        <w:t>,</w:t>
      </w:r>
      <w:r w:rsidRPr="00610BF5">
        <w:rPr>
          <w:rtl/>
        </w:rPr>
        <w:t xml:space="preserve"> </w:t>
      </w:r>
      <w:bookmarkStart w:id="2922" w:name="_ETM_Q7_556440"/>
      <w:bookmarkEnd w:id="2922"/>
      <w:r>
        <w:rPr>
          <w:rFonts w:hint="cs"/>
          <w:rtl/>
        </w:rPr>
        <w:t xml:space="preserve">לפי </w:t>
      </w:r>
      <w:r w:rsidRPr="00610BF5">
        <w:rPr>
          <w:rtl/>
        </w:rPr>
        <w:t xml:space="preserve">דת </w:t>
      </w:r>
      <w:bookmarkStart w:id="2923" w:name="_ETM_Q7_556950"/>
      <w:bookmarkEnd w:id="2923"/>
      <w:r w:rsidRPr="00610BF5">
        <w:rPr>
          <w:rtl/>
        </w:rPr>
        <w:t xml:space="preserve">האסלאם </w:t>
      </w:r>
      <w:bookmarkStart w:id="2924" w:name="_ETM_Q7_557460"/>
      <w:bookmarkEnd w:id="2924"/>
      <w:r w:rsidRPr="00610BF5">
        <w:rPr>
          <w:rtl/>
        </w:rPr>
        <w:t xml:space="preserve">צריך </w:t>
      </w:r>
      <w:bookmarkStart w:id="2925" w:name="_ETM_Q7_557640"/>
      <w:bookmarkEnd w:id="2925"/>
      <w:r w:rsidRPr="00610BF5">
        <w:rPr>
          <w:rtl/>
        </w:rPr>
        <w:t xml:space="preserve">להגיד </w:t>
      </w:r>
      <w:bookmarkStart w:id="2926" w:name="_ETM_Q7_557970"/>
      <w:bookmarkEnd w:id="2926"/>
      <w:r w:rsidRPr="00610BF5">
        <w:rPr>
          <w:rtl/>
        </w:rPr>
        <w:t xml:space="preserve">רק </w:t>
      </w:r>
      <w:bookmarkStart w:id="2927" w:name="_ETM_Q7_558180"/>
      <w:bookmarkEnd w:id="2927"/>
      <w:r>
        <w:rPr>
          <w:rFonts w:hint="cs"/>
          <w:rtl/>
        </w:rPr>
        <w:t>שלוש</w:t>
      </w:r>
      <w:r w:rsidRPr="00610BF5">
        <w:rPr>
          <w:rtl/>
        </w:rPr>
        <w:t xml:space="preserve"> </w:t>
      </w:r>
      <w:bookmarkStart w:id="2928" w:name="_ETM_Q7_558510"/>
      <w:bookmarkEnd w:id="2928"/>
      <w:r w:rsidRPr="00610BF5">
        <w:rPr>
          <w:rtl/>
        </w:rPr>
        <w:t>מילים</w:t>
      </w:r>
      <w:r>
        <w:rPr>
          <w:rFonts w:hint="cs"/>
          <w:rtl/>
        </w:rPr>
        <w:t>:</w:t>
      </w:r>
      <w:r w:rsidRPr="00610BF5">
        <w:rPr>
          <w:rtl/>
        </w:rPr>
        <w:t xml:space="preserve"> </w:t>
      </w:r>
      <w:bookmarkStart w:id="2929" w:name="_ETM_Q7_559170"/>
      <w:bookmarkEnd w:id="2929"/>
      <w:r>
        <w:rPr>
          <w:rFonts w:hint="cs"/>
          <w:rtl/>
        </w:rPr>
        <w:t xml:space="preserve">מטאלקה, מטאלקה, </w:t>
      </w:r>
      <w:bookmarkStart w:id="2930" w:name="_ETM_Q7_560893"/>
      <w:bookmarkEnd w:id="2930"/>
      <w:r>
        <w:rPr>
          <w:rFonts w:hint="cs"/>
          <w:rtl/>
        </w:rPr>
        <w:t>מטאלקה</w:t>
      </w:r>
      <w:r w:rsidRPr="00610BF5">
        <w:rPr>
          <w:rtl/>
        </w:rPr>
        <w:t xml:space="preserve"> </w:t>
      </w:r>
      <w:bookmarkStart w:id="2931" w:name="_ETM_Q7_560790"/>
      <w:bookmarkEnd w:id="2931"/>
      <w:r>
        <w:rPr>
          <w:rFonts w:hint="cs"/>
          <w:rtl/>
        </w:rPr>
        <w:t xml:space="preserve">– </w:t>
      </w:r>
      <w:r w:rsidRPr="00610BF5">
        <w:rPr>
          <w:rtl/>
        </w:rPr>
        <w:t xml:space="preserve">וזה </w:t>
      </w:r>
      <w:bookmarkStart w:id="2932" w:name="_ETM_Q7_561029"/>
      <w:bookmarkEnd w:id="2932"/>
      <w:r w:rsidRPr="00610BF5">
        <w:rPr>
          <w:rtl/>
        </w:rPr>
        <w:t>נגמר</w:t>
      </w:r>
      <w:r>
        <w:rPr>
          <w:rFonts w:hint="cs"/>
          <w:rtl/>
        </w:rPr>
        <w:t>.</w:t>
      </w:r>
      <w:r w:rsidRPr="00610BF5">
        <w:rPr>
          <w:rtl/>
        </w:rPr>
        <w:t xml:space="preserve"> </w:t>
      </w:r>
      <w:bookmarkStart w:id="2933" w:name="_ETM_Q7_562080"/>
      <w:bookmarkEnd w:id="2933"/>
      <w:r w:rsidRPr="00610BF5">
        <w:rPr>
          <w:rtl/>
        </w:rPr>
        <w:t>היא</w:t>
      </w:r>
      <w:r>
        <w:rPr>
          <w:rFonts w:hint="cs"/>
          <w:rtl/>
        </w:rPr>
        <w:t>,</w:t>
      </w:r>
      <w:r w:rsidRPr="00610BF5">
        <w:rPr>
          <w:rtl/>
        </w:rPr>
        <w:t xml:space="preserve"> </w:t>
      </w:r>
      <w:bookmarkStart w:id="2934" w:name="_ETM_Q7_562260"/>
      <w:bookmarkEnd w:id="2934"/>
      <w:r w:rsidRPr="00610BF5">
        <w:rPr>
          <w:rtl/>
        </w:rPr>
        <w:t>מסכנה</w:t>
      </w:r>
      <w:r>
        <w:rPr>
          <w:rFonts w:hint="cs"/>
          <w:rtl/>
        </w:rPr>
        <w:t>,</w:t>
      </w:r>
      <w:r w:rsidRPr="00610BF5">
        <w:rPr>
          <w:rtl/>
        </w:rPr>
        <w:t xml:space="preserve"> </w:t>
      </w:r>
      <w:bookmarkStart w:id="2935" w:name="_ETM_Q7_563040"/>
      <w:bookmarkEnd w:id="2935"/>
      <w:r w:rsidRPr="00610BF5">
        <w:rPr>
          <w:rtl/>
        </w:rPr>
        <w:t xml:space="preserve">לא </w:t>
      </w:r>
      <w:bookmarkStart w:id="2936" w:name="_ETM_Q7_563220"/>
      <w:bookmarkEnd w:id="2936"/>
      <w:r w:rsidRPr="00610BF5">
        <w:rPr>
          <w:rtl/>
        </w:rPr>
        <w:t xml:space="preserve">הספיקה </w:t>
      </w:r>
      <w:bookmarkStart w:id="2937" w:name="_ETM_Q7_563850"/>
      <w:bookmarkEnd w:id="2937"/>
      <w:r w:rsidRPr="00610BF5">
        <w:rPr>
          <w:rtl/>
        </w:rPr>
        <w:t xml:space="preserve">להכין </w:t>
      </w:r>
      <w:bookmarkStart w:id="2938" w:name="_ETM_Q7_564300"/>
      <w:bookmarkEnd w:id="2938"/>
      <w:r w:rsidRPr="00610BF5">
        <w:rPr>
          <w:rtl/>
        </w:rPr>
        <w:t xml:space="preserve">את </w:t>
      </w:r>
      <w:bookmarkStart w:id="2939" w:name="_ETM_Q7_564450"/>
      <w:bookmarkEnd w:id="2939"/>
      <w:r w:rsidRPr="00610BF5">
        <w:rPr>
          <w:rtl/>
        </w:rPr>
        <w:t>הקפה</w:t>
      </w:r>
      <w:r>
        <w:rPr>
          <w:rFonts w:hint="cs"/>
          <w:rtl/>
        </w:rPr>
        <w:t>,</w:t>
      </w:r>
      <w:r w:rsidRPr="00610BF5">
        <w:rPr>
          <w:rtl/>
        </w:rPr>
        <w:t xml:space="preserve"> </w:t>
      </w:r>
      <w:bookmarkStart w:id="2940" w:name="_ETM_Q7_565230"/>
      <w:bookmarkEnd w:id="2940"/>
      <w:r w:rsidRPr="00610BF5">
        <w:rPr>
          <w:rtl/>
        </w:rPr>
        <w:t xml:space="preserve">אדוני </w:t>
      </w:r>
      <w:bookmarkStart w:id="2941" w:name="_ETM_Q7_565620"/>
      <w:bookmarkEnd w:id="2941"/>
      <w:r w:rsidRPr="00610BF5">
        <w:rPr>
          <w:rtl/>
        </w:rPr>
        <w:t>היושב-ראש</w:t>
      </w:r>
      <w:r>
        <w:rPr>
          <w:rFonts w:hint="cs"/>
          <w:rtl/>
        </w:rPr>
        <w:t>,</w:t>
      </w:r>
      <w:r w:rsidRPr="00610BF5">
        <w:rPr>
          <w:rtl/>
        </w:rPr>
        <w:t xml:space="preserve"> </w:t>
      </w:r>
      <w:bookmarkStart w:id="2942" w:name="_ETM_Q7_566840"/>
      <w:bookmarkEnd w:id="2942"/>
      <w:r w:rsidRPr="00610BF5">
        <w:rPr>
          <w:rtl/>
        </w:rPr>
        <w:t xml:space="preserve">ופתאום </w:t>
      </w:r>
      <w:bookmarkStart w:id="2943" w:name="_ETM_Q7_567920"/>
      <w:bookmarkStart w:id="2944" w:name="_ETM_Q7_568100"/>
      <w:bookmarkEnd w:id="2943"/>
      <w:bookmarkEnd w:id="2944"/>
      <w:r>
        <w:rPr>
          <w:rFonts w:hint="cs"/>
          <w:rtl/>
        </w:rPr>
        <w:t>העוגה</w:t>
      </w:r>
      <w:r w:rsidRPr="00610BF5">
        <w:rPr>
          <w:rtl/>
        </w:rPr>
        <w:t xml:space="preserve"> </w:t>
      </w:r>
      <w:bookmarkStart w:id="2945" w:name="_ETM_Q7_568340"/>
      <w:bookmarkEnd w:id="2945"/>
      <w:r w:rsidRPr="00610BF5">
        <w:rPr>
          <w:rtl/>
        </w:rPr>
        <w:t xml:space="preserve">נגמרה </w:t>
      </w:r>
      <w:bookmarkStart w:id="2946" w:name="_ETM_Q7_569500"/>
      <w:bookmarkEnd w:id="2946"/>
      <w:r>
        <w:rPr>
          <w:rFonts w:hint="cs"/>
          <w:rtl/>
        </w:rPr>
        <w:t>ו</w:t>
      </w:r>
      <w:r w:rsidRPr="00610BF5">
        <w:rPr>
          <w:rtl/>
        </w:rPr>
        <w:t>הכ</w:t>
      </w:r>
      <w:r>
        <w:rPr>
          <w:rFonts w:hint="cs"/>
          <w:rtl/>
        </w:rPr>
        <w:t>ו</w:t>
      </w:r>
      <w:r w:rsidRPr="00610BF5">
        <w:rPr>
          <w:rtl/>
        </w:rPr>
        <w:t xml:space="preserve">ל </w:t>
      </w:r>
      <w:bookmarkStart w:id="2947" w:name="_ETM_Q7_570010"/>
      <w:bookmarkEnd w:id="2947"/>
      <w:r>
        <w:rPr>
          <w:rFonts w:hint="cs"/>
          <w:rtl/>
        </w:rPr>
        <w:t>הלך פייפן</w:t>
      </w:r>
      <w:r w:rsidR="002F7904">
        <w:rPr>
          <w:rFonts w:hint="cs"/>
          <w:rtl/>
        </w:rPr>
        <w:t>,</w:t>
      </w:r>
      <w:r w:rsidRPr="00610BF5">
        <w:rPr>
          <w:rtl/>
        </w:rPr>
        <w:t xml:space="preserve"> </w:t>
      </w:r>
      <w:bookmarkStart w:id="2948" w:name="_ETM_Q7_570460"/>
      <w:bookmarkEnd w:id="2948"/>
      <w:r w:rsidRPr="00610BF5">
        <w:rPr>
          <w:rtl/>
        </w:rPr>
        <w:t xml:space="preserve">ואז </w:t>
      </w:r>
      <w:bookmarkStart w:id="2949" w:name="_ETM_Q7_571060"/>
      <w:bookmarkEnd w:id="2949"/>
      <w:r w:rsidRPr="00610BF5">
        <w:rPr>
          <w:rtl/>
        </w:rPr>
        <w:t>החיים</w:t>
      </w:r>
      <w:r>
        <w:rPr>
          <w:rFonts w:hint="cs"/>
          <w:rtl/>
        </w:rPr>
        <w:t>,</w:t>
      </w:r>
      <w:r w:rsidRPr="00610BF5">
        <w:rPr>
          <w:rtl/>
        </w:rPr>
        <w:t xml:space="preserve"> </w:t>
      </w:r>
      <w:bookmarkStart w:id="2950" w:name="_ETM_Q7_571480"/>
      <w:bookmarkEnd w:id="2950"/>
      <w:r w:rsidRPr="00610BF5">
        <w:rPr>
          <w:rtl/>
        </w:rPr>
        <w:t xml:space="preserve">כאילו </w:t>
      </w:r>
      <w:bookmarkStart w:id="2951" w:name="_ETM_Q7_571810"/>
      <w:bookmarkEnd w:id="2951"/>
      <w:r w:rsidRPr="00610BF5">
        <w:rPr>
          <w:rtl/>
        </w:rPr>
        <w:t>נפרדו</w:t>
      </w:r>
      <w:r>
        <w:rPr>
          <w:rFonts w:hint="cs"/>
          <w:rtl/>
        </w:rPr>
        <w:t>.</w:t>
      </w:r>
      <w:r w:rsidRPr="00610BF5">
        <w:rPr>
          <w:rtl/>
        </w:rPr>
        <w:t xml:space="preserve"> </w:t>
      </w:r>
      <w:bookmarkStart w:id="2952" w:name="_ETM_Q7_572889"/>
      <w:bookmarkEnd w:id="2952"/>
      <w:r w:rsidRPr="00610BF5">
        <w:rPr>
          <w:rtl/>
        </w:rPr>
        <w:t xml:space="preserve">וכאב </w:t>
      </w:r>
      <w:bookmarkStart w:id="2953" w:name="_ETM_Q7_573549"/>
      <w:bookmarkEnd w:id="2953"/>
      <w:r w:rsidRPr="00610BF5">
        <w:rPr>
          <w:rtl/>
        </w:rPr>
        <w:t xml:space="preserve">לו </w:t>
      </w:r>
      <w:bookmarkStart w:id="2954" w:name="_ETM_Q7_573670"/>
      <w:bookmarkEnd w:id="2954"/>
      <w:r w:rsidRPr="00610BF5">
        <w:rPr>
          <w:rtl/>
        </w:rPr>
        <w:t>מאוד</w:t>
      </w:r>
      <w:r>
        <w:rPr>
          <w:rFonts w:hint="cs"/>
          <w:rtl/>
        </w:rPr>
        <w:t>,</w:t>
      </w:r>
      <w:r w:rsidRPr="00610BF5">
        <w:rPr>
          <w:rtl/>
        </w:rPr>
        <w:t xml:space="preserve"> </w:t>
      </w:r>
      <w:bookmarkStart w:id="2955" w:name="_ETM_Q7_574179"/>
      <w:bookmarkEnd w:id="2955"/>
      <w:r w:rsidRPr="00610BF5">
        <w:rPr>
          <w:rtl/>
        </w:rPr>
        <w:t>למה</w:t>
      </w:r>
      <w:r>
        <w:rPr>
          <w:rFonts w:hint="cs"/>
          <w:rtl/>
        </w:rPr>
        <w:t>?</w:t>
      </w:r>
      <w:r w:rsidRPr="00610BF5">
        <w:rPr>
          <w:rtl/>
        </w:rPr>
        <w:t xml:space="preserve"> </w:t>
      </w:r>
      <w:bookmarkStart w:id="2956" w:name="_ETM_Q7_575219"/>
      <w:bookmarkEnd w:id="2956"/>
      <w:r w:rsidRPr="00610BF5">
        <w:rPr>
          <w:rtl/>
        </w:rPr>
        <w:t xml:space="preserve">הוא </w:t>
      </w:r>
      <w:bookmarkStart w:id="2957" w:name="_ETM_Q7_575520"/>
      <w:bookmarkEnd w:id="2957"/>
      <w:r w:rsidRPr="00610BF5">
        <w:rPr>
          <w:rtl/>
        </w:rPr>
        <w:t xml:space="preserve">רצה </w:t>
      </w:r>
      <w:bookmarkStart w:id="2958" w:name="_ETM_Q7_575880"/>
      <w:bookmarkEnd w:id="2958"/>
      <w:r w:rsidRPr="00610BF5">
        <w:rPr>
          <w:rtl/>
        </w:rPr>
        <w:t xml:space="preserve">להמשיך </w:t>
      </w:r>
      <w:bookmarkStart w:id="2959" w:name="_ETM_Q7_576329"/>
      <w:bookmarkEnd w:id="2959"/>
      <w:r w:rsidRPr="00610BF5">
        <w:rPr>
          <w:rtl/>
        </w:rPr>
        <w:t xml:space="preserve">את </w:t>
      </w:r>
      <w:bookmarkStart w:id="2960" w:name="_ETM_Q7_576450"/>
      <w:bookmarkEnd w:id="2960"/>
      <w:r w:rsidRPr="00610BF5">
        <w:rPr>
          <w:rtl/>
        </w:rPr>
        <w:t xml:space="preserve">החיים </w:t>
      </w:r>
      <w:bookmarkStart w:id="2961" w:name="_ETM_Q7_576779"/>
      <w:bookmarkEnd w:id="2961"/>
      <w:r w:rsidRPr="00610BF5">
        <w:rPr>
          <w:rtl/>
        </w:rPr>
        <w:t>איתה</w:t>
      </w:r>
      <w:r>
        <w:rPr>
          <w:rFonts w:hint="cs"/>
          <w:rtl/>
        </w:rPr>
        <w:t>,</w:t>
      </w:r>
      <w:r w:rsidRPr="00610BF5">
        <w:rPr>
          <w:rtl/>
        </w:rPr>
        <w:t xml:space="preserve"> </w:t>
      </w:r>
      <w:bookmarkStart w:id="2962" w:name="_ETM_Q7_577020"/>
      <w:bookmarkEnd w:id="2962"/>
      <w:r w:rsidRPr="00610BF5">
        <w:rPr>
          <w:rtl/>
        </w:rPr>
        <w:t xml:space="preserve">יש </w:t>
      </w:r>
      <w:bookmarkStart w:id="2963" w:name="_ETM_Q7_577320"/>
      <w:bookmarkEnd w:id="2963"/>
      <w:r w:rsidRPr="00610BF5">
        <w:rPr>
          <w:rtl/>
        </w:rPr>
        <w:t xml:space="preserve">להם </w:t>
      </w:r>
      <w:bookmarkStart w:id="2964" w:name="_ETM_Q7_577679"/>
      <w:bookmarkEnd w:id="2964"/>
      <w:r w:rsidRPr="00610BF5">
        <w:rPr>
          <w:rtl/>
        </w:rPr>
        <w:t xml:space="preserve">ילדים </w:t>
      </w:r>
      <w:bookmarkStart w:id="2965" w:name="_ETM_Q7_578130"/>
      <w:bookmarkEnd w:id="2965"/>
      <w:r w:rsidRPr="00610BF5">
        <w:rPr>
          <w:rtl/>
        </w:rPr>
        <w:t>משותפים</w:t>
      </w:r>
      <w:r>
        <w:rPr>
          <w:rFonts w:hint="cs"/>
          <w:rtl/>
        </w:rPr>
        <w:t>.</w:t>
      </w:r>
      <w:r w:rsidRPr="00610BF5">
        <w:rPr>
          <w:rtl/>
        </w:rPr>
        <w:t xml:space="preserve"> </w:t>
      </w:r>
      <w:bookmarkStart w:id="2966" w:name="_ETM_Q7_579089"/>
      <w:bookmarkEnd w:id="2966"/>
      <w:r>
        <w:rPr>
          <w:rFonts w:hint="cs"/>
          <w:rtl/>
        </w:rPr>
        <w:t xml:space="preserve">הוא </w:t>
      </w:r>
      <w:r w:rsidRPr="00610BF5">
        <w:rPr>
          <w:rtl/>
        </w:rPr>
        <w:t xml:space="preserve">לא </w:t>
      </w:r>
      <w:bookmarkStart w:id="2967" w:name="_ETM_Q7_579359"/>
      <w:bookmarkEnd w:id="2967"/>
      <w:r w:rsidRPr="00610BF5">
        <w:rPr>
          <w:rtl/>
        </w:rPr>
        <w:t xml:space="preserve">ידע </w:t>
      </w:r>
      <w:bookmarkStart w:id="2968" w:name="_ETM_Q7_579659"/>
      <w:bookmarkEnd w:id="2968"/>
      <w:r w:rsidRPr="00610BF5">
        <w:rPr>
          <w:rtl/>
        </w:rPr>
        <w:t xml:space="preserve">מה </w:t>
      </w:r>
      <w:bookmarkStart w:id="2969" w:name="_ETM_Q7_579810"/>
      <w:bookmarkEnd w:id="2969"/>
      <w:r w:rsidRPr="00610BF5">
        <w:rPr>
          <w:rtl/>
        </w:rPr>
        <w:t>לעשות</w:t>
      </w:r>
      <w:r>
        <w:rPr>
          <w:rFonts w:hint="cs"/>
          <w:rtl/>
        </w:rPr>
        <w:t>.</w:t>
      </w:r>
      <w:r w:rsidRPr="00610BF5">
        <w:rPr>
          <w:rtl/>
        </w:rPr>
        <w:t xml:space="preserve"> </w:t>
      </w:r>
      <w:bookmarkStart w:id="2970" w:name="_ETM_Q7_580320"/>
      <w:bookmarkEnd w:id="2970"/>
      <w:r w:rsidRPr="00610BF5">
        <w:rPr>
          <w:rtl/>
        </w:rPr>
        <w:t>הלך</w:t>
      </w:r>
      <w:bookmarkStart w:id="2971" w:name="_ETM_Q7_580560"/>
      <w:bookmarkEnd w:id="2971"/>
      <w:r w:rsidRPr="00610BF5">
        <w:rPr>
          <w:rtl/>
        </w:rPr>
        <w:t xml:space="preserve"> </w:t>
      </w:r>
      <w:bookmarkStart w:id="2972" w:name="_ETM_Q7_581579"/>
      <w:bookmarkEnd w:id="2972"/>
      <w:r w:rsidRPr="00DE6CEA">
        <w:rPr>
          <w:rFonts w:hint="cs"/>
          <w:rtl/>
        </w:rPr>
        <w:t>ל</w:t>
      </w:r>
      <w:r w:rsidRPr="00DE6CEA">
        <w:rPr>
          <w:rtl/>
        </w:rPr>
        <w:t>ש</w:t>
      </w:r>
      <w:r w:rsidRPr="00DE6CEA">
        <w:rPr>
          <w:rFonts w:hint="cs"/>
          <w:rtl/>
        </w:rPr>
        <w:t>י</w:t>
      </w:r>
      <w:r w:rsidRPr="00DE6CEA">
        <w:rPr>
          <w:rtl/>
        </w:rPr>
        <w:t>יח'</w:t>
      </w:r>
      <w:r>
        <w:rPr>
          <w:rFonts w:hint="cs"/>
          <w:rtl/>
        </w:rPr>
        <w:t>. השייח'</w:t>
      </w:r>
      <w:bookmarkStart w:id="2973" w:name="_ETM_Q7_581969"/>
      <w:bookmarkEnd w:id="2973"/>
      <w:r>
        <w:rPr>
          <w:rFonts w:hint="cs"/>
          <w:rtl/>
        </w:rPr>
        <w:t xml:space="preserve"> אמר לו: תראה,</w:t>
      </w:r>
      <w:bookmarkStart w:id="2974" w:name="_ETM_Q7_582329"/>
      <w:bookmarkEnd w:id="2974"/>
      <w:r w:rsidRPr="00610BF5">
        <w:rPr>
          <w:rtl/>
        </w:rPr>
        <w:t xml:space="preserve"> </w:t>
      </w:r>
      <w:bookmarkStart w:id="2975" w:name="_ETM_Q7_582779"/>
      <w:bookmarkEnd w:id="2975"/>
      <w:r w:rsidRPr="00610BF5">
        <w:rPr>
          <w:rtl/>
        </w:rPr>
        <w:t xml:space="preserve">רק </w:t>
      </w:r>
      <w:bookmarkStart w:id="2976" w:name="_ETM_Q7_583079"/>
      <w:bookmarkEnd w:id="2976"/>
      <w:r w:rsidRPr="00610BF5">
        <w:rPr>
          <w:rtl/>
        </w:rPr>
        <w:t>היהודים</w:t>
      </w:r>
      <w:r>
        <w:rPr>
          <w:rFonts w:hint="cs"/>
          <w:rtl/>
        </w:rPr>
        <w:t xml:space="preserve"> </w:t>
      </w:r>
      <w:r w:rsidR="00FD6432">
        <w:rPr>
          <w:rFonts w:hint="cs"/>
          <w:rtl/>
        </w:rPr>
        <w:t>– – –</w:t>
      </w:r>
    </w:p>
    <w:p w:rsidR="00E13827" w:rsidRDefault="00E13827" w:rsidP="00FD6432">
      <w:pPr>
        <w:rPr>
          <w:rtl/>
        </w:rPr>
      </w:pPr>
    </w:p>
    <w:p w:rsidR="00E13827" w:rsidRDefault="00E13827" w:rsidP="007408E4">
      <w:pPr>
        <w:pStyle w:val="af6"/>
        <w:keepNext/>
        <w:rPr>
          <w:rtl/>
        </w:rPr>
      </w:pPr>
      <w:r w:rsidRPr="00DE6CEA">
        <w:rPr>
          <w:rStyle w:val="TagStyle"/>
          <w:rtl/>
        </w:rPr>
        <w:t xml:space="preserve"> &lt;&lt; יור &gt;&gt; </w:t>
      </w:r>
      <w:r>
        <w:rPr>
          <w:rtl/>
        </w:rPr>
        <w:t>היו"ר איתן גינזבורג:</w:t>
      </w:r>
      <w:r w:rsidRPr="00DE6CEA">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נא לסיים, אדוני.</w:t>
      </w:r>
    </w:p>
    <w:p w:rsidR="00E13827" w:rsidRDefault="00E13827" w:rsidP="007408E4">
      <w:pPr>
        <w:rPr>
          <w:rtl/>
          <w:lang w:eastAsia="he-IL"/>
        </w:rPr>
      </w:pPr>
    </w:p>
    <w:p w:rsidR="00E13827" w:rsidRDefault="00E13827" w:rsidP="007408E4">
      <w:pPr>
        <w:pStyle w:val="-"/>
        <w:keepNext/>
        <w:rPr>
          <w:rtl/>
        </w:rPr>
      </w:pPr>
      <w:bookmarkStart w:id="2977" w:name="ET_speakercontinue_5851_3"/>
      <w:r w:rsidRPr="00DE6CEA">
        <w:rPr>
          <w:rStyle w:val="TagStyle"/>
          <w:rtl/>
        </w:rPr>
        <w:t xml:space="preserve"> &lt;&lt; דובר_המשך &gt;&gt; </w:t>
      </w:r>
      <w:r>
        <w:rPr>
          <w:rtl/>
        </w:rPr>
        <w:t>משה אבוטבול (ש"ס):</w:t>
      </w:r>
      <w:r w:rsidRPr="00DE6CEA">
        <w:rPr>
          <w:rStyle w:val="TagStyle"/>
          <w:rtl/>
        </w:rPr>
        <w:t xml:space="preserve"> &lt;&lt; דובר_המשך &gt;&gt;</w:t>
      </w:r>
      <w:r>
        <w:rPr>
          <w:rtl/>
        </w:rPr>
        <w:t xml:space="preserve">   </w:t>
      </w:r>
      <w:bookmarkEnd w:id="2977"/>
    </w:p>
    <w:p w:rsidR="00E13827" w:rsidRDefault="00E13827" w:rsidP="00FD6432">
      <w:pPr>
        <w:rPr>
          <w:rtl/>
          <w:lang w:eastAsia="he-IL"/>
        </w:rPr>
      </w:pPr>
    </w:p>
    <w:p w:rsidR="00E13827" w:rsidRDefault="00E13827" w:rsidP="007408E4">
      <w:pPr>
        <w:rPr>
          <w:rtl/>
        </w:rPr>
      </w:pPr>
      <w:bookmarkStart w:id="2978" w:name="_ETM_Q7_583649"/>
      <w:bookmarkStart w:id="2979" w:name="_ETM_Q7_584670"/>
      <w:bookmarkEnd w:id="2978"/>
      <w:bookmarkEnd w:id="2979"/>
      <w:r>
        <w:rPr>
          <w:rFonts w:hint="cs"/>
          <w:rtl/>
        </w:rPr>
        <w:t xml:space="preserve">כן. </w:t>
      </w:r>
      <w:r w:rsidRPr="00DE6CEA">
        <w:rPr>
          <w:rtl/>
        </w:rPr>
        <w:t xml:space="preserve">רק </w:t>
      </w:r>
      <w:bookmarkStart w:id="2980" w:name="_ETM_Q7_584909"/>
      <w:bookmarkEnd w:id="2980"/>
      <w:r w:rsidRPr="00DE6CEA">
        <w:rPr>
          <w:rtl/>
        </w:rPr>
        <w:t>היהודים</w:t>
      </w:r>
      <w:r>
        <w:rPr>
          <w:rFonts w:hint="cs"/>
          <w:rtl/>
        </w:rPr>
        <w:t>,</w:t>
      </w:r>
      <w:r w:rsidRPr="00DE6CEA">
        <w:rPr>
          <w:rtl/>
        </w:rPr>
        <w:t xml:space="preserve"> </w:t>
      </w:r>
      <w:bookmarkStart w:id="2981" w:name="_ETM_Q7_585390"/>
      <w:bookmarkEnd w:id="2981"/>
      <w:r w:rsidRPr="00DE6CEA">
        <w:rPr>
          <w:rtl/>
        </w:rPr>
        <w:t xml:space="preserve">יש </w:t>
      </w:r>
      <w:bookmarkStart w:id="2982" w:name="_ETM_Q7_585539"/>
      <w:bookmarkEnd w:id="2982"/>
      <w:r w:rsidRPr="00DE6CEA">
        <w:rPr>
          <w:rtl/>
        </w:rPr>
        <w:t xml:space="preserve">להם </w:t>
      </w:r>
      <w:bookmarkStart w:id="2983" w:name="_ETM_Q7_585750"/>
      <w:bookmarkEnd w:id="2983"/>
      <w:r w:rsidRPr="00DE6CEA">
        <w:rPr>
          <w:rtl/>
        </w:rPr>
        <w:t>שכל</w:t>
      </w:r>
      <w:r>
        <w:rPr>
          <w:rFonts w:hint="cs"/>
          <w:rtl/>
        </w:rPr>
        <w:t>,</w:t>
      </w:r>
      <w:r w:rsidRPr="00DE6CEA">
        <w:rPr>
          <w:rtl/>
        </w:rPr>
        <w:t xml:space="preserve"> </w:t>
      </w:r>
      <w:bookmarkStart w:id="2984" w:name="_ETM_Q7_586109"/>
      <w:bookmarkEnd w:id="2984"/>
      <w:r w:rsidRPr="00DE6CEA">
        <w:rPr>
          <w:rtl/>
        </w:rPr>
        <w:t xml:space="preserve">ייתנו </w:t>
      </w:r>
      <w:bookmarkStart w:id="2985" w:name="_ETM_Q7_586320"/>
      <w:bookmarkEnd w:id="2985"/>
      <w:r w:rsidRPr="00DE6CEA">
        <w:rPr>
          <w:rtl/>
        </w:rPr>
        <w:t xml:space="preserve">לך </w:t>
      </w:r>
      <w:bookmarkStart w:id="2986" w:name="_ETM_Q7_586500"/>
      <w:bookmarkEnd w:id="2986"/>
      <w:r w:rsidRPr="00DE6CEA">
        <w:rPr>
          <w:rtl/>
        </w:rPr>
        <w:t xml:space="preserve">פיקחות </w:t>
      </w:r>
      <w:bookmarkStart w:id="2987" w:name="_ETM_Q7_587009"/>
      <w:bookmarkEnd w:id="2987"/>
      <w:r w:rsidRPr="00DE6CEA">
        <w:rPr>
          <w:rtl/>
        </w:rPr>
        <w:t xml:space="preserve">איך </w:t>
      </w:r>
      <w:bookmarkStart w:id="2988" w:name="_ETM_Q7_587130"/>
      <w:bookmarkEnd w:id="2988"/>
      <w:r w:rsidRPr="00DE6CEA">
        <w:rPr>
          <w:rtl/>
        </w:rPr>
        <w:t>לעשות</w:t>
      </w:r>
      <w:r>
        <w:rPr>
          <w:rFonts w:hint="cs"/>
          <w:rtl/>
        </w:rPr>
        <w:t>.</w:t>
      </w:r>
    </w:p>
    <w:p w:rsidR="00E13827" w:rsidRDefault="00E13827" w:rsidP="007408E4">
      <w:pPr>
        <w:rPr>
          <w:rtl/>
        </w:rPr>
      </w:pPr>
    </w:p>
    <w:p w:rsidR="00E13827" w:rsidRDefault="00E13827" w:rsidP="007408E4">
      <w:pPr>
        <w:pStyle w:val="af5"/>
        <w:keepNext/>
        <w:rPr>
          <w:rtl/>
        </w:rPr>
      </w:pPr>
      <w:bookmarkStart w:id="2989" w:name="ET_interruption_קריאה_4"/>
      <w:r w:rsidRPr="00DE6CEA">
        <w:rPr>
          <w:rStyle w:val="TagStyle"/>
          <w:rtl/>
        </w:rPr>
        <w:t xml:space="preserve"> &lt;&lt; קריאה &gt;&gt; </w:t>
      </w:r>
      <w:r>
        <w:rPr>
          <w:rtl/>
        </w:rPr>
        <w:t>קריאה:</w:t>
      </w:r>
      <w:r w:rsidRPr="00DE6CEA">
        <w:rPr>
          <w:rStyle w:val="TagStyle"/>
          <w:rtl/>
        </w:rPr>
        <w:t xml:space="preserve"> &lt;&lt; קריאה &gt;&gt;</w:t>
      </w:r>
      <w:r>
        <w:rPr>
          <w:rtl/>
        </w:rPr>
        <w:t xml:space="preserve">   </w:t>
      </w:r>
      <w:bookmarkEnd w:id="298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רק ליהודים </w:t>
      </w:r>
      <w:r w:rsidR="00FD6432">
        <w:rPr>
          <w:rFonts w:hint="cs"/>
          <w:rtl/>
          <w:lang w:eastAsia="he-IL"/>
        </w:rPr>
        <w:t>– – –</w:t>
      </w:r>
    </w:p>
    <w:p w:rsidR="00E13827" w:rsidRDefault="00E13827" w:rsidP="007408E4">
      <w:pPr>
        <w:rPr>
          <w:rtl/>
          <w:lang w:eastAsia="he-IL"/>
        </w:rPr>
      </w:pPr>
      <w:bookmarkStart w:id="2990" w:name="_ETM_Q7_588081"/>
      <w:bookmarkStart w:id="2991" w:name="_ETM_Q7_588142"/>
      <w:bookmarkEnd w:id="2990"/>
      <w:bookmarkEnd w:id="2991"/>
    </w:p>
    <w:p w:rsidR="00E13827" w:rsidRDefault="00E13827" w:rsidP="007408E4">
      <w:pPr>
        <w:pStyle w:val="-"/>
        <w:keepNext/>
        <w:rPr>
          <w:rtl/>
        </w:rPr>
      </w:pPr>
      <w:bookmarkStart w:id="2992" w:name="_ETM_Q7_588209"/>
      <w:bookmarkStart w:id="2993" w:name="_ETM_Q7_588302"/>
      <w:bookmarkStart w:id="2994" w:name="ET_speakercontinue_5851_5"/>
      <w:bookmarkEnd w:id="2992"/>
      <w:bookmarkEnd w:id="2993"/>
      <w:r w:rsidRPr="00DE6CEA">
        <w:rPr>
          <w:rStyle w:val="TagStyle"/>
          <w:rtl/>
        </w:rPr>
        <w:t xml:space="preserve"> &lt;&lt; דובר_המשך &gt;&gt; </w:t>
      </w:r>
      <w:r>
        <w:rPr>
          <w:rtl/>
        </w:rPr>
        <w:t>משה אבוטבול (ש"ס):</w:t>
      </w:r>
      <w:r w:rsidRPr="00DE6CEA">
        <w:rPr>
          <w:rStyle w:val="TagStyle"/>
          <w:rtl/>
        </w:rPr>
        <w:t xml:space="preserve"> &lt;&lt; דובר_המשך &gt;&gt;</w:t>
      </w:r>
      <w:r>
        <w:rPr>
          <w:rtl/>
        </w:rPr>
        <w:t xml:space="preserve">   </w:t>
      </w:r>
      <w:bookmarkEnd w:id="2994"/>
    </w:p>
    <w:p w:rsidR="00E13827" w:rsidRDefault="00E13827" w:rsidP="00FD6432">
      <w:pPr>
        <w:rPr>
          <w:rtl/>
          <w:lang w:eastAsia="he-IL"/>
        </w:rPr>
      </w:pPr>
    </w:p>
    <w:p w:rsidR="00E13827" w:rsidRDefault="00E13827" w:rsidP="007408E4">
      <w:pPr>
        <w:rPr>
          <w:rtl/>
        </w:rPr>
      </w:pPr>
      <w:bookmarkStart w:id="2995" w:name="_ETM_Q7_588951"/>
      <w:bookmarkStart w:id="2996" w:name="_ETM_Q7_588200"/>
      <w:bookmarkEnd w:id="2995"/>
      <w:bookmarkEnd w:id="2996"/>
      <w:r w:rsidRPr="00DE6CEA">
        <w:rPr>
          <w:rtl/>
        </w:rPr>
        <w:t xml:space="preserve">הוא </w:t>
      </w:r>
      <w:bookmarkStart w:id="2997" w:name="_ETM_Q7_588380"/>
      <w:bookmarkEnd w:id="2997"/>
      <w:r w:rsidRPr="00DE6CEA">
        <w:rPr>
          <w:rtl/>
        </w:rPr>
        <w:t>בא</w:t>
      </w:r>
      <w:r>
        <w:rPr>
          <w:rFonts w:hint="cs"/>
          <w:rtl/>
        </w:rPr>
        <w:t xml:space="preserve"> </w:t>
      </w:r>
      <w:r>
        <w:rPr>
          <w:rFonts w:hint="eastAsia"/>
        </w:rPr>
        <w:t>–</w:t>
      </w:r>
      <w:r w:rsidRPr="00DE6CEA">
        <w:rPr>
          <w:rtl/>
        </w:rPr>
        <w:t xml:space="preserve"> </w:t>
      </w:r>
      <w:bookmarkStart w:id="2998" w:name="_ETM_Q7_588770"/>
      <w:bookmarkEnd w:id="2998"/>
      <w:r w:rsidRPr="00DE6CEA">
        <w:rPr>
          <w:rtl/>
        </w:rPr>
        <w:t xml:space="preserve">במקרה </w:t>
      </w:r>
      <w:bookmarkStart w:id="2999" w:name="_ETM_Q7_589399"/>
      <w:bookmarkEnd w:id="2999"/>
      <w:r w:rsidRPr="00DE6CEA">
        <w:rPr>
          <w:rtl/>
        </w:rPr>
        <w:t>הזה</w:t>
      </w:r>
      <w:r>
        <w:rPr>
          <w:rFonts w:hint="cs"/>
          <w:rtl/>
        </w:rPr>
        <w:t xml:space="preserve"> </w:t>
      </w:r>
      <w:bookmarkStart w:id="3000" w:name="_ETM_Q7_589789"/>
      <w:bookmarkEnd w:id="3000"/>
      <w:r w:rsidRPr="00DE6CEA">
        <w:rPr>
          <w:rtl/>
        </w:rPr>
        <w:t xml:space="preserve">תראה </w:t>
      </w:r>
      <w:bookmarkStart w:id="3001" w:name="_ETM_Q7_590179"/>
      <w:bookmarkEnd w:id="3001"/>
      <w:r w:rsidRPr="00DE6CEA">
        <w:rPr>
          <w:rtl/>
        </w:rPr>
        <w:t xml:space="preserve">איך </w:t>
      </w:r>
      <w:bookmarkStart w:id="3002" w:name="_ETM_Q7_590270"/>
      <w:bookmarkEnd w:id="3002"/>
      <w:r w:rsidRPr="00DE6CEA">
        <w:rPr>
          <w:rtl/>
        </w:rPr>
        <w:t xml:space="preserve">שהוא </w:t>
      </w:r>
      <w:bookmarkStart w:id="3003" w:name="_ETM_Q7_590450"/>
      <w:bookmarkEnd w:id="3003"/>
      <w:r w:rsidRPr="00DE6CEA">
        <w:rPr>
          <w:rtl/>
        </w:rPr>
        <w:t xml:space="preserve">הציל </w:t>
      </w:r>
      <w:bookmarkStart w:id="3004" w:name="_ETM_Q7_590810"/>
      <w:bookmarkEnd w:id="3004"/>
      <w:r w:rsidRPr="00DE6CEA">
        <w:rPr>
          <w:rtl/>
        </w:rPr>
        <w:t>אותם</w:t>
      </w:r>
      <w:r>
        <w:rPr>
          <w:rFonts w:hint="cs"/>
          <w:rtl/>
        </w:rPr>
        <w:t>.</w:t>
      </w:r>
      <w:bookmarkStart w:id="3005" w:name="_ETM_Q7_591680"/>
      <w:bookmarkEnd w:id="3005"/>
      <w:r>
        <w:rPr>
          <w:rFonts w:hint="cs"/>
          <w:rtl/>
        </w:rPr>
        <w:t xml:space="preserve"> </w:t>
      </w:r>
      <w:bookmarkStart w:id="3006" w:name="_ETM_Q7_592326"/>
      <w:bookmarkStart w:id="3007" w:name="_ETM_Q7_592386"/>
      <w:bookmarkEnd w:id="3006"/>
      <w:bookmarkEnd w:id="3007"/>
      <w:r w:rsidRPr="00DE6CEA">
        <w:rPr>
          <w:rtl/>
        </w:rPr>
        <w:t xml:space="preserve">אמר </w:t>
      </w:r>
      <w:bookmarkStart w:id="3008" w:name="_ETM_Q7_592189"/>
      <w:bookmarkEnd w:id="3008"/>
      <w:r w:rsidRPr="00DE6CEA">
        <w:rPr>
          <w:rtl/>
        </w:rPr>
        <w:t xml:space="preserve">לו </w:t>
      </w:r>
      <w:bookmarkStart w:id="3009" w:name="_ETM_Q7_592640"/>
      <w:bookmarkEnd w:id="3009"/>
      <w:r w:rsidRPr="00DE6CEA">
        <w:rPr>
          <w:rtl/>
        </w:rPr>
        <w:t>הרב</w:t>
      </w:r>
      <w:r>
        <w:rPr>
          <w:rFonts w:hint="cs"/>
          <w:rtl/>
        </w:rPr>
        <w:t>:</w:t>
      </w:r>
      <w:r w:rsidRPr="00DE6CEA">
        <w:rPr>
          <w:rtl/>
        </w:rPr>
        <w:t xml:space="preserve"> </w:t>
      </w:r>
      <w:bookmarkStart w:id="3010" w:name="_ETM_Q7_593240"/>
      <w:bookmarkEnd w:id="3010"/>
      <w:r w:rsidRPr="00DE6CEA">
        <w:rPr>
          <w:rtl/>
        </w:rPr>
        <w:t xml:space="preserve">בוא </w:t>
      </w:r>
      <w:bookmarkStart w:id="3011" w:name="_ETM_Q7_593450"/>
      <w:bookmarkEnd w:id="3011"/>
      <w:r w:rsidRPr="00DE6CEA">
        <w:rPr>
          <w:rtl/>
        </w:rPr>
        <w:t xml:space="preserve">איתי </w:t>
      </w:r>
      <w:bookmarkStart w:id="3012" w:name="_ETM_Q7_593719"/>
      <w:bookmarkEnd w:id="3012"/>
      <w:r w:rsidRPr="00DE6CEA">
        <w:rPr>
          <w:rtl/>
        </w:rPr>
        <w:t xml:space="preserve">לבית </w:t>
      </w:r>
      <w:bookmarkStart w:id="3013" w:name="_ETM_Q7_594140"/>
      <w:bookmarkEnd w:id="3013"/>
      <w:r w:rsidRPr="00DE6CEA">
        <w:rPr>
          <w:rtl/>
        </w:rPr>
        <w:t>שלך</w:t>
      </w:r>
      <w:r>
        <w:rPr>
          <w:rFonts w:hint="cs"/>
          <w:rtl/>
        </w:rPr>
        <w:t>,</w:t>
      </w:r>
      <w:r w:rsidRPr="00DE6CEA">
        <w:rPr>
          <w:rtl/>
        </w:rPr>
        <w:t xml:space="preserve"> </w:t>
      </w:r>
      <w:bookmarkStart w:id="3014" w:name="_ETM_Q7_595159"/>
      <w:bookmarkEnd w:id="3014"/>
      <w:r w:rsidRPr="00DE6CEA">
        <w:rPr>
          <w:rtl/>
        </w:rPr>
        <w:t xml:space="preserve">ואז </w:t>
      </w:r>
      <w:bookmarkStart w:id="3015" w:name="_ETM_Q7_595549"/>
      <w:bookmarkEnd w:id="3015"/>
      <w:r w:rsidRPr="00DE6CEA">
        <w:rPr>
          <w:rtl/>
        </w:rPr>
        <w:t xml:space="preserve">הוא </w:t>
      </w:r>
      <w:bookmarkStart w:id="3016" w:name="_ETM_Q7_595640"/>
      <w:bookmarkEnd w:id="3016"/>
      <w:r w:rsidRPr="00DE6CEA">
        <w:rPr>
          <w:rtl/>
        </w:rPr>
        <w:t xml:space="preserve">בדק </w:t>
      </w:r>
      <w:bookmarkStart w:id="3017" w:name="_ETM_Q7_596150"/>
      <w:bookmarkEnd w:id="3017"/>
      <w:r>
        <w:rPr>
          <w:rFonts w:hint="cs"/>
          <w:rtl/>
        </w:rPr>
        <w:t xml:space="preserve">וראה </w:t>
      </w:r>
      <w:r w:rsidRPr="00DE6CEA">
        <w:rPr>
          <w:rtl/>
        </w:rPr>
        <w:t xml:space="preserve">שיש </w:t>
      </w:r>
      <w:bookmarkStart w:id="3018" w:name="_ETM_Q7_596510"/>
      <w:bookmarkEnd w:id="3018"/>
      <w:r w:rsidRPr="00DE6CEA">
        <w:rPr>
          <w:rtl/>
        </w:rPr>
        <w:t xml:space="preserve">עוד </w:t>
      </w:r>
      <w:bookmarkStart w:id="3019" w:name="_ETM_Q7_596659"/>
      <w:bookmarkEnd w:id="3019"/>
      <w:r w:rsidRPr="00DE6CEA">
        <w:rPr>
          <w:rtl/>
        </w:rPr>
        <w:t xml:space="preserve">קצת </w:t>
      </w:r>
      <w:bookmarkStart w:id="3020" w:name="_ETM_Q7_596990"/>
      <w:bookmarkEnd w:id="3020"/>
      <w:r w:rsidRPr="00DE6CEA">
        <w:rPr>
          <w:rtl/>
        </w:rPr>
        <w:t xml:space="preserve">פירורים </w:t>
      </w:r>
      <w:bookmarkStart w:id="3021" w:name="_ETM_Q7_597500"/>
      <w:bookmarkEnd w:id="3021"/>
      <w:r w:rsidRPr="00DE6CEA">
        <w:rPr>
          <w:rtl/>
        </w:rPr>
        <w:t xml:space="preserve">מהעוגה </w:t>
      </w:r>
      <w:bookmarkStart w:id="3022" w:name="_ETM_Q7_598040"/>
      <w:bookmarkEnd w:id="3022"/>
      <w:r>
        <w:rPr>
          <w:rFonts w:hint="cs"/>
          <w:rtl/>
        </w:rPr>
        <w:t>ה</w:t>
      </w:r>
      <w:r w:rsidRPr="00DE6CEA">
        <w:rPr>
          <w:rtl/>
        </w:rPr>
        <w:t xml:space="preserve">יבשה </w:t>
      </w:r>
      <w:bookmarkStart w:id="3023" w:name="_ETM_Q7_598520"/>
      <w:bookmarkEnd w:id="3023"/>
      <w:r w:rsidRPr="00DE6CEA">
        <w:rPr>
          <w:rtl/>
        </w:rPr>
        <w:t xml:space="preserve">על </w:t>
      </w:r>
      <w:bookmarkStart w:id="3024" w:name="_ETM_Q7_598640"/>
      <w:bookmarkEnd w:id="3024"/>
      <w:r w:rsidRPr="00DE6CEA">
        <w:rPr>
          <w:rtl/>
        </w:rPr>
        <w:t>הרצפה</w:t>
      </w:r>
      <w:r>
        <w:rPr>
          <w:rFonts w:hint="cs"/>
          <w:rtl/>
        </w:rPr>
        <w:t>.</w:t>
      </w:r>
      <w:r w:rsidRPr="00DE6CEA">
        <w:rPr>
          <w:rtl/>
        </w:rPr>
        <w:t xml:space="preserve"> </w:t>
      </w:r>
      <w:bookmarkStart w:id="3025" w:name="_ETM_Q7_599650"/>
      <w:bookmarkEnd w:id="3025"/>
      <w:r w:rsidRPr="00DE6CEA">
        <w:rPr>
          <w:rtl/>
        </w:rPr>
        <w:t>אמר</w:t>
      </w:r>
      <w:r>
        <w:rPr>
          <w:rFonts w:hint="cs"/>
          <w:rtl/>
        </w:rPr>
        <w:t xml:space="preserve"> לו:</w:t>
      </w:r>
      <w:r w:rsidRPr="00DE6CEA">
        <w:rPr>
          <w:rtl/>
        </w:rPr>
        <w:t xml:space="preserve"> </w:t>
      </w:r>
      <w:bookmarkStart w:id="3026" w:name="_ETM_Q7_600130"/>
      <w:bookmarkEnd w:id="3026"/>
      <w:r w:rsidRPr="00DE6CEA">
        <w:rPr>
          <w:rtl/>
        </w:rPr>
        <w:t xml:space="preserve">עוד </w:t>
      </w:r>
      <w:bookmarkStart w:id="3027" w:name="_ETM_Q7_600279"/>
      <w:bookmarkEnd w:id="3027"/>
      <w:r w:rsidRPr="00DE6CEA">
        <w:rPr>
          <w:rtl/>
        </w:rPr>
        <w:t xml:space="preserve">לא </w:t>
      </w:r>
      <w:bookmarkStart w:id="3028" w:name="_ETM_Q7_600400"/>
      <w:bookmarkEnd w:id="3028"/>
      <w:r w:rsidRPr="00DE6CEA">
        <w:rPr>
          <w:rtl/>
        </w:rPr>
        <w:t xml:space="preserve">סיימת </w:t>
      </w:r>
      <w:bookmarkStart w:id="3029" w:name="_ETM_Q7_600909"/>
      <w:bookmarkEnd w:id="3029"/>
      <w:r w:rsidRPr="00DE6CEA">
        <w:rPr>
          <w:rtl/>
        </w:rPr>
        <w:t xml:space="preserve">לאכול </w:t>
      </w:r>
      <w:bookmarkStart w:id="3030" w:name="_ETM_Q7_601270"/>
      <w:bookmarkEnd w:id="3030"/>
      <w:r w:rsidRPr="00DE6CEA">
        <w:rPr>
          <w:rtl/>
        </w:rPr>
        <w:t xml:space="preserve">את </w:t>
      </w:r>
      <w:bookmarkStart w:id="3031" w:name="_ETM_Q7_601360"/>
      <w:bookmarkEnd w:id="3031"/>
      <w:r w:rsidRPr="00DE6CEA">
        <w:rPr>
          <w:rtl/>
        </w:rPr>
        <w:t>העוגה</w:t>
      </w:r>
      <w:bookmarkStart w:id="3032" w:name="_ETM_Q7_602290"/>
      <w:bookmarkEnd w:id="3032"/>
      <w:r>
        <w:rPr>
          <w:rFonts w:hint="cs"/>
          <w:rtl/>
        </w:rPr>
        <w:t xml:space="preserve">, </w:t>
      </w:r>
      <w:r w:rsidRPr="00DE6CEA">
        <w:rPr>
          <w:rtl/>
        </w:rPr>
        <w:t xml:space="preserve">אז </w:t>
      </w:r>
      <w:bookmarkStart w:id="3033" w:name="_ETM_Q7_602529"/>
      <w:bookmarkEnd w:id="3033"/>
      <w:r w:rsidRPr="00DE6CEA">
        <w:rPr>
          <w:rtl/>
        </w:rPr>
        <w:t xml:space="preserve">התנאי </w:t>
      </w:r>
      <w:bookmarkStart w:id="3034" w:name="_ETM_Q7_602890"/>
      <w:bookmarkEnd w:id="3034"/>
      <w:r w:rsidRPr="00DE6CEA">
        <w:rPr>
          <w:rtl/>
        </w:rPr>
        <w:t xml:space="preserve">לא </w:t>
      </w:r>
      <w:bookmarkStart w:id="3035" w:name="_ETM_Q7_603070"/>
      <w:bookmarkEnd w:id="3035"/>
      <w:r w:rsidRPr="00DE6CEA">
        <w:rPr>
          <w:rtl/>
        </w:rPr>
        <w:t xml:space="preserve">קיים </w:t>
      </w:r>
      <w:bookmarkStart w:id="3036" w:name="_ETM_Q7_603610"/>
      <w:bookmarkEnd w:id="3036"/>
      <w:r>
        <w:rPr>
          <w:rFonts w:hint="cs"/>
          <w:rtl/>
        </w:rPr>
        <w:t xml:space="preserve">והיא </w:t>
      </w:r>
      <w:r w:rsidRPr="00DE6CEA">
        <w:rPr>
          <w:rtl/>
        </w:rPr>
        <w:t>אשתך</w:t>
      </w:r>
      <w:r>
        <w:rPr>
          <w:rFonts w:hint="cs"/>
          <w:rtl/>
        </w:rPr>
        <w:t>.</w:t>
      </w:r>
    </w:p>
    <w:p w:rsidR="00E13827" w:rsidRDefault="00E13827" w:rsidP="007408E4">
      <w:pPr>
        <w:rPr>
          <w:rtl/>
        </w:rPr>
      </w:pPr>
    </w:p>
    <w:p w:rsidR="00E13827" w:rsidRDefault="00E13827" w:rsidP="007408E4">
      <w:pPr>
        <w:pStyle w:val="af6"/>
        <w:keepNext/>
        <w:rPr>
          <w:rtl/>
        </w:rPr>
      </w:pPr>
      <w:bookmarkStart w:id="3037" w:name="_ETM_Q7_605830"/>
      <w:bookmarkStart w:id="3038" w:name="_ETM_Q7_605892"/>
      <w:bookmarkEnd w:id="3037"/>
      <w:bookmarkEnd w:id="3038"/>
      <w:r w:rsidRPr="00DE6CEA">
        <w:rPr>
          <w:rStyle w:val="TagStyle"/>
          <w:rtl/>
        </w:rPr>
        <w:t xml:space="preserve"> &lt;&lt; יור &gt;&gt; </w:t>
      </w:r>
      <w:r>
        <w:rPr>
          <w:rtl/>
        </w:rPr>
        <w:t>היו"ר איתן גינזבורג:</w:t>
      </w:r>
      <w:r w:rsidRPr="00DE6CEA">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rPr>
      </w:pPr>
      <w:bookmarkStart w:id="3039" w:name="_ETM_Q7_604600"/>
      <w:bookmarkEnd w:id="3039"/>
      <w:r w:rsidRPr="00DE6CEA">
        <w:rPr>
          <w:rtl/>
        </w:rPr>
        <w:t>תודה</w:t>
      </w:r>
      <w:r>
        <w:rPr>
          <w:rFonts w:hint="cs"/>
          <w:rtl/>
        </w:rPr>
        <w:t>.</w:t>
      </w:r>
    </w:p>
    <w:p w:rsidR="00E13827" w:rsidRDefault="00E13827" w:rsidP="007408E4">
      <w:pPr>
        <w:rPr>
          <w:rtl/>
        </w:rPr>
      </w:pPr>
    </w:p>
    <w:p w:rsidR="00E13827" w:rsidRDefault="00E13827" w:rsidP="007408E4">
      <w:pPr>
        <w:pStyle w:val="-"/>
        <w:keepNext/>
        <w:rPr>
          <w:rtl/>
        </w:rPr>
      </w:pPr>
      <w:bookmarkStart w:id="3040" w:name="ET_speakercontinue_5851_7"/>
      <w:r w:rsidRPr="00DE6CEA">
        <w:rPr>
          <w:rStyle w:val="TagStyle"/>
          <w:rtl/>
        </w:rPr>
        <w:t xml:space="preserve"> &lt;&lt; דובר_המשך &gt;&gt; </w:t>
      </w:r>
      <w:r>
        <w:rPr>
          <w:rtl/>
        </w:rPr>
        <w:t>משה אבוטבול (ש"ס):</w:t>
      </w:r>
      <w:r w:rsidRPr="00DE6CEA">
        <w:rPr>
          <w:rStyle w:val="TagStyle"/>
          <w:rtl/>
        </w:rPr>
        <w:t xml:space="preserve"> &lt;&lt; דובר_המשך &gt;&gt;</w:t>
      </w:r>
      <w:r>
        <w:rPr>
          <w:rtl/>
        </w:rPr>
        <w:t xml:space="preserve">   </w:t>
      </w:r>
      <w:bookmarkEnd w:id="3040"/>
    </w:p>
    <w:p w:rsidR="00E13827" w:rsidRDefault="00E13827" w:rsidP="00FD6432">
      <w:pPr>
        <w:rPr>
          <w:rtl/>
        </w:rPr>
      </w:pPr>
    </w:p>
    <w:p w:rsidR="00E13827" w:rsidRDefault="00E13827" w:rsidP="007408E4">
      <w:pPr>
        <w:rPr>
          <w:rtl/>
        </w:rPr>
      </w:pPr>
      <w:bookmarkStart w:id="3041" w:name="_ETM_Q7_604930"/>
      <w:bookmarkStart w:id="3042" w:name="_ETM_Q7_605140"/>
      <w:bookmarkEnd w:id="3041"/>
      <w:bookmarkEnd w:id="3042"/>
      <w:r>
        <w:rPr>
          <w:rFonts w:hint="cs"/>
          <w:rtl/>
        </w:rPr>
        <w:t>ככה הוא הציל להם</w:t>
      </w:r>
      <w:bookmarkStart w:id="3043" w:name="_ETM_Q7_605380"/>
      <w:bookmarkEnd w:id="3043"/>
      <w:r w:rsidRPr="00DE6CEA">
        <w:rPr>
          <w:rtl/>
        </w:rPr>
        <w:t xml:space="preserve"> </w:t>
      </w:r>
      <w:bookmarkStart w:id="3044" w:name="_ETM_Q7_605589"/>
      <w:bookmarkEnd w:id="3044"/>
      <w:r w:rsidRPr="00DE6CEA">
        <w:rPr>
          <w:rtl/>
        </w:rPr>
        <w:t xml:space="preserve">את </w:t>
      </w:r>
      <w:bookmarkStart w:id="3045" w:name="_ETM_Q7_605650"/>
      <w:bookmarkEnd w:id="3045"/>
      <w:r w:rsidRPr="00DE6CEA">
        <w:rPr>
          <w:rtl/>
        </w:rPr>
        <w:t>החיים</w:t>
      </w:r>
      <w:r>
        <w:rPr>
          <w:rFonts w:hint="cs"/>
          <w:rtl/>
        </w:rPr>
        <w:t>.</w:t>
      </w:r>
      <w:r w:rsidRPr="00DE6CEA">
        <w:rPr>
          <w:rtl/>
        </w:rPr>
        <w:t xml:space="preserve"> </w:t>
      </w:r>
      <w:bookmarkStart w:id="3046" w:name="_ETM_Q7_606490"/>
      <w:bookmarkEnd w:id="3046"/>
    </w:p>
    <w:p w:rsidR="00E13827" w:rsidRDefault="00E13827" w:rsidP="007408E4">
      <w:pPr>
        <w:rPr>
          <w:rtl/>
        </w:rPr>
      </w:pPr>
    </w:p>
    <w:p w:rsidR="00E13827" w:rsidRDefault="00E13827" w:rsidP="002F7904">
      <w:pPr>
        <w:rPr>
          <w:rtl/>
        </w:rPr>
      </w:pPr>
      <w:bookmarkStart w:id="3047" w:name="_ETM_Q7_430000"/>
      <w:bookmarkEnd w:id="3047"/>
      <w:r w:rsidRPr="00DE6CEA">
        <w:rPr>
          <w:rtl/>
        </w:rPr>
        <w:lastRenderedPageBreak/>
        <w:t xml:space="preserve">אני </w:t>
      </w:r>
      <w:bookmarkStart w:id="3048" w:name="_ETM_Q7_606820"/>
      <w:bookmarkEnd w:id="3048"/>
      <w:r>
        <w:rPr>
          <w:rFonts w:hint="cs"/>
          <w:rtl/>
        </w:rPr>
        <w:t>מסיים</w:t>
      </w:r>
      <w:r w:rsidRPr="00DE6CEA">
        <w:rPr>
          <w:rtl/>
        </w:rPr>
        <w:t xml:space="preserve"> </w:t>
      </w:r>
      <w:bookmarkStart w:id="3049" w:name="_ETM_Q7_607060"/>
      <w:bookmarkEnd w:id="3049"/>
      <w:r w:rsidRPr="00DE6CEA">
        <w:rPr>
          <w:rtl/>
        </w:rPr>
        <w:t xml:space="preserve">אחרי </w:t>
      </w:r>
      <w:bookmarkStart w:id="3050" w:name="_ETM_Q7_607270"/>
      <w:bookmarkEnd w:id="3050"/>
      <w:r w:rsidRPr="00DE6CEA">
        <w:rPr>
          <w:rtl/>
        </w:rPr>
        <w:t xml:space="preserve">הסיפור </w:t>
      </w:r>
      <w:bookmarkStart w:id="3051" w:name="_ETM_Q7_607660"/>
      <w:bookmarkEnd w:id="3051"/>
      <w:r w:rsidRPr="00DE6CEA">
        <w:rPr>
          <w:rtl/>
        </w:rPr>
        <w:t>הזה</w:t>
      </w:r>
      <w:bookmarkStart w:id="3052" w:name="_ETM_Q7_607839"/>
      <w:bookmarkEnd w:id="3052"/>
      <w:r>
        <w:rPr>
          <w:rFonts w:hint="cs"/>
          <w:rtl/>
        </w:rPr>
        <w:t>,</w:t>
      </w:r>
      <w:bookmarkStart w:id="3053" w:name="_ETM_Q7_607960"/>
      <w:bookmarkEnd w:id="3053"/>
      <w:r w:rsidRPr="00DE6CEA">
        <w:rPr>
          <w:rtl/>
        </w:rPr>
        <w:t xml:space="preserve"> </w:t>
      </w:r>
      <w:bookmarkStart w:id="3054" w:name="_ETM_Q7_608140"/>
      <w:bookmarkEnd w:id="3054"/>
      <w:r w:rsidRPr="00DE6CEA">
        <w:rPr>
          <w:rtl/>
        </w:rPr>
        <w:t xml:space="preserve">אדוני </w:t>
      </w:r>
      <w:bookmarkStart w:id="3055" w:name="_ETM_Q7_608440"/>
      <w:bookmarkEnd w:id="3055"/>
      <w:r w:rsidRPr="00DE6CEA">
        <w:rPr>
          <w:rtl/>
        </w:rPr>
        <w:t>היושב-ראש</w:t>
      </w:r>
      <w:r>
        <w:rPr>
          <w:rFonts w:hint="cs"/>
          <w:rtl/>
        </w:rPr>
        <w:t>,</w:t>
      </w:r>
      <w:r w:rsidRPr="00DE6CEA">
        <w:rPr>
          <w:rtl/>
        </w:rPr>
        <w:t xml:space="preserve"> </w:t>
      </w:r>
      <w:bookmarkStart w:id="3056" w:name="_ETM_Q7_608980"/>
      <w:bookmarkEnd w:id="3056"/>
      <w:r w:rsidRPr="00DE6CEA">
        <w:rPr>
          <w:rtl/>
        </w:rPr>
        <w:t xml:space="preserve">למרות </w:t>
      </w:r>
      <w:bookmarkStart w:id="3057" w:name="_ETM_Q7_609310"/>
      <w:bookmarkEnd w:id="3057"/>
      <w:r w:rsidRPr="00DE6CEA">
        <w:rPr>
          <w:rtl/>
        </w:rPr>
        <w:t>שאתה</w:t>
      </w:r>
      <w:r>
        <w:rPr>
          <w:rFonts w:hint="cs"/>
          <w:rtl/>
        </w:rPr>
        <w:t xml:space="preserve"> בצד השני של</w:t>
      </w:r>
      <w:r w:rsidRPr="00DE6CEA">
        <w:rPr>
          <w:rtl/>
        </w:rPr>
        <w:t xml:space="preserve"> </w:t>
      </w:r>
      <w:bookmarkStart w:id="3058" w:name="_ETM_Q7_609550"/>
      <w:bookmarkEnd w:id="3058"/>
      <w:r>
        <w:rPr>
          <w:rFonts w:hint="cs"/>
          <w:rtl/>
        </w:rPr>
        <w:t>ה</w:t>
      </w:r>
      <w:r w:rsidRPr="00DE6CEA">
        <w:rPr>
          <w:rtl/>
        </w:rPr>
        <w:t>מתרס</w:t>
      </w:r>
      <w:r>
        <w:rPr>
          <w:rFonts w:hint="cs"/>
          <w:rtl/>
        </w:rPr>
        <w:t>,</w:t>
      </w:r>
      <w:bookmarkStart w:id="3059" w:name="_ETM_Q7_610120"/>
      <w:bookmarkEnd w:id="3059"/>
      <w:r w:rsidRPr="00DE6CEA">
        <w:rPr>
          <w:rtl/>
        </w:rPr>
        <w:t xml:space="preserve"> </w:t>
      </w:r>
      <w:bookmarkStart w:id="3060" w:name="_ETM_Q7_610959"/>
      <w:bookmarkEnd w:id="3060"/>
      <w:r w:rsidRPr="00DE6CEA">
        <w:rPr>
          <w:rtl/>
        </w:rPr>
        <w:t xml:space="preserve">אני </w:t>
      </w:r>
      <w:bookmarkStart w:id="3061" w:name="_ETM_Q7_611170"/>
      <w:bookmarkEnd w:id="3061"/>
      <w:r w:rsidRPr="00DE6CEA">
        <w:rPr>
          <w:rtl/>
        </w:rPr>
        <w:t xml:space="preserve">מבקש </w:t>
      </w:r>
      <w:bookmarkStart w:id="3062" w:name="_ETM_Q7_611530"/>
      <w:bookmarkEnd w:id="3062"/>
      <w:r w:rsidRPr="00DE6CEA">
        <w:rPr>
          <w:rtl/>
        </w:rPr>
        <w:t>מכם</w:t>
      </w:r>
      <w:r>
        <w:rPr>
          <w:rFonts w:hint="cs"/>
          <w:rtl/>
        </w:rPr>
        <w:t>,</w:t>
      </w:r>
      <w:r w:rsidRPr="00DE6CEA">
        <w:rPr>
          <w:rtl/>
        </w:rPr>
        <w:t xml:space="preserve"> </w:t>
      </w:r>
      <w:bookmarkStart w:id="3063" w:name="_ETM_Q7_611890"/>
      <w:bookmarkEnd w:id="3063"/>
      <w:r w:rsidRPr="00DE6CEA">
        <w:rPr>
          <w:rtl/>
        </w:rPr>
        <w:t xml:space="preserve">החברים </w:t>
      </w:r>
      <w:bookmarkStart w:id="3064" w:name="_ETM_Q7_612400"/>
      <w:bookmarkEnd w:id="3064"/>
      <w:r w:rsidRPr="00DE6CEA">
        <w:rPr>
          <w:rtl/>
        </w:rPr>
        <w:t>ברע</w:t>
      </w:r>
      <w:r>
        <w:rPr>
          <w:rFonts w:hint="cs"/>
          <w:rtl/>
        </w:rPr>
        <w:t>"מ</w:t>
      </w:r>
      <w:r w:rsidRPr="00DE6CEA">
        <w:rPr>
          <w:rtl/>
        </w:rPr>
        <w:t xml:space="preserve"> </w:t>
      </w:r>
      <w:bookmarkStart w:id="3065" w:name="_ETM_Q7_613460"/>
      <w:bookmarkEnd w:id="3065"/>
      <w:r w:rsidRPr="00DE6CEA">
        <w:rPr>
          <w:rtl/>
        </w:rPr>
        <w:t xml:space="preserve">וכל </w:t>
      </w:r>
      <w:bookmarkStart w:id="3066" w:name="_ETM_Q7_613910"/>
      <w:bookmarkEnd w:id="3066"/>
      <w:r w:rsidRPr="00DE6CEA">
        <w:rPr>
          <w:rtl/>
        </w:rPr>
        <w:t xml:space="preserve">אלה </w:t>
      </w:r>
      <w:bookmarkStart w:id="3067" w:name="_ETM_Q7_614090"/>
      <w:bookmarkEnd w:id="3067"/>
      <w:r w:rsidRPr="00DE6CEA">
        <w:rPr>
          <w:rtl/>
        </w:rPr>
        <w:t>שנמצאים</w:t>
      </w:r>
      <w:r>
        <w:rPr>
          <w:rFonts w:hint="cs"/>
          <w:rtl/>
        </w:rPr>
        <w:t>,</w:t>
      </w:r>
      <w:r w:rsidRPr="00DE6CEA">
        <w:rPr>
          <w:rtl/>
        </w:rPr>
        <w:t xml:space="preserve"> </w:t>
      </w:r>
      <w:bookmarkStart w:id="3068" w:name="_ETM_Q7_614870"/>
      <w:bookmarkEnd w:id="3068"/>
      <w:r w:rsidRPr="00DE6CEA">
        <w:rPr>
          <w:rtl/>
        </w:rPr>
        <w:t xml:space="preserve">אחינו </w:t>
      </w:r>
      <w:bookmarkStart w:id="3069" w:name="_ETM_Q7_615680"/>
      <w:bookmarkEnd w:id="3069"/>
      <w:r w:rsidRPr="00DE6CEA">
        <w:rPr>
          <w:rtl/>
        </w:rPr>
        <w:t>המוסלמים</w:t>
      </w:r>
      <w:r>
        <w:rPr>
          <w:rFonts w:hint="cs"/>
          <w:rtl/>
        </w:rPr>
        <w:t>,</w:t>
      </w:r>
      <w:r w:rsidRPr="00DE6CEA">
        <w:rPr>
          <w:rtl/>
        </w:rPr>
        <w:t xml:space="preserve"> </w:t>
      </w:r>
      <w:bookmarkStart w:id="3070" w:name="_ETM_Q7_616640"/>
      <w:bookmarkEnd w:id="3070"/>
      <w:r w:rsidRPr="00DE6CEA">
        <w:rPr>
          <w:rtl/>
        </w:rPr>
        <w:t xml:space="preserve">אל </w:t>
      </w:r>
      <w:bookmarkStart w:id="3071" w:name="_ETM_Q7_616820"/>
      <w:bookmarkEnd w:id="3071"/>
      <w:r w:rsidRPr="00DE6CEA">
        <w:rPr>
          <w:rtl/>
        </w:rPr>
        <w:t xml:space="preserve">תתערבו </w:t>
      </w:r>
      <w:bookmarkStart w:id="3072" w:name="_ETM_Q7_617330"/>
      <w:bookmarkEnd w:id="3072"/>
      <w:r w:rsidRPr="00DE6CEA">
        <w:rPr>
          <w:rtl/>
        </w:rPr>
        <w:t xml:space="preserve">בעניינים </w:t>
      </w:r>
      <w:bookmarkStart w:id="3073" w:name="_ETM_Q7_617870"/>
      <w:bookmarkEnd w:id="3073"/>
      <w:r w:rsidRPr="00DE6CEA">
        <w:rPr>
          <w:rtl/>
        </w:rPr>
        <w:t xml:space="preserve">של </w:t>
      </w:r>
      <w:bookmarkStart w:id="3074" w:name="_ETM_Q7_618260"/>
      <w:bookmarkEnd w:id="3074"/>
      <w:r w:rsidRPr="00DE6CEA">
        <w:rPr>
          <w:rtl/>
        </w:rPr>
        <w:t>החרדים</w:t>
      </w:r>
      <w:r>
        <w:rPr>
          <w:rFonts w:hint="cs"/>
          <w:rtl/>
        </w:rPr>
        <w:t>,</w:t>
      </w:r>
      <w:r w:rsidRPr="00DE6CEA">
        <w:rPr>
          <w:rtl/>
        </w:rPr>
        <w:t xml:space="preserve"> </w:t>
      </w:r>
      <w:bookmarkStart w:id="3075" w:name="_ETM_Q7_619040"/>
      <w:bookmarkEnd w:id="3075"/>
      <w:r w:rsidRPr="00DE6CEA">
        <w:rPr>
          <w:rtl/>
        </w:rPr>
        <w:t xml:space="preserve">בעניינים </w:t>
      </w:r>
      <w:bookmarkStart w:id="3076" w:name="_ETM_Q7_619490"/>
      <w:bookmarkEnd w:id="3076"/>
      <w:r w:rsidRPr="00DE6CEA">
        <w:rPr>
          <w:rtl/>
        </w:rPr>
        <w:t xml:space="preserve">של </w:t>
      </w:r>
      <w:bookmarkStart w:id="3077" w:name="_ETM_Q7_619700"/>
      <w:bookmarkEnd w:id="3077"/>
      <w:r w:rsidRPr="00DE6CEA">
        <w:rPr>
          <w:rtl/>
        </w:rPr>
        <w:t xml:space="preserve">הדת </w:t>
      </w:r>
      <w:bookmarkStart w:id="3078" w:name="_ETM_Q7_620000"/>
      <w:bookmarkEnd w:id="3078"/>
      <w:r w:rsidRPr="00DE6CEA">
        <w:rPr>
          <w:rtl/>
        </w:rPr>
        <w:t>ו</w:t>
      </w:r>
      <w:r>
        <w:rPr>
          <w:rFonts w:hint="cs"/>
          <w:rtl/>
        </w:rPr>
        <w:t>ה</w:t>
      </w:r>
      <w:r w:rsidRPr="00DE6CEA">
        <w:rPr>
          <w:rtl/>
        </w:rPr>
        <w:t>הלכה</w:t>
      </w:r>
      <w:r>
        <w:rPr>
          <w:rFonts w:hint="cs"/>
          <w:rtl/>
        </w:rPr>
        <w:t>.</w:t>
      </w:r>
      <w:r w:rsidRPr="00DE6CEA">
        <w:rPr>
          <w:rtl/>
        </w:rPr>
        <w:t xml:space="preserve"> </w:t>
      </w:r>
      <w:bookmarkStart w:id="3079" w:name="_ETM_Q7_620990"/>
      <w:bookmarkEnd w:id="3079"/>
      <w:r w:rsidRPr="00DE6CEA">
        <w:rPr>
          <w:rtl/>
        </w:rPr>
        <w:t xml:space="preserve">לא </w:t>
      </w:r>
      <w:bookmarkStart w:id="3080" w:name="_ETM_Q7_621230"/>
      <w:bookmarkEnd w:id="3080"/>
      <w:r w:rsidRPr="00DE6CEA">
        <w:rPr>
          <w:rtl/>
        </w:rPr>
        <w:t xml:space="preserve">עשיתם </w:t>
      </w:r>
      <w:bookmarkStart w:id="3081" w:name="_ETM_Q7_621680"/>
      <w:bookmarkEnd w:id="3081"/>
      <w:r w:rsidRPr="00DE6CEA">
        <w:rPr>
          <w:rtl/>
        </w:rPr>
        <w:t xml:space="preserve">את </w:t>
      </w:r>
      <w:bookmarkStart w:id="3082" w:name="_ETM_Q7_621740"/>
      <w:bookmarkEnd w:id="3082"/>
      <w:r w:rsidRPr="00DE6CEA">
        <w:rPr>
          <w:rtl/>
        </w:rPr>
        <w:t xml:space="preserve">זה </w:t>
      </w:r>
      <w:bookmarkStart w:id="3083" w:name="_ETM_Q7_621890"/>
      <w:bookmarkEnd w:id="3083"/>
      <w:r w:rsidRPr="00DE6CEA">
        <w:rPr>
          <w:rtl/>
        </w:rPr>
        <w:t xml:space="preserve">אף </w:t>
      </w:r>
      <w:bookmarkStart w:id="3084" w:name="_ETM_Q7_622010"/>
      <w:bookmarkEnd w:id="3084"/>
      <w:r w:rsidRPr="00DE6CEA">
        <w:rPr>
          <w:rtl/>
        </w:rPr>
        <w:t>פעם</w:t>
      </w:r>
      <w:r>
        <w:rPr>
          <w:rFonts w:hint="cs"/>
          <w:rtl/>
        </w:rPr>
        <w:t xml:space="preserve"> </w:t>
      </w:r>
      <w:r>
        <w:rPr>
          <w:rFonts w:hint="eastAsia"/>
        </w:rPr>
        <w:t>–</w:t>
      </w:r>
      <w:r w:rsidRPr="00DE6CEA">
        <w:rPr>
          <w:rtl/>
        </w:rPr>
        <w:t xml:space="preserve"> </w:t>
      </w:r>
      <w:bookmarkStart w:id="3085" w:name="_ETM_Q7_622340"/>
      <w:bookmarkEnd w:id="3085"/>
      <w:r w:rsidRPr="00DE6CEA">
        <w:rPr>
          <w:rtl/>
        </w:rPr>
        <w:t xml:space="preserve">תמשיכו </w:t>
      </w:r>
      <w:bookmarkStart w:id="3086" w:name="_ETM_Q7_622850"/>
      <w:bookmarkEnd w:id="3086"/>
      <w:r w:rsidRPr="00DE6CEA">
        <w:rPr>
          <w:rtl/>
        </w:rPr>
        <w:t>ככה</w:t>
      </w:r>
      <w:r>
        <w:rPr>
          <w:rFonts w:hint="cs"/>
          <w:rtl/>
        </w:rPr>
        <w:t>.</w:t>
      </w:r>
      <w:r w:rsidRPr="00DE6CEA">
        <w:rPr>
          <w:rtl/>
        </w:rPr>
        <w:t xml:space="preserve"> </w:t>
      </w:r>
      <w:bookmarkStart w:id="3087" w:name="_ETM_Q7_623600"/>
      <w:bookmarkEnd w:id="3087"/>
      <w:r>
        <w:rPr>
          <w:rFonts w:hint="cs"/>
          <w:rtl/>
        </w:rPr>
        <w:t>נ</w:t>
      </w:r>
      <w:r w:rsidRPr="00DE6CEA">
        <w:rPr>
          <w:rtl/>
        </w:rPr>
        <w:t xml:space="preserve">שמור </w:t>
      </w:r>
      <w:bookmarkStart w:id="3088" w:name="_ETM_Q7_624110"/>
      <w:bookmarkEnd w:id="3088"/>
      <w:r w:rsidRPr="00DE6CEA">
        <w:rPr>
          <w:rtl/>
        </w:rPr>
        <w:t xml:space="preserve">על </w:t>
      </w:r>
      <w:bookmarkStart w:id="3089" w:name="_ETM_Q7_624230"/>
      <w:bookmarkEnd w:id="3089"/>
      <w:r>
        <w:rPr>
          <w:rFonts w:hint="cs"/>
          <w:rtl/>
        </w:rPr>
        <w:t>ה</w:t>
      </w:r>
      <w:r w:rsidRPr="00DE6CEA">
        <w:rPr>
          <w:rtl/>
        </w:rPr>
        <w:t xml:space="preserve">אחווה </w:t>
      </w:r>
      <w:bookmarkStart w:id="3090" w:name="_ETM_Q7_624590"/>
      <w:bookmarkEnd w:id="3090"/>
      <w:r w:rsidRPr="00DE6CEA">
        <w:rPr>
          <w:rtl/>
        </w:rPr>
        <w:t>ו</w:t>
      </w:r>
      <w:r>
        <w:rPr>
          <w:rFonts w:hint="cs"/>
          <w:rtl/>
        </w:rPr>
        <w:t>ה</w:t>
      </w:r>
      <w:r w:rsidRPr="00DE6CEA">
        <w:rPr>
          <w:rtl/>
        </w:rPr>
        <w:t>אחדות</w:t>
      </w:r>
      <w:r>
        <w:rPr>
          <w:rFonts w:hint="cs"/>
          <w:rtl/>
        </w:rPr>
        <w:t>.</w:t>
      </w:r>
      <w:r w:rsidRPr="00DE6CEA">
        <w:rPr>
          <w:rtl/>
        </w:rPr>
        <w:t xml:space="preserve"> </w:t>
      </w:r>
      <w:bookmarkStart w:id="3091" w:name="_ETM_Q7_625310"/>
      <w:bookmarkEnd w:id="3091"/>
      <w:r w:rsidRPr="00DE6CEA">
        <w:rPr>
          <w:rtl/>
        </w:rPr>
        <w:t xml:space="preserve">תודה </w:t>
      </w:r>
      <w:bookmarkStart w:id="3092" w:name="_ETM_Q7_625550"/>
      <w:bookmarkEnd w:id="3092"/>
      <w:r w:rsidRPr="00DE6CEA">
        <w:rPr>
          <w:rtl/>
        </w:rPr>
        <w:t xml:space="preserve">רבה </w:t>
      </w:r>
      <w:bookmarkStart w:id="3093" w:name="_ETM_Q7_625820"/>
      <w:bookmarkEnd w:id="3093"/>
      <w:r w:rsidRPr="00DE6CEA">
        <w:rPr>
          <w:rtl/>
        </w:rPr>
        <w:t>לכם</w:t>
      </w:r>
      <w:r>
        <w:rPr>
          <w:rFonts w:hint="cs"/>
          <w:rtl/>
        </w:rPr>
        <w:t>.</w:t>
      </w:r>
      <w:bookmarkStart w:id="3094" w:name="_ETM_Q7_627722"/>
      <w:bookmarkEnd w:id="3094"/>
    </w:p>
    <w:p w:rsidR="00E13827" w:rsidRDefault="00E13827" w:rsidP="007408E4">
      <w:pPr>
        <w:rPr>
          <w:rtl/>
        </w:rPr>
      </w:pPr>
      <w:bookmarkStart w:id="3095" w:name="_ETM_Q7_627790"/>
      <w:bookmarkEnd w:id="3095"/>
    </w:p>
    <w:p w:rsidR="00E13827" w:rsidRDefault="00E13827" w:rsidP="007408E4">
      <w:pPr>
        <w:pStyle w:val="af6"/>
        <w:keepNext/>
        <w:rPr>
          <w:rtl/>
        </w:rPr>
      </w:pPr>
      <w:bookmarkStart w:id="3096" w:name="_ETM_Q7_628266"/>
      <w:bookmarkStart w:id="3097" w:name="_ETM_Q7_628328"/>
      <w:bookmarkEnd w:id="3096"/>
      <w:bookmarkEnd w:id="3097"/>
      <w:r w:rsidRPr="00785162">
        <w:rPr>
          <w:rStyle w:val="TagStyle"/>
          <w:rtl/>
        </w:rPr>
        <w:t xml:space="preserve"> &lt;&lt; יור &gt;&gt; </w:t>
      </w:r>
      <w:r>
        <w:rPr>
          <w:rtl/>
        </w:rPr>
        <w:t>היו"ר איתן גינזבורג:</w:t>
      </w:r>
      <w:r w:rsidRPr="00785162">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rPr>
      </w:pPr>
      <w:bookmarkStart w:id="3098" w:name="_ETM_Q7_628907"/>
      <w:bookmarkStart w:id="3099" w:name="_ETM_Q7_264101"/>
      <w:bookmarkStart w:id="3100" w:name="_ETM_Q7_264169"/>
      <w:bookmarkStart w:id="3101" w:name="_ETM_Q7_626330"/>
      <w:bookmarkEnd w:id="3098"/>
      <w:bookmarkEnd w:id="3099"/>
      <w:bookmarkEnd w:id="3100"/>
      <w:bookmarkEnd w:id="3101"/>
      <w:r w:rsidRPr="00DE6CEA">
        <w:rPr>
          <w:rtl/>
        </w:rPr>
        <w:t xml:space="preserve">תודה </w:t>
      </w:r>
      <w:bookmarkStart w:id="3102" w:name="_ETM_Q7_626600"/>
      <w:bookmarkEnd w:id="3102"/>
      <w:r w:rsidRPr="00DE6CEA">
        <w:rPr>
          <w:rtl/>
        </w:rPr>
        <w:t xml:space="preserve">רבה </w:t>
      </w:r>
      <w:bookmarkStart w:id="3103" w:name="_ETM_Q7_627170"/>
      <w:bookmarkEnd w:id="3103"/>
      <w:r w:rsidRPr="00DE6CEA">
        <w:rPr>
          <w:rtl/>
        </w:rPr>
        <w:t xml:space="preserve">לחבר </w:t>
      </w:r>
      <w:bookmarkStart w:id="3104" w:name="_ETM_Q7_627680"/>
      <w:bookmarkEnd w:id="3104"/>
      <w:r w:rsidRPr="00DE6CEA">
        <w:rPr>
          <w:rtl/>
        </w:rPr>
        <w:t xml:space="preserve">הכנסת </w:t>
      </w:r>
      <w:bookmarkStart w:id="3105" w:name="_ETM_Q7_628700"/>
      <w:bookmarkEnd w:id="3105"/>
      <w:r w:rsidRPr="00DE6CEA">
        <w:rPr>
          <w:rtl/>
        </w:rPr>
        <w:t xml:space="preserve">משה </w:t>
      </w:r>
      <w:bookmarkStart w:id="3106" w:name="_ETM_Q7_629210"/>
      <w:bookmarkEnd w:id="3106"/>
      <w:r w:rsidRPr="00DE6CEA">
        <w:rPr>
          <w:rtl/>
        </w:rPr>
        <w:t>אבוטבול</w:t>
      </w:r>
      <w:r>
        <w:rPr>
          <w:rFonts w:hint="cs"/>
          <w:rtl/>
        </w:rPr>
        <w:t>.</w:t>
      </w:r>
      <w:bookmarkStart w:id="3107" w:name="_ETM_Q7_630330"/>
      <w:bookmarkEnd w:id="3107"/>
      <w:r>
        <w:rPr>
          <w:rFonts w:hint="cs"/>
          <w:rtl/>
        </w:rPr>
        <w:t xml:space="preserve"> </w:t>
      </w:r>
      <w:r w:rsidRPr="00DE6CEA">
        <w:rPr>
          <w:rtl/>
        </w:rPr>
        <w:t xml:space="preserve">אני </w:t>
      </w:r>
      <w:bookmarkStart w:id="3108" w:name="_ETM_Q7_631080"/>
      <w:bookmarkEnd w:id="3108"/>
      <w:r w:rsidRPr="00DE6CEA">
        <w:rPr>
          <w:rtl/>
        </w:rPr>
        <w:t xml:space="preserve">מזמין </w:t>
      </w:r>
      <w:bookmarkStart w:id="3109" w:name="_ETM_Q7_631530"/>
      <w:bookmarkEnd w:id="3109"/>
      <w:r w:rsidRPr="00DE6CEA">
        <w:rPr>
          <w:rtl/>
        </w:rPr>
        <w:t xml:space="preserve">את </w:t>
      </w:r>
      <w:bookmarkStart w:id="3110" w:name="_ETM_Q7_631740"/>
      <w:bookmarkEnd w:id="3110"/>
      <w:r w:rsidRPr="00DE6CEA">
        <w:rPr>
          <w:rtl/>
        </w:rPr>
        <w:t xml:space="preserve">השרה </w:t>
      </w:r>
      <w:bookmarkStart w:id="3111" w:name="_ETM_Q7_632370"/>
      <w:bookmarkEnd w:id="3111"/>
      <w:r w:rsidRPr="00DE6CEA">
        <w:rPr>
          <w:rtl/>
        </w:rPr>
        <w:t xml:space="preserve">אורית </w:t>
      </w:r>
      <w:bookmarkStart w:id="3112" w:name="_ETM_Q7_632670"/>
      <w:bookmarkEnd w:id="3112"/>
      <w:r w:rsidRPr="00DE6CEA">
        <w:rPr>
          <w:rtl/>
        </w:rPr>
        <w:t xml:space="preserve">פרקש </w:t>
      </w:r>
      <w:bookmarkStart w:id="3113" w:name="_ETM_Q7_633090"/>
      <w:bookmarkEnd w:id="3113"/>
      <w:r w:rsidRPr="00DE6CEA">
        <w:rPr>
          <w:rtl/>
        </w:rPr>
        <w:t xml:space="preserve">הכהן </w:t>
      </w:r>
      <w:bookmarkStart w:id="3114" w:name="_ETM_Q7_633750"/>
      <w:bookmarkEnd w:id="3114"/>
      <w:r w:rsidRPr="00DE6CEA">
        <w:rPr>
          <w:rtl/>
        </w:rPr>
        <w:t xml:space="preserve">לסכם </w:t>
      </w:r>
      <w:bookmarkStart w:id="3115" w:name="_ETM_Q7_634590"/>
      <w:bookmarkEnd w:id="3115"/>
      <w:r w:rsidRPr="00DE6CEA">
        <w:rPr>
          <w:rtl/>
        </w:rPr>
        <w:t xml:space="preserve">את </w:t>
      </w:r>
      <w:bookmarkStart w:id="3116" w:name="_ETM_Q7_634830"/>
      <w:bookmarkEnd w:id="3116"/>
      <w:r w:rsidRPr="00DE6CEA">
        <w:rPr>
          <w:rtl/>
        </w:rPr>
        <w:t>הדיון</w:t>
      </w:r>
      <w:r>
        <w:rPr>
          <w:rFonts w:hint="cs"/>
          <w:rtl/>
        </w:rPr>
        <w:t>.</w:t>
      </w:r>
      <w:r w:rsidRPr="00DE6CEA">
        <w:rPr>
          <w:rtl/>
        </w:rPr>
        <w:t xml:space="preserve"> </w:t>
      </w:r>
      <w:bookmarkStart w:id="3117" w:name="_ETM_Q7_635800"/>
      <w:bookmarkEnd w:id="3117"/>
      <w:r w:rsidRPr="00DE6CEA">
        <w:rPr>
          <w:rtl/>
        </w:rPr>
        <w:t xml:space="preserve">גברתי </w:t>
      </w:r>
      <w:bookmarkStart w:id="3118" w:name="_ETM_Q7_636220"/>
      <w:bookmarkEnd w:id="3118"/>
      <w:r w:rsidRPr="00DE6CEA">
        <w:rPr>
          <w:rtl/>
        </w:rPr>
        <w:t>השרה</w:t>
      </w:r>
      <w:r>
        <w:rPr>
          <w:rFonts w:hint="cs"/>
          <w:rtl/>
        </w:rPr>
        <w:t>,</w:t>
      </w:r>
      <w:bookmarkStart w:id="3119" w:name="_ETM_Q7_637410"/>
      <w:bookmarkEnd w:id="3119"/>
      <w:r>
        <w:rPr>
          <w:rFonts w:hint="cs"/>
          <w:rtl/>
        </w:rPr>
        <w:t xml:space="preserve"> אנא, השרה</w:t>
      </w:r>
      <w:bookmarkStart w:id="3120" w:name="_ETM_Q7_638590"/>
      <w:bookmarkStart w:id="3121" w:name="_ETM_Q7_638950"/>
      <w:bookmarkEnd w:id="3120"/>
      <w:bookmarkEnd w:id="3121"/>
      <w:r>
        <w:rPr>
          <w:rFonts w:hint="cs"/>
          <w:rtl/>
        </w:rPr>
        <w:t xml:space="preserve"> </w:t>
      </w:r>
      <w:r w:rsidRPr="00DE6CEA">
        <w:rPr>
          <w:rtl/>
        </w:rPr>
        <w:t>פ</w:t>
      </w:r>
      <w:r>
        <w:rPr>
          <w:rFonts w:hint="cs"/>
          <w:rtl/>
        </w:rPr>
        <w:t>רקש הכהן, בבקשה.</w:t>
      </w:r>
      <w:bookmarkStart w:id="3122" w:name="_ETM_Q7_639069"/>
      <w:bookmarkStart w:id="3123" w:name="_ETM_Q7_639250"/>
      <w:bookmarkStart w:id="3124" w:name="_ETM_Q7_640920"/>
      <w:bookmarkStart w:id="3125" w:name="_ETM_Q7_643540"/>
      <w:bookmarkEnd w:id="3122"/>
      <w:bookmarkEnd w:id="3123"/>
      <w:bookmarkEnd w:id="3124"/>
      <w:bookmarkEnd w:id="3125"/>
    </w:p>
    <w:p w:rsidR="00E13827" w:rsidRDefault="00E13827" w:rsidP="007408E4">
      <w:pPr>
        <w:rPr>
          <w:rtl/>
        </w:rPr>
      </w:pPr>
    </w:p>
    <w:p w:rsidR="00E13827" w:rsidRDefault="00E13827" w:rsidP="007408E4">
      <w:pPr>
        <w:pStyle w:val="af5"/>
        <w:keepNext/>
        <w:rPr>
          <w:rtl/>
        </w:rPr>
      </w:pPr>
      <w:bookmarkStart w:id="3126" w:name="ET_interruption_5851_15"/>
      <w:r w:rsidRPr="00785162">
        <w:rPr>
          <w:rStyle w:val="TagStyle"/>
          <w:rtl/>
        </w:rPr>
        <w:t xml:space="preserve"> &lt;&lt; קריאה &gt;&gt; </w:t>
      </w:r>
      <w:r>
        <w:rPr>
          <w:rtl/>
        </w:rPr>
        <w:t>משה אבוטבול (ש"ס):</w:t>
      </w:r>
      <w:r w:rsidRPr="00785162">
        <w:rPr>
          <w:rStyle w:val="TagStyle"/>
          <w:rtl/>
        </w:rPr>
        <w:t xml:space="preserve"> &lt;&lt; קריאה &gt;&gt;</w:t>
      </w:r>
      <w:r>
        <w:rPr>
          <w:rtl/>
        </w:rPr>
        <w:t xml:space="preserve">   </w:t>
      </w:r>
      <w:bookmarkEnd w:id="3126"/>
    </w:p>
    <w:p w:rsidR="00E13827" w:rsidRDefault="00E13827" w:rsidP="00FD6432">
      <w:pPr>
        <w:rPr>
          <w:rtl/>
          <w:lang w:eastAsia="he-IL"/>
        </w:rPr>
      </w:pPr>
    </w:p>
    <w:p w:rsidR="00E13827" w:rsidRDefault="00E13827" w:rsidP="007408E4">
      <w:pPr>
        <w:rPr>
          <w:rtl/>
        </w:rPr>
      </w:pPr>
      <w:r w:rsidRPr="00DE6CEA">
        <w:rPr>
          <w:rtl/>
        </w:rPr>
        <w:t xml:space="preserve">תודה </w:t>
      </w:r>
      <w:bookmarkStart w:id="3127" w:name="_ETM_Q7_643840"/>
      <w:bookmarkEnd w:id="3127"/>
      <w:r w:rsidRPr="00DE6CEA">
        <w:rPr>
          <w:rtl/>
        </w:rPr>
        <w:t>רבה</w:t>
      </w:r>
      <w:r>
        <w:rPr>
          <w:rFonts w:hint="cs"/>
          <w:rtl/>
        </w:rPr>
        <w:t xml:space="preserve"> שאפשרת לי לסיים.</w:t>
      </w:r>
    </w:p>
    <w:p w:rsidR="00E13827" w:rsidRDefault="00E13827" w:rsidP="007408E4">
      <w:pPr>
        <w:rPr>
          <w:rtl/>
        </w:rPr>
      </w:pPr>
    </w:p>
    <w:p w:rsidR="00E13827" w:rsidRDefault="00E13827" w:rsidP="007408E4">
      <w:pPr>
        <w:pStyle w:val="af6"/>
        <w:keepNext/>
        <w:rPr>
          <w:rtl/>
        </w:rPr>
      </w:pPr>
      <w:r w:rsidRPr="00785162">
        <w:rPr>
          <w:rStyle w:val="TagStyle"/>
          <w:rtl/>
        </w:rPr>
        <w:t xml:space="preserve">&lt;&lt; יור &gt;&gt; </w:t>
      </w:r>
      <w:r>
        <w:rPr>
          <w:rtl/>
        </w:rPr>
        <w:t>היו"ר איתן גינזבורג:</w:t>
      </w:r>
      <w:r w:rsidRPr="00785162">
        <w:rPr>
          <w:rStyle w:val="TagStyle"/>
          <w:rtl/>
        </w:rPr>
        <w:t xml:space="preserve"> &lt;&lt; יור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תודה. </w:t>
      </w:r>
      <w:bookmarkStart w:id="3128" w:name="_ETM_Q7_646590"/>
      <w:bookmarkEnd w:id="3128"/>
      <w:r>
        <w:rPr>
          <w:rtl/>
        </w:rPr>
        <w:t>ה</w:t>
      </w:r>
      <w:r>
        <w:rPr>
          <w:rFonts w:hint="cs"/>
          <w:rtl/>
        </w:rPr>
        <w:t>ש</w:t>
      </w:r>
      <w:r w:rsidRPr="00DE6CEA">
        <w:rPr>
          <w:rtl/>
        </w:rPr>
        <w:t>רה</w:t>
      </w:r>
      <w:bookmarkStart w:id="3129" w:name="_ETM_Q7_646890"/>
      <w:bookmarkEnd w:id="3129"/>
      <w:r>
        <w:rPr>
          <w:rFonts w:hint="cs"/>
          <w:rtl/>
        </w:rPr>
        <w:t xml:space="preserve"> פרקש הכהן</w:t>
      </w:r>
      <w:bookmarkStart w:id="3130" w:name="_ETM_Q7_647190"/>
      <w:bookmarkEnd w:id="3130"/>
      <w:r w:rsidRPr="00DE6CEA">
        <w:rPr>
          <w:rtl/>
        </w:rPr>
        <w:t xml:space="preserve"> </w:t>
      </w:r>
      <w:bookmarkStart w:id="3131" w:name="_ETM_Q7_647250"/>
      <w:bookmarkEnd w:id="3131"/>
      <w:r w:rsidRPr="00DE6CEA">
        <w:rPr>
          <w:rtl/>
        </w:rPr>
        <w:t xml:space="preserve">תשיב </w:t>
      </w:r>
      <w:bookmarkStart w:id="3132" w:name="_ETM_Q7_647580"/>
      <w:bookmarkEnd w:id="3132"/>
      <w:r w:rsidRPr="00DE6CEA">
        <w:rPr>
          <w:rtl/>
        </w:rPr>
        <w:t xml:space="preserve">בשם </w:t>
      </w:r>
      <w:bookmarkStart w:id="3133" w:name="_ETM_Q7_647879"/>
      <w:bookmarkEnd w:id="3133"/>
      <w:r w:rsidRPr="00DE6CEA">
        <w:rPr>
          <w:rtl/>
        </w:rPr>
        <w:t xml:space="preserve">שרת </w:t>
      </w:r>
      <w:bookmarkStart w:id="3134" w:name="_ETM_Q7_648540"/>
      <w:bookmarkEnd w:id="3134"/>
      <w:r w:rsidRPr="00DE6CEA">
        <w:rPr>
          <w:rtl/>
        </w:rPr>
        <w:t>החינוך</w:t>
      </w:r>
      <w:r>
        <w:rPr>
          <w:rFonts w:hint="cs"/>
          <w:rtl/>
        </w:rPr>
        <w:t>.</w:t>
      </w:r>
      <w:r w:rsidRPr="00DE6CEA">
        <w:rPr>
          <w:rtl/>
        </w:rPr>
        <w:t xml:space="preserve"> </w:t>
      </w:r>
      <w:bookmarkStart w:id="3135" w:name="_ETM_Q7_649620"/>
      <w:bookmarkEnd w:id="3135"/>
      <w:r w:rsidRPr="00DE6CEA">
        <w:rPr>
          <w:rtl/>
        </w:rPr>
        <w:t>בבקשה</w:t>
      </w:r>
      <w:r>
        <w:rPr>
          <w:rFonts w:hint="cs"/>
          <w:rtl/>
          <w:lang w:eastAsia="he-IL"/>
        </w:rPr>
        <w:t>.</w:t>
      </w:r>
    </w:p>
    <w:p w:rsidR="00E13827" w:rsidRPr="00785162" w:rsidRDefault="00E13827" w:rsidP="007408E4">
      <w:pPr>
        <w:rPr>
          <w:rtl/>
          <w:lang w:eastAsia="he-IL"/>
        </w:rPr>
      </w:pPr>
      <w:bookmarkStart w:id="3136" w:name="_ETM_Q7_668941"/>
      <w:bookmarkStart w:id="3137" w:name="_ETM_Q7_669020"/>
      <w:bookmarkEnd w:id="3136"/>
      <w:bookmarkEnd w:id="3137"/>
    </w:p>
    <w:p w:rsidR="00E13827" w:rsidRDefault="00E13827" w:rsidP="007408E4">
      <w:pPr>
        <w:pStyle w:val="a4"/>
        <w:keepNext/>
        <w:rPr>
          <w:rtl/>
        </w:rPr>
      </w:pPr>
      <w:bookmarkStart w:id="3138" w:name="ET_speaker_6214_14"/>
      <w:r w:rsidRPr="00785162">
        <w:rPr>
          <w:rStyle w:val="TagStyle"/>
          <w:rtl/>
        </w:rPr>
        <w:t xml:space="preserve"> &lt;&lt; דובר &gt;&gt; </w:t>
      </w:r>
      <w:bookmarkStart w:id="3139" w:name="_Toc94085649"/>
      <w:bookmarkStart w:id="3140" w:name="_Toc94088094"/>
      <w:r>
        <w:rPr>
          <w:rtl/>
        </w:rPr>
        <w:t>שרת המדע והטכנולוגיה אורית פרקש הכהן:</w:t>
      </w:r>
      <w:bookmarkEnd w:id="3139"/>
      <w:bookmarkEnd w:id="3140"/>
      <w:r w:rsidRPr="00785162">
        <w:rPr>
          <w:rStyle w:val="TagStyle"/>
          <w:rtl/>
        </w:rPr>
        <w:t xml:space="preserve"> &lt;&lt; דובר &gt;&gt;</w:t>
      </w:r>
      <w:r>
        <w:rPr>
          <w:rtl/>
        </w:rPr>
        <w:t xml:space="preserve">   </w:t>
      </w:r>
      <w:bookmarkEnd w:id="3138"/>
    </w:p>
    <w:p w:rsidR="00E13827" w:rsidRDefault="00E13827" w:rsidP="00FD6432">
      <w:pPr>
        <w:rPr>
          <w:rtl/>
          <w:lang w:eastAsia="he-IL"/>
        </w:rPr>
      </w:pPr>
    </w:p>
    <w:p w:rsidR="00E13827" w:rsidRDefault="00E13827" w:rsidP="008B1B1D">
      <w:pPr>
        <w:rPr>
          <w:rtl/>
        </w:rPr>
      </w:pPr>
      <w:bookmarkStart w:id="3141" w:name="_ETM_Q7_644870"/>
      <w:bookmarkEnd w:id="3141"/>
      <w:r w:rsidRPr="00DE6CEA">
        <w:rPr>
          <w:rtl/>
        </w:rPr>
        <w:t>תודה</w:t>
      </w:r>
      <w:r>
        <w:rPr>
          <w:rFonts w:hint="cs"/>
          <w:rtl/>
        </w:rPr>
        <w:t>.</w:t>
      </w:r>
      <w:r w:rsidRPr="00DE6CEA">
        <w:rPr>
          <w:rtl/>
        </w:rPr>
        <w:t xml:space="preserve"> </w:t>
      </w:r>
      <w:bookmarkStart w:id="3142" w:name="_ETM_Q7_645860"/>
      <w:bookmarkStart w:id="3143" w:name="_ETM_Q7_680529"/>
      <w:bookmarkStart w:id="3144" w:name="_ETM_Q7_682439"/>
      <w:bookmarkEnd w:id="3142"/>
      <w:bookmarkEnd w:id="3143"/>
      <w:bookmarkEnd w:id="3144"/>
      <w:r w:rsidRPr="00DE6CEA">
        <w:rPr>
          <w:rtl/>
        </w:rPr>
        <w:t xml:space="preserve">אדוני </w:t>
      </w:r>
      <w:bookmarkStart w:id="3145" w:name="_ETM_Q7_682739"/>
      <w:bookmarkEnd w:id="3145"/>
      <w:r w:rsidRPr="00DE6CEA">
        <w:rPr>
          <w:rtl/>
        </w:rPr>
        <w:t xml:space="preserve">יושב-ראש </w:t>
      </w:r>
      <w:bookmarkStart w:id="3146" w:name="_ETM_Q7_683189"/>
      <w:bookmarkEnd w:id="3146"/>
      <w:r w:rsidRPr="00DE6CEA">
        <w:rPr>
          <w:rtl/>
        </w:rPr>
        <w:t>הכנסת</w:t>
      </w:r>
      <w:r>
        <w:rPr>
          <w:rFonts w:hint="cs"/>
          <w:rtl/>
        </w:rPr>
        <w:t>,</w:t>
      </w:r>
      <w:r w:rsidRPr="00DE6CEA">
        <w:rPr>
          <w:rtl/>
        </w:rPr>
        <w:t xml:space="preserve"> </w:t>
      </w:r>
      <w:bookmarkStart w:id="3147" w:name="_ETM_Q7_683879"/>
      <w:bookmarkEnd w:id="3147"/>
      <w:r w:rsidRPr="00DE6CEA">
        <w:rPr>
          <w:rtl/>
        </w:rPr>
        <w:t xml:space="preserve">חבריי </w:t>
      </w:r>
      <w:bookmarkStart w:id="3148" w:name="_ETM_Q7_684269"/>
      <w:bookmarkEnd w:id="3148"/>
      <w:r w:rsidRPr="00DE6CEA">
        <w:rPr>
          <w:rtl/>
        </w:rPr>
        <w:t xml:space="preserve">חברי </w:t>
      </w:r>
      <w:bookmarkStart w:id="3149" w:name="_ETM_Q7_684540"/>
      <w:bookmarkEnd w:id="3149"/>
      <w:r w:rsidRPr="00DE6CEA">
        <w:rPr>
          <w:rtl/>
        </w:rPr>
        <w:t>הכנסת</w:t>
      </w:r>
      <w:r>
        <w:rPr>
          <w:rFonts w:hint="cs"/>
          <w:rtl/>
        </w:rPr>
        <w:t>,</w:t>
      </w:r>
      <w:r w:rsidRPr="00DE6CEA">
        <w:rPr>
          <w:rtl/>
        </w:rPr>
        <w:t xml:space="preserve"> </w:t>
      </w:r>
      <w:bookmarkStart w:id="3150" w:name="_ETM_Q7_684959"/>
      <w:bookmarkEnd w:id="3150"/>
      <w:r w:rsidRPr="00DE6CEA">
        <w:rPr>
          <w:rtl/>
        </w:rPr>
        <w:t xml:space="preserve">אני </w:t>
      </w:r>
      <w:bookmarkStart w:id="3151" w:name="_ETM_Q7_685109"/>
      <w:bookmarkEnd w:id="3151"/>
      <w:r w:rsidRPr="00DE6CEA">
        <w:rPr>
          <w:rtl/>
        </w:rPr>
        <w:t xml:space="preserve">אשיב </w:t>
      </w:r>
      <w:bookmarkStart w:id="3152" w:name="_ETM_Q7_685349"/>
      <w:bookmarkEnd w:id="3152"/>
      <w:r w:rsidRPr="00DE6CEA">
        <w:rPr>
          <w:rtl/>
        </w:rPr>
        <w:t xml:space="preserve">בשם </w:t>
      </w:r>
      <w:bookmarkStart w:id="3153" w:name="_ETM_Q7_685590"/>
      <w:bookmarkEnd w:id="3153"/>
      <w:r w:rsidRPr="00DE6CEA">
        <w:rPr>
          <w:rtl/>
        </w:rPr>
        <w:t xml:space="preserve">שרת </w:t>
      </w:r>
      <w:bookmarkStart w:id="3154" w:name="_ETM_Q7_685950"/>
      <w:bookmarkEnd w:id="3154"/>
      <w:r w:rsidRPr="00DE6CEA">
        <w:rPr>
          <w:rtl/>
        </w:rPr>
        <w:t xml:space="preserve">החינוך </w:t>
      </w:r>
      <w:bookmarkStart w:id="3155" w:name="_ETM_Q7_687260"/>
      <w:bookmarkEnd w:id="3155"/>
      <w:r w:rsidRPr="00DE6CEA">
        <w:rPr>
          <w:rtl/>
        </w:rPr>
        <w:t xml:space="preserve">על </w:t>
      </w:r>
      <w:bookmarkStart w:id="3156" w:name="_ETM_Q7_687439"/>
      <w:bookmarkEnd w:id="3156"/>
      <w:r w:rsidRPr="00DE6CEA">
        <w:rPr>
          <w:rtl/>
        </w:rPr>
        <w:t xml:space="preserve">ההצעה </w:t>
      </w:r>
      <w:bookmarkStart w:id="3157" w:name="_ETM_Q7_688519"/>
      <w:bookmarkEnd w:id="3157"/>
      <w:r w:rsidRPr="00DE6CEA">
        <w:rPr>
          <w:rtl/>
        </w:rPr>
        <w:t>לסדר</w:t>
      </w:r>
      <w:r>
        <w:rPr>
          <w:rFonts w:hint="cs"/>
          <w:rtl/>
        </w:rPr>
        <w:t>-היום</w:t>
      </w:r>
      <w:r w:rsidRPr="00DE6CEA">
        <w:rPr>
          <w:rtl/>
        </w:rPr>
        <w:t xml:space="preserve"> </w:t>
      </w:r>
      <w:bookmarkStart w:id="3158" w:name="_ETM_Q7_689090"/>
      <w:bookmarkEnd w:id="3158"/>
      <w:r w:rsidRPr="00DE6CEA">
        <w:rPr>
          <w:rtl/>
        </w:rPr>
        <w:t xml:space="preserve">בנושא </w:t>
      </w:r>
      <w:bookmarkStart w:id="3159" w:name="_ETM_Q7_689480"/>
      <w:bookmarkEnd w:id="3159"/>
      <w:r w:rsidRPr="00DE6CEA">
        <w:rPr>
          <w:rtl/>
        </w:rPr>
        <w:t xml:space="preserve">ציון </w:t>
      </w:r>
      <w:bookmarkStart w:id="3160" w:name="_ETM_Q7_689780"/>
      <w:bookmarkEnd w:id="3160"/>
      <w:r w:rsidRPr="00DE6CEA">
        <w:rPr>
          <w:rtl/>
        </w:rPr>
        <w:t xml:space="preserve">יום </w:t>
      </w:r>
      <w:bookmarkStart w:id="3161" w:name="_ETM_Q7_689989"/>
      <w:bookmarkEnd w:id="3161"/>
      <w:r w:rsidRPr="00DE6CEA">
        <w:rPr>
          <w:rtl/>
        </w:rPr>
        <w:t xml:space="preserve">השפה </w:t>
      </w:r>
      <w:bookmarkStart w:id="3162" w:name="_ETM_Q7_690620"/>
      <w:bookmarkEnd w:id="3162"/>
      <w:r w:rsidRPr="00DE6CEA">
        <w:rPr>
          <w:rtl/>
        </w:rPr>
        <w:t>הערבית</w:t>
      </w:r>
      <w:r>
        <w:rPr>
          <w:rFonts w:hint="cs"/>
          <w:rtl/>
        </w:rPr>
        <w:t>.</w:t>
      </w:r>
      <w:r w:rsidRPr="00DE6CEA">
        <w:rPr>
          <w:rtl/>
        </w:rPr>
        <w:t xml:space="preserve"> </w:t>
      </w:r>
      <w:bookmarkStart w:id="3163" w:name="_ETM_Q7_692980"/>
      <w:bookmarkEnd w:id="3163"/>
      <w:r w:rsidRPr="00DE6CEA">
        <w:rPr>
          <w:rtl/>
        </w:rPr>
        <w:t>בבקשה</w:t>
      </w:r>
      <w:r>
        <w:rPr>
          <w:rFonts w:hint="cs"/>
          <w:rtl/>
        </w:rPr>
        <w:t>.</w:t>
      </w:r>
      <w:r w:rsidRPr="00DE6CEA">
        <w:rPr>
          <w:rtl/>
        </w:rPr>
        <w:t xml:space="preserve"> </w:t>
      </w:r>
      <w:bookmarkStart w:id="3164" w:name="_ETM_Q7_694769"/>
      <w:bookmarkEnd w:id="3164"/>
      <w:r w:rsidRPr="00DE6CEA">
        <w:rPr>
          <w:rtl/>
        </w:rPr>
        <w:t xml:space="preserve">משרד </w:t>
      </w:r>
      <w:bookmarkStart w:id="3165" w:name="_ETM_Q7_695190"/>
      <w:bookmarkEnd w:id="3165"/>
      <w:r w:rsidRPr="00DE6CEA">
        <w:rPr>
          <w:rtl/>
        </w:rPr>
        <w:t xml:space="preserve">החינוך </w:t>
      </w:r>
      <w:bookmarkStart w:id="3166" w:name="_ETM_Q7_695640"/>
      <w:bookmarkEnd w:id="3166"/>
      <w:r w:rsidRPr="00DE6CEA">
        <w:rPr>
          <w:rtl/>
        </w:rPr>
        <w:t xml:space="preserve">רואה </w:t>
      </w:r>
      <w:bookmarkStart w:id="3167" w:name="_ETM_Q7_695879"/>
      <w:bookmarkEnd w:id="3167"/>
      <w:r w:rsidRPr="00DE6CEA">
        <w:rPr>
          <w:rtl/>
        </w:rPr>
        <w:t xml:space="preserve">חשיבות </w:t>
      </w:r>
      <w:bookmarkStart w:id="3168" w:name="_ETM_Q7_696390"/>
      <w:bookmarkEnd w:id="3168"/>
      <w:r w:rsidRPr="00DE6CEA">
        <w:rPr>
          <w:rtl/>
        </w:rPr>
        <w:t xml:space="preserve">רבה </w:t>
      </w:r>
      <w:bookmarkStart w:id="3169" w:name="_ETM_Q7_697080"/>
      <w:bookmarkEnd w:id="3169"/>
      <w:r w:rsidRPr="00DE6CEA">
        <w:rPr>
          <w:rtl/>
        </w:rPr>
        <w:t xml:space="preserve">בהנחלת </w:t>
      </w:r>
      <w:bookmarkStart w:id="3170" w:name="_ETM_Q7_697739"/>
      <w:bookmarkEnd w:id="3170"/>
      <w:r w:rsidRPr="00DE6CEA">
        <w:rPr>
          <w:rtl/>
        </w:rPr>
        <w:t xml:space="preserve">השפה </w:t>
      </w:r>
      <w:bookmarkStart w:id="3171" w:name="_ETM_Q7_698190"/>
      <w:bookmarkEnd w:id="3171"/>
      <w:r w:rsidRPr="00DE6CEA">
        <w:rPr>
          <w:rtl/>
        </w:rPr>
        <w:t xml:space="preserve">הערבית </w:t>
      </w:r>
      <w:bookmarkStart w:id="3172" w:name="_ETM_Q7_698819"/>
      <w:bookmarkEnd w:id="3172"/>
      <w:r w:rsidRPr="00DE6CEA">
        <w:rPr>
          <w:rtl/>
        </w:rPr>
        <w:t xml:space="preserve">לילדי </w:t>
      </w:r>
      <w:bookmarkStart w:id="3173" w:name="_ETM_Q7_699299"/>
      <w:bookmarkEnd w:id="3173"/>
      <w:r w:rsidRPr="00DE6CEA">
        <w:rPr>
          <w:rtl/>
        </w:rPr>
        <w:t>ישראל</w:t>
      </w:r>
      <w:r>
        <w:rPr>
          <w:rFonts w:hint="cs"/>
          <w:rtl/>
        </w:rPr>
        <w:t>.</w:t>
      </w:r>
      <w:r w:rsidRPr="00DE6CEA">
        <w:rPr>
          <w:rtl/>
        </w:rPr>
        <w:t xml:space="preserve"> </w:t>
      </w:r>
      <w:bookmarkStart w:id="3174" w:name="_ETM_Q7_700510"/>
      <w:bookmarkEnd w:id="3174"/>
      <w:r w:rsidRPr="00DE6CEA">
        <w:rPr>
          <w:rtl/>
        </w:rPr>
        <w:t xml:space="preserve">חשיבותה </w:t>
      </w:r>
      <w:bookmarkStart w:id="3175" w:name="_ETM_Q7_701200"/>
      <w:bookmarkEnd w:id="3175"/>
      <w:r w:rsidRPr="00DE6CEA">
        <w:rPr>
          <w:rtl/>
        </w:rPr>
        <w:t xml:space="preserve">הרבה </w:t>
      </w:r>
      <w:bookmarkStart w:id="3176" w:name="_ETM_Q7_701469"/>
      <w:bookmarkEnd w:id="3176"/>
      <w:r w:rsidRPr="00DE6CEA">
        <w:rPr>
          <w:rtl/>
        </w:rPr>
        <w:t xml:space="preserve">של </w:t>
      </w:r>
      <w:bookmarkStart w:id="3177" w:name="_ETM_Q7_701620"/>
      <w:bookmarkEnd w:id="3177"/>
      <w:r w:rsidRPr="00DE6CEA">
        <w:rPr>
          <w:rtl/>
        </w:rPr>
        <w:t xml:space="preserve">השפה </w:t>
      </w:r>
      <w:bookmarkStart w:id="3178" w:name="_ETM_Q7_702040"/>
      <w:bookmarkEnd w:id="3178"/>
      <w:r w:rsidRPr="00DE6CEA">
        <w:rPr>
          <w:rtl/>
        </w:rPr>
        <w:t xml:space="preserve">למדינת </w:t>
      </w:r>
      <w:bookmarkStart w:id="3179" w:name="_ETM_Q7_702489"/>
      <w:bookmarkEnd w:id="3179"/>
      <w:r w:rsidRPr="00DE6CEA">
        <w:rPr>
          <w:rtl/>
        </w:rPr>
        <w:t xml:space="preserve">ישראל </w:t>
      </w:r>
      <w:bookmarkStart w:id="3180" w:name="_ETM_Q7_702909"/>
      <w:bookmarkEnd w:id="3180"/>
      <w:r w:rsidRPr="00DE6CEA">
        <w:rPr>
          <w:rtl/>
        </w:rPr>
        <w:t xml:space="preserve">ולאזרחיה </w:t>
      </w:r>
      <w:bookmarkStart w:id="3181" w:name="_ETM_Q7_704360"/>
      <w:bookmarkEnd w:id="3181"/>
      <w:r w:rsidRPr="00DE6CEA">
        <w:rPr>
          <w:rtl/>
        </w:rPr>
        <w:t xml:space="preserve">נובעת </w:t>
      </w:r>
      <w:bookmarkStart w:id="3182" w:name="_ETM_Q7_704900"/>
      <w:bookmarkEnd w:id="3182"/>
      <w:r w:rsidRPr="00DE6CEA">
        <w:rPr>
          <w:rtl/>
        </w:rPr>
        <w:t xml:space="preserve">ממרקם </w:t>
      </w:r>
      <w:bookmarkStart w:id="3183" w:name="_ETM_Q7_705500"/>
      <w:bookmarkEnd w:id="3183"/>
      <w:r w:rsidRPr="00DE6CEA">
        <w:rPr>
          <w:rtl/>
        </w:rPr>
        <w:t xml:space="preserve">האוכלוסייה </w:t>
      </w:r>
      <w:bookmarkStart w:id="3184" w:name="_ETM_Q7_706280"/>
      <w:bookmarkEnd w:id="3184"/>
      <w:r w:rsidRPr="00DE6CEA">
        <w:rPr>
          <w:rtl/>
        </w:rPr>
        <w:t xml:space="preserve">במדינת </w:t>
      </w:r>
      <w:bookmarkStart w:id="3185" w:name="_ETM_Q7_706850"/>
      <w:bookmarkEnd w:id="3185"/>
      <w:r w:rsidRPr="00DE6CEA">
        <w:rPr>
          <w:rtl/>
        </w:rPr>
        <w:t>ישראל</w:t>
      </w:r>
      <w:r>
        <w:rPr>
          <w:rFonts w:hint="cs"/>
          <w:rtl/>
        </w:rPr>
        <w:t>,</w:t>
      </w:r>
      <w:r w:rsidRPr="00DE6CEA">
        <w:rPr>
          <w:rtl/>
        </w:rPr>
        <w:t xml:space="preserve"> </w:t>
      </w:r>
      <w:bookmarkStart w:id="3186" w:name="_ETM_Q7_707300"/>
      <w:bookmarkEnd w:id="3186"/>
      <w:r>
        <w:rPr>
          <w:rFonts w:hint="cs"/>
          <w:rtl/>
        </w:rPr>
        <w:t>מ</w:t>
      </w:r>
      <w:r w:rsidRPr="00DE6CEA">
        <w:rPr>
          <w:rtl/>
        </w:rPr>
        <w:t xml:space="preserve">מיקומה </w:t>
      </w:r>
      <w:bookmarkStart w:id="3187" w:name="_ETM_Q7_707750"/>
      <w:bookmarkEnd w:id="3187"/>
      <w:r w:rsidRPr="00DE6CEA">
        <w:rPr>
          <w:rtl/>
        </w:rPr>
        <w:t>הג</w:t>
      </w:r>
      <w:r w:rsidR="002F7904">
        <w:rPr>
          <w:rFonts w:hint="cs"/>
          <w:rtl/>
        </w:rPr>
        <w:t>י</w:t>
      </w:r>
      <w:r w:rsidRPr="00DE6CEA">
        <w:rPr>
          <w:rtl/>
        </w:rPr>
        <w:t xml:space="preserve">אופוליטי </w:t>
      </w:r>
      <w:bookmarkStart w:id="3188" w:name="_ETM_Q7_708440"/>
      <w:bookmarkEnd w:id="3188"/>
      <w:r w:rsidRPr="00DE6CEA">
        <w:rPr>
          <w:rtl/>
        </w:rPr>
        <w:t xml:space="preserve">של </w:t>
      </w:r>
      <w:bookmarkStart w:id="3189" w:name="_ETM_Q7_708590"/>
      <w:bookmarkEnd w:id="3189"/>
      <w:r w:rsidRPr="00DE6CEA">
        <w:rPr>
          <w:rtl/>
        </w:rPr>
        <w:t xml:space="preserve">המדינה </w:t>
      </w:r>
      <w:bookmarkStart w:id="3190" w:name="_ETM_Q7_709520"/>
      <w:bookmarkEnd w:id="3190"/>
      <w:r w:rsidRPr="00DE6CEA">
        <w:rPr>
          <w:rtl/>
        </w:rPr>
        <w:t xml:space="preserve">ובעיקר </w:t>
      </w:r>
      <w:bookmarkStart w:id="3191" w:name="_ETM_Q7_710690"/>
      <w:bookmarkEnd w:id="3191"/>
      <w:r w:rsidRPr="00DE6CEA">
        <w:rPr>
          <w:rtl/>
        </w:rPr>
        <w:t xml:space="preserve">מהצורך </w:t>
      </w:r>
      <w:bookmarkStart w:id="3192" w:name="_ETM_Q7_711290"/>
      <w:bookmarkEnd w:id="3192"/>
      <w:r w:rsidRPr="00DE6CEA">
        <w:rPr>
          <w:rtl/>
        </w:rPr>
        <w:t>בה</w:t>
      </w:r>
      <w:r>
        <w:rPr>
          <w:rFonts w:hint="cs"/>
          <w:rtl/>
        </w:rPr>
        <w:t>ידב</w:t>
      </w:r>
      <w:r w:rsidRPr="00DE6CEA">
        <w:rPr>
          <w:rtl/>
        </w:rPr>
        <w:t xml:space="preserve">רות </w:t>
      </w:r>
      <w:bookmarkStart w:id="3193" w:name="_ETM_Q7_712220"/>
      <w:bookmarkEnd w:id="3193"/>
      <w:r>
        <w:rPr>
          <w:rFonts w:hint="cs"/>
          <w:rtl/>
        </w:rPr>
        <w:t>וקיום</w:t>
      </w:r>
      <w:r w:rsidRPr="00DE6CEA">
        <w:rPr>
          <w:rtl/>
        </w:rPr>
        <w:t xml:space="preserve"> </w:t>
      </w:r>
      <w:bookmarkStart w:id="3194" w:name="_ETM_Q7_712760"/>
      <w:bookmarkEnd w:id="3194"/>
      <w:r w:rsidRPr="00DE6CEA">
        <w:rPr>
          <w:rtl/>
        </w:rPr>
        <w:t xml:space="preserve">דיאלוג </w:t>
      </w:r>
      <w:bookmarkStart w:id="3195" w:name="_ETM_Q7_713300"/>
      <w:bookmarkEnd w:id="3195"/>
      <w:r w:rsidRPr="00DE6CEA">
        <w:rPr>
          <w:rtl/>
        </w:rPr>
        <w:t xml:space="preserve">וחיים </w:t>
      </w:r>
      <w:bookmarkStart w:id="3196" w:name="_ETM_Q7_713660"/>
      <w:bookmarkEnd w:id="3196"/>
      <w:r w:rsidRPr="00DE6CEA">
        <w:rPr>
          <w:rtl/>
        </w:rPr>
        <w:t xml:space="preserve">משותפים </w:t>
      </w:r>
      <w:bookmarkStart w:id="3197" w:name="_ETM_Q7_714709"/>
      <w:bookmarkEnd w:id="3197"/>
      <w:r w:rsidRPr="00DE6CEA">
        <w:rPr>
          <w:rtl/>
        </w:rPr>
        <w:t xml:space="preserve">בין </w:t>
      </w:r>
      <w:bookmarkStart w:id="3198" w:name="_ETM_Q7_715010"/>
      <w:bookmarkEnd w:id="3198"/>
      <w:r w:rsidRPr="00DE6CEA">
        <w:rPr>
          <w:rtl/>
        </w:rPr>
        <w:t xml:space="preserve">דוברי </w:t>
      </w:r>
      <w:bookmarkStart w:id="3199" w:name="_ETM_Q7_715400"/>
      <w:bookmarkEnd w:id="3199"/>
      <w:r w:rsidRPr="00DE6CEA">
        <w:rPr>
          <w:rtl/>
        </w:rPr>
        <w:t xml:space="preserve">העברית </w:t>
      </w:r>
      <w:bookmarkStart w:id="3200" w:name="_ETM_Q7_715940"/>
      <w:bookmarkEnd w:id="3200"/>
      <w:r w:rsidRPr="00DE6CEA">
        <w:rPr>
          <w:rtl/>
        </w:rPr>
        <w:t xml:space="preserve">לדוברי </w:t>
      </w:r>
      <w:bookmarkStart w:id="3201" w:name="_ETM_Q7_716390"/>
      <w:bookmarkEnd w:id="3201"/>
      <w:r>
        <w:rPr>
          <w:rFonts w:hint="cs"/>
          <w:rtl/>
        </w:rPr>
        <w:t>ה</w:t>
      </w:r>
      <w:r w:rsidRPr="00DE6CEA">
        <w:rPr>
          <w:rtl/>
        </w:rPr>
        <w:t>ערבית</w:t>
      </w:r>
      <w:r>
        <w:rPr>
          <w:rFonts w:hint="cs"/>
          <w:rtl/>
        </w:rPr>
        <w:t>.</w:t>
      </w:r>
      <w:r w:rsidRPr="00DE6CEA">
        <w:rPr>
          <w:rtl/>
        </w:rPr>
        <w:t xml:space="preserve"> </w:t>
      </w:r>
      <w:bookmarkStart w:id="3202" w:name="_ETM_Q7_717939"/>
      <w:bookmarkEnd w:id="3202"/>
      <w:r w:rsidRPr="00DE6CEA">
        <w:rPr>
          <w:rtl/>
        </w:rPr>
        <w:t xml:space="preserve">אנו </w:t>
      </w:r>
      <w:bookmarkStart w:id="3203" w:name="_ETM_Q7_718209"/>
      <w:bookmarkEnd w:id="3203"/>
      <w:r w:rsidRPr="00DE6CEA">
        <w:rPr>
          <w:rtl/>
        </w:rPr>
        <w:t xml:space="preserve">מאמינים </w:t>
      </w:r>
      <w:bookmarkStart w:id="3204" w:name="_ETM_Q7_719210"/>
      <w:bookmarkEnd w:id="3204"/>
      <w:r w:rsidRPr="00DE6CEA">
        <w:rPr>
          <w:rtl/>
        </w:rPr>
        <w:t xml:space="preserve">כי </w:t>
      </w:r>
      <w:bookmarkStart w:id="3205" w:name="_ETM_Q7_719390"/>
      <w:bookmarkEnd w:id="3205"/>
      <w:r w:rsidRPr="00DE6CEA">
        <w:rPr>
          <w:rtl/>
        </w:rPr>
        <w:t xml:space="preserve">כל </w:t>
      </w:r>
      <w:bookmarkStart w:id="3206" w:name="_ETM_Q7_719600"/>
      <w:bookmarkEnd w:id="3206"/>
      <w:r w:rsidRPr="00DE6CEA">
        <w:rPr>
          <w:rtl/>
        </w:rPr>
        <w:t xml:space="preserve">שפה </w:t>
      </w:r>
      <w:bookmarkStart w:id="3207" w:name="_ETM_Q7_720110"/>
      <w:bookmarkEnd w:id="3207"/>
      <w:r w:rsidRPr="00DE6CEA">
        <w:rPr>
          <w:rtl/>
        </w:rPr>
        <w:t xml:space="preserve">שנלמדת </w:t>
      </w:r>
      <w:bookmarkStart w:id="3208" w:name="_ETM_Q7_721190"/>
      <w:bookmarkEnd w:id="3208"/>
      <w:r w:rsidRPr="00DE6CEA">
        <w:rPr>
          <w:rtl/>
        </w:rPr>
        <w:t xml:space="preserve">פותחת </w:t>
      </w:r>
      <w:bookmarkStart w:id="3209" w:name="_ETM_Q7_721640"/>
      <w:bookmarkEnd w:id="3209"/>
      <w:r w:rsidRPr="00DE6CEA">
        <w:rPr>
          <w:rtl/>
        </w:rPr>
        <w:t xml:space="preserve">צוהר </w:t>
      </w:r>
      <w:bookmarkStart w:id="3210" w:name="_ETM_Q7_722210"/>
      <w:bookmarkEnd w:id="3210"/>
      <w:r w:rsidRPr="00DE6CEA">
        <w:rPr>
          <w:rtl/>
        </w:rPr>
        <w:t xml:space="preserve">לתרבות </w:t>
      </w:r>
      <w:bookmarkStart w:id="3211" w:name="_ETM_Q7_722840"/>
      <w:bookmarkEnd w:id="3211"/>
      <w:r w:rsidRPr="00DE6CEA">
        <w:rPr>
          <w:rtl/>
        </w:rPr>
        <w:t>שונה</w:t>
      </w:r>
      <w:r>
        <w:rPr>
          <w:rFonts w:hint="cs"/>
          <w:rtl/>
        </w:rPr>
        <w:t>,</w:t>
      </w:r>
      <w:r w:rsidRPr="00DE6CEA">
        <w:rPr>
          <w:rtl/>
        </w:rPr>
        <w:t xml:space="preserve"> </w:t>
      </w:r>
      <w:bookmarkStart w:id="3212" w:name="_ETM_Q7_723640"/>
      <w:bookmarkEnd w:id="3212"/>
      <w:r w:rsidRPr="00DE6CEA">
        <w:rPr>
          <w:rtl/>
        </w:rPr>
        <w:t xml:space="preserve">מקרבת </w:t>
      </w:r>
      <w:bookmarkStart w:id="3213" w:name="_ETM_Q7_724239"/>
      <w:bookmarkEnd w:id="3213"/>
      <w:r w:rsidRPr="00DE6CEA">
        <w:rPr>
          <w:rtl/>
        </w:rPr>
        <w:t xml:space="preserve">לבבות </w:t>
      </w:r>
      <w:bookmarkStart w:id="3214" w:name="_ETM_Q7_724780"/>
      <w:bookmarkEnd w:id="3214"/>
      <w:r w:rsidRPr="00DE6CEA">
        <w:rPr>
          <w:rtl/>
        </w:rPr>
        <w:t xml:space="preserve">ומאפשרת </w:t>
      </w:r>
      <w:bookmarkStart w:id="3215" w:name="_ETM_Q7_725379"/>
      <w:bookmarkEnd w:id="3215"/>
      <w:r w:rsidRPr="00DE6CEA">
        <w:rPr>
          <w:rtl/>
        </w:rPr>
        <w:t xml:space="preserve">היכרות </w:t>
      </w:r>
      <w:bookmarkStart w:id="3216" w:name="_ETM_Q7_725860"/>
      <w:bookmarkEnd w:id="3216"/>
      <w:r w:rsidRPr="00DE6CEA">
        <w:rPr>
          <w:rtl/>
        </w:rPr>
        <w:t xml:space="preserve">בלתי </w:t>
      </w:r>
      <w:bookmarkStart w:id="3217" w:name="_ETM_Q7_726250"/>
      <w:bookmarkEnd w:id="3217"/>
      <w:r w:rsidRPr="00DE6CEA">
        <w:rPr>
          <w:rtl/>
        </w:rPr>
        <w:t xml:space="preserve">אמצעית </w:t>
      </w:r>
      <w:bookmarkStart w:id="3218" w:name="_ETM_Q7_726730"/>
      <w:bookmarkEnd w:id="3218"/>
      <w:r w:rsidRPr="00DE6CEA">
        <w:rPr>
          <w:rtl/>
        </w:rPr>
        <w:t xml:space="preserve">עם </w:t>
      </w:r>
      <w:bookmarkStart w:id="3219" w:name="_ETM_Q7_726879"/>
      <w:bookmarkEnd w:id="3219"/>
      <w:r w:rsidRPr="00DE6CEA">
        <w:rPr>
          <w:rtl/>
        </w:rPr>
        <w:t>האחר</w:t>
      </w:r>
      <w:r>
        <w:rPr>
          <w:rFonts w:hint="cs"/>
          <w:rtl/>
        </w:rPr>
        <w:t>.</w:t>
      </w:r>
      <w:r w:rsidRPr="00DE6CEA">
        <w:rPr>
          <w:rtl/>
        </w:rPr>
        <w:t xml:space="preserve"> </w:t>
      </w:r>
      <w:bookmarkStart w:id="3220" w:name="_ETM_Q7_728189"/>
      <w:bookmarkEnd w:id="3220"/>
      <w:r w:rsidRPr="00DE6CEA">
        <w:rPr>
          <w:rtl/>
        </w:rPr>
        <w:t xml:space="preserve">השפה </w:t>
      </w:r>
      <w:bookmarkStart w:id="3221" w:name="_ETM_Q7_728819"/>
      <w:bookmarkEnd w:id="3221"/>
      <w:r w:rsidRPr="00DE6CEA">
        <w:rPr>
          <w:rtl/>
        </w:rPr>
        <w:t xml:space="preserve">הערבית </w:t>
      </w:r>
      <w:bookmarkStart w:id="3222" w:name="_ETM_Q7_729299"/>
      <w:bookmarkEnd w:id="3222"/>
      <w:r w:rsidRPr="00DE6CEA">
        <w:rPr>
          <w:rtl/>
        </w:rPr>
        <w:t xml:space="preserve">הנלמדת </w:t>
      </w:r>
      <w:bookmarkStart w:id="3223" w:name="_ETM_Q7_729900"/>
      <w:bookmarkEnd w:id="3223"/>
      <w:r w:rsidRPr="00DE6CEA">
        <w:rPr>
          <w:rtl/>
        </w:rPr>
        <w:t xml:space="preserve">במערכת </w:t>
      </w:r>
      <w:bookmarkStart w:id="3224" w:name="_ETM_Q7_730499"/>
      <w:bookmarkEnd w:id="3224"/>
      <w:r w:rsidRPr="00DE6CEA">
        <w:rPr>
          <w:rtl/>
        </w:rPr>
        <w:t xml:space="preserve">החינוך </w:t>
      </w:r>
      <w:bookmarkStart w:id="3225" w:name="_ETM_Q7_730859"/>
      <w:bookmarkEnd w:id="3225"/>
      <w:r w:rsidRPr="00DE6CEA">
        <w:rPr>
          <w:rtl/>
        </w:rPr>
        <w:t xml:space="preserve">בארץ </w:t>
      </w:r>
      <w:bookmarkStart w:id="3226" w:name="_ETM_Q7_731920"/>
      <w:bookmarkEnd w:id="3226"/>
      <w:r w:rsidRPr="00DE6CEA">
        <w:rPr>
          <w:rtl/>
        </w:rPr>
        <w:t xml:space="preserve">מאפשרת </w:t>
      </w:r>
      <w:bookmarkStart w:id="3227" w:name="_ETM_Q7_732640"/>
      <w:bookmarkEnd w:id="3227"/>
      <w:r w:rsidRPr="00DE6CEA">
        <w:rPr>
          <w:rtl/>
        </w:rPr>
        <w:t xml:space="preserve">ליישם </w:t>
      </w:r>
      <w:bookmarkStart w:id="3228" w:name="_ETM_Q7_733480"/>
      <w:bookmarkEnd w:id="3228"/>
      <w:r w:rsidRPr="00DE6CEA">
        <w:rPr>
          <w:rtl/>
        </w:rPr>
        <w:t xml:space="preserve">את </w:t>
      </w:r>
      <w:bookmarkStart w:id="3229" w:name="_ETM_Q7_733629"/>
      <w:bookmarkEnd w:id="3229"/>
      <w:r w:rsidRPr="00DE6CEA">
        <w:rPr>
          <w:rtl/>
        </w:rPr>
        <w:t xml:space="preserve">ערכי </w:t>
      </w:r>
      <w:bookmarkStart w:id="3230" w:name="_ETM_Q7_733959"/>
      <w:bookmarkEnd w:id="3230"/>
      <w:r w:rsidRPr="00DE6CEA">
        <w:rPr>
          <w:rtl/>
        </w:rPr>
        <w:t xml:space="preserve">הסובלנות </w:t>
      </w:r>
      <w:bookmarkStart w:id="3231" w:name="_ETM_Q7_734620"/>
      <w:bookmarkEnd w:id="3231"/>
      <w:r w:rsidRPr="00DE6CEA">
        <w:rPr>
          <w:rtl/>
        </w:rPr>
        <w:t xml:space="preserve">והרגישות </w:t>
      </w:r>
      <w:bookmarkStart w:id="3232" w:name="_ETM_Q7_735700"/>
      <w:bookmarkEnd w:id="3232"/>
      <w:r w:rsidRPr="00DE6CEA">
        <w:rPr>
          <w:rtl/>
        </w:rPr>
        <w:t xml:space="preserve">ליצירת </w:t>
      </w:r>
      <w:bookmarkStart w:id="3233" w:name="_ETM_Q7_736240"/>
      <w:bookmarkEnd w:id="3233"/>
      <w:r w:rsidRPr="00DE6CEA">
        <w:rPr>
          <w:rtl/>
        </w:rPr>
        <w:t xml:space="preserve">קשרים </w:t>
      </w:r>
      <w:bookmarkStart w:id="3234" w:name="_ETM_Q7_736690"/>
      <w:bookmarkEnd w:id="3234"/>
      <w:r w:rsidRPr="00DE6CEA">
        <w:rPr>
          <w:rtl/>
        </w:rPr>
        <w:t>בין</w:t>
      </w:r>
      <w:bookmarkStart w:id="3235" w:name="_ETM_Q7_736870"/>
      <w:bookmarkEnd w:id="3235"/>
      <w:r w:rsidR="008B1B1D">
        <w:rPr>
          <w:rFonts w:hint="cs"/>
          <w:rtl/>
        </w:rPr>
        <w:t>-</w:t>
      </w:r>
      <w:r w:rsidRPr="00DE6CEA">
        <w:rPr>
          <w:rtl/>
        </w:rPr>
        <w:t xml:space="preserve">אישיים </w:t>
      </w:r>
      <w:bookmarkStart w:id="3236" w:name="_ETM_Q7_737290"/>
      <w:bookmarkEnd w:id="3236"/>
      <w:r w:rsidRPr="00DE6CEA">
        <w:rPr>
          <w:rtl/>
        </w:rPr>
        <w:t xml:space="preserve">ולהפחתת </w:t>
      </w:r>
      <w:bookmarkStart w:id="3237" w:name="_ETM_Q7_738070"/>
      <w:bookmarkEnd w:id="3237"/>
      <w:r w:rsidRPr="00DE6CEA">
        <w:rPr>
          <w:rtl/>
        </w:rPr>
        <w:t xml:space="preserve">האלימות </w:t>
      </w:r>
      <w:bookmarkStart w:id="3238" w:name="_ETM_Q7_738610"/>
      <w:bookmarkEnd w:id="3238"/>
      <w:r w:rsidRPr="00DE6CEA">
        <w:rPr>
          <w:rtl/>
        </w:rPr>
        <w:t>והגזענות</w:t>
      </w:r>
      <w:r>
        <w:rPr>
          <w:rFonts w:hint="cs"/>
          <w:rtl/>
        </w:rPr>
        <w:t>.</w:t>
      </w:r>
    </w:p>
    <w:p w:rsidR="00E13827" w:rsidRDefault="00E13827" w:rsidP="007408E4">
      <w:pPr>
        <w:rPr>
          <w:rtl/>
        </w:rPr>
      </w:pPr>
    </w:p>
    <w:p w:rsidR="00E13827" w:rsidRDefault="00E13827" w:rsidP="008B1B1D">
      <w:pPr>
        <w:rPr>
          <w:rtl/>
        </w:rPr>
      </w:pPr>
      <w:bookmarkStart w:id="3239" w:name="TOR_Q8"/>
      <w:bookmarkEnd w:id="3239"/>
      <w:r>
        <w:rPr>
          <w:rFonts w:hint="cs"/>
          <w:rtl/>
        </w:rPr>
        <w:t xml:space="preserve">לימודי השפה הערבית מהווים חובה היום לכיתות ז', ח' וט' בהיקף של שלוש שעות לימוד </w:t>
      </w:r>
      <w:bookmarkStart w:id="3240" w:name="_ETM_Q8_148770"/>
      <w:bookmarkEnd w:id="3240"/>
      <w:r>
        <w:rPr>
          <w:rFonts w:hint="cs"/>
          <w:rtl/>
        </w:rPr>
        <w:t xml:space="preserve">בכל כיתה בבתי הספר העבריים. גם בכיתות י', י"א וי"ב המקצוע קיים כמקצוע בחירה, ובמסגרתו מוצעים שני מקצועות: הערבית </w:t>
      </w:r>
      <w:bookmarkStart w:id="3241" w:name="_ETM_Q8_162032"/>
      <w:bookmarkEnd w:id="3241"/>
      <w:r>
        <w:rPr>
          <w:rFonts w:hint="cs"/>
          <w:rtl/>
        </w:rPr>
        <w:t xml:space="preserve">ועולם הערבים והאסלאם </w:t>
      </w:r>
      <w:r>
        <w:rPr>
          <w:rFonts w:hint="eastAsia"/>
          <w:rtl/>
        </w:rPr>
        <w:t>–</w:t>
      </w:r>
      <w:r>
        <w:rPr>
          <w:rFonts w:hint="cs"/>
          <w:rtl/>
        </w:rPr>
        <w:t xml:space="preserve"> לימודי המזרח התיכון. בבתי הספר היסודיים נלמדת הערבית כתוכנית רשות, זולת מחוז צפון והעיר חיפה, שבהם יש</w:t>
      </w:r>
      <w:bookmarkStart w:id="3242" w:name="_ETM_Q8_170632"/>
      <w:bookmarkEnd w:id="3242"/>
      <w:r>
        <w:rPr>
          <w:rFonts w:hint="cs"/>
          <w:rtl/>
        </w:rPr>
        <w:t xml:space="preserve">נה חובת למידה בכיתות ה'-ו'. ההחלטה התקבלה בשל </w:t>
      </w:r>
      <w:bookmarkStart w:id="3243" w:name="_ETM_Q8_178229"/>
      <w:bookmarkEnd w:id="3243"/>
      <w:r>
        <w:rPr>
          <w:rFonts w:hint="cs"/>
          <w:rtl/>
        </w:rPr>
        <w:t xml:space="preserve">מרקם האוכלוסייה באזורים האלו ובמטרה לגשר ולחבר בין האוכלוסיות. </w:t>
      </w:r>
      <w:bookmarkStart w:id="3244" w:name="_ETM_Q8_183947"/>
      <w:bookmarkStart w:id="3245" w:name="_ETM_Q8_184105"/>
      <w:bookmarkStart w:id="3246" w:name="_ETM_Q8_184195"/>
      <w:bookmarkStart w:id="3247" w:name="_ETM_Q8_184257"/>
      <w:bookmarkEnd w:id="3244"/>
      <w:bookmarkEnd w:id="3245"/>
      <w:bookmarkEnd w:id="3246"/>
      <w:bookmarkEnd w:id="3247"/>
      <w:r>
        <w:rPr>
          <w:rFonts w:hint="cs"/>
          <w:rtl/>
        </w:rPr>
        <w:t xml:space="preserve">בכל חטיבות הגיל הוכנה תוכנית לימודים חדשנית, המבוססת על הוראת השפה </w:t>
      </w:r>
      <w:bookmarkStart w:id="3248" w:name="_ETM_Q8_190157"/>
      <w:bookmarkEnd w:id="3248"/>
      <w:r>
        <w:rPr>
          <w:rFonts w:hint="cs"/>
          <w:rtl/>
        </w:rPr>
        <w:t xml:space="preserve">המדוברת בשילוב מיומנויות הקריאה והכתיבה, והוכנו חומרי למידה בהתאם. </w:t>
      </w:r>
      <w:bookmarkStart w:id="3249" w:name="_ETM_Q8_193222"/>
      <w:bookmarkEnd w:id="3249"/>
      <w:r>
        <w:rPr>
          <w:rFonts w:hint="cs"/>
          <w:rtl/>
        </w:rPr>
        <w:t xml:space="preserve">התוכניות המתמקדות </w:t>
      </w:r>
      <w:r>
        <w:rPr>
          <w:rFonts w:hint="cs"/>
          <w:rtl/>
        </w:rPr>
        <w:lastRenderedPageBreak/>
        <w:t xml:space="preserve">בשיח בערבית מדוברת עוסקות בנושאים יום-יומיים ובהכרת </w:t>
      </w:r>
      <w:bookmarkStart w:id="3250" w:name="_ETM_Q8_201076"/>
      <w:bookmarkEnd w:id="3250"/>
      <w:r>
        <w:rPr>
          <w:rFonts w:hint="cs"/>
          <w:rtl/>
        </w:rPr>
        <w:t xml:space="preserve">התרבות הערבית. המשרד, משרד החינוך, אף נותן </w:t>
      </w:r>
      <w:bookmarkStart w:id="3251" w:name="_ETM_Q8_203771"/>
      <w:bookmarkEnd w:id="3251"/>
      <w:r>
        <w:rPr>
          <w:rFonts w:hint="cs"/>
          <w:rtl/>
        </w:rPr>
        <w:t xml:space="preserve">שעות עידוד בחטיבת הביניים ובחטיבה העליונה להרחבת לימודי הערבית. </w:t>
      </w:r>
      <w:bookmarkStart w:id="3252" w:name="_ETM_Q8_212072"/>
      <w:bookmarkStart w:id="3253" w:name="_ETM_Q8_220628"/>
      <w:bookmarkStart w:id="3254" w:name="_ETM_Q8_220687"/>
      <w:bookmarkStart w:id="3255" w:name="_ETM_Q8_220816"/>
      <w:bookmarkStart w:id="3256" w:name="_ETM_Q8_220909"/>
      <w:bookmarkEnd w:id="3252"/>
      <w:bookmarkEnd w:id="3253"/>
      <w:bookmarkEnd w:id="3254"/>
      <w:bookmarkEnd w:id="3255"/>
      <w:bookmarkEnd w:id="3256"/>
      <w:r>
        <w:rPr>
          <w:rFonts w:hint="cs"/>
          <w:rtl/>
        </w:rPr>
        <w:t xml:space="preserve">בנוסף, ומתוך הבנת המורכבות בערים המעורבות, מתגבשת תוכנית רב-שנתית </w:t>
      </w:r>
      <w:bookmarkStart w:id="3257" w:name="_ETM_Q8_216984"/>
      <w:bookmarkEnd w:id="3257"/>
      <w:r>
        <w:rPr>
          <w:rFonts w:hint="cs"/>
          <w:rtl/>
        </w:rPr>
        <w:t xml:space="preserve">על ידי כמה משרדי ממשלה. משרד החינוך שותף לגיבושה, וסוגיית </w:t>
      </w:r>
      <w:bookmarkStart w:id="3258" w:name="_ETM_Q8_222063"/>
      <w:bookmarkEnd w:id="3258"/>
      <w:r>
        <w:rPr>
          <w:rFonts w:hint="cs"/>
          <w:rtl/>
        </w:rPr>
        <w:t xml:space="preserve">השפה תיבחן גם במסגרת הזאת. </w:t>
      </w:r>
    </w:p>
    <w:p w:rsidR="00E13827" w:rsidRDefault="00E13827" w:rsidP="007408E4">
      <w:pPr>
        <w:rPr>
          <w:rtl/>
        </w:rPr>
      </w:pPr>
      <w:bookmarkStart w:id="3259" w:name="_ETM_Q8_226221"/>
      <w:bookmarkStart w:id="3260" w:name="_ETM_Q8_226317"/>
      <w:bookmarkEnd w:id="3259"/>
      <w:bookmarkEnd w:id="3260"/>
    </w:p>
    <w:p w:rsidR="00E13827" w:rsidRDefault="00E13827" w:rsidP="007408E4">
      <w:pPr>
        <w:rPr>
          <w:rtl/>
        </w:rPr>
      </w:pPr>
      <w:bookmarkStart w:id="3261" w:name="_ETM_Q8_226348"/>
      <w:bookmarkStart w:id="3262" w:name="_ETM_Q8_226470"/>
      <w:bookmarkEnd w:id="3261"/>
      <w:bookmarkEnd w:id="3262"/>
      <w:r>
        <w:rPr>
          <w:rFonts w:hint="cs"/>
          <w:rtl/>
        </w:rPr>
        <w:t xml:space="preserve">לצד ההשקעה בלמידת השפה הערבית </w:t>
      </w:r>
      <w:bookmarkStart w:id="3263" w:name="_ETM_Q8_228796"/>
      <w:bookmarkEnd w:id="3263"/>
      <w:r>
        <w:rPr>
          <w:rFonts w:hint="cs"/>
          <w:rtl/>
        </w:rPr>
        <w:t xml:space="preserve">במגזר היהודי פועל המשרד באופן ממוקד לחיזוק השפה הערבית ומעמדה </w:t>
      </w:r>
      <w:bookmarkStart w:id="3264" w:name="_ETM_Q8_231879"/>
      <w:bookmarkEnd w:id="3264"/>
      <w:r>
        <w:rPr>
          <w:rFonts w:hint="cs"/>
          <w:rtl/>
        </w:rPr>
        <w:t xml:space="preserve">כשפת אם בקרב בתי הספר הערביים. </w:t>
      </w:r>
      <w:bookmarkStart w:id="3265" w:name="_ETM_Q8_241843"/>
      <w:bookmarkStart w:id="3266" w:name="_ETM_Q8_241506"/>
      <w:bookmarkStart w:id="3267" w:name="_ETM_Q8_241627"/>
      <w:bookmarkEnd w:id="3265"/>
      <w:bookmarkEnd w:id="3266"/>
      <w:bookmarkEnd w:id="3267"/>
      <w:r>
        <w:rPr>
          <w:rFonts w:hint="cs"/>
          <w:rtl/>
        </w:rPr>
        <w:t xml:space="preserve">מערכת החינוך בחברה הערבית </w:t>
      </w:r>
      <w:bookmarkStart w:id="3268" w:name="_ETM_Q8_245136"/>
      <w:bookmarkEnd w:id="3268"/>
      <w:r>
        <w:rPr>
          <w:rFonts w:hint="cs"/>
          <w:rtl/>
        </w:rPr>
        <w:t xml:space="preserve">היא חלק מרכזי ובלתי נפרד ממערכת החינוך הכללית בישראל, ומאפייניה הייחודיים מחייבים </w:t>
      </w:r>
      <w:bookmarkStart w:id="3269" w:name="_ETM_Q8_250264"/>
      <w:bookmarkEnd w:id="3269"/>
      <w:r>
        <w:rPr>
          <w:rFonts w:hint="cs"/>
          <w:rtl/>
        </w:rPr>
        <w:t>להעניק לה תשומת לב מיוחדת. השפה הערבית היא שפת האם</w:t>
      </w:r>
      <w:r w:rsidR="008B1B1D">
        <w:rPr>
          <w:rFonts w:hint="cs"/>
          <w:rtl/>
        </w:rPr>
        <w:t xml:space="preserve"> והשפה הלאומית של האזרחים הערבי</w:t>
      </w:r>
      <w:r>
        <w:rPr>
          <w:rFonts w:hint="cs"/>
          <w:rtl/>
        </w:rPr>
        <w:t xml:space="preserve">ם בישראל. היא נלמדת כשפה ראשונה בכל </w:t>
      </w:r>
      <w:bookmarkStart w:id="3270" w:name="_ETM_Q8_260359"/>
      <w:bookmarkEnd w:id="3270"/>
      <w:r>
        <w:rPr>
          <w:rFonts w:hint="cs"/>
          <w:rtl/>
        </w:rPr>
        <w:t xml:space="preserve">בתי הספר הערביים, מגני הילדים ועד סיום י"ב, וכן במוסדות להכשרת מורים למגזר </w:t>
      </w:r>
      <w:bookmarkStart w:id="3271" w:name="_ETM_Q8_268989"/>
      <w:bookmarkEnd w:id="3271"/>
      <w:r>
        <w:rPr>
          <w:rFonts w:hint="cs"/>
          <w:rtl/>
        </w:rPr>
        <w:t xml:space="preserve">הערבי. מדיניות זו של חיזוק שפת האם בקרב התלמידים בחברה הערבית באה לידי ביטוי בתוכניות לימודים חדשות, בפיתוח חומרי לימוד חדשים, ביחידות הוראה מתוקשבות, </w:t>
      </w:r>
      <w:bookmarkStart w:id="3272" w:name="_ETM_Q8_277378"/>
      <w:bookmarkEnd w:id="3272"/>
      <w:r>
        <w:rPr>
          <w:rFonts w:hint="cs"/>
          <w:rtl/>
        </w:rPr>
        <w:t>במבדקים ייעודיים, בתוספת שעות ללימוד שפה ו</w:t>
      </w:r>
      <w:r w:rsidR="008B1B1D">
        <w:rPr>
          <w:rFonts w:hint="cs"/>
          <w:rtl/>
        </w:rPr>
        <w:t>ב</w:t>
      </w:r>
      <w:r>
        <w:rPr>
          <w:rFonts w:hint="cs"/>
          <w:rtl/>
        </w:rPr>
        <w:t xml:space="preserve">למידה בקבוצות קטנות. </w:t>
      </w:r>
    </w:p>
    <w:p w:rsidR="00E13827" w:rsidRDefault="00E13827" w:rsidP="007408E4">
      <w:pPr>
        <w:rPr>
          <w:rtl/>
        </w:rPr>
      </w:pPr>
    </w:p>
    <w:p w:rsidR="00E13827" w:rsidRDefault="00E13827" w:rsidP="007408E4">
      <w:pPr>
        <w:rPr>
          <w:rtl/>
        </w:rPr>
      </w:pPr>
      <w:r>
        <w:rPr>
          <w:rFonts w:hint="cs"/>
          <w:rtl/>
        </w:rPr>
        <w:t xml:space="preserve">לסיכום הדברים, המערכת במערכת החינוך פועלת לחיזוקה ולהבטחת </w:t>
      </w:r>
      <w:bookmarkStart w:id="3273" w:name="_ETM_Q8_287408"/>
      <w:bookmarkEnd w:id="3273"/>
      <w:r>
        <w:rPr>
          <w:rFonts w:hint="cs"/>
          <w:rtl/>
        </w:rPr>
        <w:t xml:space="preserve">מעמדה הראוי של השפה הערבית. הדבר מוצא ביטוי בחיזוק לימודי השפה במגזר דוברי העברית ובדגש מיוחד </w:t>
      </w:r>
      <w:bookmarkStart w:id="3274" w:name="_ETM_Q8_296480"/>
      <w:bookmarkEnd w:id="3274"/>
      <w:r>
        <w:rPr>
          <w:rFonts w:hint="cs"/>
          <w:rtl/>
        </w:rPr>
        <w:t>במגזר דוברי הערבית. מטרתנו היא מחד לקדם גשר ודיאלוג בין האוכלוסיות, ומאידך לחזק את היש</w:t>
      </w:r>
      <w:bookmarkStart w:id="3275" w:name="_ETM_Q8_304382"/>
      <w:bookmarkEnd w:id="3275"/>
      <w:r>
        <w:rPr>
          <w:rFonts w:hint="cs"/>
          <w:rtl/>
        </w:rPr>
        <w:t>גיהם של תלמידי המגזר הערבי.</w:t>
      </w:r>
    </w:p>
    <w:p w:rsidR="00E13827" w:rsidRDefault="00E13827" w:rsidP="007408E4">
      <w:pPr>
        <w:rPr>
          <w:rtl/>
        </w:rPr>
      </w:pPr>
    </w:p>
    <w:p w:rsidR="00E13827" w:rsidRDefault="00E13827" w:rsidP="007408E4">
      <w:pPr>
        <w:pStyle w:val="af5"/>
        <w:keepNext/>
        <w:rPr>
          <w:rtl/>
        </w:rPr>
      </w:pPr>
      <w:bookmarkStart w:id="3276" w:name="ET_interruption_5761_8"/>
      <w:r w:rsidRPr="00F858D9">
        <w:rPr>
          <w:rStyle w:val="TagStyle"/>
          <w:rtl/>
        </w:rPr>
        <w:t xml:space="preserve"> &lt;&lt; קריאה &gt;&gt; </w:t>
      </w:r>
      <w:r>
        <w:rPr>
          <w:rtl/>
        </w:rPr>
        <w:t>עאידה תומא סלימאן (הרשימה המשותפת):</w:t>
      </w:r>
      <w:r w:rsidRPr="00F858D9">
        <w:rPr>
          <w:rStyle w:val="TagStyle"/>
          <w:rtl/>
        </w:rPr>
        <w:t xml:space="preserve"> &lt;&lt; קריאה &gt;&gt;</w:t>
      </w:r>
      <w:r>
        <w:rPr>
          <w:rtl/>
        </w:rPr>
        <w:t xml:space="preserve">   </w:t>
      </w:r>
      <w:bookmarkEnd w:id="3276"/>
    </w:p>
    <w:p w:rsidR="00E13827" w:rsidRDefault="00E13827" w:rsidP="00FD6432">
      <w:pPr>
        <w:rPr>
          <w:rtl/>
        </w:rPr>
      </w:pPr>
    </w:p>
    <w:p w:rsidR="00E13827" w:rsidRDefault="00E13827" w:rsidP="007408E4">
      <w:pPr>
        <w:rPr>
          <w:rtl/>
        </w:rPr>
      </w:pPr>
      <w:r>
        <w:rPr>
          <w:rFonts w:hint="cs"/>
          <w:rtl/>
        </w:rPr>
        <w:t>איך מחזקים בבתי הספר הערביים?</w:t>
      </w:r>
    </w:p>
    <w:p w:rsidR="00E13827" w:rsidRDefault="00E13827" w:rsidP="007408E4">
      <w:pPr>
        <w:rPr>
          <w:rtl/>
        </w:rPr>
      </w:pPr>
    </w:p>
    <w:p w:rsidR="00E13827" w:rsidRDefault="00E13827" w:rsidP="007408E4">
      <w:pPr>
        <w:pStyle w:val="-"/>
        <w:keepNext/>
        <w:rPr>
          <w:rtl/>
        </w:rPr>
      </w:pPr>
      <w:bookmarkStart w:id="3277" w:name="ET_speakercontinue_6214_3"/>
      <w:r w:rsidRPr="00A60AAB">
        <w:rPr>
          <w:rStyle w:val="TagStyle"/>
          <w:rtl/>
        </w:rPr>
        <w:t xml:space="preserve"> &lt;&lt; דובר_המשך &gt;&gt; </w:t>
      </w:r>
      <w:r>
        <w:rPr>
          <w:rtl/>
        </w:rPr>
        <w:t>שרת המדע והטכנולוגיה אורית פרקש הכהן:</w:t>
      </w:r>
      <w:r w:rsidRPr="00A60AAB">
        <w:rPr>
          <w:rStyle w:val="TagStyle"/>
          <w:rtl/>
        </w:rPr>
        <w:t xml:space="preserve"> &lt;&lt; דובר_המשך &gt;&gt;</w:t>
      </w:r>
      <w:r>
        <w:rPr>
          <w:rtl/>
        </w:rPr>
        <w:t xml:space="preserve">   </w:t>
      </w:r>
      <w:bookmarkEnd w:id="3277"/>
    </w:p>
    <w:p w:rsidR="00E13827" w:rsidRDefault="00E13827" w:rsidP="00FD6432">
      <w:pPr>
        <w:rPr>
          <w:rtl/>
          <w:lang w:eastAsia="he-IL"/>
        </w:rPr>
      </w:pPr>
    </w:p>
    <w:p w:rsidR="00E13827" w:rsidRDefault="00E13827" w:rsidP="009C4C22">
      <w:pPr>
        <w:rPr>
          <w:rtl/>
          <w:lang w:eastAsia="he-IL"/>
        </w:rPr>
      </w:pPr>
      <w:r>
        <w:rPr>
          <w:rFonts w:hint="cs"/>
          <w:rtl/>
          <w:lang w:eastAsia="he-IL"/>
        </w:rPr>
        <w:t xml:space="preserve">יש לי פה קצת </w:t>
      </w:r>
      <w:bookmarkStart w:id="3278" w:name="_ETM_Q8_309960"/>
      <w:bookmarkEnd w:id="3278"/>
      <w:r>
        <w:rPr>
          <w:rFonts w:hint="cs"/>
          <w:rtl/>
          <w:lang w:eastAsia="he-IL"/>
        </w:rPr>
        <w:t>נתונים. קודם כול מלמדים בז' עד י'</w:t>
      </w:r>
      <w:r w:rsidR="008B1B1D">
        <w:rPr>
          <w:rFonts w:hint="cs"/>
          <w:rtl/>
          <w:lang w:eastAsia="he-IL"/>
        </w:rPr>
        <w:t>.</w:t>
      </w:r>
      <w:r>
        <w:rPr>
          <w:rFonts w:hint="cs"/>
          <w:rtl/>
          <w:lang w:eastAsia="he-IL"/>
        </w:rPr>
        <w:t xml:space="preserve"> בחטיבה, </w:t>
      </w:r>
      <w:bookmarkStart w:id="3279" w:name="_ETM_Q8_313486"/>
      <w:bookmarkEnd w:id="3279"/>
      <w:r>
        <w:rPr>
          <w:rFonts w:hint="cs"/>
          <w:rtl/>
          <w:lang w:eastAsia="he-IL"/>
        </w:rPr>
        <w:t xml:space="preserve">כמו שאמרתי, יש מגמות, בבתי הספר הערביים ובמגזר הערבי </w:t>
      </w:r>
      <w:r w:rsidR="00FD6432">
        <w:rPr>
          <w:rFonts w:hint="cs"/>
          <w:rtl/>
          <w:lang w:eastAsia="he-IL"/>
        </w:rPr>
        <w:t>– – –</w:t>
      </w:r>
      <w:r>
        <w:rPr>
          <w:rFonts w:hint="cs"/>
          <w:rtl/>
          <w:lang w:eastAsia="he-IL"/>
        </w:rPr>
        <w:t xml:space="preserve"> </w:t>
      </w:r>
    </w:p>
    <w:p w:rsidR="00E13827" w:rsidRDefault="00E13827" w:rsidP="007408E4">
      <w:pPr>
        <w:rPr>
          <w:rtl/>
          <w:lang w:eastAsia="he-IL"/>
        </w:rPr>
      </w:pPr>
    </w:p>
    <w:p w:rsidR="00E13827" w:rsidRDefault="00E13827" w:rsidP="007408E4">
      <w:pPr>
        <w:pStyle w:val="af5"/>
        <w:keepNext/>
        <w:rPr>
          <w:rtl/>
        </w:rPr>
      </w:pPr>
      <w:bookmarkStart w:id="3280" w:name="ET_interruption_5761_9"/>
      <w:r w:rsidRPr="00AD77B7">
        <w:rPr>
          <w:rStyle w:val="TagStyle"/>
          <w:rtl/>
        </w:rPr>
        <w:t xml:space="preserve"> &lt;&lt; קריאה &gt;&gt; </w:t>
      </w:r>
      <w:r>
        <w:rPr>
          <w:rtl/>
        </w:rPr>
        <w:t>עאידה תומא סלימאן (הרשימה המשותפת):</w:t>
      </w:r>
      <w:r w:rsidRPr="00AD77B7">
        <w:rPr>
          <w:rStyle w:val="TagStyle"/>
          <w:rtl/>
        </w:rPr>
        <w:t xml:space="preserve"> &lt;&lt; קריאה &gt;&gt;</w:t>
      </w:r>
      <w:r>
        <w:rPr>
          <w:rtl/>
        </w:rPr>
        <w:t xml:space="preserve">   </w:t>
      </w:r>
      <w:bookmarkEnd w:id="3280"/>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חבל שלא ילמדו </w:t>
      </w:r>
      <w:r w:rsidR="00FD6432">
        <w:rPr>
          <w:rFonts w:hint="cs"/>
          <w:rtl/>
          <w:lang w:eastAsia="he-IL"/>
        </w:rPr>
        <w:t>– – –</w:t>
      </w:r>
      <w:r>
        <w:rPr>
          <w:rFonts w:hint="cs"/>
          <w:rtl/>
          <w:lang w:eastAsia="he-IL"/>
        </w:rPr>
        <w:t xml:space="preserve"> </w:t>
      </w:r>
    </w:p>
    <w:p w:rsidR="00E13827" w:rsidRDefault="00E13827" w:rsidP="007408E4">
      <w:pPr>
        <w:rPr>
          <w:rtl/>
          <w:lang w:eastAsia="he-IL"/>
        </w:rPr>
      </w:pPr>
    </w:p>
    <w:p w:rsidR="00E13827" w:rsidRDefault="00E13827" w:rsidP="007408E4">
      <w:pPr>
        <w:pStyle w:val="-"/>
        <w:keepNext/>
        <w:rPr>
          <w:rtl/>
        </w:rPr>
      </w:pPr>
      <w:bookmarkStart w:id="3281" w:name="ET_speakercontinue_6214_4"/>
      <w:r w:rsidRPr="00A60AAB">
        <w:rPr>
          <w:rStyle w:val="TagStyle"/>
          <w:rtl/>
        </w:rPr>
        <w:t xml:space="preserve"> &lt;&lt; דובר_המשך &gt;&gt; </w:t>
      </w:r>
      <w:r>
        <w:rPr>
          <w:rtl/>
        </w:rPr>
        <w:t>שרת המדע והטכנולוגיה אורית פרקש הכהן:</w:t>
      </w:r>
      <w:r w:rsidRPr="00A60AAB">
        <w:rPr>
          <w:rStyle w:val="TagStyle"/>
          <w:rtl/>
        </w:rPr>
        <w:t xml:space="preserve"> &lt;&lt; דובר_המשך &gt;&gt;</w:t>
      </w:r>
      <w:r>
        <w:rPr>
          <w:rtl/>
        </w:rPr>
        <w:t xml:space="preserve">   </w:t>
      </w:r>
      <w:bookmarkEnd w:id="3281"/>
    </w:p>
    <w:p w:rsidR="00E13827" w:rsidRDefault="00E13827" w:rsidP="00FD6432">
      <w:pPr>
        <w:rPr>
          <w:rtl/>
          <w:lang w:eastAsia="he-IL"/>
        </w:rPr>
      </w:pPr>
    </w:p>
    <w:p w:rsidR="00E13827" w:rsidRDefault="00E13827" w:rsidP="008B1B1D">
      <w:pPr>
        <w:rPr>
          <w:rtl/>
          <w:lang w:eastAsia="he-IL"/>
        </w:rPr>
      </w:pPr>
      <w:bookmarkStart w:id="3282" w:name="_ETM_Q8_324177"/>
      <w:bookmarkStart w:id="3283" w:name="_ETM_Q8_324298"/>
      <w:bookmarkEnd w:id="3282"/>
      <w:bookmarkEnd w:id="3283"/>
      <w:r>
        <w:rPr>
          <w:rFonts w:hint="cs"/>
          <w:rtl/>
          <w:lang w:eastAsia="he-IL"/>
        </w:rPr>
        <w:t xml:space="preserve">כן. נתונים נוספים, למי שרוצה מהמאזינים, מחברי </w:t>
      </w:r>
      <w:bookmarkStart w:id="3284" w:name="_ETM_Q8_325194"/>
      <w:bookmarkEnd w:id="3284"/>
      <w:r>
        <w:rPr>
          <w:rFonts w:hint="cs"/>
          <w:rtl/>
          <w:lang w:eastAsia="he-IL"/>
        </w:rPr>
        <w:t xml:space="preserve">הכנסת, לדעת על אודות לימודי השפה הערבית במגזר היהודי: במערכת במגזר היהודי מלמדים 1,200 מורים </w:t>
      </w:r>
      <w:bookmarkStart w:id="3285" w:name="_ETM_Q8_335120"/>
      <w:bookmarkEnd w:id="3285"/>
      <w:r>
        <w:rPr>
          <w:rFonts w:hint="cs"/>
          <w:rtl/>
          <w:lang w:eastAsia="he-IL"/>
        </w:rPr>
        <w:t xml:space="preserve">לערבית, מתוכם 300 מורים </w:t>
      </w:r>
      <w:r>
        <w:rPr>
          <w:rFonts w:hint="cs"/>
          <w:rtl/>
          <w:lang w:eastAsia="he-IL"/>
        </w:rPr>
        <w:lastRenderedPageBreak/>
        <w:t xml:space="preserve">ערבים, והם 25% מכלל המורים. בהוראת הערבית במגזר היהודי יש בחטיבת הביניים כ-136,000 תלמידים; בחטיבה העליונה </w:t>
      </w:r>
      <w:bookmarkStart w:id="3286" w:name="_ETM_Q8_351802"/>
      <w:bookmarkEnd w:id="3286"/>
      <w:r>
        <w:rPr>
          <w:rFonts w:hint="cs"/>
          <w:rtl/>
          <w:lang w:eastAsia="he-IL"/>
        </w:rPr>
        <w:t xml:space="preserve">בשכבה י"ב לומדים כמעט 3,000 תלמידים, וכך גם כמעט בכל שכבה מכיתה י' ומעלה. בבתי הספר היסודיים לומדים בכ-190 בתי </w:t>
      </w:r>
      <w:bookmarkStart w:id="3287" w:name="_ETM_Q8_361852"/>
      <w:bookmarkEnd w:id="3287"/>
      <w:r>
        <w:rPr>
          <w:rFonts w:hint="cs"/>
          <w:rtl/>
          <w:lang w:eastAsia="he-IL"/>
        </w:rPr>
        <w:t xml:space="preserve">ספר 22,000 תלמידים. בנוסף משרד החינוך פועל להקמת אתר בשפה הערבית. נעשים מאמצים רבים להעלות את האתר </w:t>
      </w:r>
      <w:bookmarkStart w:id="3288" w:name="_ETM_Q8_371448"/>
      <w:bookmarkEnd w:id="3288"/>
      <w:r>
        <w:rPr>
          <w:rFonts w:hint="cs"/>
          <w:rtl/>
          <w:lang w:eastAsia="he-IL"/>
        </w:rPr>
        <w:t xml:space="preserve">עד סוף שנה זו, שנת 2022. יש גם דף פייסבוק בשפה הערבית, עם מעל </w:t>
      </w:r>
      <w:bookmarkStart w:id="3289" w:name="_ETM_Q8_378834"/>
      <w:bookmarkEnd w:id="3289"/>
      <w:r>
        <w:rPr>
          <w:rFonts w:hint="cs"/>
          <w:rtl/>
          <w:lang w:eastAsia="he-IL"/>
        </w:rPr>
        <w:t xml:space="preserve">170,000 עוקבים, שמתעדכן כמה פעמים בשבוע. כל חוזרי מנכ"ל משרד החינוך מתורגמים לערבית, והחל משנת הלימודים תשע"ח </w:t>
      </w:r>
      <w:bookmarkStart w:id="3290" w:name="_ETM_Q8_389650"/>
      <w:bookmarkEnd w:id="3290"/>
      <w:r>
        <w:rPr>
          <w:rFonts w:hint="cs"/>
          <w:rtl/>
          <w:lang w:eastAsia="he-IL"/>
        </w:rPr>
        <w:t xml:space="preserve">תלמידים שיבקשו את תעודת הבגרות שלהם מתורגמת לשפה הערבית יקבלו </w:t>
      </w:r>
      <w:bookmarkStart w:id="3291" w:name="_ETM_Q8_396849"/>
      <w:bookmarkEnd w:id="3291"/>
      <w:r>
        <w:rPr>
          <w:rFonts w:hint="cs"/>
          <w:rtl/>
          <w:lang w:eastAsia="he-IL"/>
        </w:rPr>
        <w:t xml:space="preserve">זאת. תודה רבה.  </w:t>
      </w:r>
    </w:p>
    <w:p w:rsidR="00E13827" w:rsidRDefault="00E13827" w:rsidP="007408E4">
      <w:pPr>
        <w:rPr>
          <w:rtl/>
          <w:lang w:eastAsia="he-IL"/>
        </w:rPr>
      </w:pPr>
    </w:p>
    <w:p w:rsidR="00E13827" w:rsidRDefault="00E13827" w:rsidP="007408E4">
      <w:pPr>
        <w:pStyle w:val="af6"/>
        <w:keepNext/>
        <w:rPr>
          <w:rtl/>
        </w:rPr>
      </w:pPr>
      <w:bookmarkStart w:id="3292" w:name="ET_yor_6306_5"/>
      <w:r w:rsidRPr="00002F48">
        <w:rPr>
          <w:rStyle w:val="TagStyle"/>
          <w:rtl/>
        </w:rPr>
        <w:t xml:space="preserve"> &lt;&lt; יור &gt;&gt; </w:t>
      </w:r>
      <w:r>
        <w:rPr>
          <w:rtl/>
        </w:rPr>
        <w:t>היו"ר אמילי חיה מואטי:</w:t>
      </w:r>
      <w:r w:rsidRPr="00002F48">
        <w:rPr>
          <w:rStyle w:val="TagStyle"/>
          <w:rtl/>
        </w:rPr>
        <w:t xml:space="preserve"> &lt;&lt; יור &gt;&gt;</w:t>
      </w:r>
      <w:r>
        <w:rPr>
          <w:rtl/>
        </w:rPr>
        <w:t xml:space="preserve">   </w:t>
      </w:r>
      <w:bookmarkEnd w:id="3292"/>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השרה פרקש הכהן. בבקשה, עמדה נוספת לחבר הכנסת יריב </w:t>
      </w:r>
      <w:bookmarkStart w:id="3293" w:name="_ETM_Q8_405578"/>
      <w:bookmarkEnd w:id="3293"/>
      <w:r>
        <w:rPr>
          <w:rFonts w:hint="cs"/>
          <w:rtl/>
          <w:lang w:eastAsia="he-IL"/>
        </w:rPr>
        <w:t xml:space="preserve">לוין. </w:t>
      </w:r>
    </w:p>
    <w:p w:rsidR="00E13827" w:rsidRDefault="00E13827" w:rsidP="007408E4">
      <w:pPr>
        <w:rPr>
          <w:rtl/>
          <w:lang w:eastAsia="he-IL"/>
        </w:rPr>
      </w:pPr>
    </w:p>
    <w:p w:rsidR="00E13827" w:rsidRDefault="00E13827" w:rsidP="007408E4">
      <w:pPr>
        <w:pStyle w:val="a4"/>
        <w:keepNext/>
        <w:rPr>
          <w:rtl/>
        </w:rPr>
      </w:pPr>
      <w:bookmarkStart w:id="3294" w:name="ET_speaker_4647_6"/>
      <w:r w:rsidRPr="00002F48">
        <w:rPr>
          <w:rStyle w:val="TagStyle"/>
          <w:rtl/>
        </w:rPr>
        <w:t xml:space="preserve"> &lt;&lt; דובר &gt;&gt; </w:t>
      </w:r>
      <w:bookmarkStart w:id="3295" w:name="_Toc94085650"/>
      <w:bookmarkStart w:id="3296" w:name="_Toc94088095"/>
      <w:r>
        <w:rPr>
          <w:rtl/>
        </w:rPr>
        <w:t>יריב לוין (הליכוד):</w:t>
      </w:r>
      <w:bookmarkEnd w:id="3295"/>
      <w:bookmarkEnd w:id="3296"/>
      <w:r w:rsidRPr="00002F48">
        <w:rPr>
          <w:rStyle w:val="TagStyle"/>
          <w:rtl/>
        </w:rPr>
        <w:t xml:space="preserve"> &lt;&lt; דובר &gt;&gt;</w:t>
      </w:r>
      <w:r>
        <w:rPr>
          <w:rtl/>
        </w:rPr>
        <w:t xml:space="preserve">   </w:t>
      </w:r>
      <w:bookmarkEnd w:id="3294"/>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גברתי היושבת-ראש. מפגן צביעות כמו שראינו כאן עכשיו הוא נדיר אפילו במונחים של הכנסת, ואני לצערי הרב ידעתי שכך זה ייראה ולכן לא נרשמתי לדבר אלא ביקשתי להביע עמדה נוספת בסוף </w:t>
      </w:r>
      <w:bookmarkStart w:id="3297" w:name="_ETM_Q8_429930"/>
      <w:bookmarkEnd w:id="3297"/>
      <w:r>
        <w:rPr>
          <w:rFonts w:hint="cs"/>
          <w:rtl/>
          <w:lang w:eastAsia="he-IL"/>
        </w:rPr>
        <w:t xml:space="preserve">הדיון כמחאה על מה שיתרחש כאן. </w:t>
      </w:r>
    </w:p>
    <w:p w:rsidR="00E13827" w:rsidRDefault="00E13827" w:rsidP="007408E4">
      <w:pPr>
        <w:rPr>
          <w:rtl/>
          <w:lang w:eastAsia="he-IL"/>
        </w:rPr>
      </w:pPr>
      <w:bookmarkStart w:id="3298" w:name="_ETM_Q8_442904"/>
      <w:bookmarkStart w:id="3299" w:name="_ETM_Q8_442966"/>
      <w:bookmarkEnd w:id="3298"/>
      <w:bookmarkEnd w:id="3299"/>
    </w:p>
    <w:p w:rsidR="00E13827" w:rsidRDefault="00E13827" w:rsidP="007408E4">
      <w:pPr>
        <w:rPr>
          <w:rtl/>
          <w:lang w:eastAsia="he-IL"/>
        </w:rPr>
      </w:pPr>
      <w:bookmarkStart w:id="3300" w:name="_ETM_Q8_443096"/>
      <w:bookmarkStart w:id="3301" w:name="_ETM_Q8_443207"/>
      <w:bookmarkEnd w:id="3300"/>
      <w:bookmarkEnd w:id="3301"/>
      <w:r>
        <w:rPr>
          <w:rFonts w:hint="cs"/>
          <w:rtl/>
          <w:lang w:eastAsia="he-IL"/>
        </w:rPr>
        <w:t xml:space="preserve">גברתי היושבת-ראש, שמעתי כאן חברי כנסת מהקואליציה </w:t>
      </w:r>
      <w:bookmarkStart w:id="3302" w:name="_ETM_Q8_437224"/>
      <w:bookmarkEnd w:id="3302"/>
      <w:r>
        <w:rPr>
          <w:rFonts w:hint="cs"/>
          <w:rtl/>
          <w:lang w:eastAsia="he-IL"/>
        </w:rPr>
        <w:t xml:space="preserve">מדברים גבוהה-גבוהה על הצורך והחשיבות בלימודי השפה הערבית. שמעתי כאן את חברת הכנסת ח'טיב יאסין אפילו מצטטת פסוק מהקוראן. הם רק שכחו לספר שכאשר הבאתי לכאן הצעת חוק לחייב לימודי ערבית </w:t>
      </w:r>
      <w:bookmarkStart w:id="3303" w:name="_ETM_Q8_456199"/>
      <w:bookmarkEnd w:id="3303"/>
      <w:r>
        <w:rPr>
          <w:rFonts w:hint="cs"/>
          <w:rtl/>
          <w:lang w:eastAsia="he-IL"/>
        </w:rPr>
        <w:t xml:space="preserve">בבתי הספר היהודיים כדי שאנשים באמת ידעו ערבית, הם הצביעו נגדה, כאיש אחד, כולם בלי יוצא מן הכלל. אגב, זה גם לא פלא שהנושא </w:t>
      </w:r>
      <w:bookmarkStart w:id="3304" w:name="_ETM_Q8_467890"/>
      <w:bookmarkEnd w:id="3304"/>
      <w:r>
        <w:rPr>
          <w:rFonts w:hint="cs"/>
          <w:rtl/>
          <w:lang w:eastAsia="he-IL"/>
        </w:rPr>
        <w:t xml:space="preserve">כל כך חשוב להם, שאף אחד מאלה שדיברו לא נשאר כאן עד סוף הדיון. באו, נאמו והלכו. סיפרו איזה סיפור לציבור והלכו הביתה. </w:t>
      </w:r>
    </w:p>
    <w:p w:rsidR="00E13827" w:rsidRDefault="00E13827" w:rsidP="007408E4">
      <w:pPr>
        <w:rPr>
          <w:rtl/>
          <w:lang w:eastAsia="he-IL"/>
        </w:rPr>
      </w:pPr>
    </w:p>
    <w:p w:rsidR="00E13827" w:rsidRDefault="00E13827" w:rsidP="007408E4">
      <w:pPr>
        <w:rPr>
          <w:rtl/>
          <w:lang w:eastAsia="he-IL"/>
        </w:rPr>
      </w:pPr>
      <w:bookmarkStart w:id="3305" w:name="_ETM_Q8_481510"/>
      <w:bookmarkStart w:id="3306" w:name="_ETM_Q8_481608"/>
      <w:bookmarkEnd w:id="3305"/>
      <w:bookmarkEnd w:id="3306"/>
      <w:r>
        <w:rPr>
          <w:rFonts w:hint="cs"/>
          <w:rtl/>
          <w:lang w:eastAsia="he-IL"/>
        </w:rPr>
        <w:t xml:space="preserve">עכשיו אני אגיד לך, גברתי היושבת-ראש, </w:t>
      </w:r>
      <w:bookmarkStart w:id="3307" w:name="_ETM_Q8_482236"/>
      <w:bookmarkEnd w:id="3307"/>
      <w:r>
        <w:rPr>
          <w:rFonts w:hint="cs"/>
          <w:rtl/>
          <w:lang w:eastAsia="he-IL"/>
        </w:rPr>
        <w:t xml:space="preserve">יותר מזה. מביאה כאן חברת הכנסת ח'טיב יאסין פסוק מהקוראן, באיזו חוצפה, כאשר היא יושבת כאן ובאצבע שלה שוללת את היכולת מהרוב של </w:t>
      </w:r>
      <w:bookmarkStart w:id="3308" w:name="_ETM_Q8_496070"/>
      <w:bookmarkEnd w:id="3308"/>
      <w:r>
        <w:rPr>
          <w:rFonts w:hint="cs"/>
          <w:rtl/>
          <w:lang w:eastAsia="he-IL"/>
        </w:rPr>
        <w:t xml:space="preserve">אזרחי מדינת ישראל להבין את הקוראן, ללמוד אותו, ומספרת לכולם כמה אפשר ללמוד הרבה וכו'. פשוט בושה וחרפה. </w:t>
      </w:r>
    </w:p>
    <w:p w:rsidR="00E13827" w:rsidRDefault="00E13827" w:rsidP="007408E4">
      <w:pPr>
        <w:rPr>
          <w:rtl/>
          <w:lang w:eastAsia="he-IL"/>
        </w:rPr>
      </w:pPr>
    </w:p>
    <w:p w:rsidR="00E13827" w:rsidRDefault="00E13827" w:rsidP="008B1B1D">
      <w:pPr>
        <w:rPr>
          <w:rtl/>
          <w:lang w:eastAsia="he-IL"/>
        </w:rPr>
      </w:pPr>
      <w:r>
        <w:rPr>
          <w:rFonts w:hint="cs"/>
          <w:rtl/>
          <w:lang w:eastAsia="he-IL"/>
        </w:rPr>
        <w:t xml:space="preserve">אבל זה לא </w:t>
      </w:r>
      <w:bookmarkStart w:id="3309" w:name="_ETM_Q8_504076"/>
      <w:bookmarkEnd w:id="3309"/>
      <w:r>
        <w:rPr>
          <w:rFonts w:hint="cs"/>
          <w:rtl/>
          <w:lang w:eastAsia="he-IL"/>
        </w:rPr>
        <w:t>מסתיים בזה, לצערי. שמעתי כאן את הדברים שהקריאה השרה פרקש הכהן. בוודאי אין לי אליה טענות, היא הקריאה דברים ששלחה לה שרת החינוך.</w:t>
      </w:r>
      <w:bookmarkStart w:id="3310" w:name="_ETM_Q8_518000"/>
      <w:bookmarkEnd w:id="3310"/>
      <w:r>
        <w:rPr>
          <w:rFonts w:hint="cs"/>
          <w:rtl/>
          <w:lang w:eastAsia="he-IL"/>
        </w:rPr>
        <w:t xml:space="preserve"> זה כל כך חשוב לשרת החינוך, הנושא הזה, עד כדי כך שהיא לא טרחה אפילו להגיע לכאן לדיון. זה כל כך חשוב לה, עד כדי כך שהיא הובילה בוועדת שרים </w:t>
      </w:r>
      <w:bookmarkStart w:id="3311" w:name="_ETM_Q8_529084"/>
      <w:bookmarkEnd w:id="3311"/>
      <w:r>
        <w:rPr>
          <w:rFonts w:hint="cs"/>
          <w:rtl/>
          <w:lang w:eastAsia="he-IL"/>
        </w:rPr>
        <w:t xml:space="preserve">לחקיקה את ההתנגדות ללימוד השפה הערבית בבתי הספר היהודיים. וזה עד כדי כך חשוב לה, שהיא שולחת אותך להקריא כאן כל מיני נתונים, כשהמציאות </w:t>
      </w:r>
      <w:bookmarkStart w:id="3312" w:name="_ETM_Q8_539260"/>
      <w:bookmarkEnd w:id="3312"/>
      <w:r>
        <w:rPr>
          <w:rFonts w:hint="cs"/>
          <w:rtl/>
          <w:lang w:eastAsia="he-IL"/>
        </w:rPr>
        <w:t xml:space="preserve">היא, וכולם יודעים אותה, שאזרחי ישראל היהודים לא לומדים ערבית ולא יודעים ערבית, ואין גם שום </w:t>
      </w:r>
      <w:r>
        <w:rPr>
          <w:rFonts w:hint="cs"/>
          <w:rtl/>
          <w:lang w:eastAsia="he-IL"/>
        </w:rPr>
        <w:lastRenderedPageBreak/>
        <w:t xml:space="preserve">סיכוי שילמדו ואין שום סיכוי שידעו באופן שבו </w:t>
      </w:r>
      <w:bookmarkStart w:id="3313" w:name="_ETM_Q8_553116"/>
      <w:bookmarkEnd w:id="3313"/>
      <w:r>
        <w:rPr>
          <w:rFonts w:hint="cs"/>
          <w:rtl/>
          <w:lang w:eastAsia="he-IL"/>
        </w:rPr>
        <w:t xml:space="preserve">הדברים מתנהלים. זאת האמת, וכאשר סוף-סוף תהיה התייחסות רצינית לעניין הזה יהיה גם טעם לשמוע את הנאומים. בינתיים הנאומים </w:t>
      </w:r>
      <w:bookmarkStart w:id="3314" w:name="_ETM_Q8_564288"/>
      <w:bookmarkEnd w:id="3314"/>
      <w:r>
        <w:rPr>
          <w:rFonts w:hint="cs"/>
          <w:rtl/>
          <w:lang w:eastAsia="he-IL"/>
        </w:rPr>
        <w:t xml:space="preserve">לא עוזרים שום דבר. הגיע הזמן למעשים, ואני מצפה שכך יהיה ובמהרה. </w:t>
      </w:r>
    </w:p>
    <w:p w:rsidR="00E13827" w:rsidRDefault="00E13827" w:rsidP="007408E4">
      <w:pPr>
        <w:rPr>
          <w:rtl/>
          <w:lang w:eastAsia="he-IL"/>
        </w:rPr>
      </w:pPr>
    </w:p>
    <w:p w:rsidR="00E13827" w:rsidRDefault="00E13827" w:rsidP="007408E4">
      <w:pPr>
        <w:pStyle w:val="af6"/>
        <w:keepNext/>
        <w:rPr>
          <w:rtl/>
        </w:rPr>
      </w:pPr>
      <w:bookmarkStart w:id="3315" w:name="ET_yor_6306_7"/>
      <w:r w:rsidRPr="00002F48">
        <w:rPr>
          <w:rStyle w:val="TagStyle"/>
          <w:rtl/>
        </w:rPr>
        <w:t xml:space="preserve"> &lt;&lt; יור &gt;&gt; </w:t>
      </w:r>
      <w:r>
        <w:rPr>
          <w:rtl/>
        </w:rPr>
        <w:t>היו"ר אמילי חיה מואטי:</w:t>
      </w:r>
      <w:r w:rsidRPr="00002F48">
        <w:rPr>
          <w:rStyle w:val="TagStyle"/>
          <w:rtl/>
        </w:rPr>
        <w:t xml:space="preserve"> &lt;&lt; יור &gt;&gt;</w:t>
      </w:r>
      <w:r>
        <w:rPr>
          <w:rtl/>
        </w:rPr>
        <w:t xml:space="preserve">   </w:t>
      </w:r>
      <w:bookmarkEnd w:id="3315"/>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חבר הכנסת יריב לוין. עמדה נוספת, </w:t>
      </w:r>
      <w:bookmarkStart w:id="3316" w:name="_ETM_Q8_574260"/>
      <w:bookmarkEnd w:id="3316"/>
      <w:r>
        <w:rPr>
          <w:rFonts w:hint="cs"/>
          <w:rtl/>
          <w:lang w:eastAsia="he-IL"/>
        </w:rPr>
        <w:t xml:space="preserve">בבקשה, חברת הכנסת עאידה תומא סלימאן.  </w:t>
      </w:r>
    </w:p>
    <w:p w:rsidR="00E13827" w:rsidRDefault="00E13827" w:rsidP="007408E4">
      <w:pPr>
        <w:rPr>
          <w:rtl/>
          <w:lang w:eastAsia="he-IL"/>
        </w:rPr>
      </w:pPr>
    </w:p>
    <w:p w:rsidR="00E13827" w:rsidRDefault="00E13827" w:rsidP="007408E4">
      <w:pPr>
        <w:pStyle w:val="a4"/>
        <w:keepNext/>
        <w:rPr>
          <w:rtl/>
        </w:rPr>
      </w:pPr>
      <w:bookmarkStart w:id="3317" w:name="ET_speaker_5761_8"/>
      <w:r w:rsidRPr="00002F48">
        <w:rPr>
          <w:rStyle w:val="TagStyle"/>
          <w:rtl/>
        </w:rPr>
        <w:t xml:space="preserve"> &lt;&lt; דובר &gt;&gt; </w:t>
      </w:r>
      <w:bookmarkStart w:id="3318" w:name="_Toc94085651"/>
      <w:bookmarkStart w:id="3319" w:name="_Toc94088096"/>
      <w:r>
        <w:rPr>
          <w:rtl/>
        </w:rPr>
        <w:t>עאידה תומא סלימאן (הרשימה המשותפת):</w:t>
      </w:r>
      <w:bookmarkEnd w:id="3318"/>
      <w:bookmarkEnd w:id="3319"/>
      <w:r w:rsidRPr="00002F48">
        <w:rPr>
          <w:rStyle w:val="TagStyle"/>
          <w:rtl/>
        </w:rPr>
        <w:t xml:space="preserve"> &lt;&lt; דובר &gt;&gt;</w:t>
      </w:r>
      <w:r>
        <w:rPr>
          <w:rtl/>
        </w:rPr>
        <w:t xml:space="preserve">   </w:t>
      </w:r>
      <w:bookmarkEnd w:id="3317"/>
    </w:p>
    <w:p w:rsidR="00E13827" w:rsidRDefault="00E13827" w:rsidP="00FD6432">
      <w:pPr>
        <w:rPr>
          <w:rtl/>
          <w:lang w:eastAsia="he-IL"/>
        </w:rPr>
      </w:pPr>
    </w:p>
    <w:p w:rsidR="00E13827" w:rsidRDefault="00E13827" w:rsidP="008B1B1D">
      <w:pPr>
        <w:rPr>
          <w:rtl/>
          <w:lang w:eastAsia="he-IL"/>
        </w:rPr>
      </w:pPr>
      <w:r>
        <w:rPr>
          <w:rFonts w:hint="cs"/>
          <w:rtl/>
          <w:lang w:eastAsia="he-IL"/>
        </w:rPr>
        <w:t xml:space="preserve">כבוד היושבת-ראש, אני הקשבתי לתשובת הממשלה, שהיא כנראה הנחתה </w:t>
      </w:r>
      <w:bookmarkStart w:id="3320" w:name="_ETM_Q8_594711"/>
      <w:bookmarkEnd w:id="3320"/>
      <w:r>
        <w:rPr>
          <w:rFonts w:hint="cs"/>
          <w:rtl/>
          <w:lang w:eastAsia="he-IL"/>
        </w:rPr>
        <w:t xml:space="preserve">שהתשובה תהיה משרת החינוך, למרות שההצעה מתייחסת ליום מיוחד לשפה הערבית, והמטרה היא לדבר גם על מעמד השפה הערבית ולא רק על </w:t>
      </w:r>
      <w:bookmarkStart w:id="3321" w:name="_ETM_Q8_607799"/>
      <w:bookmarkEnd w:id="3321"/>
      <w:r>
        <w:rPr>
          <w:rFonts w:hint="cs"/>
          <w:rtl/>
          <w:lang w:eastAsia="he-IL"/>
        </w:rPr>
        <w:t>לימודי השפה הערבית בתוך בתי הספר. אני חושבת שלעמוד בשם מערכת החינוך ולהתפאר שמלמדים ערבית לדוברי ערבית, כלומר לערבים, זה מאוד מגוחך. חסר שלא ילמדו ערבית. ואני יודעת שהיו ימים שנאבקנו על זה בהיסטוריה שלנו, שילמדו אותנו את השפה שלנו. הייתי מצפה שהממשלה</w:t>
      </w:r>
      <w:r w:rsidR="008B1B1D">
        <w:rPr>
          <w:rFonts w:hint="cs"/>
          <w:rtl/>
          <w:lang w:eastAsia="he-IL"/>
        </w:rPr>
        <w:t>,</w:t>
      </w:r>
      <w:r>
        <w:rPr>
          <w:rFonts w:hint="cs"/>
          <w:rtl/>
          <w:lang w:eastAsia="he-IL"/>
        </w:rPr>
        <w:t xml:space="preserve"> </w:t>
      </w:r>
      <w:bookmarkStart w:id="3322" w:name="_ETM_Q8_639362"/>
      <w:bookmarkEnd w:id="3322"/>
      <w:r>
        <w:rPr>
          <w:rFonts w:hint="cs"/>
          <w:rtl/>
          <w:lang w:eastAsia="he-IL"/>
        </w:rPr>
        <w:t xml:space="preserve">תהיה לה עמדה. </w:t>
      </w:r>
    </w:p>
    <w:p w:rsidR="00E13827" w:rsidRDefault="00E13827" w:rsidP="007408E4">
      <w:pPr>
        <w:rPr>
          <w:rtl/>
          <w:lang w:eastAsia="he-IL"/>
        </w:rPr>
      </w:pPr>
      <w:bookmarkStart w:id="3323" w:name="_ETM_Q8_641371"/>
      <w:bookmarkEnd w:id="3323"/>
    </w:p>
    <w:p w:rsidR="00E13827" w:rsidRDefault="00E13827" w:rsidP="007408E4">
      <w:pPr>
        <w:rPr>
          <w:rtl/>
          <w:lang w:eastAsia="he-IL"/>
        </w:rPr>
      </w:pPr>
      <w:bookmarkStart w:id="3324" w:name="_ETM_Q8_641586"/>
      <w:bookmarkStart w:id="3325" w:name="_ETM_Q8_641617"/>
      <w:bookmarkEnd w:id="3324"/>
      <w:bookmarkEnd w:id="3325"/>
      <w:r>
        <w:rPr>
          <w:rFonts w:hint="cs"/>
          <w:rtl/>
          <w:lang w:eastAsia="he-IL"/>
        </w:rPr>
        <w:t>ה</w:t>
      </w:r>
      <w:bookmarkStart w:id="3326" w:name="_ETM_Q8_641683"/>
      <w:bookmarkEnd w:id="3326"/>
      <w:r>
        <w:rPr>
          <w:rFonts w:hint="cs"/>
          <w:rtl/>
          <w:lang w:eastAsia="he-IL"/>
        </w:rPr>
        <w:t xml:space="preserve">יום קיימתי דיון בוועדה על ניהול חקירות </w:t>
      </w:r>
      <w:bookmarkStart w:id="3327" w:name="_ETM_Q8_645786"/>
      <w:bookmarkEnd w:id="3327"/>
      <w:r>
        <w:rPr>
          <w:rFonts w:hint="cs"/>
          <w:rtl/>
          <w:lang w:eastAsia="he-IL"/>
        </w:rPr>
        <w:t>בעבירות אלימות במשפחה ועבירות מין בשפה הערבית, כאשר זה מח</w:t>
      </w:r>
      <w:bookmarkStart w:id="3328" w:name="_ETM_Q8_650504"/>
      <w:bookmarkEnd w:id="3328"/>
      <w:r>
        <w:rPr>
          <w:rFonts w:hint="cs"/>
          <w:rtl/>
          <w:lang w:eastAsia="he-IL"/>
        </w:rPr>
        <w:t xml:space="preserve">ויב, אלף-בית, שהאישה תוכל לדבר את השפה שלה בתוך חדרי </w:t>
      </w:r>
      <w:bookmarkStart w:id="3329" w:name="_ETM_Q8_659662"/>
      <w:bookmarkEnd w:id="3329"/>
      <w:r>
        <w:rPr>
          <w:rFonts w:hint="cs"/>
          <w:rtl/>
          <w:lang w:eastAsia="he-IL"/>
        </w:rPr>
        <w:t xml:space="preserve">החקירות. כאשר מדברים על יום מיוחד לשפה הערבית זה אומר </w:t>
      </w:r>
      <w:bookmarkStart w:id="3330" w:name="_ETM_Q8_664646"/>
      <w:bookmarkEnd w:id="3330"/>
      <w:r>
        <w:rPr>
          <w:rFonts w:hint="cs"/>
          <w:rtl/>
          <w:lang w:eastAsia="he-IL"/>
        </w:rPr>
        <w:t xml:space="preserve">לכבד שפה על כל המשמעות שלה, </w:t>
      </w:r>
      <w:r w:rsidR="008B1B1D">
        <w:rPr>
          <w:rFonts w:hint="cs"/>
          <w:rtl/>
          <w:lang w:eastAsia="he-IL"/>
        </w:rPr>
        <w:t>ה</w:t>
      </w:r>
      <w:r>
        <w:rPr>
          <w:rFonts w:hint="cs"/>
          <w:rtl/>
          <w:lang w:eastAsia="he-IL"/>
        </w:rPr>
        <w:t xml:space="preserve">תרבותית, ולא רק כערך </w:t>
      </w:r>
      <w:bookmarkStart w:id="3331" w:name="_ETM_Q8_671686"/>
      <w:bookmarkEnd w:id="3331"/>
      <w:r>
        <w:rPr>
          <w:rFonts w:hint="cs"/>
          <w:rtl/>
          <w:lang w:eastAsia="he-IL"/>
        </w:rPr>
        <w:t xml:space="preserve">אינסטרומנטלי שמלמדים אותו בבית הספר. שפה זה תרבות, זה היסטוריה, </w:t>
      </w:r>
      <w:bookmarkStart w:id="3332" w:name="_ETM_Q8_679605"/>
      <w:bookmarkEnd w:id="3332"/>
      <w:r>
        <w:rPr>
          <w:rFonts w:hint="cs"/>
          <w:rtl/>
          <w:lang w:eastAsia="he-IL"/>
        </w:rPr>
        <w:t xml:space="preserve">זה עם, זה כבוד, ולא עונים עליו כעל </w:t>
      </w:r>
      <w:bookmarkStart w:id="3333" w:name="_ETM_Q8_616856"/>
      <w:bookmarkEnd w:id="3333"/>
      <w:r>
        <w:rPr>
          <w:rFonts w:hint="cs"/>
          <w:rtl/>
          <w:lang w:eastAsia="he-IL"/>
        </w:rPr>
        <w:t xml:space="preserve">נושא של לימוד </w:t>
      </w:r>
      <w:bookmarkStart w:id="3334" w:name="_ETM_Q8_684699"/>
      <w:bookmarkEnd w:id="3334"/>
      <w:r>
        <w:rPr>
          <w:rFonts w:hint="cs"/>
          <w:rtl/>
          <w:lang w:eastAsia="he-IL"/>
        </w:rPr>
        <w:t xml:space="preserve">בבתי ספר.   </w:t>
      </w:r>
    </w:p>
    <w:p w:rsidR="00E13827" w:rsidRDefault="00E13827" w:rsidP="007408E4">
      <w:pPr>
        <w:rPr>
          <w:rtl/>
          <w:lang w:eastAsia="he-IL"/>
        </w:rPr>
      </w:pPr>
    </w:p>
    <w:p w:rsidR="00E13827" w:rsidRDefault="00E13827" w:rsidP="007408E4">
      <w:pPr>
        <w:pStyle w:val="af6"/>
        <w:keepNext/>
        <w:rPr>
          <w:rtl/>
        </w:rPr>
      </w:pPr>
      <w:bookmarkStart w:id="3335" w:name="ET_yor_6306_9"/>
      <w:r w:rsidRPr="00002F48">
        <w:rPr>
          <w:rStyle w:val="TagStyle"/>
          <w:rtl/>
        </w:rPr>
        <w:t xml:space="preserve"> &lt;&lt; יור &gt;&gt; </w:t>
      </w:r>
      <w:r>
        <w:rPr>
          <w:rtl/>
        </w:rPr>
        <w:t>היו"ר אמילי חיה מואטי:</w:t>
      </w:r>
      <w:r w:rsidRPr="00002F48">
        <w:rPr>
          <w:rStyle w:val="TagStyle"/>
          <w:rtl/>
        </w:rPr>
        <w:t xml:space="preserve"> &lt;&lt; יור &gt;&gt;</w:t>
      </w:r>
      <w:r>
        <w:rPr>
          <w:rtl/>
        </w:rPr>
        <w:t xml:space="preserve">   </w:t>
      </w:r>
      <w:bookmarkEnd w:id="3335"/>
    </w:p>
    <w:p w:rsidR="00E13827" w:rsidRDefault="00E13827" w:rsidP="00FD6432">
      <w:pPr>
        <w:rPr>
          <w:rtl/>
          <w:lang w:eastAsia="he-IL"/>
        </w:rPr>
      </w:pPr>
    </w:p>
    <w:p w:rsidR="00E13827" w:rsidRDefault="00E13827" w:rsidP="00433368">
      <w:pPr>
        <w:rPr>
          <w:rtl/>
          <w:lang w:eastAsia="he-IL"/>
        </w:rPr>
      </w:pPr>
      <w:r>
        <w:rPr>
          <w:rFonts w:hint="cs"/>
          <w:rtl/>
          <w:lang w:eastAsia="he-IL"/>
        </w:rPr>
        <w:t xml:space="preserve">תודה רבה. ברשותכם, חברות וחברי הכנסת, הודעה אישית של חברת הכנסת אימאן ח'טיב יאסין. הודעה אישית מהדוכן, בבקשה. </w:t>
      </w:r>
    </w:p>
    <w:p w:rsidR="00E13827" w:rsidRDefault="00E13827" w:rsidP="00433368">
      <w:pPr>
        <w:rPr>
          <w:rtl/>
          <w:lang w:eastAsia="he-IL"/>
        </w:rPr>
      </w:pPr>
    </w:p>
    <w:p w:rsidR="00E13827" w:rsidRDefault="00E13827" w:rsidP="00433368">
      <w:pPr>
        <w:rPr>
          <w:rtl/>
          <w:lang w:eastAsia="he-IL"/>
        </w:rPr>
      </w:pPr>
    </w:p>
    <w:p w:rsidR="00E13827" w:rsidRDefault="00E13827" w:rsidP="007408E4">
      <w:pPr>
        <w:pStyle w:val="a6"/>
        <w:rPr>
          <w:rtl/>
          <w:lang w:eastAsia="he-IL"/>
        </w:rPr>
      </w:pPr>
      <w:bookmarkStart w:id="3336" w:name="ET_subject_מסמכים_שהונחו_על_דוכן_ה_10"/>
      <w:r w:rsidRPr="00EE6EE0">
        <w:rPr>
          <w:rStyle w:val="TagStyle"/>
          <w:rtl/>
        </w:rPr>
        <w:t xml:space="preserve"> &lt;&lt; נושא &gt;&gt; </w:t>
      </w:r>
      <w:bookmarkStart w:id="3337" w:name="_Toc94085652"/>
      <w:bookmarkStart w:id="3338" w:name="_Toc94088097"/>
      <w:r>
        <w:rPr>
          <w:rtl/>
          <w:lang w:eastAsia="he-IL"/>
        </w:rPr>
        <w:t xml:space="preserve">מסמכים שהונחו על </w:t>
      </w:r>
      <w:r>
        <w:rPr>
          <w:rFonts w:hint="cs"/>
          <w:rtl/>
          <w:lang w:eastAsia="he-IL"/>
        </w:rPr>
        <w:t>שולח</w:t>
      </w:r>
      <w:r>
        <w:rPr>
          <w:rtl/>
          <w:lang w:eastAsia="he-IL"/>
        </w:rPr>
        <w:t>ן הכנסת</w:t>
      </w:r>
      <w:bookmarkEnd w:id="3337"/>
      <w:bookmarkEnd w:id="3338"/>
      <w:r w:rsidRPr="00EE6EE0">
        <w:rPr>
          <w:rStyle w:val="TagStyle"/>
          <w:rtl/>
        </w:rPr>
        <w:t xml:space="preserve"> &lt;&lt; נושא &gt;&gt;</w:t>
      </w:r>
      <w:r>
        <w:rPr>
          <w:rtl/>
          <w:lang w:eastAsia="he-IL"/>
        </w:rPr>
        <w:t xml:space="preserve">   </w:t>
      </w:r>
      <w:bookmarkEnd w:id="3336"/>
    </w:p>
    <w:p w:rsidR="00E13827" w:rsidRDefault="00E13827" w:rsidP="00FD6432">
      <w:pPr>
        <w:rPr>
          <w:rtl/>
          <w:lang w:eastAsia="he-IL"/>
        </w:rPr>
      </w:pPr>
    </w:p>
    <w:p w:rsidR="00E13827" w:rsidRDefault="00E13827" w:rsidP="007408E4">
      <w:pPr>
        <w:pStyle w:val="af6"/>
        <w:keepNext/>
        <w:rPr>
          <w:rtl/>
        </w:rPr>
      </w:pPr>
      <w:bookmarkStart w:id="3339" w:name="ET_yor_6306_11"/>
      <w:r w:rsidRPr="00EE6EE0">
        <w:rPr>
          <w:rStyle w:val="TagStyle"/>
          <w:rtl/>
        </w:rPr>
        <w:t xml:space="preserve"> &lt;&lt; יור &gt;&gt; </w:t>
      </w:r>
      <w:r>
        <w:rPr>
          <w:rtl/>
        </w:rPr>
        <w:t>היו"ר אמילי חיה מואטי:</w:t>
      </w:r>
      <w:r w:rsidRPr="00EE6EE0">
        <w:rPr>
          <w:rStyle w:val="TagStyle"/>
          <w:rtl/>
        </w:rPr>
        <w:t xml:space="preserve"> &lt;&lt; יור &gt;&gt;</w:t>
      </w:r>
      <w:r>
        <w:rPr>
          <w:rtl/>
        </w:rPr>
        <w:t xml:space="preserve">   </w:t>
      </w:r>
      <w:bookmarkEnd w:id="3339"/>
    </w:p>
    <w:p w:rsidR="00E13827" w:rsidRDefault="00E13827" w:rsidP="00FD6432">
      <w:pPr>
        <w:rPr>
          <w:rtl/>
          <w:lang w:eastAsia="he-IL"/>
        </w:rPr>
      </w:pPr>
    </w:p>
    <w:p w:rsidR="00E13827" w:rsidRDefault="00E13827" w:rsidP="007408E4">
      <w:pPr>
        <w:rPr>
          <w:rtl/>
          <w:lang w:eastAsia="he-IL"/>
        </w:rPr>
      </w:pPr>
      <w:bookmarkStart w:id="3340" w:name="_ETM_Q8_639272"/>
      <w:bookmarkStart w:id="3341" w:name="_ETM_Q8_639319"/>
      <w:bookmarkStart w:id="3342" w:name="_ETM_Q8_639416"/>
      <w:bookmarkStart w:id="3343" w:name="_ETM_Q8_639545"/>
      <w:bookmarkEnd w:id="3340"/>
      <w:bookmarkEnd w:id="3341"/>
      <w:bookmarkEnd w:id="3342"/>
      <w:bookmarkEnd w:id="3343"/>
      <w:r>
        <w:rPr>
          <w:rFonts w:hint="cs"/>
          <w:rtl/>
          <w:lang w:eastAsia="he-IL"/>
        </w:rPr>
        <w:t xml:space="preserve">הודעה של מזכירת הכנסת לפני הנאום של חברת </w:t>
      </w:r>
      <w:bookmarkStart w:id="3344" w:name="_ETM_Q8_714364"/>
      <w:bookmarkEnd w:id="3344"/>
      <w:r>
        <w:rPr>
          <w:rFonts w:hint="cs"/>
          <w:rtl/>
          <w:lang w:eastAsia="he-IL"/>
        </w:rPr>
        <w:t xml:space="preserve">הכנסת חברת הכנסת ח'טיב יאסין. </w:t>
      </w:r>
    </w:p>
    <w:p w:rsidR="00E13827" w:rsidRDefault="00E13827" w:rsidP="007408E4">
      <w:pPr>
        <w:rPr>
          <w:rtl/>
          <w:lang w:eastAsia="he-IL"/>
        </w:rPr>
      </w:pPr>
    </w:p>
    <w:p w:rsidR="00E13827" w:rsidRDefault="00E13827" w:rsidP="007408E4">
      <w:pPr>
        <w:pStyle w:val="a4"/>
        <w:keepNext/>
        <w:rPr>
          <w:rtl/>
        </w:rPr>
      </w:pPr>
      <w:bookmarkStart w:id="3345" w:name="ET_speaker_4926_12"/>
      <w:r w:rsidRPr="00EE6EE0">
        <w:rPr>
          <w:rStyle w:val="TagStyle"/>
          <w:rtl/>
        </w:rPr>
        <w:lastRenderedPageBreak/>
        <w:t xml:space="preserve"> &lt;&lt; דובר &gt;&gt; </w:t>
      </w:r>
      <w:bookmarkStart w:id="3346" w:name="_Toc94085653"/>
      <w:bookmarkStart w:id="3347" w:name="_Toc94088098"/>
      <w:r>
        <w:rPr>
          <w:rtl/>
        </w:rPr>
        <w:t>מזכירת הכנסת ירדנה מלר-הורוביץ:</w:t>
      </w:r>
      <w:bookmarkEnd w:id="3346"/>
      <w:bookmarkEnd w:id="3347"/>
      <w:r w:rsidRPr="00EE6EE0">
        <w:rPr>
          <w:rStyle w:val="TagStyle"/>
          <w:rtl/>
        </w:rPr>
        <w:t xml:space="preserve"> &lt;&lt; דובר &gt;&gt;</w:t>
      </w:r>
      <w:r>
        <w:rPr>
          <w:rtl/>
        </w:rPr>
        <w:t xml:space="preserve">   </w:t>
      </w:r>
      <w:bookmarkEnd w:id="3345"/>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ברשות יושבת-ראש הישיבה, הינני מתכבדת </w:t>
      </w:r>
      <w:bookmarkStart w:id="3348" w:name="_ETM_Q8_713282"/>
      <w:bookmarkEnd w:id="3348"/>
      <w:r>
        <w:rPr>
          <w:rFonts w:hint="cs"/>
          <w:rtl/>
          <w:lang w:eastAsia="he-IL"/>
        </w:rPr>
        <w:t xml:space="preserve">להודיעכם, כי הונחה היום על שולחן הכנסת, לקריאה שנייה ולקריאה שלישית, </w:t>
      </w:r>
      <w:bookmarkStart w:id="3349" w:name="_ETM_Q8_720664"/>
      <w:bookmarkEnd w:id="3349"/>
      <w:r>
        <w:rPr>
          <w:rFonts w:hint="cs"/>
          <w:rtl/>
          <w:lang w:eastAsia="he-IL"/>
        </w:rPr>
        <w:t xml:space="preserve">הצעת חוק התוכנית לסיוע כלכלי (נגיף הקורונה החדש) (הוראת </w:t>
      </w:r>
      <w:bookmarkStart w:id="3350" w:name="_ETM_Q8_721316"/>
      <w:bookmarkEnd w:id="3350"/>
      <w:r>
        <w:rPr>
          <w:rFonts w:hint="cs"/>
          <w:rtl/>
          <w:lang w:eastAsia="he-IL"/>
        </w:rPr>
        <w:t>שעה) (תיקון מס' 7), התשפ"ב</w:t>
      </w:r>
      <w:r>
        <w:rPr>
          <w:rtl/>
          <w:lang w:eastAsia="he-IL"/>
        </w:rPr>
        <w:t>–</w:t>
      </w:r>
      <w:r>
        <w:rPr>
          <w:rFonts w:hint="cs"/>
          <w:rtl/>
          <w:lang w:eastAsia="he-IL"/>
        </w:rPr>
        <w:t xml:space="preserve">2022, שהחזירה ועדת </w:t>
      </w:r>
      <w:bookmarkStart w:id="3351" w:name="_ETM_Q8_726535"/>
      <w:bookmarkEnd w:id="3351"/>
      <w:r>
        <w:rPr>
          <w:rFonts w:hint="cs"/>
          <w:rtl/>
          <w:lang w:eastAsia="he-IL"/>
        </w:rPr>
        <w:t xml:space="preserve">העבודה והרווחה. תודה. </w:t>
      </w:r>
    </w:p>
    <w:p w:rsidR="00E13827" w:rsidRDefault="00E13827" w:rsidP="007408E4">
      <w:pPr>
        <w:rPr>
          <w:rtl/>
          <w:lang w:eastAsia="he-IL"/>
        </w:rPr>
      </w:pPr>
    </w:p>
    <w:p w:rsidR="00E13827" w:rsidRDefault="00E13827" w:rsidP="007408E4">
      <w:pPr>
        <w:pStyle w:val="af6"/>
        <w:keepNext/>
        <w:rPr>
          <w:rtl/>
        </w:rPr>
      </w:pPr>
      <w:bookmarkStart w:id="3352" w:name="ET_yor_6306_13"/>
      <w:r w:rsidRPr="00EE6EE0">
        <w:rPr>
          <w:rStyle w:val="TagStyle"/>
          <w:rtl/>
        </w:rPr>
        <w:t xml:space="preserve"> &lt;&lt; יור &gt;&gt; </w:t>
      </w:r>
      <w:r>
        <w:rPr>
          <w:rtl/>
        </w:rPr>
        <w:t>היו"ר אמילי חיה מואטי:</w:t>
      </w:r>
      <w:r w:rsidRPr="00EE6EE0">
        <w:rPr>
          <w:rStyle w:val="TagStyle"/>
          <w:rtl/>
        </w:rPr>
        <w:t xml:space="preserve"> &lt;&lt; יור &gt;&gt;</w:t>
      </w:r>
      <w:r>
        <w:rPr>
          <w:rtl/>
        </w:rPr>
        <w:t xml:space="preserve">   </w:t>
      </w:r>
      <w:bookmarkEnd w:id="3352"/>
    </w:p>
    <w:p w:rsidR="00E13827" w:rsidRDefault="00E13827" w:rsidP="00FD6432">
      <w:pPr>
        <w:rPr>
          <w:rtl/>
          <w:lang w:eastAsia="he-IL"/>
        </w:rPr>
      </w:pPr>
    </w:p>
    <w:p w:rsidR="00E13827" w:rsidRDefault="00E13827" w:rsidP="00433368">
      <w:pPr>
        <w:rPr>
          <w:rtl/>
          <w:lang w:eastAsia="he-IL"/>
        </w:rPr>
      </w:pPr>
      <w:r>
        <w:rPr>
          <w:rFonts w:hint="cs"/>
          <w:rtl/>
          <w:lang w:eastAsia="he-IL"/>
        </w:rPr>
        <w:t xml:space="preserve">תודה רבה. </w:t>
      </w:r>
    </w:p>
    <w:p w:rsidR="00E13827" w:rsidRDefault="00E13827" w:rsidP="00433368">
      <w:pPr>
        <w:rPr>
          <w:rtl/>
          <w:lang w:eastAsia="he-IL"/>
        </w:rPr>
      </w:pPr>
    </w:p>
    <w:p w:rsidR="00E13827" w:rsidRDefault="00E13827" w:rsidP="00433368">
      <w:pPr>
        <w:rPr>
          <w:rtl/>
          <w:lang w:eastAsia="he-IL"/>
        </w:rPr>
      </w:pPr>
    </w:p>
    <w:p w:rsidR="00E13827" w:rsidRDefault="00E13827" w:rsidP="007408E4">
      <w:pPr>
        <w:pStyle w:val="a6"/>
        <w:rPr>
          <w:rtl/>
          <w:lang w:eastAsia="he-IL"/>
        </w:rPr>
      </w:pPr>
      <w:bookmarkStart w:id="3353" w:name="ET_subject_הודעה_אישית_לחברת_הכנסת_14"/>
      <w:r w:rsidRPr="00EE6EE0">
        <w:rPr>
          <w:rStyle w:val="TagStyle"/>
          <w:rtl/>
        </w:rPr>
        <w:t xml:space="preserve"> &lt;&lt; נושא &gt;&gt; </w:t>
      </w:r>
      <w:bookmarkStart w:id="3354" w:name="_Toc94085654"/>
      <w:bookmarkStart w:id="3355" w:name="_Toc94088099"/>
      <w:r>
        <w:rPr>
          <w:rtl/>
          <w:lang w:eastAsia="he-IL"/>
        </w:rPr>
        <w:t>הודעה אישית</w:t>
      </w:r>
      <w:r>
        <w:rPr>
          <w:rFonts w:hint="cs"/>
          <w:rtl/>
          <w:lang w:eastAsia="he-IL"/>
        </w:rPr>
        <w:t xml:space="preserve"> ש</w:t>
      </w:r>
      <w:r>
        <w:rPr>
          <w:rtl/>
          <w:lang w:eastAsia="he-IL"/>
        </w:rPr>
        <w:t>ל</w:t>
      </w:r>
      <w:r>
        <w:rPr>
          <w:rFonts w:hint="cs"/>
          <w:rtl/>
          <w:lang w:eastAsia="he-IL"/>
        </w:rPr>
        <w:t xml:space="preserve"> </w:t>
      </w:r>
      <w:r>
        <w:rPr>
          <w:rtl/>
          <w:lang w:eastAsia="he-IL"/>
        </w:rPr>
        <w:t>חברת הכנסת אימאן ח'טיב יאסין</w:t>
      </w:r>
      <w:bookmarkEnd w:id="3354"/>
      <w:bookmarkEnd w:id="3355"/>
      <w:r w:rsidRPr="00EE6EE0">
        <w:rPr>
          <w:rStyle w:val="TagStyle"/>
          <w:rtl/>
        </w:rPr>
        <w:t xml:space="preserve"> &lt;&lt; נושא &gt;&gt;</w:t>
      </w:r>
      <w:r>
        <w:rPr>
          <w:rtl/>
          <w:lang w:eastAsia="he-IL"/>
        </w:rPr>
        <w:t xml:space="preserve">   </w:t>
      </w:r>
      <w:bookmarkEnd w:id="3353"/>
    </w:p>
    <w:p w:rsidR="00E13827" w:rsidRDefault="00E13827" w:rsidP="007408E4">
      <w:pPr>
        <w:rPr>
          <w:rtl/>
          <w:lang w:eastAsia="he-IL"/>
        </w:rPr>
      </w:pPr>
    </w:p>
    <w:p w:rsidR="00E13827" w:rsidRDefault="00E13827" w:rsidP="007408E4">
      <w:pPr>
        <w:pStyle w:val="af6"/>
        <w:keepNext/>
        <w:rPr>
          <w:rtl/>
        </w:rPr>
      </w:pPr>
      <w:bookmarkStart w:id="3356" w:name="ET_yor_6306_15"/>
      <w:r w:rsidRPr="00EE6EE0">
        <w:rPr>
          <w:rStyle w:val="TagStyle"/>
          <w:rtl/>
        </w:rPr>
        <w:t xml:space="preserve"> &lt;&lt; יור &gt;&gt; </w:t>
      </w:r>
      <w:r>
        <w:rPr>
          <w:rtl/>
        </w:rPr>
        <w:t>היו"ר אמילי חיה מואטי:</w:t>
      </w:r>
      <w:r w:rsidRPr="00EE6EE0">
        <w:rPr>
          <w:rStyle w:val="TagStyle"/>
          <w:rtl/>
        </w:rPr>
        <w:t xml:space="preserve"> &lt;&lt; יור &gt;&gt;</w:t>
      </w:r>
      <w:r>
        <w:rPr>
          <w:rtl/>
        </w:rPr>
        <w:t xml:space="preserve">   </w:t>
      </w:r>
      <w:bookmarkEnd w:id="3356"/>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בבקשה, עד חמש דקות לרשותך. </w:t>
      </w:r>
      <w:bookmarkStart w:id="3357" w:name="_ETM_Q8_733441"/>
      <w:bookmarkEnd w:id="3357"/>
    </w:p>
    <w:p w:rsidR="00E13827" w:rsidRDefault="00E13827" w:rsidP="007408E4">
      <w:pPr>
        <w:rPr>
          <w:rtl/>
          <w:lang w:eastAsia="he-IL"/>
        </w:rPr>
      </w:pPr>
    </w:p>
    <w:p w:rsidR="00E13827" w:rsidRDefault="00E13827" w:rsidP="007408E4">
      <w:pPr>
        <w:pStyle w:val="a4"/>
        <w:keepNext/>
        <w:rPr>
          <w:rtl/>
        </w:rPr>
      </w:pPr>
      <w:bookmarkStart w:id="3358" w:name="TOR_Q9"/>
      <w:bookmarkStart w:id="3359" w:name="_ETM_Q9_131189"/>
      <w:bookmarkStart w:id="3360" w:name="_ETM_Q9_139034"/>
      <w:bookmarkStart w:id="3361" w:name="_ETM_Q9_139148"/>
      <w:bookmarkStart w:id="3362" w:name="ET_speaker_5918_1"/>
      <w:bookmarkEnd w:id="3358"/>
      <w:bookmarkEnd w:id="3359"/>
      <w:bookmarkEnd w:id="3360"/>
      <w:bookmarkEnd w:id="3361"/>
      <w:r w:rsidRPr="004E59B8">
        <w:rPr>
          <w:rStyle w:val="TagStyle"/>
          <w:rtl/>
        </w:rPr>
        <w:t xml:space="preserve"> &lt;&lt; דובר &gt;&gt; </w:t>
      </w:r>
      <w:bookmarkStart w:id="3363" w:name="_Toc94085655"/>
      <w:bookmarkStart w:id="3364" w:name="_Toc94088100"/>
      <w:r>
        <w:rPr>
          <w:rtl/>
        </w:rPr>
        <w:t>אימאן ח'טיב יאסין (רע"מ – רשימת האיחוד הערבי):</w:t>
      </w:r>
      <w:bookmarkEnd w:id="3363"/>
      <w:bookmarkEnd w:id="3364"/>
      <w:r w:rsidRPr="004E59B8">
        <w:rPr>
          <w:rStyle w:val="TagStyle"/>
          <w:rtl/>
        </w:rPr>
        <w:t xml:space="preserve"> &lt;&lt; דובר &gt;&gt;</w:t>
      </w:r>
      <w:r>
        <w:rPr>
          <w:rtl/>
        </w:rPr>
        <w:t xml:space="preserve">   </w:t>
      </w:r>
      <w:bookmarkEnd w:id="3362"/>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חבריי, כבוד היושבת בראש, חברי וחברות הכנסת, אני רוצה לפנות </w:t>
      </w:r>
      <w:bookmarkStart w:id="3365" w:name="_ETM_Q9_143531"/>
      <w:bookmarkEnd w:id="3365"/>
      <w:r>
        <w:rPr>
          <w:rFonts w:hint="cs"/>
          <w:rtl/>
          <w:lang w:eastAsia="he-IL"/>
        </w:rPr>
        <w:t xml:space="preserve">באופן אישי אליך, ח"כ יריב לוין. אני רוצה לבחור את </w:t>
      </w:r>
      <w:bookmarkStart w:id="3366" w:name="_ETM_Q9_156035"/>
      <w:bookmarkEnd w:id="3366"/>
      <w:r>
        <w:rPr>
          <w:rFonts w:hint="cs"/>
          <w:rtl/>
          <w:lang w:eastAsia="he-IL"/>
        </w:rPr>
        <w:t xml:space="preserve">המילים שלי בקפדנות, למרות שהמילים שלי תמיד בנורמה, הן מילים מכבדות, ואתה יודע שאני גם מכבדת אותך. אבל מה שאמרת עכשיו, אני לא יודעת איך אפשר לתאר את זה. אני רוצה להגיד לך רק דבר אחד, אתה והחברים שלך הם אלו שהדירו את השפה הערבית מהמקום הרשמי שלה, אז אל תבוא ותטיף לי ולחברים שלי מוסר כדי להראות לעולם כמה אתה נאור, דואג, מכבד ואכפת לך. צר לי מאוד שזה המצב. </w:t>
      </w:r>
      <w:bookmarkStart w:id="3367" w:name="_ETM_Q9_205929"/>
      <w:bookmarkStart w:id="3368" w:name="_ETM_Q9_206041"/>
      <w:bookmarkStart w:id="3369" w:name="_ETM_Q9_206072"/>
      <w:bookmarkStart w:id="3370" w:name="_ETM_Q9_206161"/>
      <w:bookmarkEnd w:id="3367"/>
      <w:bookmarkEnd w:id="3368"/>
      <w:bookmarkEnd w:id="3369"/>
      <w:bookmarkEnd w:id="3370"/>
      <w:r>
        <w:rPr>
          <w:rFonts w:hint="cs"/>
          <w:rtl/>
          <w:lang w:eastAsia="he-IL"/>
        </w:rPr>
        <w:t xml:space="preserve">אני אומרת, איך אנשים בפוליטיקה יכולים לרדת כל כך נמוך, וחבל. </w:t>
      </w:r>
    </w:p>
    <w:p w:rsidR="00E13827" w:rsidRPr="00433368" w:rsidRDefault="00E13827" w:rsidP="00FD6432">
      <w:pPr>
        <w:rPr>
          <w:rtl/>
        </w:rPr>
      </w:pPr>
    </w:p>
    <w:p w:rsidR="00E13827" w:rsidRDefault="00E13827" w:rsidP="007408E4">
      <w:pPr>
        <w:pStyle w:val="af6"/>
        <w:keepNext/>
        <w:rPr>
          <w:rtl/>
        </w:rPr>
      </w:pPr>
      <w:bookmarkStart w:id="3371" w:name="ET_yor_6306_4"/>
      <w:r w:rsidRPr="004E59B8">
        <w:rPr>
          <w:rStyle w:val="TagStyle"/>
          <w:rtl/>
        </w:rPr>
        <w:t xml:space="preserve"> &lt;&lt; יור &gt;&gt; </w:t>
      </w:r>
      <w:r>
        <w:rPr>
          <w:rtl/>
        </w:rPr>
        <w:t>היו"ר אמילי חיה מואטי:</w:t>
      </w:r>
      <w:r w:rsidRPr="004E59B8">
        <w:rPr>
          <w:rStyle w:val="TagStyle"/>
          <w:rtl/>
        </w:rPr>
        <w:t xml:space="preserve"> &lt;&lt; יור &gt;&gt;</w:t>
      </w:r>
      <w:r>
        <w:rPr>
          <w:rtl/>
        </w:rPr>
        <w:t xml:space="preserve">   </w:t>
      </w:r>
      <w:bookmarkEnd w:id="3371"/>
    </w:p>
    <w:p w:rsidR="00E13827" w:rsidRDefault="00E13827" w:rsidP="00FD6432">
      <w:pPr>
        <w:rPr>
          <w:rtl/>
          <w:lang w:eastAsia="he-IL"/>
        </w:rPr>
      </w:pPr>
    </w:p>
    <w:p w:rsidR="00E13827" w:rsidRDefault="00E13827" w:rsidP="00433368">
      <w:pPr>
        <w:rPr>
          <w:rtl/>
          <w:lang w:eastAsia="he-IL"/>
        </w:rPr>
      </w:pPr>
      <w:r>
        <w:rPr>
          <w:rFonts w:hint="cs"/>
          <w:rtl/>
          <w:lang w:eastAsia="he-IL"/>
        </w:rPr>
        <w:t xml:space="preserve">תודה רבה. תם </w:t>
      </w:r>
      <w:bookmarkStart w:id="3372" w:name="_ETM_Q9_216042"/>
      <w:bookmarkEnd w:id="3372"/>
      <w:r>
        <w:rPr>
          <w:rFonts w:hint="cs"/>
          <w:rtl/>
          <w:lang w:eastAsia="he-IL"/>
        </w:rPr>
        <w:t xml:space="preserve">הנושא. </w:t>
      </w:r>
      <w:bookmarkStart w:id="3373" w:name="_ETM_Q9_216995"/>
      <w:bookmarkStart w:id="3374" w:name="_ETM_Q9_217110"/>
      <w:bookmarkStart w:id="3375" w:name="_ETM_Q9_217138"/>
      <w:bookmarkStart w:id="3376" w:name="_ETM_Q9_217238"/>
      <w:bookmarkEnd w:id="3373"/>
      <w:bookmarkEnd w:id="3374"/>
      <w:bookmarkEnd w:id="3375"/>
      <w:bookmarkEnd w:id="3376"/>
    </w:p>
    <w:p w:rsidR="00E13827" w:rsidRDefault="00E13827" w:rsidP="00433368">
      <w:pPr>
        <w:rPr>
          <w:rtl/>
          <w:lang w:eastAsia="he-IL"/>
        </w:rPr>
      </w:pPr>
    </w:p>
    <w:p w:rsidR="00E13827" w:rsidRDefault="00E13827" w:rsidP="00433368">
      <w:pPr>
        <w:rPr>
          <w:rtl/>
          <w:lang w:eastAsia="he-IL"/>
        </w:rPr>
      </w:pPr>
    </w:p>
    <w:p w:rsidR="00E13827" w:rsidRDefault="00E13827" w:rsidP="007408E4">
      <w:pPr>
        <w:pStyle w:val="a6"/>
        <w:rPr>
          <w:rtl/>
          <w:lang w:eastAsia="he-IL"/>
        </w:rPr>
      </w:pPr>
      <w:bookmarkStart w:id="3377" w:name="ET_hatsach_626620_10"/>
      <w:r w:rsidRPr="009D6B87">
        <w:rPr>
          <w:rStyle w:val="TagStyle"/>
          <w:rtl/>
        </w:rPr>
        <w:t xml:space="preserve"> &lt;&lt; הצח &gt;&gt; </w:t>
      </w:r>
      <w:bookmarkStart w:id="3378" w:name="_Toc94085656"/>
      <w:bookmarkStart w:id="3379" w:name="_Toc94088101"/>
      <w:r>
        <w:rPr>
          <w:rtl/>
          <w:lang w:eastAsia="he-IL"/>
        </w:rPr>
        <w:t>הצעת חוק התוכנית לסיוע כלכלי (נגיף הקורונה החדש) (הוראת שעה) (תיקון מס' 7), התשפ"ב</w:t>
      </w:r>
      <w:r>
        <w:rPr>
          <w:rFonts w:hint="cs"/>
          <w:rtl/>
          <w:lang w:eastAsia="he-IL"/>
        </w:rPr>
        <w:t>–</w:t>
      </w:r>
      <w:r>
        <w:rPr>
          <w:rtl/>
          <w:lang w:eastAsia="he-IL"/>
        </w:rPr>
        <w:t>2022</w:t>
      </w:r>
      <w:bookmarkEnd w:id="3378"/>
      <w:bookmarkEnd w:id="3379"/>
      <w:r w:rsidRPr="009D6B87">
        <w:rPr>
          <w:rStyle w:val="TagStyle"/>
          <w:rtl/>
        </w:rPr>
        <w:t xml:space="preserve"> &lt;&lt; הצח &gt;&gt;</w:t>
      </w:r>
      <w:r>
        <w:rPr>
          <w:rtl/>
          <w:lang w:eastAsia="he-IL"/>
        </w:rPr>
        <w:t xml:space="preserve">   </w:t>
      </w:r>
      <w:bookmarkEnd w:id="3377"/>
    </w:p>
    <w:p w:rsidR="00E13827" w:rsidRPr="005205F2" w:rsidRDefault="00E13827" w:rsidP="007408E4">
      <w:pPr>
        <w:rPr>
          <w:rtl/>
        </w:rPr>
      </w:pPr>
      <w:r w:rsidRPr="005205F2">
        <w:rPr>
          <w:rFonts w:hint="cs"/>
          <w:rtl/>
        </w:rPr>
        <w:t xml:space="preserve">[מס' מ/1501; דברי הכנסת, חוב' </w:t>
      </w:r>
      <w:r>
        <w:rPr>
          <w:rFonts w:hint="cs"/>
          <w:rtl/>
        </w:rPr>
        <w:t>ט"ז</w:t>
      </w:r>
      <w:r w:rsidRPr="005205F2">
        <w:rPr>
          <w:rFonts w:hint="cs"/>
          <w:rtl/>
        </w:rPr>
        <w:t xml:space="preserve">, ישיבה </w:t>
      </w:r>
      <w:r>
        <w:rPr>
          <w:rFonts w:hint="cs"/>
          <w:rtl/>
        </w:rPr>
        <w:t>100</w:t>
      </w:r>
      <w:r w:rsidRPr="005205F2">
        <w:rPr>
          <w:rFonts w:hint="cs"/>
          <w:rtl/>
        </w:rPr>
        <w:t>; נספחות.]</w:t>
      </w:r>
    </w:p>
    <w:p w:rsidR="00E13827" w:rsidRDefault="00E13827" w:rsidP="007408E4">
      <w:pPr>
        <w:pStyle w:val="-0"/>
        <w:rPr>
          <w:rtl/>
          <w:lang w:eastAsia="he-IL"/>
        </w:rPr>
      </w:pPr>
      <w:r>
        <w:rPr>
          <w:rtl/>
          <w:lang w:eastAsia="he-IL"/>
        </w:rPr>
        <w:lastRenderedPageBreak/>
        <w:t>(קריאה שנייה וקריאה שלישית)</w:t>
      </w:r>
    </w:p>
    <w:p w:rsidR="00E13827" w:rsidRDefault="00E13827" w:rsidP="007408E4">
      <w:pPr>
        <w:rPr>
          <w:rtl/>
          <w:lang w:eastAsia="he-IL"/>
        </w:rPr>
      </w:pPr>
      <w:bookmarkStart w:id="3380" w:name="_ETM_Q9_216134"/>
      <w:bookmarkEnd w:id="3380"/>
    </w:p>
    <w:p w:rsidR="00E13827" w:rsidRDefault="00E13827" w:rsidP="007408E4">
      <w:pPr>
        <w:pStyle w:val="af6"/>
        <w:keepNext/>
        <w:rPr>
          <w:rtl/>
        </w:rPr>
      </w:pPr>
      <w:bookmarkStart w:id="3381" w:name="_ETM_Q9_216243"/>
      <w:bookmarkEnd w:id="3381"/>
      <w:r w:rsidRPr="009D6B87">
        <w:rPr>
          <w:rStyle w:val="TagStyle"/>
          <w:rtl/>
        </w:rPr>
        <w:t xml:space="preserve"> &lt;&lt; יור &gt;&gt; </w:t>
      </w:r>
      <w:r>
        <w:rPr>
          <w:rtl/>
        </w:rPr>
        <w:t>היו"ר אמילי חיה מואטי:</w:t>
      </w:r>
      <w:r w:rsidRPr="009D6B87">
        <w:rPr>
          <w:rStyle w:val="TagStyle"/>
          <w:rtl/>
        </w:rPr>
        <w:t xml:space="preserve"> &lt;&lt; יור &gt;&gt;</w:t>
      </w:r>
      <w:r>
        <w:rPr>
          <w:rtl/>
        </w:rPr>
        <w:t xml:space="preserve">   </w:t>
      </w:r>
    </w:p>
    <w:p w:rsidR="00E13827" w:rsidRDefault="00E13827" w:rsidP="00FD6432">
      <w:pPr>
        <w:rPr>
          <w:rtl/>
          <w:lang w:eastAsia="he-IL"/>
        </w:rPr>
      </w:pPr>
    </w:p>
    <w:p w:rsidR="00E13827" w:rsidRDefault="00E13827" w:rsidP="002929FB">
      <w:pPr>
        <w:rPr>
          <w:rtl/>
          <w:lang w:eastAsia="he-IL"/>
        </w:rPr>
      </w:pPr>
      <w:bookmarkStart w:id="3382" w:name="_ETM_Q9_217066"/>
      <w:bookmarkEnd w:id="3382"/>
      <w:r>
        <w:rPr>
          <w:rFonts w:hint="cs"/>
          <w:rtl/>
          <w:lang w:eastAsia="he-IL"/>
        </w:rPr>
        <w:t xml:space="preserve">ברשותכם, אני עוברת לנושא הבא על סדר-היום </w:t>
      </w:r>
      <w:r w:rsidR="002929FB">
        <w:rPr>
          <w:rFonts w:hint="eastAsia"/>
          <w:rtl/>
          <w:lang w:eastAsia="he-IL"/>
        </w:rPr>
        <w:t>–</w:t>
      </w:r>
      <w:r w:rsidR="002929FB">
        <w:rPr>
          <w:rFonts w:hint="cs"/>
          <w:rtl/>
          <w:lang w:eastAsia="he-IL"/>
        </w:rPr>
        <w:t xml:space="preserve"> </w:t>
      </w:r>
      <w:r>
        <w:rPr>
          <w:rFonts w:hint="cs"/>
          <w:rtl/>
          <w:lang w:eastAsia="he-IL"/>
        </w:rPr>
        <w:t xml:space="preserve">הצעת </w:t>
      </w:r>
      <w:bookmarkStart w:id="3383" w:name="_ETM_Q9_219032"/>
      <w:bookmarkEnd w:id="3383"/>
      <w:r>
        <w:rPr>
          <w:rFonts w:hint="cs"/>
          <w:rtl/>
          <w:lang w:eastAsia="he-IL"/>
        </w:rPr>
        <w:t xml:space="preserve">חוק התוכנית לסיוע כלכלי (נגיף הקורונה החדש) (הוראת שעה) (תיקון </w:t>
      </w:r>
      <w:bookmarkStart w:id="3384" w:name="_ETM_Q9_225884"/>
      <w:bookmarkEnd w:id="3384"/>
      <w:r>
        <w:rPr>
          <w:rFonts w:hint="cs"/>
          <w:rtl/>
          <w:lang w:eastAsia="he-IL"/>
        </w:rPr>
        <w:t>מס' 7), התשפ"ב</w:t>
      </w:r>
      <w:r>
        <w:rPr>
          <w:rFonts w:hint="eastAsia"/>
          <w:rtl/>
          <w:lang w:eastAsia="he-IL"/>
        </w:rPr>
        <w:t>–</w:t>
      </w:r>
      <w:r>
        <w:rPr>
          <w:rFonts w:hint="cs"/>
          <w:rtl/>
          <w:lang w:eastAsia="he-IL"/>
        </w:rPr>
        <w:t xml:space="preserve">2022, </w:t>
      </w:r>
      <w:r w:rsidR="002929FB">
        <w:rPr>
          <w:rFonts w:hint="cs"/>
          <w:rtl/>
          <w:lang w:eastAsia="he-IL"/>
        </w:rPr>
        <w:t>ל</w:t>
      </w:r>
      <w:r>
        <w:rPr>
          <w:rFonts w:hint="cs"/>
          <w:rtl/>
          <w:lang w:eastAsia="he-IL"/>
        </w:rPr>
        <w:t xml:space="preserve">קריאה שנייה וקריאה שלישית. תציג את </w:t>
      </w:r>
      <w:bookmarkStart w:id="3385" w:name="_ETM_Q9_229409"/>
      <w:bookmarkEnd w:id="3385"/>
      <w:r>
        <w:rPr>
          <w:rFonts w:hint="cs"/>
          <w:rtl/>
          <w:lang w:eastAsia="he-IL"/>
        </w:rPr>
        <w:t xml:space="preserve">החוק יושבת-ראש ועדת העבודה והרווחה אפרת רייטן מרום, בבקשה. </w:t>
      </w:r>
    </w:p>
    <w:p w:rsidR="00E13827" w:rsidRDefault="00E13827" w:rsidP="007408E4">
      <w:pPr>
        <w:rPr>
          <w:rtl/>
          <w:lang w:eastAsia="he-IL"/>
        </w:rPr>
      </w:pPr>
      <w:bookmarkStart w:id="3386" w:name="_ETM_Q9_236850"/>
      <w:bookmarkStart w:id="3387" w:name="_ETM_Q9_236964"/>
      <w:bookmarkStart w:id="3388" w:name="_ETM_Q9_237290"/>
      <w:bookmarkEnd w:id="3386"/>
      <w:bookmarkEnd w:id="3387"/>
      <w:bookmarkEnd w:id="3388"/>
    </w:p>
    <w:p w:rsidR="00E13827" w:rsidRDefault="00E13827" w:rsidP="007408E4">
      <w:pPr>
        <w:pStyle w:val="a4"/>
        <w:keepNext/>
        <w:rPr>
          <w:rtl/>
        </w:rPr>
      </w:pPr>
      <w:bookmarkStart w:id="3389" w:name="_ETM_Q9_234567"/>
      <w:bookmarkStart w:id="3390" w:name="_ETM_Q9_234679"/>
      <w:bookmarkStart w:id="3391" w:name="_ETM_Q9_240048"/>
      <w:bookmarkStart w:id="3392" w:name="_ETM_Q9_240155"/>
      <w:bookmarkStart w:id="3393" w:name="_ETM_Q9_237397"/>
      <w:bookmarkStart w:id="3394" w:name="ET_speaker_6258_12"/>
      <w:bookmarkEnd w:id="3389"/>
      <w:bookmarkEnd w:id="3390"/>
      <w:bookmarkEnd w:id="3391"/>
      <w:bookmarkEnd w:id="3392"/>
      <w:bookmarkEnd w:id="3393"/>
      <w:r w:rsidRPr="009D6B87">
        <w:rPr>
          <w:rStyle w:val="TagStyle"/>
          <w:rtl/>
        </w:rPr>
        <w:t xml:space="preserve"> &lt;&lt; דובר &gt;&gt; </w:t>
      </w:r>
      <w:bookmarkStart w:id="3395" w:name="_Toc94085657"/>
      <w:bookmarkStart w:id="3396" w:name="_Toc94088102"/>
      <w:r>
        <w:rPr>
          <w:rtl/>
        </w:rPr>
        <w:t>אפרת רייטן מרום (יו"ר ועדת העבודה והרווחה):</w:t>
      </w:r>
      <w:bookmarkEnd w:id="3395"/>
      <w:bookmarkEnd w:id="3396"/>
      <w:r w:rsidRPr="009D6B87">
        <w:rPr>
          <w:rStyle w:val="TagStyle"/>
          <w:rtl/>
        </w:rPr>
        <w:t xml:space="preserve"> &lt;&lt; דובר &gt;&gt;</w:t>
      </w:r>
      <w:r>
        <w:rPr>
          <w:rtl/>
        </w:rPr>
        <w:t xml:space="preserve">   </w:t>
      </w:r>
      <w:bookmarkEnd w:id="3394"/>
    </w:p>
    <w:p w:rsidR="00E13827" w:rsidRDefault="00E13827" w:rsidP="00FD6432">
      <w:pPr>
        <w:rPr>
          <w:rtl/>
          <w:lang w:eastAsia="he-IL"/>
        </w:rPr>
      </w:pPr>
    </w:p>
    <w:p w:rsidR="00E13827" w:rsidRDefault="00E13827" w:rsidP="007408E4">
      <w:pPr>
        <w:rPr>
          <w:rtl/>
          <w:lang w:eastAsia="he-IL"/>
        </w:rPr>
      </w:pPr>
      <w:bookmarkStart w:id="3397" w:name="_ETM_Q9_255209"/>
      <w:bookmarkStart w:id="3398" w:name="_ETM_Q9_255303"/>
      <w:bookmarkEnd w:id="3397"/>
      <w:bookmarkEnd w:id="3398"/>
      <w:r>
        <w:rPr>
          <w:rFonts w:hint="cs"/>
          <w:rtl/>
          <w:lang w:eastAsia="he-IL"/>
        </w:rPr>
        <w:t>תרשו לי, לפני שאני מציגה</w:t>
      </w:r>
      <w:bookmarkStart w:id="3399" w:name="_ETM_Q9_255735"/>
      <w:bookmarkEnd w:id="3399"/>
      <w:r>
        <w:rPr>
          <w:rFonts w:hint="cs"/>
          <w:rtl/>
          <w:lang w:eastAsia="he-IL"/>
        </w:rPr>
        <w:t xml:space="preserve"> את הצעת החוק, קודם כול לברך את חברתי חברת הכנסת </w:t>
      </w:r>
      <w:bookmarkStart w:id="3400" w:name="_ETM_Q9_261895"/>
      <w:bookmarkEnd w:id="3400"/>
      <w:r>
        <w:rPr>
          <w:rFonts w:hint="cs"/>
          <w:rtl/>
          <w:lang w:eastAsia="he-IL"/>
        </w:rPr>
        <w:t xml:space="preserve">אמילי מואטי </w:t>
      </w:r>
      <w:r w:rsidR="00FD6432">
        <w:rPr>
          <w:rFonts w:hint="cs"/>
          <w:rtl/>
          <w:lang w:eastAsia="he-IL"/>
        </w:rPr>
        <w:t>– –</w:t>
      </w:r>
      <w:r>
        <w:rPr>
          <w:rFonts w:hint="cs"/>
          <w:rtl/>
          <w:lang w:eastAsia="he-IL"/>
        </w:rPr>
        <w:t xml:space="preserve"> </w:t>
      </w:r>
    </w:p>
    <w:p w:rsidR="00E13827" w:rsidRPr="000D768C" w:rsidRDefault="00E13827" w:rsidP="007408E4">
      <w:pPr>
        <w:rPr>
          <w:rtl/>
          <w:lang w:eastAsia="he-IL"/>
        </w:rPr>
      </w:pPr>
      <w:bookmarkStart w:id="3401" w:name="_ETM_Q9_263724"/>
      <w:bookmarkStart w:id="3402" w:name="_ETM_Q9_263846"/>
      <w:bookmarkEnd w:id="3401"/>
      <w:bookmarkEnd w:id="3402"/>
    </w:p>
    <w:p w:rsidR="00E13827" w:rsidRDefault="00E13827" w:rsidP="007408E4">
      <w:pPr>
        <w:pStyle w:val="af6"/>
        <w:keepNext/>
        <w:rPr>
          <w:rtl/>
        </w:rPr>
      </w:pPr>
      <w:bookmarkStart w:id="3403" w:name="_ETM_Q9_240647"/>
      <w:bookmarkStart w:id="3404" w:name="ET_yor_6306_6"/>
      <w:bookmarkEnd w:id="3403"/>
      <w:r w:rsidRPr="004E59B8">
        <w:rPr>
          <w:rStyle w:val="TagStyle"/>
          <w:rtl/>
        </w:rPr>
        <w:t xml:space="preserve"> &lt;&lt; יור &gt;&gt; </w:t>
      </w:r>
      <w:r>
        <w:rPr>
          <w:rtl/>
        </w:rPr>
        <w:t>היו"ר אמילי חיה מואטי:</w:t>
      </w:r>
      <w:r w:rsidRPr="004E59B8">
        <w:rPr>
          <w:rStyle w:val="TagStyle"/>
          <w:rtl/>
        </w:rPr>
        <w:t xml:space="preserve"> &lt;&lt; יור &gt;&gt;</w:t>
      </w:r>
      <w:r>
        <w:rPr>
          <w:rtl/>
        </w:rPr>
        <w:t xml:space="preserve">   </w:t>
      </w:r>
      <w:bookmarkEnd w:id="3404"/>
    </w:p>
    <w:p w:rsidR="00E13827" w:rsidRDefault="00E13827" w:rsidP="00FD6432">
      <w:pPr>
        <w:rPr>
          <w:rtl/>
          <w:lang w:eastAsia="he-IL"/>
        </w:rPr>
      </w:pPr>
    </w:p>
    <w:p w:rsidR="00E13827" w:rsidRDefault="00E13827" w:rsidP="007408E4">
      <w:pPr>
        <w:rPr>
          <w:rtl/>
          <w:lang w:eastAsia="he-IL"/>
        </w:rPr>
      </w:pPr>
      <w:bookmarkStart w:id="3405" w:name="_ETM_Q9_262606"/>
      <w:bookmarkStart w:id="3406" w:name="_ETM_Q9_262694"/>
      <w:bookmarkEnd w:id="3405"/>
      <w:bookmarkEnd w:id="3406"/>
      <w:r>
        <w:rPr>
          <w:rFonts w:hint="cs"/>
          <w:rtl/>
          <w:lang w:eastAsia="he-IL"/>
        </w:rPr>
        <w:t xml:space="preserve">תודה </w:t>
      </w:r>
      <w:bookmarkStart w:id="3407" w:name="_ETM_Q9_263422"/>
      <w:bookmarkEnd w:id="3407"/>
      <w:r>
        <w:rPr>
          <w:rFonts w:hint="cs"/>
          <w:rtl/>
          <w:lang w:eastAsia="he-IL"/>
        </w:rPr>
        <w:t xml:space="preserve">רבה. </w:t>
      </w:r>
    </w:p>
    <w:p w:rsidR="00E13827" w:rsidRDefault="00E13827" w:rsidP="007408E4">
      <w:pPr>
        <w:rPr>
          <w:rtl/>
          <w:lang w:eastAsia="he-IL"/>
        </w:rPr>
      </w:pPr>
      <w:bookmarkStart w:id="3408" w:name="_ETM_Q9_264213"/>
      <w:bookmarkStart w:id="3409" w:name="_ETM_Q9_264313"/>
      <w:bookmarkEnd w:id="3408"/>
      <w:bookmarkEnd w:id="3409"/>
    </w:p>
    <w:p w:rsidR="00E13827" w:rsidRDefault="00E13827" w:rsidP="007408E4">
      <w:pPr>
        <w:pStyle w:val="-"/>
        <w:keepNext/>
        <w:rPr>
          <w:rtl/>
        </w:rPr>
      </w:pPr>
      <w:bookmarkStart w:id="3410" w:name="_ETM_Q9_264356"/>
      <w:bookmarkStart w:id="3411" w:name="_ETM_Q9_264450"/>
      <w:bookmarkStart w:id="3412" w:name="ET_speakercontinue_6258_18"/>
      <w:bookmarkEnd w:id="3410"/>
      <w:bookmarkEnd w:id="3411"/>
      <w:r w:rsidRPr="00AE29AF">
        <w:rPr>
          <w:rStyle w:val="TagStyle"/>
          <w:rtl/>
        </w:rPr>
        <w:t xml:space="preserve"> &lt;&lt; דובר_המשך &gt;&gt; </w:t>
      </w:r>
      <w:r>
        <w:rPr>
          <w:rtl/>
        </w:rPr>
        <w:t>אפרת רייטן מרום (יו"ר ועדת העבודה והרווחה):</w:t>
      </w:r>
      <w:r w:rsidRPr="00AE29AF">
        <w:rPr>
          <w:rStyle w:val="TagStyle"/>
          <w:rtl/>
        </w:rPr>
        <w:t xml:space="preserve"> &lt;&lt; דובר_המשך &gt;&gt;</w:t>
      </w:r>
      <w:r>
        <w:rPr>
          <w:rtl/>
        </w:rPr>
        <w:t xml:space="preserve">   </w:t>
      </w:r>
      <w:bookmarkEnd w:id="3412"/>
    </w:p>
    <w:p w:rsidR="00E13827" w:rsidRDefault="00E13827" w:rsidP="00FD6432">
      <w:pPr>
        <w:rPr>
          <w:rtl/>
          <w:lang w:eastAsia="he-IL"/>
        </w:rPr>
      </w:pPr>
    </w:p>
    <w:p w:rsidR="00E13827" w:rsidRDefault="00FD6432" w:rsidP="007408E4">
      <w:pPr>
        <w:rPr>
          <w:rtl/>
          <w:lang w:eastAsia="he-IL"/>
        </w:rPr>
      </w:pPr>
      <w:bookmarkStart w:id="3413" w:name="_ETM_Q9_261904"/>
      <w:bookmarkEnd w:id="3413"/>
      <w:r>
        <w:rPr>
          <w:rFonts w:hint="cs"/>
          <w:rtl/>
          <w:lang w:eastAsia="he-IL"/>
        </w:rPr>
        <w:t>– –</w:t>
      </w:r>
      <w:r w:rsidR="00E13827">
        <w:rPr>
          <w:rFonts w:hint="cs"/>
          <w:rtl/>
          <w:lang w:eastAsia="he-IL"/>
        </w:rPr>
        <w:t xml:space="preserve"> על </w:t>
      </w:r>
      <w:bookmarkStart w:id="3414" w:name="_ETM_Q9_268402"/>
      <w:bookmarkEnd w:id="3414"/>
      <w:r w:rsidR="00E13827">
        <w:rPr>
          <w:rFonts w:hint="cs"/>
          <w:rtl/>
          <w:lang w:eastAsia="he-IL"/>
        </w:rPr>
        <w:t xml:space="preserve">תחילת הכהונה שלך כאן כסגנית יושב-ראש. אנחנו מאוד </w:t>
      </w:r>
      <w:bookmarkStart w:id="3415" w:name="_ETM_Q9_265509"/>
      <w:bookmarkEnd w:id="3415"/>
      <w:r w:rsidR="00E13827">
        <w:rPr>
          <w:rFonts w:hint="cs"/>
          <w:rtl/>
          <w:lang w:eastAsia="he-IL"/>
        </w:rPr>
        <w:t xml:space="preserve">גאים, שמחים ומאחלים לך הצלחה רבה מאוד. </w:t>
      </w:r>
    </w:p>
    <w:p w:rsidR="00E13827" w:rsidRDefault="00E13827" w:rsidP="007408E4">
      <w:pPr>
        <w:rPr>
          <w:rtl/>
          <w:lang w:eastAsia="he-IL"/>
        </w:rPr>
      </w:pPr>
    </w:p>
    <w:p w:rsidR="00E13827" w:rsidRDefault="00E13827" w:rsidP="007408E4">
      <w:pPr>
        <w:pStyle w:val="af6"/>
        <w:keepNext/>
        <w:rPr>
          <w:rtl/>
        </w:rPr>
      </w:pPr>
      <w:bookmarkStart w:id="3416" w:name="ET_yor_6306_19"/>
      <w:r w:rsidRPr="00AE29AF">
        <w:rPr>
          <w:rStyle w:val="TagStyle"/>
          <w:rtl/>
        </w:rPr>
        <w:t xml:space="preserve"> &lt;&lt; יור &gt;&gt; </w:t>
      </w:r>
      <w:r>
        <w:rPr>
          <w:rtl/>
        </w:rPr>
        <w:t>היו"ר אמילי חיה מואטי:</w:t>
      </w:r>
      <w:r w:rsidRPr="00AE29AF">
        <w:rPr>
          <w:rStyle w:val="TagStyle"/>
          <w:rtl/>
        </w:rPr>
        <w:t xml:space="preserve"> &lt;&lt; יור &gt;&gt;</w:t>
      </w:r>
      <w:r>
        <w:rPr>
          <w:rtl/>
        </w:rPr>
        <w:t xml:space="preserve">   </w:t>
      </w:r>
      <w:bookmarkEnd w:id="3416"/>
    </w:p>
    <w:p w:rsidR="00E13827" w:rsidRDefault="00E13827" w:rsidP="00FD6432">
      <w:pPr>
        <w:rPr>
          <w:rtl/>
          <w:lang w:eastAsia="he-IL"/>
        </w:rPr>
      </w:pPr>
    </w:p>
    <w:p w:rsidR="00E13827" w:rsidRDefault="00E13827" w:rsidP="007408E4">
      <w:pPr>
        <w:rPr>
          <w:rtl/>
          <w:lang w:eastAsia="he-IL"/>
        </w:rPr>
      </w:pPr>
      <w:bookmarkStart w:id="3417" w:name="_ETM_Q9_269252"/>
      <w:bookmarkEnd w:id="3417"/>
      <w:r>
        <w:rPr>
          <w:rFonts w:hint="cs"/>
          <w:rtl/>
          <w:lang w:eastAsia="he-IL"/>
        </w:rPr>
        <w:t xml:space="preserve">תודה רבה, יקירתי. </w:t>
      </w:r>
    </w:p>
    <w:p w:rsidR="00E13827" w:rsidRDefault="00E13827" w:rsidP="007408E4">
      <w:pPr>
        <w:rPr>
          <w:rtl/>
          <w:lang w:eastAsia="he-IL"/>
        </w:rPr>
      </w:pPr>
      <w:bookmarkStart w:id="3418" w:name="_ETM_Q9_272189"/>
      <w:bookmarkStart w:id="3419" w:name="_ETM_Q9_272281"/>
      <w:bookmarkEnd w:id="3418"/>
      <w:bookmarkEnd w:id="3419"/>
    </w:p>
    <w:p w:rsidR="00E13827" w:rsidRDefault="00E13827" w:rsidP="007408E4">
      <w:pPr>
        <w:pStyle w:val="-"/>
        <w:keepNext/>
        <w:rPr>
          <w:rtl/>
        </w:rPr>
      </w:pPr>
      <w:bookmarkStart w:id="3420" w:name="_ETM_Q9_272309"/>
      <w:bookmarkStart w:id="3421" w:name="_ETM_Q9_272414"/>
      <w:bookmarkStart w:id="3422" w:name="ET_speakercontinue_6258_20"/>
      <w:bookmarkEnd w:id="3420"/>
      <w:bookmarkEnd w:id="3421"/>
      <w:r w:rsidRPr="00AE29AF">
        <w:rPr>
          <w:rStyle w:val="TagStyle"/>
          <w:rtl/>
        </w:rPr>
        <w:t xml:space="preserve"> &lt;&lt; דובר_המשך &gt;&gt; </w:t>
      </w:r>
      <w:r>
        <w:rPr>
          <w:rtl/>
        </w:rPr>
        <w:t>אפרת רייטן מרום (יו"ר ועדת העבודה והרווחה):</w:t>
      </w:r>
      <w:r w:rsidRPr="00AE29AF">
        <w:rPr>
          <w:rStyle w:val="TagStyle"/>
          <w:rtl/>
        </w:rPr>
        <w:t xml:space="preserve"> &lt;&lt; דובר_המשך &gt;&gt;</w:t>
      </w:r>
      <w:r>
        <w:rPr>
          <w:rtl/>
        </w:rPr>
        <w:t xml:space="preserve">   </w:t>
      </w:r>
      <w:bookmarkEnd w:id="3422"/>
    </w:p>
    <w:p w:rsidR="00E13827" w:rsidRDefault="00E13827" w:rsidP="00FD6432">
      <w:pPr>
        <w:rPr>
          <w:rtl/>
          <w:lang w:eastAsia="he-IL"/>
        </w:rPr>
      </w:pPr>
    </w:p>
    <w:p w:rsidR="00E13827" w:rsidRDefault="00E13827" w:rsidP="008B1B1D">
      <w:pPr>
        <w:rPr>
          <w:rtl/>
          <w:lang w:eastAsia="he-IL"/>
        </w:rPr>
      </w:pPr>
      <w:bookmarkStart w:id="3423" w:name="_ETM_Q9_273024"/>
      <w:bookmarkStart w:id="3424" w:name="_ETM_Q9_275725"/>
      <w:bookmarkEnd w:id="3423"/>
      <w:bookmarkEnd w:id="3424"/>
      <w:r>
        <w:rPr>
          <w:rFonts w:hint="cs"/>
          <w:rtl/>
          <w:lang w:eastAsia="he-IL"/>
        </w:rPr>
        <w:t xml:space="preserve">אני בהחלט מתכבדת לומר לך גברתי היושבת-ראש, וכנסת נכבדה </w:t>
      </w:r>
      <w:r w:rsidR="008B1B1D">
        <w:rPr>
          <w:rFonts w:hint="eastAsia"/>
          <w:rtl/>
          <w:lang w:eastAsia="he-IL"/>
        </w:rPr>
        <w:t>–</w:t>
      </w:r>
      <w:r w:rsidR="008B1B1D">
        <w:rPr>
          <w:rFonts w:hint="cs"/>
          <w:rtl/>
          <w:lang w:eastAsia="he-IL"/>
        </w:rPr>
        <w:t xml:space="preserve"> </w:t>
      </w:r>
      <w:r>
        <w:rPr>
          <w:rFonts w:hint="cs"/>
          <w:rtl/>
          <w:lang w:eastAsia="he-IL"/>
        </w:rPr>
        <w:t xml:space="preserve">אני </w:t>
      </w:r>
      <w:bookmarkStart w:id="3425" w:name="_ETM_Q9_277945"/>
      <w:bookmarkEnd w:id="3425"/>
      <w:r>
        <w:rPr>
          <w:rFonts w:hint="cs"/>
          <w:rtl/>
          <w:lang w:eastAsia="he-IL"/>
        </w:rPr>
        <w:t xml:space="preserve">מתכבדת להביא בפניכם, לקריאה שנייה ושלישית, את הצעת חוק התוכנית </w:t>
      </w:r>
      <w:bookmarkStart w:id="3426" w:name="_ETM_Q9_286952"/>
      <w:bookmarkEnd w:id="3426"/>
      <w:r>
        <w:rPr>
          <w:rFonts w:hint="cs"/>
          <w:rtl/>
          <w:lang w:eastAsia="he-IL"/>
        </w:rPr>
        <w:t>לסיוע כלכלי (נגיף הקורונה החדש) (הוראת שעה) (תיקון מס' 7), התשפ"ב</w:t>
      </w:r>
      <w:r>
        <w:rPr>
          <w:rFonts w:hint="eastAsia"/>
          <w:rtl/>
          <w:lang w:eastAsia="he-IL"/>
        </w:rPr>
        <w:t>–</w:t>
      </w:r>
      <w:r>
        <w:rPr>
          <w:rFonts w:hint="cs"/>
          <w:rtl/>
          <w:lang w:eastAsia="he-IL"/>
        </w:rPr>
        <w:t xml:space="preserve">2022. עצמאים ועצמאיות, שימו לב, זה ממש אליכם </w:t>
      </w:r>
      <w:r>
        <w:rPr>
          <w:rtl/>
          <w:lang w:eastAsia="he-IL"/>
        </w:rPr>
        <w:t>–</w:t>
      </w:r>
      <w:r>
        <w:rPr>
          <w:rFonts w:hint="cs"/>
          <w:rtl/>
          <w:lang w:eastAsia="he-IL"/>
        </w:rPr>
        <w:t xml:space="preserve"> הצעת חוק מהחשובות והמוצדקות שהועלו במליאה, לטעמי, בתקופה האחרונה, המקנה לעצמאים דמי בידוד, </w:t>
      </w:r>
      <w:bookmarkStart w:id="3427" w:name="_ETM_Q9_310204"/>
      <w:bookmarkStart w:id="3428" w:name="_ETM_Q9_310265"/>
      <w:bookmarkStart w:id="3429" w:name="_ETM_Q9_310356"/>
      <w:bookmarkStart w:id="3430" w:name="_ETM_Q9_310439"/>
      <w:bookmarkEnd w:id="3427"/>
      <w:bookmarkEnd w:id="3428"/>
      <w:bookmarkEnd w:id="3429"/>
      <w:bookmarkEnd w:id="3430"/>
      <w:r>
        <w:rPr>
          <w:rFonts w:hint="cs"/>
          <w:rtl/>
          <w:lang w:eastAsia="he-IL"/>
        </w:rPr>
        <w:t xml:space="preserve">תשלום שישולם על ידי המדינה באמצעות </w:t>
      </w:r>
      <w:bookmarkStart w:id="3431" w:name="_ETM_Q9_314625"/>
      <w:bookmarkEnd w:id="3431"/>
      <w:r>
        <w:rPr>
          <w:rFonts w:hint="cs"/>
          <w:rtl/>
          <w:lang w:eastAsia="he-IL"/>
        </w:rPr>
        <w:t xml:space="preserve">המוסד לביטוח לאומי בעד ימי העבודה שבהם הם נאלצו להישאר בבית, </w:t>
      </w:r>
      <w:bookmarkStart w:id="3432" w:name="_ETM_Q9_319980"/>
      <w:bookmarkEnd w:id="3432"/>
      <w:r>
        <w:rPr>
          <w:rFonts w:hint="cs"/>
          <w:rtl/>
          <w:lang w:eastAsia="he-IL"/>
        </w:rPr>
        <w:t xml:space="preserve">כמו כל אזרחי מדינת ישראל, לאור ההגבלות של נגיף הקורונה. </w:t>
      </w:r>
      <w:bookmarkStart w:id="3433" w:name="_ETM_Q9_325601"/>
      <w:bookmarkStart w:id="3434" w:name="_ETM_Q9_325683"/>
      <w:bookmarkStart w:id="3435" w:name="_ETM_Q9_325730"/>
      <w:bookmarkStart w:id="3436" w:name="_ETM_Q9_325827"/>
      <w:bookmarkEnd w:id="3433"/>
      <w:bookmarkEnd w:id="3434"/>
      <w:bookmarkEnd w:id="3435"/>
      <w:bookmarkEnd w:id="3436"/>
      <w:r>
        <w:rPr>
          <w:rFonts w:hint="cs"/>
          <w:rtl/>
          <w:lang w:eastAsia="he-IL"/>
        </w:rPr>
        <w:t xml:space="preserve">סכום דמי הבידוד כפי שהוצע בהצעת החוק ושעבר בקריאה ראשונה עמד על 430 שקלים ליום, בהחלט סכום יפה ומשמעותי, ובהמשך להחלטה שהייתה במבצע שומר חומות, ובכל זאת הוא עלה. </w:t>
      </w:r>
    </w:p>
    <w:p w:rsidR="00E13827" w:rsidRDefault="00E13827" w:rsidP="007408E4">
      <w:pPr>
        <w:rPr>
          <w:rtl/>
          <w:lang w:eastAsia="he-IL"/>
        </w:rPr>
      </w:pPr>
    </w:p>
    <w:p w:rsidR="00E13827" w:rsidRDefault="00E13827" w:rsidP="007408E4">
      <w:pPr>
        <w:pStyle w:val="af6"/>
        <w:keepNext/>
        <w:rPr>
          <w:rtl/>
        </w:rPr>
      </w:pPr>
      <w:r w:rsidRPr="004E59B8">
        <w:rPr>
          <w:rStyle w:val="TagStyle"/>
          <w:rtl/>
        </w:rPr>
        <w:t xml:space="preserve"> &lt;&lt; יור &gt;&gt; </w:t>
      </w:r>
      <w:r>
        <w:rPr>
          <w:rtl/>
        </w:rPr>
        <w:t>היו"ר אמילי חיה מואטי:</w:t>
      </w:r>
      <w:r w:rsidRPr="004E59B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חבר הכנסת </w:t>
      </w:r>
      <w:bookmarkStart w:id="3437" w:name="_ETM_Q9_342635"/>
      <w:bookmarkEnd w:id="3437"/>
      <w:r>
        <w:rPr>
          <w:rFonts w:hint="cs"/>
          <w:rtl/>
          <w:lang w:eastAsia="he-IL"/>
        </w:rPr>
        <w:t xml:space="preserve">רוטמן, אתה מפנה את הגב לחברת הכנסת רייטן, תודה. </w:t>
      </w:r>
    </w:p>
    <w:p w:rsidR="00E13827" w:rsidRDefault="00E13827" w:rsidP="007408E4">
      <w:pPr>
        <w:rPr>
          <w:rtl/>
          <w:lang w:eastAsia="he-IL"/>
        </w:rPr>
      </w:pPr>
    </w:p>
    <w:p w:rsidR="00E13827" w:rsidRDefault="00E13827" w:rsidP="007408E4">
      <w:pPr>
        <w:pStyle w:val="-"/>
        <w:keepNext/>
        <w:rPr>
          <w:rtl/>
        </w:rPr>
      </w:pPr>
      <w:bookmarkStart w:id="3438" w:name="ET_speakercontinue_6258_24"/>
      <w:r w:rsidRPr="00C06D33">
        <w:rPr>
          <w:rStyle w:val="TagStyle"/>
          <w:rtl/>
        </w:rPr>
        <w:t xml:space="preserve"> &lt;&lt; דובר_המשך &gt;&gt; </w:t>
      </w:r>
      <w:r>
        <w:rPr>
          <w:rtl/>
        </w:rPr>
        <w:t>אפרת רייטן מרום (יו"ר ועדת העבודה והרווחה):</w:t>
      </w:r>
      <w:r w:rsidRPr="00C06D33">
        <w:rPr>
          <w:rStyle w:val="TagStyle"/>
          <w:rtl/>
        </w:rPr>
        <w:t xml:space="preserve"> &lt;&lt; דובר_המשך &gt;&gt;</w:t>
      </w:r>
      <w:r>
        <w:rPr>
          <w:rtl/>
        </w:rPr>
        <w:t xml:space="preserve">   </w:t>
      </w:r>
      <w:bookmarkEnd w:id="3438"/>
    </w:p>
    <w:p w:rsidR="00E13827" w:rsidRDefault="00E13827" w:rsidP="00FD6432">
      <w:pPr>
        <w:rPr>
          <w:rtl/>
          <w:lang w:eastAsia="he-IL"/>
        </w:rPr>
      </w:pPr>
    </w:p>
    <w:p w:rsidR="00E13827" w:rsidRDefault="00E13827" w:rsidP="007408E4">
      <w:pPr>
        <w:rPr>
          <w:rtl/>
          <w:lang w:eastAsia="he-IL"/>
        </w:rPr>
      </w:pPr>
      <w:bookmarkStart w:id="3439" w:name="_ETM_Q9_345388"/>
      <w:bookmarkEnd w:id="3439"/>
      <w:r>
        <w:rPr>
          <w:rFonts w:hint="cs"/>
          <w:rtl/>
          <w:lang w:eastAsia="he-IL"/>
        </w:rPr>
        <w:t xml:space="preserve">עוד אליי, לי </w:t>
      </w:r>
      <w:bookmarkStart w:id="3440" w:name="_ETM_Q9_349299"/>
      <w:bookmarkEnd w:id="3440"/>
      <w:r>
        <w:rPr>
          <w:rFonts w:hint="cs"/>
          <w:rtl/>
          <w:lang w:eastAsia="he-IL"/>
        </w:rPr>
        <w:t>להפנות את הגב.</w:t>
      </w:r>
    </w:p>
    <w:p w:rsidR="00E13827" w:rsidRPr="00C06D33" w:rsidRDefault="00E13827" w:rsidP="007408E4">
      <w:pPr>
        <w:rPr>
          <w:rtl/>
          <w:lang w:eastAsia="he-IL"/>
        </w:rPr>
      </w:pPr>
      <w:bookmarkStart w:id="3441" w:name="_ETM_Q9_349057"/>
      <w:bookmarkStart w:id="3442" w:name="_ETM_Q9_349105"/>
      <w:bookmarkEnd w:id="3441"/>
      <w:bookmarkEnd w:id="3442"/>
    </w:p>
    <w:p w:rsidR="00E13827" w:rsidRDefault="00E13827" w:rsidP="007408E4">
      <w:pPr>
        <w:pStyle w:val="af5"/>
        <w:keepNext/>
        <w:rPr>
          <w:rtl/>
        </w:rPr>
      </w:pPr>
      <w:bookmarkStart w:id="3443" w:name="ET_interruption_5726_8"/>
      <w:r w:rsidRPr="004E59B8">
        <w:rPr>
          <w:rStyle w:val="TagStyle"/>
          <w:rtl/>
        </w:rPr>
        <w:t xml:space="preserve"> &lt;&lt; קריאה &gt;&gt; </w:t>
      </w:r>
      <w:r>
        <w:rPr>
          <w:rtl/>
        </w:rPr>
        <w:t>ינון אזולאי (ש"ס):</w:t>
      </w:r>
      <w:r w:rsidRPr="004E59B8">
        <w:rPr>
          <w:rStyle w:val="TagStyle"/>
          <w:rtl/>
        </w:rPr>
        <w:t xml:space="preserve"> &lt;&lt; קריאה &gt;&gt;</w:t>
      </w:r>
      <w:r>
        <w:rPr>
          <w:rtl/>
        </w:rPr>
        <w:t xml:space="preserve">   </w:t>
      </w:r>
      <w:bookmarkEnd w:id="3443"/>
    </w:p>
    <w:p w:rsidR="00E13827" w:rsidRDefault="00E13827" w:rsidP="00FD6432">
      <w:pPr>
        <w:rPr>
          <w:rtl/>
          <w:lang w:eastAsia="he-IL"/>
        </w:rPr>
      </w:pPr>
    </w:p>
    <w:p w:rsidR="00E13827" w:rsidRDefault="00FD6432" w:rsidP="007408E4">
      <w:pPr>
        <w:rPr>
          <w:rtl/>
          <w:lang w:eastAsia="he-IL"/>
        </w:rPr>
      </w:pPr>
      <w:r>
        <w:rPr>
          <w:rFonts w:hint="cs"/>
          <w:rtl/>
          <w:lang w:eastAsia="he-IL"/>
        </w:rPr>
        <w:t>– – –</w:t>
      </w:r>
    </w:p>
    <w:p w:rsidR="00E13827" w:rsidRDefault="00E13827" w:rsidP="007408E4">
      <w:pPr>
        <w:rPr>
          <w:rtl/>
          <w:lang w:eastAsia="he-IL"/>
        </w:rPr>
      </w:pPr>
      <w:bookmarkStart w:id="3444" w:name="_ETM_Q9_349414"/>
      <w:bookmarkStart w:id="3445" w:name="_ETM_Q9_349493"/>
      <w:bookmarkEnd w:id="3444"/>
      <w:bookmarkEnd w:id="3445"/>
    </w:p>
    <w:p w:rsidR="00E13827" w:rsidRDefault="00E13827" w:rsidP="007408E4">
      <w:pPr>
        <w:pStyle w:val="-"/>
        <w:keepNext/>
        <w:rPr>
          <w:rtl/>
        </w:rPr>
      </w:pPr>
      <w:bookmarkStart w:id="3446" w:name="_ETM_Q9_350318"/>
      <w:bookmarkStart w:id="3447" w:name="_ETM_Q9_350408"/>
      <w:bookmarkStart w:id="3448" w:name="ET_speakercontinue_6258_25"/>
      <w:bookmarkEnd w:id="3446"/>
      <w:bookmarkEnd w:id="3447"/>
      <w:r w:rsidRPr="00C06D33">
        <w:rPr>
          <w:rStyle w:val="TagStyle"/>
          <w:rtl/>
        </w:rPr>
        <w:t xml:space="preserve"> &lt;&lt; דובר_המשך &gt;&gt; </w:t>
      </w:r>
      <w:r>
        <w:rPr>
          <w:rtl/>
        </w:rPr>
        <w:t>אפרת רייטן מרום (יו"ר ועדת העבודה והרווחה):</w:t>
      </w:r>
      <w:r w:rsidRPr="00C06D33">
        <w:rPr>
          <w:rStyle w:val="TagStyle"/>
          <w:rtl/>
        </w:rPr>
        <w:t xml:space="preserve"> &lt;&lt; דובר_המשך &gt;&gt;</w:t>
      </w:r>
      <w:r>
        <w:rPr>
          <w:rtl/>
        </w:rPr>
        <w:t xml:space="preserve">   </w:t>
      </w:r>
      <w:bookmarkEnd w:id="3448"/>
    </w:p>
    <w:p w:rsidR="00E13827" w:rsidRDefault="00E13827" w:rsidP="00FD6432">
      <w:pPr>
        <w:rPr>
          <w:rtl/>
          <w:lang w:eastAsia="he-IL"/>
        </w:rPr>
      </w:pPr>
    </w:p>
    <w:p w:rsidR="00E13827" w:rsidRDefault="00E13827" w:rsidP="007408E4">
      <w:pPr>
        <w:rPr>
          <w:rtl/>
          <w:lang w:eastAsia="he-IL"/>
        </w:rPr>
      </w:pPr>
      <w:bookmarkStart w:id="3449" w:name="_ETM_Q9_352595"/>
      <w:bookmarkEnd w:id="3449"/>
      <w:r>
        <w:rPr>
          <w:rFonts w:hint="cs"/>
          <w:rtl/>
          <w:lang w:eastAsia="he-IL"/>
        </w:rPr>
        <w:t xml:space="preserve">אנחנו נזכור לך את זה ביום </w:t>
      </w:r>
      <w:bookmarkStart w:id="3450" w:name="_ETM_Q9_352408"/>
      <w:bookmarkEnd w:id="3450"/>
      <w:r>
        <w:rPr>
          <w:rFonts w:hint="cs"/>
          <w:rtl/>
          <w:lang w:eastAsia="he-IL"/>
        </w:rPr>
        <w:t>חמישי.</w:t>
      </w:r>
      <w:bookmarkStart w:id="3451" w:name="_ETM_Q9_354112"/>
      <w:bookmarkEnd w:id="3451"/>
    </w:p>
    <w:p w:rsidR="00E13827" w:rsidRDefault="00E13827" w:rsidP="007408E4">
      <w:pPr>
        <w:rPr>
          <w:rtl/>
          <w:lang w:eastAsia="he-IL"/>
        </w:rPr>
      </w:pPr>
      <w:bookmarkStart w:id="3452" w:name="_ETM_Q9_354221"/>
      <w:bookmarkEnd w:id="3452"/>
    </w:p>
    <w:p w:rsidR="00E13827" w:rsidRDefault="00E13827" w:rsidP="007408E4">
      <w:pPr>
        <w:pStyle w:val="af5"/>
        <w:keepNext/>
        <w:rPr>
          <w:rtl/>
        </w:rPr>
      </w:pPr>
      <w:bookmarkStart w:id="3453" w:name="_ETM_Q9_354253"/>
      <w:bookmarkStart w:id="3454" w:name="_ETM_Q9_354366"/>
      <w:bookmarkStart w:id="3455" w:name="ET_interruption_5726_26"/>
      <w:bookmarkEnd w:id="3453"/>
      <w:bookmarkEnd w:id="3454"/>
      <w:r w:rsidRPr="00C06D33">
        <w:rPr>
          <w:rStyle w:val="TagStyle"/>
          <w:rtl/>
        </w:rPr>
        <w:t xml:space="preserve"> &lt;&lt; קריאה &gt;&gt; </w:t>
      </w:r>
      <w:r>
        <w:rPr>
          <w:rtl/>
        </w:rPr>
        <w:t>ינון אזולאי (ש"ס):</w:t>
      </w:r>
      <w:r w:rsidRPr="00C06D33">
        <w:rPr>
          <w:rStyle w:val="TagStyle"/>
          <w:rtl/>
        </w:rPr>
        <w:t xml:space="preserve"> &lt;&lt; קריאה &gt;&gt;</w:t>
      </w:r>
      <w:r>
        <w:rPr>
          <w:rtl/>
        </w:rPr>
        <w:t xml:space="preserve">   </w:t>
      </w:r>
      <w:bookmarkEnd w:id="3455"/>
    </w:p>
    <w:p w:rsidR="00E13827" w:rsidRDefault="00E13827" w:rsidP="00FD6432">
      <w:pPr>
        <w:rPr>
          <w:rtl/>
          <w:lang w:eastAsia="he-IL"/>
        </w:rPr>
      </w:pPr>
    </w:p>
    <w:p w:rsidR="00E13827" w:rsidRDefault="00FD6432" w:rsidP="007408E4">
      <w:pPr>
        <w:rPr>
          <w:rtl/>
          <w:lang w:eastAsia="he-IL"/>
        </w:rPr>
      </w:pPr>
      <w:bookmarkStart w:id="3456" w:name="_ETM_Q9_356186"/>
      <w:bookmarkStart w:id="3457" w:name="_ETM_Q9_356460"/>
      <w:bookmarkStart w:id="3458" w:name="_ETM_Q9_356507"/>
      <w:bookmarkEnd w:id="3456"/>
      <w:bookmarkEnd w:id="3457"/>
      <w:bookmarkEnd w:id="3458"/>
      <w:r>
        <w:rPr>
          <w:rFonts w:hint="cs"/>
          <w:rtl/>
          <w:lang w:eastAsia="he-IL"/>
        </w:rPr>
        <w:t>– – –</w:t>
      </w:r>
      <w:r w:rsidR="00E13827">
        <w:rPr>
          <w:rFonts w:hint="cs"/>
          <w:rtl/>
          <w:lang w:eastAsia="he-IL"/>
        </w:rPr>
        <w:t xml:space="preserve"> </w:t>
      </w:r>
      <w:bookmarkStart w:id="3459" w:name="_ETM_Q9_349549"/>
      <w:bookmarkStart w:id="3460" w:name="_ETM_Q9_349624"/>
      <w:bookmarkEnd w:id="3459"/>
      <w:bookmarkEnd w:id="3460"/>
      <w:r w:rsidR="00E13827">
        <w:rPr>
          <w:rFonts w:hint="cs"/>
          <w:rtl/>
          <w:lang w:eastAsia="he-IL"/>
        </w:rPr>
        <w:t>מחר בקיזוז.</w:t>
      </w:r>
    </w:p>
    <w:p w:rsidR="00E13827" w:rsidRDefault="00E13827" w:rsidP="007408E4">
      <w:pPr>
        <w:rPr>
          <w:rtl/>
          <w:lang w:eastAsia="he-IL"/>
        </w:rPr>
      </w:pPr>
    </w:p>
    <w:p w:rsidR="00E13827" w:rsidRDefault="00E13827" w:rsidP="00090CA3">
      <w:pPr>
        <w:pStyle w:val="-"/>
        <w:keepNext/>
        <w:rPr>
          <w:rtl/>
        </w:rPr>
      </w:pPr>
      <w:bookmarkStart w:id="3461" w:name="ET_speakercontinue_6158_9"/>
      <w:r w:rsidRPr="004E59B8">
        <w:rPr>
          <w:rStyle w:val="TagStyle"/>
          <w:rtl/>
        </w:rPr>
        <w:t xml:space="preserve"> &lt;&lt; דובר_המשך &gt;&gt; </w:t>
      </w:r>
      <w:r>
        <w:rPr>
          <w:rtl/>
        </w:rPr>
        <w:t>אפרת רייטן מרום (</w:t>
      </w:r>
      <w:r w:rsidR="00090CA3">
        <w:rPr>
          <w:rFonts w:hint="cs"/>
          <w:rtl/>
        </w:rPr>
        <w:t>יו"ר ועדת העבודה והרווחה</w:t>
      </w:r>
      <w:r>
        <w:rPr>
          <w:rtl/>
        </w:rPr>
        <w:t>):</w:t>
      </w:r>
      <w:r w:rsidRPr="004E59B8">
        <w:rPr>
          <w:rStyle w:val="TagStyle"/>
          <w:rtl/>
        </w:rPr>
        <w:t xml:space="preserve"> &lt;&lt; דובר_המשך &gt;&gt;</w:t>
      </w:r>
      <w:r>
        <w:rPr>
          <w:rtl/>
        </w:rPr>
        <w:t xml:space="preserve">   </w:t>
      </w:r>
      <w:bookmarkEnd w:id="3461"/>
    </w:p>
    <w:p w:rsidR="00E13827" w:rsidRDefault="00E13827" w:rsidP="00FD6432">
      <w:pPr>
        <w:rPr>
          <w:rtl/>
          <w:lang w:eastAsia="he-IL"/>
        </w:rPr>
      </w:pPr>
    </w:p>
    <w:p w:rsidR="00E13827" w:rsidRDefault="00E13827" w:rsidP="00FD6432">
      <w:pPr>
        <w:rPr>
          <w:rtl/>
          <w:lang w:eastAsia="he-IL"/>
        </w:rPr>
      </w:pPr>
      <w:r>
        <w:rPr>
          <w:rFonts w:hint="cs"/>
          <w:rtl/>
          <w:lang w:eastAsia="he-IL"/>
        </w:rPr>
        <w:t xml:space="preserve">אנחנו מדברים על </w:t>
      </w:r>
      <w:r>
        <w:rPr>
          <w:rtl/>
          <w:lang w:eastAsia="he-IL"/>
        </w:rPr>
        <w:t>–</w:t>
      </w:r>
      <w:r>
        <w:rPr>
          <w:rFonts w:hint="cs"/>
          <w:rtl/>
          <w:lang w:eastAsia="he-IL"/>
        </w:rPr>
        <w:t xml:space="preserve"> הפסקת אותי ממש לפני השיא, רציתי </w:t>
      </w:r>
      <w:bookmarkStart w:id="3462" w:name="_ETM_Q9_367207"/>
      <w:bookmarkEnd w:id="3462"/>
      <w:r>
        <w:rPr>
          <w:rFonts w:hint="cs"/>
          <w:rtl/>
          <w:lang w:eastAsia="he-IL"/>
        </w:rPr>
        <w:t xml:space="preserve">לומר שוועדת העבודה והרווחה פעלה קשה מול משרד האוצר, ואחרי </w:t>
      </w:r>
      <w:bookmarkStart w:id="3463" w:name="_ETM_Q9_372524"/>
      <w:bookmarkEnd w:id="3463"/>
      <w:r>
        <w:rPr>
          <w:rFonts w:hint="cs"/>
          <w:rtl/>
          <w:lang w:eastAsia="he-IL"/>
        </w:rPr>
        <w:t xml:space="preserve">דיונים אינטנסיביים </w:t>
      </w:r>
      <w:r w:rsidR="008B1B1D">
        <w:rPr>
          <w:rFonts w:hint="eastAsia"/>
          <w:rtl/>
          <w:lang w:eastAsia="he-IL"/>
        </w:rPr>
        <w:t>–</w:t>
      </w:r>
      <w:r w:rsidR="008B1B1D">
        <w:rPr>
          <w:rFonts w:hint="cs"/>
          <w:rtl/>
          <w:lang w:eastAsia="he-IL"/>
        </w:rPr>
        <w:t xml:space="preserve"> </w:t>
      </w:r>
      <w:r>
        <w:rPr>
          <w:rFonts w:hint="cs"/>
          <w:rtl/>
          <w:lang w:eastAsia="he-IL"/>
        </w:rPr>
        <w:t>והאמת</w:t>
      </w:r>
      <w:r w:rsidR="008B1B1D">
        <w:rPr>
          <w:rFonts w:hint="cs"/>
          <w:rtl/>
          <w:lang w:eastAsia="he-IL"/>
        </w:rPr>
        <w:t>,</w:t>
      </w:r>
      <w:r>
        <w:rPr>
          <w:rFonts w:hint="cs"/>
          <w:rtl/>
          <w:lang w:eastAsia="he-IL"/>
        </w:rPr>
        <w:t xml:space="preserve"> הבנה ומקצועיות רבות מאוד</w:t>
      </w:r>
      <w:bookmarkStart w:id="3464" w:name="_ETM_Q9_379583"/>
      <w:bookmarkEnd w:id="3464"/>
      <w:r w:rsidR="008B1B1D">
        <w:rPr>
          <w:rFonts w:hint="cs"/>
          <w:rtl/>
          <w:lang w:eastAsia="he-IL"/>
        </w:rPr>
        <w:t xml:space="preserve"> </w:t>
      </w:r>
      <w:r w:rsidR="008B1B1D">
        <w:rPr>
          <w:rFonts w:hint="eastAsia"/>
          <w:rtl/>
          <w:lang w:eastAsia="he-IL"/>
        </w:rPr>
        <w:t>–</w:t>
      </w:r>
      <w:r w:rsidR="00FD6432">
        <w:rPr>
          <w:rFonts w:hint="cs"/>
          <w:rtl/>
          <w:lang w:eastAsia="he-IL"/>
        </w:rPr>
        <w:t xml:space="preserve"> </w:t>
      </w:r>
      <w:r>
        <w:rPr>
          <w:rFonts w:hint="cs"/>
          <w:rtl/>
          <w:lang w:eastAsia="he-IL"/>
        </w:rPr>
        <w:t xml:space="preserve">הועלה הסכום עבור העצמאים ל-570 שקלים ביום, והוא ישולם עבור </w:t>
      </w:r>
      <w:bookmarkStart w:id="3465" w:name="_ETM_Q9_385070"/>
      <w:bookmarkEnd w:id="3465"/>
      <w:r>
        <w:rPr>
          <w:rFonts w:hint="cs"/>
          <w:rtl/>
          <w:lang w:eastAsia="he-IL"/>
        </w:rPr>
        <w:t xml:space="preserve">שלושה ימים בכל תקופת בידוד. כלומר אם עצמאי או עצמאית נאלצו להישאר כמה פעמים בתקופות בידוד בבית – בגלל הילד, בגלל העובד, בגלל נסיעה לחוץ לארץ </w:t>
      </w:r>
      <w:bookmarkStart w:id="3466" w:name="_ETM_Q9_396415"/>
      <w:bookmarkEnd w:id="3466"/>
      <w:r>
        <w:rPr>
          <w:rtl/>
          <w:lang w:eastAsia="he-IL"/>
        </w:rPr>
        <w:t>–</w:t>
      </w:r>
      <w:r>
        <w:rPr>
          <w:rFonts w:hint="cs"/>
          <w:rtl/>
          <w:lang w:eastAsia="he-IL"/>
        </w:rPr>
        <w:t xml:space="preserve"> כל פעם תיספר מחדש תקופת הבידוד לשלושה ימים. </w:t>
      </w:r>
    </w:p>
    <w:p w:rsidR="00E13827" w:rsidRDefault="00E13827" w:rsidP="007408E4">
      <w:pPr>
        <w:rPr>
          <w:rtl/>
          <w:lang w:eastAsia="he-IL"/>
        </w:rPr>
      </w:pPr>
      <w:bookmarkStart w:id="3467" w:name="_ETM_Q9_404410"/>
      <w:bookmarkStart w:id="3468" w:name="_ETM_Q9_404494"/>
      <w:bookmarkEnd w:id="3467"/>
      <w:bookmarkEnd w:id="3468"/>
    </w:p>
    <w:p w:rsidR="00E13827" w:rsidRDefault="00E13827" w:rsidP="008B1B1D">
      <w:pPr>
        <w:rPr>
          <w:rtl/>
          <w:lang w:eastAsia="he-IL"/>
        </w:rPr>
      </w:pPr>
      <w:bookmarkStart w:id="3469" w:name="_ETM_Q9_404537"/>
      <w:bookmarkStart w:id="3470" w:name="_ETM_Q9_404621"/>
      <w:bookmarkEnd w:id="3469"/>
      <w:bookmarkEnd w:id="3470"/>
      <w:r>
        <w:rPr>
          <w:rFonts w:hint="cs"/>
          <w:rtl/>
          <w:lang w:eastAsia="he-IL"/>
        </w:rPr>
        <w:t xml:space="preserve">הסכום של 570 שקלים ישולם לעצמאי בבידוד מזכה, כאמור כאשר מסיבה רפואית </w:t>
      </w:r>
      <w:bookmarkStart w:id="3471" w:name="_ETM_Q9_411706"/>
      <w:bookmarkEnd w:id="3471"/>
      <w:r>
        <w:rPr>
          <w:rFonts w:hint="cs"/>
          <w:rtl/>
          <w:lang w:eastAsia="he-IL"/>
        </w:rPr>
        <w:t>הוא אינו יכול להתחסן; כאשר אין לגביו המלצה להתחסן</w:t>
      </w:r>
      <w:r w:rsidR="008B1B1D">
        <w:rPr>
          <w:rFonts w:hint="cs"/>
          <w:rtl/>
          <w:lang w:eastAsia="he-IL"/>
        </w:rPr>
        <w:t>,</w:t>
      </w:r>
      <w:r>
        <w:rPr>
          <w:rFonts w:hint="cs"/>
          <w:rtl/>
          <w:lang w:eastAsia="he-IL"/>
        </w:rPr>
        <w:t xml:space="preserve"> או שהוא החל בתהליך ההתחסנות אך טרם סיים אותו; אם הוא עצמאי קטין ולכן אין לתלות בו את האי</w:t>
      </w:r>
      <w:bookmarkStart w:id="3472" w:name="_ETM_Q9_422043"/>
      <w:bookmarkEnd w:id="3472"/>
      <w:r>
        <w:rPr>
          <w:rFonts w:hint="cs"/>
          <w:rtl/>
          <w:lang w:eastAsia="he-IL"/>
        </w:rPr>
        <w:t>-התחסנות</w:t>
      </w:r>
      <w:r w:rsidR="008B1B1D">
        <w:rPr>
          <w:rFonts w:hint="cs"/>
          <w:rtl/>
          <w:lang w:eastAsia="he-IL"/>
        </w:rPr>
        <w:t>,</w:t>
      </w:r>
      <w:r>
        <w:rPr>
          <w:rFonts w:hint="cs"/>
          <w:rtl/>
          <w:lang w:eastAsia="he-IL"/>
        </w:rPr>
        <w:t xml:space="preserve"> או שלמרות שהתחסן או שהוא מחלים הוא חייב בבידוד. כן </w:t>
      </w:r>
      <w:r w:rsidR="008B1B1D">
        <w:rPr>
          <w:rFonts w:hint="cs"/>
          <w:rtl/>
          <w:lang w:eastAsia="he-IL"/>
        </w:rPr>
        <w:t xml:space="preserve">הוא </w:t>
      </w:r>
      <w:r>
        <w:rPr>
          <w:rFonts w:hint="cs"/>
          <w:rtl/>
          <w:lang w:eastAsia="he-IL"/>
        </w:rPr>
        <w:t xml:space="preserve">ישולם לעצמאי שהוא הורה מלווה, </w:t>
      </w:r>
      <w:bookmarkStart w:id="3473" w:name="_ETM_Q9_429146"/>
      <w:bookmarkEnd w:id="3473"/>
      <w:r>
        <w:rPr>
          <w:rFonts w:hint="cs"/>
          <w:rtl/>
          <w:lang w:eastAsia="he-IL"/>
        </w:rPr>
        <w:t xml:space="preserve">כלומר שעליו להשגיח על ילדו שבבידוד. לעצמאי אחר ששוהה בבידוד ישולמו 75% מהסכום האמור. לגבי עצמאי שלא נחשב במוסד לביטוח לאומי כעובד </w:t>
      </w:r>
      <w:bookmarkStart w:id="3474" w:name="_ETM_Q9_443621"/>
      <w:bookmarkEnd w:id="3474"/>
      <w:r>
        <w:rPr>
          <w:rFonts w:hint="cs"/>
          <w:rtl/>
          <w:lang w:eastAsia="he-IL"/>
        </w:rPr>
        <w:t xml:space="preserve">עצמאי בשל מיעוט השעות וההכנסות מעיסוקו כעצמאי </w:t>
      </w:r>
      <w:r>
        <w:rPr>
          <w:rFonts w:hint="eastAsia"/>
          <w:rtl/>
          <w:lang w:eastAsia="he-IL"/>
        </w:rPr>
        <w:t>–</w:t>
      </w:r>
      <w:r>
        <w:rPr>
          <w:rFonts w:hint="cs"/>
          <w:rtl/>
          <w:lang w:eastAsia="he-IL"/>
        </w:rPr>
        <w:t xml:space="preserve"> </w:t>
      </w:r>
      <w:bookmarkStart w:id="3475" w:name="_ETM_Q9_455752"/>
      <w:bookmarkEnd w:id="3475"/>
      <w:r>
        <w:rPr>
          <w:rFonts w:hint="cs"/>
          <w:rtl/>
          <w:lang w:eastAsia="he-IL"/>
        </w:rPr>
        <w:t>לגביו הוחלט במסגרת דיוני הוועדה כי הוא יהיה זכאי למחצית מהסכום האמור במקום לרבע, כפי שהוצע</w:t>
      </w:r>
      <w:r w:rsidR="008B1B1D">
        <w:rPr>
          <w:rFonts w:hint="cs"/>
          <w:rtl/>
          <w:lang w:eastAsia="he-IL"/>
        </w:rPr>
        <w:t>,</w:t>
      </w:r>
      <w:r>
        <w:rPr>
          <w:rFonts w:hint="cs"/>
          <w:rtl/>
          <w:lang w:eastAsia="he-IL"/>
        </w:rPr>
        <w:t xml:space="preserve"> אגב</w:t>
      </w:r>
      <w:r w:rsidR="008B1B1D">
        <w:rPr>
          <w:rFonts w:hint="cs"/>
          <w:rtl/>
          <w:lang w:eastAsia="he-IL"/>
        </w:rPr>
        <w:t>,</w:t>
      </w:r>
      <w:r>
        <w:rPr>
          <w:rFonts w:hint="cs"/>
          <w:rtl/>
          <w:lang w:eastAsia="he-IL"/>
        </w:rPr>
        <w:t xml:space="preserve"> </w:t>
      </w:r>
      <w:r>
        <w:rPr>
          <w:rFonts w:hint="cs"/>
          <w:rtl/>
          <w:lang w:eastAsia="he-IL"/>
        </w:rPr>
        <w:lastRenderedPageBreak/>
        <w:t xml:space="preserve">בהצעת החוק </w:t>
      </w:r>
      <w:bookmarkStart w:id="3476" w:name="_ETM_Q9_458022"/>
      <w:bookmarkEnd w:id="3476"/>
      <w:r>
        <w:rPr>
          <w:rFonts w:hint="cs"/>
          <w:rtl/>
          <w:lang w:eastAsia="he-IL"/>
        </w:rPr>
        <w:t xml:space="preserve">שהגיעה לדיונים בוועדה. </w:t>
      </w:r>
      <w:bookmarkStart w:id="3477" w:name="_ETM_Q9_460157"/>
      <w:bookmarkStart w:id="3478" w:name="_ETM_Q9_460217"/>
      <w:bookmarkStart w:id="3479" w:name="_ETM_Q9_460317"/>
      <w:bookmarkStart w:id="3480" w:name="_ETM_Q9_460387"/>
      <w:bookmarkEnd w:id="3477"/>
      <w:bookmarkEnd w:id="3478"/>
      <w:bookmarkEnd w:id="3479"/>
      <w:bookmarkEnd w:id="3480"/>
      <w:r>
        <w:rPr>
          <w:rFonts w:hint="cs"/>
          <w:rtl/>
          <w:lang w:eastAsia="he-IL"/>
        </w:rPr>
        <w:t xml:space="preserve">במקרה שהוא גם שכיר הוא יהיה זכאי לדמי בידוד רק כשכיר ולא יהיה זכאי מכוח היותו עצמאי. לעומת זאת עצמאי, מי שנחשב בביטוח הלאומי </w:t>
      </w:r>
      <w:bookmarkStart w:id="3481" w:name="_ETM_Q9_470720"/>
      <w:bookmarkEnd w:id="3481"/>
      <w:r>
        <w:rPr>
          <w:rFonts w:hint="cs"/>
          <w:rtl/>
          <w:lang w:eastAsia="he-IL"/>
        </w:rPr>
        <w:t xml:space="preserve">לעובד עצמאי והוא גם שכיר, יהיה זכאי לדמי בידוד גם כשכיר וגם כעצמאי. </w:t>
      </w:r>
    </w:p>
    <w:p w:rsidR="00E13827" w:rsidRDefault="00E13827" w:rsidP="007408E4">
      <w:pPr>
        <w:rPr>
          <w:rtl/>
          <w:lang w:eastAsia="he-IL"/>
        </w:rPr>
      </w:pPr>
    </w:p>
    <w:p w:rsidR="00E13827" w:rsidRDefault="00E13827" w:rsidP="00BD797D">
      <w:pPr>
        <w:rPr>
          <w:rtl/>
          <w:lang w:eastAsia="he-IL"/>
        </w:rPr>
      </w:pPr>
      <w:r>
        <w:rPr>
          <w:rFonts w:hint="cs"/>
          <w:rtl/>
          <w:lang w:eastAsia="he-IL"/>
        </w:rPr>
        <w:t xml:space="preserve">כמו שאמרתי בהתחלה, נציין שבהתאם לדרישת הוועדה, נקבע שעצמאי ששוהה בבידוד בגלל שחזר מחו"ל, </w:t>
      </w:r>
      <w:r w:rsidR="00BD797D">
        <w:rPr>
          <w:rFonts w:hint="cs"/>
          <w:rtl/>
          <w:lang w:eastAsia="he-IL"/>
        </w:rPr>
        <w:t>ו</w:t>
      </w:r>
      <w:r>
        <w:rPr>
          <w:rFonts w:hint="cs"/>
          <w:rtl/>
          <w:lang w:eastAsia="he-IL"/>
        </w:rPr>
        <w:t xml:space="preserve">נסע במסגרת העבודה שלו, מטעם </w:t>
      </w:r>
      <w:bookmarkStart w:id="3482" w:name="_ETM_Q9_490257"/>
      <w:bookmarkEnd w:id="3482"/>
      <w:r>
        <w:rPr>
          <w:rFonts w:hint="cs"/>
          <w:rtl/>
          <w:lang w:eastAsia="he-IL"/>
        </w:rPr>
        <w:t xml:space="preserve">עיסוקיו ומשלח ידו, חזר לארץ ונאלץ להישאר לכמה ימי בידוד </w:t>
      </w:r>
      <w:r>
        <w:rPr>
          <w:rFonts w:hint="eastAsia"/>
          <w:rtl/>
          <w:lang w:eastAsia="he-IL"/>
        </w:rPr>
        <w:t>–</w:t>
      </w:r>
      <w:r>
        <w:rPr>
          <w:rFonts w:hint="cs"/>
          <w:rtl/>
          <w:lang w:eastAsia="he-IL"/>
        </w:rPr>
        <w:t xml:space="preserve"> גם על זה הוא יקבל את התשלום. החוק קובע</w:t>
      </w:r>
      <w:r w:rsidR="00BD797D">
        <w:rPr>
          <w:rFonts w:hint="cs"/>
          <w:rtl/>
          <w:lang w:eastAsia="he-IL"/>
        </w:rPr>
        <w:t>,</w:t>
      </w:r>
      <w:r>
        <w:rPr>
          <w:rFonts w:hint="cs"/>
          <w:rtl/>
          <w:lang w:eastAsia="he-IL"/>
        </w:rPr>
        <w:t xml:space="preserve"> וזה אולי אחד הדברים החשובים שיש לתת עליהם את הדעת</w:t>
      </w:r>
      <w:r w:rsidR="00BD797D">
        <w:rPr>
          <w:rFonts w:hint="cs"/>
          <w:rtl/>
          <w:lang w:eastAsia="he-IL"/>
        </w:rPr>
        <w:t>,</w:t>
      </w:r>
      <w:r>
        <w:rPr>
          <w:rFonts w:hint="cs"/>
          <w:rtl/>
          <w:lang w:eastAsia="he-IL"/>
        </w:rPr>
        <w:t xml:space="preserve"> שהזכאות של העצמאי לקבל </w:t>
      </w:r>
      <w:bookmarkStart w:id="3483" w:name="_ETM_Q9_504722"/>
      <w:bookmarkEnd w:id="3483"/>
      <w:r>
        <w:rPr>
          <w:rFonts w:hint="cs"/>
          <w:rtl/>
          <w:lang w:eastAsia="he-IL"/>
        </w:rPr>
        <w:t xml:space="preserve">מהמדינה את דמי הבידוד חלה רטרואקטיבית. אנחנו חוזרים אחורה עד החל מ-1 ביולי 2021, משום שאז, באותו מועד, קיבלו העצמאים מענקים שפיצו, בין היתר, גם על ירידה בהכנסות מעל שיעור מסוים, שמשקף את השהות בבידוד. זכאות זו כאמור תחול עד סוף פברואר, כלומר </w:t>
      </w:r>
      <w:bookmarkStart w:id="3484" w:name="_ETM_Q9_532303"/>
      <w:bookmarkEnd w:id="3484"/>
      <w:r>
        <w:rPr>
          <w:rFonts w:hint="cs"/>
          <w:rtl/>
          <w:lang w:eastAsia="he-IL"/>
        </w:rPr>
        <w:t xml:space="preserve">עד 28 בפברואר, אבל נקבעו גם הוראות המאפשרות להאריך את תקופת הזכאות או לחדש אותה בצו, באישור הוועדה. </w:t>
      </w:r>
    </w:p>
    <w:p w:rsidR="00E13827" w:rsidRDefault="00E13827" w:rsidP="007408E4">
      <w:pPr>
        <w:rPr>
          <w:rtl/>
          <w:lang w:eastAsia="he-IL"/>
        </w:rPr>
      </w:pPr>
      <w:bookmarkStart w:id="3485" w:name="_ETM_Q9_534260"/>
      <w:bookmarkStart w:id="3486" w:name="_ETM_Q9_534350"/>
      <w:bookmarkStart w:id="3487" w:name="_ETM_Q9_534436"/>
      <w:bookmarkStart w:id="3488" w:name="_ETM_Q9_534542"/>
      <w:bookmarkEnd w:id="3485"/>
      <w:bookmarkEnd w:id="3486"/>
      <w:bookmarkEnd w:id="3487"/>
      <w:bookmarkEnd w:id="3488"/>
    </w:p>
    <w:p w:rsidR="00E13827" w:rsidRDefault="00E13827" w:rsidP="007408E4">
      <w:pPr>
        <w:rPr>
          <w:rtl/>
          <w:lang w:eastAsia="he-IL"/>
        </w:rPr>
      </w:pPr>
      <w:r>
        <w:rPr>
          <w:rFonts w:hint="cs"/>
          <w:rtl/>
          <w:lang w:eastAsia="he-IL"/>
        </w:rPr>
        <w:t xml:space="preserve">דבר חשוב במיוחד: לנוכח התפרצות גל האומיקרון נקבעו במסגרת החוק הוראות שעה מיוחדות לגבי </w:t>
      </w:r>
      <w:bookmarkStart w:id="3489" w:name="_ETM_Q9_551035"/>
      <w:bookmarkEnd w:id="3489"/>
      <w:r>
        <w:rPr>
          <w:rFonts w:hint="cs"/>
          <w:rtl/>
          <w:lang w:eastAsia="he-IL"/>
        </w:rPr>
        <w:t xml:space="preserve">תקופת הבידוד של עצמאי שחלה בין התקופה של 21 בדצמבר </w:t>
      </w:r>
      <w:bookmarkStart w:id="3490" w:name="_ETM_Q9_557475"/>
      <w:bookmarkEnd w:id="3490"/>
      <w:r>
        <w:rPr>
          <w:rFonts w:hint="cs"/>
          <w:rtl/>
          <w:lang w:eastAsia="he-IL"/>
        </w:rPr>
        <w:t xml:space="preserve">ועד סוף ינואר, וניתן להאריך את התקופה הזו בצו </w:t>
      </w:r>
      <w:bookmarkStart w:id="3491" w:name="_ETM_Q9_561631"/>
      <w:bookmarkEnd w:id="3491"/>
      <w:r>
        <w:rPr>
          <w:rFonts w:hint="cs"/>
          <w:rtl/>
          <w:lang w:eastAsia="he-IL"/>
        </w:rPr>
        <w:t xml:space="preserve">נוסף של שבועיים. בתקופה זו העצמאים יהיו זכאים ליום בידוד נוסף, כלומר </w:t>
      </w:r>
      <w:bookmarkStart w:id="3492" w:name="_ETM_Q9_570412"/>
      <w:bookmarkEnd w:id="3492"/>
      <w:r>
        <w:rPr>
          <w:rFonts w:hint="cs"/>
          <w:rtl/>
          <w:lang w:eastAsia="he-IL"/>
        </w:rPr>
        <w:t xml:space="preserve">לארבעה ימי בידוד; יתרה מכך, בגלל התחלואה המפושטת בתקופה הזו, </w:t>
      </w:r>
      <w:bookmarkStart w:id="3493" w:name="_ETM_Q9_576756"/>
      <w:bookmarkEnd w:id="3493"/>
      <w:r>
        <w:rPr>
          <w:rFonts w:hint="cs"/>
          <w:rtl/>
          <w:lang w:eastAsia="he-IL"/>
        </w:rPr>
        <w:t xml:space="preserve">יהיו העצמאים זכאים לדמי בידוד גם בעד הימים שהם חלו בקורונה, כלומר </w:t>
      </w:r>
      <w:bookmarkStart w:id="3494" w:name="_ETM_Q9_582237"/>
      <w:bookmarkEnd w:id="3494"/>
      <w:r>
        <w:rPr>
          <w:rFonts w:hint="cs"/>
          <w:rtl/>
          <w:lang w:eastAsia="he-IL"/>
        </w:rPr>
        <w:t xml:space="preserve">למעשה כמעט אפשר לקרוא לזה דמי מחלה. זכאות מיוחדת זו של מאומתים, שאינה חלה בכלל לגבי עובדים שעשויים להיות זכאים בימים אלה לדמי מחלה ואינה חלה בשאר התקופה על עצמאים, נקבעה בשל היקף ההתפרצות של </w:t>
      </w:r>
      <w:bookmarkStart w:id="3495" w:name="_ETM_Q9_601365"/>
      <w:bookmarkEnd w:id="3495"/>
      <w:r>
        <w:rPr>
          <w:rFonts w:hint="cs"/>
          <w:rtl/>
          <w:lang w:eastAsia="he-IL"/>
        </w:rPr>
        <w:t xml:space="preserve">האומיקרון בתקופה הזאת, והוועדה נסמכה בקביעה לתחילת התקופה על נתוני משרד הבריאות לעניין </w:t>
      </w:r>
      <w:bookmarkStart w:id="3496" w:name="_ETM_Q9_605806"/>
      <w:bookmarkEnd w:id="3496"/>
      <w:r>
        <w:rPr>
          <w:rFonts w:hint="cs"/>
          <w:rtl/>
          <w:lang w:eastAsia="he-IL"/>
        </w:rPr>
        <w:t xml:space="preserve">התפרצות גל האומיקרון. </w:t>
      </w:r>
    </w:p>
    <w:p w:rsidR="00E13827" w:rsidRDefault="00E13827" w:rsidP="007408E4">
      <w:pPr>
        <w:rPr>
          <w:rtl/>
          <w:lang w:eastAsia="he-IL"/>
        </w:rPr>
      </w:pPr>
    </w:p>
    <w:p w:rsidR="00E13827" w:rsidRDefault="00E13827" w:rsidP="002E7933">
      <w:pPr>
        <w:rPr>
          <w:rtl/>
          <w:lang w:eastAsia="he-IL"/>
        </w:rPr>
      </w:pPr>
      <w:r>
        <w:rPr>
          <w:rFonts w:hint="cs"/>
          <w:rtl/>
          <w:lang w:eastAsia="he-IL"/>
        </w:rPr>
        <w:t xml:space="preserve">בהמשך לדרישת הוועדה, קבענו בחוק המוצע כי לעצמאי יהיו נתונים 180 ימים להגיש בקשה לקבלת דמי הבידוד ויהיה עליו להגיש הצהרה ומסמכים המעידים </w:t>
      </w:r>
      <w:bookmarkStart w:id="3497" w:name="_ETM_Q9_622621"/>
      <w:bookmarkEnd w:id="3497"/>
      <w:r>
        <w:rPr>
          <w:rFonts w:hint="cs"/>
          <w:rtl/>
          <w:lang w:eastAsia="he-IL"/>
        </w:rPr>
        <w:t xml:space="preserve">על זכאותו. לגבי עצמאי שהוא הורה מלווה נקבע טופס מתאים בתוספת לחוק. </w:t>
      </w:r>
      <w:bookmarkStart w:id="3498" w:name="_ETM_Q9_629245"/>
      <w:bookmarkStart w:id="3499" w:name="_ETM_Q9_629326"/>
      <w:bookmarkStart w:id="3500" w:name="_ETM_Q9_629381"/>
      <w:bookmarkStart w:id="3501" w:name="_ETM_Q9_629469"/>
      <w:bookmarkEnd w:id="3498"/>
      <w:bookmarkEnd w:id="3499"/>
      <w:bookmarkEnd w:id="3500"/>
      <w:bookmarkEnd w:id="3501"/>
      <w:r>
        <w:rPr>
          <w:rFonts w:hint="cs"/>
          <w:rtl/>
          <w:lang w:eastAsia="he-IL"/>
        </w:rPr>
        <w:t>הוראה נוספת, ובשורה גם לשכירים במסגרת החוק והוראת השעה בתקופת האומיקרון, הי</w:t>
      </w:r>
      <w:r w:rsidR="002E7933">
        <w:rPr>
          <w:rFonts w:hint="cs"/>
          <w:rtl/>
          <w:lang w:eastAsia="he-IL"/>
        </w:rPr>
        <w:t>א</w:t>
      </w:r>
      <w:r>
        <w:rPr>
          <w:rFonts w:hint="cs"/>
          <w:rtl/>
          <w:lang w:eastAsia="he-IL"/>
        </w:rPr>
        <w:t xml:space="preserve"> שגם השכירים יהיו זכאים לארבעה ימי בידוד בתקופה הזו </w:t>
      </w:r>
      <w:r>
        <w:rPr>
          <w:rtl/>
          <w:lang w:eastAsia="he-IL"/>
        </w:rPr>
        <w:t>–</w:t>
      </w:r>
      <w:r>
        <w:rPr>
          <w:rFonts w:hint="cs"/>
          <w:rtl/>
          <w:lang w:eastAsia="he-IL"/>
        </w:rPr>
        <w:t xml:space="preserve"> ארבעה ימים, שימו לב, ו</w:t>
      </w:r>
      <w:bookmarkStart w:id="3502" w:name="_ETM_Q9_646893"/>
      <w:bookmarkEnd w:id="3502"/>
      <w:r>
        <w:rPr>
          <w:rFonts w:hint="cs"/>
          <w:rtl/>
          <w:lang w:eastAsia="he-IL"/>
        </w:rPr>
        <w:t xml:space="preserve">יום נוסף שבעדו לא יופחת להם יום המחלה. </w:t>
      </w:r>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אנחנו שמחים מאוד להביא את ההצעה </w:t>
      </w:r>
      <w:bookmarkStart w:id="3503" w:name="_ETM_Q9_653106"/>
      <w:bookmarkEnd w:id="3503"/>
      <w:r>
        <w:rPr>
          <w:rFonts w:hint="cs"/>
          <w:rtl/>
          <w:lang w:eastAsia="he-IL"/>
        </w:rPr>
        <w:t xml:space="preserve">הזו בפניכם ולתקן כאן עוול, לטעמי, שנעשה לעצמאים במהלך החודשים האחרונים. להצעת החוק הוגשו הסתייגויות ובקשות רשות דיבור. אני אבקש מהכנסת לדחות את </w:t>
      </w:r>
      <w:bookmarkStart w:id="3504" w:name="_ETM_Q9_665092"/>
      <w:bookmarkEnd w:id="3504"/>
      <w:r>
        <w:rPr>
          <w:rFonts w:hint="cs"/>
          <w:rtl/>
          <w:lang w:eastAsia="he-IL"/>
        </w:rPr>
        <w:t xml:space="preserve">ההסתייגויות ולאשר את הצעת החוק בקריאה השנייה והשלישית בנוסח שאישרה הוועדה. תודה רבה. </w:t>
      </w:r>
    </w:p>
    <w:p w:rsidR="00E13827" w:rsidRDefault="00E13827" w:rsidP="007408E4">
      <w:pPr>
        <w:rPr>
          <w:rtl/>
          <w:lang w:eastAsia="he-IL"/>
        </w:rPr>
      </w:pPr>
    </w:p>
    <w:p w:rsidR="00E13827" w:rsidRDefault="00E13827" w:rsidP="007408E4">
      <w:pPr>
        <w:pStyle w:val="af6"/>
        <w:keepNext/>
        <w:rPr>
          <w:rtl/>
        </w:rPr>
      </w:pPr>
      <w:bookmarkStart w:id="3505" w:name="ET_yor_6306_10"/>
      <w:r w:rsidRPr="00A904FD">
        <w:rPr>
          <w:rStyle w:val="TagStyle"/>
          <w:rtl/>
        </w:rPr>
        <w:t xml:space="preserve"> &lt;&lt; יור &gt;&gt; </w:t>
      </w:r>
      <w:r>
        <w:rPr>
          <w:rtl/>
        </w:rPr>
        <w:t>היו"ר אמילי חיה מואטי:</w:t>
      </w:r>
      <w:r w:rsidRPr="00A904FD">
        <w:rPr>
          <w:rStyle w:val="TagStyle"/>
          <w:rtl/>
        </w:rPr>
        <w:t xml:space="preserve"> &lt;&lt; יור &gt;&gt;</w:t>
      </w:r>
      <w:r>
        <w:rPr>
          <w:rtl/>
        </w:rPr>
        <w:t xml:space="preserve">   </w:t>
      </w:r>
      <w:bookmarkEnd w:id="3505"/>
    </w:p>
    <w:p w:rsidR="00E13827" w:rsidRDefault="00E13827" w:rsidP="00FD6432">
      <w:pPr>
        <w:rPr>
          <w:rtl/>
          <w:lang w:eastAsia="he-IL"/>
        </w:rPr>
      </w:pPr>
    </w:p>
    <w:p w:rsidR="00E13827" w:rsidRDefault="00E13827" w:rsidP="007408E4">
      <w:pPr>
        <w:rPr>
          <w:rtl/>
          <w:lang w:eastAsia="he-IL"/>
        </w:rPr>
      </w:pPr>
      <w:r>
        <w:rPr>
          <w:rFonts w:hint="cs"/>
          <w:rtl/>
          <w:lang w:eastAsia="he-IL"/>
        </w:rPr>
        <w:lastRenderedPageBreak/>
        <w:t xml:space="preserve">תודה רבה, חברת הכנסת רייטן מרום. </w:t>
      </w:r>
    </w:p>
    <w:p w:rsidR="00E13827" w:rsidRDefault="00E13827" w:rsidP="007408E4">
      <w:pPr>
        <w:rPr>
          <w:rtl/>
          <w:lang w:eastAsia="he-IL"/>
        </w:rPr>
      </w:pPr>
      <w:bookmarkStart w:id="3506" w:name="_ETM_Q9_679226"/>
      <w:bookmarkStart w:id="3507" w:name="_ETM_Q9_679289"/>
      <w:bookmarkEnd w:id="3506"/>
      <w:bookmarkEnd w:id="3507"/>
    </w:p>
    <w:p w:rsidR="00E13827" w:rsidRDefault="00E13827" w:rsidP="009C4C22">
      <w:pPr>
        <w:rPr>
          <w:rtl/>
          <w:lang w:eastAsia="he-IL"/>
        </w:rPr>
      </w:pPr>
      <w:bookmarkStart w:id="3508" w:name="_ETM_Q9_679363"/>
      <w:bookmarkStart w:id="3509" w:name="_ETM_Q9_679433"/>
      <w:bookmarkEnd w:id="3508"/>
      <w:bookmarkEnd w:id="3509"/>
      <w:r>
        <w:rPr>
          <w:rFonts w:hint="cs"/>
          <w:rtl/>
          <w:lang w:eastAsia="he-IL"/>
        </w:rPr>
        <w:t xml:space="preserve">להצעת החוק נרשמו </w:t>
      </w:r>
      <w:bookmarkStart w:id="3510" w:name="_ETM_Q9_681506"/>
      <w:bookmarkEnd w:id="3510"/>
      <w:r>
        <w:rPr>
          <w:rFonts w:hint="cs"/>
          <w:rtl/>
          <w:lang w:eastAsia="he-IL"/>
        </w:rPr>
        <w:t xml:space="preserve">כמה הסתייגויות, ברשותכם. קבוצת סיעת הליכוד: חברי הכנסת בנימין </w:t>
      </w:r>
      <w:bookmarkStart w:id="3511" w:name="_ETM_Q9_695397"/>
      <w:bookmarkEnd w:id="3511"/>
      <w:r>
        <w:rPr>
          <w:rFonts w:hint="cs"/>
          <w:rtl/>
          <w:lang w:eastAsia="he-IL"/>
        </w:rPr>
        <w:t xml:space="preserve">נתניהו, יולי יואל אדלשטיין, ישראל כץ, מירי מרים רגב, יריב </w:t>
      </w:r>
      <w:bookmarkStart w:id="3512" w:name="_ETM_Q9_699265"/>
      <w:bookmarkEnd w:id="3512"/>
      <w:r>
        <w:rPr>
          <w:rFonts w:hint="cs"/>
          <w:rtl/>
          <w:lang w:eastAsia="he-IL"/>
        </w:rPr>
        <w:t xml:space="preserve">לוין, יואב גלנט, ניר ברקת, גילה גמליאל, אבי דיכטר, גלית דיסטל אטבריאן, חיים כץ, </w:t>
      </w:r>
      <w:bookmarkStart w:id="3513" w:name="_ETM_Q9_702309"/>
      <w:bookmarkEnd w:id="3513"/>
      <w:r>
        <w:rPr>
          <w:rFonts w:hint="cs"/>
          <w:rtl/>
          <w:lang w:eastAsia="he-IL"/>
        </w:rPr>
        <w:t xml:space="preserve">אלי כהן, צחי הנגבי, אופיר אקוניס, יובל שטייניץ, דוד אמסלם, דסטה גדי יברקן, אמיר אוחנה, אופיר כץ, חוה אתי </w:t>
      </w:r>
      <w:bookmarkStart w:id="3514" w:name="_ETM_Q9_712290"/>
      <w:bookmarkEnd w:id="3514"/>
      <w:r>
        <w:rPr>
          <w:rFonts w:hint="cs"/>
          <w:rtl/>
          <w:lang w:eastAsia="he-IL"/>
        </w:rPr>
        <w:t>עטייה, יואב קיש, דוד ביטן, קרן ברק, שלמה קרעי, מכלוף מיקי זוהר, אורלי לוי אבקסיס, קטי קטרין שטרית, פטין מולא, מאי גולן</w:t>
      </w:r>
      <w:r w:rsidR="009C4C22">
        <w:rPr>
          <w:rFonts w:hint="cs"/>
          <w:rtl/>
          <w:lang w:eastAsia="he-IL"/>
        </w:rPr>
        <w:t>;</w:t>
      </w:r>
      <w:r>
        <w:rPr>
          <w:rFonts w:hint="cs"/>
          <w:rtl/>
          <w:lang w:eastAsia="he-IL"/>
        </w:rPr>
        <w:t xml:space="preserve"> </w:t>
      </w:r>
      <w:bookmarkStart w:id="3515" w:name="_ETM_Q9_731562"/>
      <w:bookmarkStart w:id="3516" w:name="_ETM_Q9_731628"/>
      <w:bookmarkStart w:id="3517" w:name="_ETM_Q9_731681"/>
      <w:bookmarkStart w:id="3518" w:name="_ETM_Q9_731759"/>
      <w:bookmarkEnd w:id="3515"/>
      <w:bookmarkEnd w:id="3516"/>
      <w:bookmarkEnd w:id="3517"/>
      <w:bookmarkEnd w:id="3518"/>
      <w:r>
        <w:rPr>
          <w:rFonts w:hint="cs"/>
          <w:rtl/>
          <w:lang w:eastAsia="he-IL"/>
        </w:rPr>
        <w:t xml:space="preserve">קבוצת </w:t>
      </w:r>
      <w:r w:rsidR="009C4C22">
        <w:rPr>
          <w:rFonts w:hint="cs"/>
          <w:rtl/>
          <w:lang w:eastAsia="he-IL"/>
        </w:rPr>
        <w:t xml:space="preserve">סיעת </w:t>
      </w:r>
      <w:r>
        <w:rPr>
          <w:rFonts w:hint="cs"/>
          <w:rtl/>
          <w:lang w:eastAsia="he-IL"/>
        </w:rPr>
        <w:t xml:space="preserve">ש"ס: חברי הכנסת יעקב מרגי, יואב </w:t>
      </w:r>
      <w:bookmarkStart w:id="3519" w:name="_ETM_Q9_731991"/>
      <w:bookmarkEnd w:id="3519"/>
      <w:r>
        <w:rPr>
          <w:rFonts w:hint="cs"/>
          <w:rtl/>
          <w:lang w:eastAsia="he-IL"/>
        </w:rPr>
        <w:t xml:space="preserve">בן צור, מיכאל מלכיאלי, חיים ביטון, משה ארבל, ינון אזולאי, </w:t>
      </w:r>
      <w:bookmarkStart w:id="3520" w:name="_ETM_Q9_739734"/>
      <w:bookmarkEnd w:id="3520"/>
      <w:r>
        <w:rPr>
          <w:rFonts w:hint="cs"/>
          <w:rtl/>
          <w:lang w:eastAsia="he-IL"/>
        </w:rPr>
        <w:t>משה אבוטבול, אוריאל בוסו</w:t>
      </w:r>
      <w:r w:rsidR="009C4C22">
        <w:rPr>
          <w:rFonts w:hint="cs"/>
          <w:rtl/>
          <w:lang w:eastAsia="he-IL"/>
        </w:rPr>
        <w:t>;</w:t>
      </w:r>
      <w:r>
        <w:rPr>
          <w:rFonts w:hint="cs"/>
          <w:rtl/>
          <w:lang w:eastAsia="he-IL"/>
        </w:rPr>
        <w:t xml:space="preserve"> </w:t>
      </w:r>
      <w:bookmarkStart w:id="3521" w:name="_ETM_Q9_716707"/>
      <w:bookmarkStart w:id="3522" w:name="_ETM_Q9_744153"/>
      <w:bookmarkStart w:id="3523" w:name="_ETM_Q9_744276"/>
      <w:bookmarkStart w:id="3524" w:name="_ETM_Q9_744322"/>
      <w:bookmarkStart w:id="3525" w:name="_ETM_Q9_744429"/>
      <w:bookmarkEnd w:id="3521"/>
      <w:bookmarkEnd w:id="3522"/>
      <w:bookmarkEnd w:id="3523"/>
      <w:bookmarkEnd w:id="3524"/>
      <w:bookmarkEnd w:id="3525"/>
      <w:r>
        <w:rPr>
          <w:rFonts w:hint="cs"/>
          <w:rtl/>
          <w:lang w:eastAsia="he-IL"/>
        </w:rPr>
        <w:t xml:space="preserve">קבוצת </w:t>
      </w:r>
      <w:r w:rsidR="009C4C22">
        <w:rPr>
          <w:rFonts w:hint="cs"/>
          <w:rtl/>
          <w:lang w:eastAsia="he-IL"/>
        </w:rPr>
        <w:t xml:space="preserve">סיעת </w:t>
      </w:r>
      <w:r>
        <w:rPr>
          <w:rFonts w:hint="cs"/>
          <w:rtl/>
          <w:lang w:eastAsia="he-IL"/>
        </w:rPr>
        <w:t xml:space="preserve">יהדות התורה: חברי </w:t>
      </w:r>
      <w:bookmarkStart w:id="3526" w:name="_ETM_Q9_747342"/>
      <w:bookmarkEnd w:id="3526"/>
      <w:r>
        <w:rPr>
          <w:rFonts w:hint="cs"/>
          <w:rtl/>
          <w:lang w:eastAsia="he-IL"/>
        </w:rPr>
        <w:t>הכנסת משה גפני, יעקב ליצמן, אורי מקלב, מאיר פרוש, יעקב אשר, ישראל אייכלר, יצחק פינדרוס</w:t>
      </w:r>
      <w:r w:rsidR="009C4C22">
        <w:rPr>
          <w:rFonts w:hint="cs"/>
          <w:rtl/>
          <w:lang w:eastAsia="he-IL"/>
        </w:rPr>
        <w:t>;</w:t>
      </w:r>
      <w:r>
        <w:rPr>
          <w:rFonts w:hint="cs"/>
          <w:rtl/>
          <w:lang w:eastAsia="he-IL"/>
        </w:rPr>
        <w:t xml:space="preserve"> </w:t>
      </w:r>
      <w:bookmarkStart w:id="3527" w:name="TOR_Q10"/>
      <w:bookmarkEnd w:id="3527"/>
      <w:r>
        <w:rPr>
          <w:rFonts w:hint="cs"/>
          <w:rtl/>
          <w:lang w:eastAsia="he-IL"/>
        </w:rPr>
        <w:t xml:space="preserve">קבוצת </w:t>
      </w:r>
      <w:r w:rsidR="009C4C22">
        <w:rPr>
          <w:rFonts w:hint="cs"/>
          <w:rtl/>
          <w:lang w:eastAsia="he-IL"/>
        </w:rPr>
        <w:t xml:space="preserve">סיעת </w:t>
      </w:r>
      <w:r>
        <w:rPr>
          <w:rFonts w:hint="cs"/>
          <w:rtl/>
          <w:lang w:eastAsia="he-IL"/>
        </w:rPr>
        <w:t>הציונות הדתית: חברי הכנסת בצלאל סמוטריץ', מיכל וולדיגר, איתמר בן גביר,</w:t>
      </w:r>
      <w:bookmarkStart w:id="3528" w:name="_ETM_Q10_167778"/>
      <w:bookmarkEnd w:id="3528"/>
      <w:r>
        <w:rPr>
          <w:rFonts w:hint="cs"/>
          <w:rtl/>
          <w:lang w:eastAsia="he-IL"/>
        </w:rPr>
        <w:t xml:space="preserve"> שמחה רוטמן, אורית מלכה סטרוק, אבי מעוז, אופיר סופר. </w:t>
      </w:r>
    </w:p>
    <w:p w:rsidR="00E13827" w:rsidRDefault="00E13827" w:rsidP="007408E4">
      <w:pPr>
        <w:rPr>
          <w:rtl/>
          <w:lang w:eastAsia="he-IL"/>
        </w:rPr>
      </w:pPr>
      <w:bookmarkStart w:id="3529" w:name="_ETM_Q10_175259"/>
      <w:bookmarkStart w:id="3530" w:name="_ETM_Q10_175349"/>
      <w:bookmarkStart w:id="3531" w:name="_ETM_Q10_175611"/>
      <w:bookmarkEnd w:id="3529"/>
      <w:bookmarkEnd w:id="3530"/>
      <w:bookmarkEnd w:id="3531"/>
    </w:p>
    <w:p w:rsidR="00E13827" w:rsidRDefault="00E13827" w:rsidP="007408E4">
      <w:pPr>
        <w:rPr>
          <w:rtl/>
          <w:lang w:eastAsia="he-IL"/>
        </w:rPr>
      </w:pPr>
      <w:bookmarkStart w:id="3532" w:name="_ETM_Q10_175694"/>
      <w:bookmarkEnd w:id="3532"/>
      <w:r>
        <w:rPr>
          <w:rFonts w:hint="cs"/>
          <w:rtl/>
          <w:lang w:eastAsia="he-IL"/>
        </w:rPr>
        <w:t>חבר הכנסת שלמה קרעי, אתה מעוניין לנמק הסתייגות? בבקשה. ברשותך, כמה זמן אתה צריך? יש לך עד 40 דקות, תודה.</w:t>
      </w:r>
    </w:p>
    <w:p w:rsidR="00E13827" w:rsidRDefault="00E13827" w:rsidP="007408E4">
      <w:pPr>
        <w:rPr>
          <w:rtl/>
          <w:lang w:eastAsia="he-IL"/>
        </w:rPr>
      </w:pPr>
    </w:p>
    <w:p w:rsidR="00E13827" w:rsidRDefault="00E13827" w:rsidP="007408E4">
      <w:pPr>
        <w:pStyle w:val="a4"/>
        <w:keepNext/>
        <w:rPr>
          <w:rtl/>
        </w:rPr>
      </w:pPr>
      <w:bookmarkStart w:id="3533" w:name="ET_speaker_5802_3"/>
      <w:r w:rsidRPr="00564FC5">
        <w:rPr>
          <w:rStyle w:val="TagStyle"/>
          <w:rtl/>
        </w:rPr>
        <w:t xml:space="preserve"> &lt;&lt; דובר &gt;&gt; </w:t>
      </w:r>
      <w:bookmarkStart w:id="3534" w:name="_Toc94085658"/>
      <w:bookmarkStart w:id="3535" w:name="_Toc94088103"/>
      <w:r>
        <w:rPr>
          <w:rtl/>
        </w:rPr>
        <w:t>שלמה קרעי (הליכוד):</w:t>
      </w:r>
      <w:bookmarkEnd w:id="3534"/>
      <w:bookmarkEnd w:id="3535"/>
      <w:r w:rsidRPr="00564FC5">
        <w:rPr>
          <w:rStyle w:val="TagStyle"/>
          <w:rtl/>
        </w:rPr>
        <w:t xml:space="preserve"> &lt;&lt; דובר &gt;&gt;</w:t>
      </w:r>
      <w:r>
        <w:rPr>
          <w:rtl/>
        </w:rPr>
        <w:t xml:space="preserve">   </w:t>
      </w:r>
      <w:bookmarkEnd w:id="3533"/>
    </w:p>
    <w:p w:rsidR="00E13827" w:rsidRDefault="00E13827" w:rsidP="00FD6432">
      <w:pPr>
        <w:rPr>
          <w:rtl/>
        </w:rPr>
      </w:pPr>
      <w:bookmarkStart w:id="3536" w:name="_ETM_Q10_178055"/>
      <w:bookmarkEnd w:id="3536"/>
    </w:p>
    <w:p w:rsidR="00E13827" w:rsidRDefault="00E13827" w:rsidP="007408E4">
      <w:pPr>
        <w:rPr>
          <w:rtl/>
        </w:rPr>
      </w:pPr>
      <w:bookmarkStart w:id="3537" w:name="_ETM_Q10_178143"/>
      <w:bookmarkStart w:id="3538" w:name="_ETM_Q10_5733"/>
      <w:bookmarkStart w:id="3539" w:name="_ETM_Q10_182240"/>
      <w:bookmarkStart w:id="3540" w:name="_ETM_Q10_193809"/>
      <w:bookmarkEnd w:id="3537"/>
      <w:bookmarkEnd w:id="3538"/>
      <w:bookmarkEnd w:id="3539"/>
      <w:bookmarkEnd w:id="3540"/>
      <w:r>
        <w:rPr>
          <w:rtl/>
        </w:rPr>
        <w:t>תודה</w:t>
      </w:r>
      <w:r>
        <w:rPr>
          <w:rFonts w:hint="cs"/>
          <w:rtl/>
        </w:rPr>
        <w:t>,</w:t>
      </w:r>
      <w:r>
        <w:rPr>
          <w:rtl/>
        </w:rPr>
        <w:t xml:space="preserve"> </w:t>
      </w:r>
      <w:bookmarkStart w:id="3541" w:name="_ETM_Q10_199380"/>
      <w:bookmarkStart w:id="3542" w:name="_ETM_Q10_199650"/>
      <w:bookmarkEnd w:id="3541"/>
      <w:bookmarkEnd w:id="3542"/>
      <w:r>
        <w:rPr>
          <w:rtl/>
        </w:rPr>
        <w:t xml:space="preserve">גברתי </w:t>
      </w:r>
      <w:bookmarkStart w:id="3543" w:name="_ETM_Q10_199980"/>
      <w:bookmarkEnd w:id="3543"/>
      <w:r>
        <w:rPr>
          <w:rFonts w:hint="cs"/>
          <w:rtl/>
        </w:rPr>
        <w:t>ה</w:t>
      </w:r>
      <w:r>
        <w:rPr>
          <w:rtl/>
        </w:rPr>
        <w:t>יושבת</w:t>
      </w:r>
      <w:bookmarkStart w:id="3544" w:name="_ETM_Q10_200400"/>
      <w:bookmarkEnd w:id="3544"/>
      <w:r>
        <w:rPr>
          <w:rFonts w:hint="cs"/>
          <w:rtl/>
        </w:rPr>
        <w:t>-</w:t>
      </w:r>
      <w:r>
        <w:rPr>
          <w:rtl/>
        </w:rPr>
        <w:t>ראש</w:t>
      </w:r>
      <w:r>
        <w:rPr>
          <w:rFonts w:hint="cs"/>
          <w:rtl/>
        </w:rPr>
        <w:t>,</w:t>
      </w:r>
      <w:r>
        <w:rPr>
          <w:rtl/>
        </w:rPr>
        <w:t xml:space="preserve"> </w:t>
      </w:r>
      <w:bookmarkStart w:id="3545" w:name="_ETM_Q10_202039"/>
      <w:bookmarkEnd w:id="3545"/>
      <w:r>
        <w:rPr>
          <w:rtl/>
        </w:rPr>
        <w:t xml:space="preserve">ברכות </w:t>
      </w:r>
      <w:bookmarkStart w:id="3546" w:name="_ETM_Q10_202730"/>
      <w:bookmarkEnd w:id="3546"/>
      <w:r>
        <w:rPr>
          <w:rtl/>
        </w:rPr>
        <w:t xml:space="preserve">על </w:t>
      </w:r>
      <w:bookmarkStart w:id="3547" w:name="_ETM_Q10_202910"/>
      <w:bookmarkEnd w:id="3547"/>
      <w:r>
        <w:rPr>
          <w:rtl/>
        </w:rPr>
        <w:t xml:space="preserve">התפקיד </w:t>
      </w:r>
      <w:bookmarkStart w:id="3548" w:name="_ETM_Q10_203690"/>
      <w:bookmarkEnd w:id="3548"/>
      <w:r>
        <w:rPr>
          <w:rtl/>
        </w:rPr>
        <w:t>החדש</w:t>
      </w:r>
      <w:r>
        <w:rPr>
          <w:rFonts w:hint="cs"/>
          <w:rtl/>
        </w:rPr>
        <w:t>.</w:t>
      </w:r>
    </w:p>
    <w:p w:rsidR="00E13827" w:rsidRDefault="00E13827" w:rsidP="007408E4">
      <w:pPr>
        <w:rPr>
          <w:rtl/>
        </w:rPr>
      </w:pPr>
    </w:p>
    <w:p w:rsidR="00E13827" w:rsidRDefault="00E13827" w:rsidP="007408E4">
      <w:pPr>
        <w:pStyle w:val="af6"/>
        <w:keepNext/>
        <w:rPr>
          <w:rtl/>
        </w:rPr>
      </w:pPr>
      <w:r w:rsidRPr="002C19B6">
        <w:rPr>
          <w:rStyle w:val="TagStyle"/>
          <w:rtl/>
        </w:rPr>
        <w:t xml:space="preserve"> &lt;&lt; יור &gt;&gt; </w:t>
      </w:r>
      <w:r>
        <w:rPr>
          <w:rtl/>
        </w:rPr>
        <w:t>היו"ר אמילי חיה מואטי:</w:t>
      </w:r>
      <w:r w:rsidRPr="002C19B6">
        <w:rPr>
          <w:rStyle w:val="TagStyle"/>
          <w:rtl/>
        </w:rPr>
        <w:t xml:space="preserve"> &lt;&lt; יור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תודה רבה, חבר הכנסת קרעי.</w:t>
      </w:r>
    </w:p>
    <w:p w:rsidR="00E13827" w:rsidRDefault="00E13827" w:rsidP="007408E4">
      <w:pPr>
        <w:keepNext/>
        <w:rPr>
          <w:rtl/>
        </w:rPr>
      </w:pPr>
      <w:bookmarkStart w:id="3549" w:name="ET_speakercontinue_5802_5"/>
    </w:p>
    <w:p w:rsidR="00E13827" w:rsidRDefault="00E13827" w:rsidP="00323B81">
      <w:pPr>
        <w:pStyle w:val="-"/>
        <w:rPr>
          <w:rtl/>
        </w:rPr>
      </w:pPr>
      <w:bookmarkStart w:id="3550" w:name="ET_speaker_5802_6"/>
      <w:r w:rsidRPr="00323B81">
        <w:rPr>
          <w:rStyle w:val="TagStyle"/>
          <w:rtl/>
        </w:rPr>
        <w:t xml:space="preserve"> &lt;&lt; דובר_המשך &gt;&gt;</w:t>
      </w:r>
      <w:r w:rsidRPr="002C19B6">
        <w:rPr>
          <w:rStyle w:val="TagStyle"/>
          <w:rtl/>
        </w:rPr>
        <w:t xml:space="preserve"> </w:t>
      </w:r>
      <w:bookmarkStart w:id="3551" w:name="_Toc94085659"/>
      <w:r>
        <w:rPr>
          <w:rtl/>
        </w:rPr>
        <w:t>שלמה קרעי (הליכוד):</w:t>
      </w:r>
      <w:bookmarkEnd w:id="3551"/>
      <w:r w:rsidRPr="002C19B6">
        <w:rPr>
          <w:rStyle w:val="TagStyle"/>
          <w:rtl/>
        </w:rPr>
        <w:t xml:space="preserve"> </w:t>
      </w:r>
      <w:r w:rsidRPr="00323B81">
        <w:rPr>
          <w:rStyle w:val="TagStyle"/>
          <w:rtl/>
        </w:rPr>
        <w:t xml:space="preserve">&lt;&lt; דובר_המשך &gt;&gt; </w:t>
      </w:r>
      <w:r>
        <w:rPr>
          <w:rtl/>
        </w:rPr>
        <w:t xml:space="preserve">   </w:t>
      </w:r>
      <w:bookmarkEnd w:id="3550"/>
    </w:p>
    <w:p w:rsidR="00E13827" w:rsidRDefault="00E13827" w:rsidP="00FD6432">
      <w:pPr>
        <w:rPr>
          <w:rtl/>
        </w:rPr>
      </w:pPr>
    </w:p>
    <w:bookmarkEnd w:id="3549"/>
    <w:p w:rsidR="00E13827" w:rsidRDefault="00E13827" w:rsidP="007408E4">
      <w:pPr>
        <w:rPr>
          <w:rtl/>
        </w:rPr>
      </w:pPr>
      <w:r>
        <w:rPr>
          <w:rFonts w:hint="cs"/>
          <w:rtl/>
        </w:rPr>
        <w:t>תעשי בו חיל</w:t>
      </w:r>
      <w:r>
        <w:rPr>
          <w:rtl/>
        </w:rPr>
        <w:t xml:space="preserve"> </w:t>
      </w:r>
      <w:bookmarkStart w:id="3552" w:name="_ETM_Q10_207180"/>
      <w:bookmarkStart w:id="3553" w:name="_ETM_Q10_207630"/>
      <w:bookmarkEnd w:id="3552"/>
      <w:bookmarkEnd w:id="3553"/>
      <w:r>
        <w:rPr>
          <w:rtl/>
        </w:rPr>
        <w:t xml:space="preserve">ותעלי </w:t>
      </w:r>
      <w:bookmarkStart w:id="3554" w:name="_ETM_Q10_208080"/>
      <w:bookmarkStart w:id="3555" w:name="_ETM_Q10_208290"/>
      <w:bookmarkEnd w:id="3554"/>
      <w:bookmarkEnd w:id="3555"/>
      <w:r>
        <w:rPr>
          <w:rtl/>
        </w:rPr>
        <w:t>מעלה</w:t>
      </w:r>
      <w:r>
        <w:rPr>
          <w:rFonts w:hint="cs"/>
          <w:rtl/>
        </w:rPr>
        <w:t xml:space="preserve">-מעלה. </w:t>
      </w:r>
      <w:bookmarkStart w:id="3556" w:name="_ETM_Q10_212500"/>
      <w:bookmarkStart w:id="3557" w:name="_ETM_Q10_214329"/>
      <w:bookmarkEnd w:id="3556"/>
      <w:bookmarkEnd w:id="3557"/>
      <w:r>
        <w:rPr>
          <w:rtl/>
        </w:rPr>
        <w:t xml:space="preserve">חברת </w:t>
      </w:r>
      <w:bookmarkStart w:id="3558" w:name="_ETM_Q10_214780"/>
      <w:bookmarkEnd w:id="3558"/>
      <w:r>
        <w:rPr>
          <w:rtl/>
        </w:rPr>
        <w:t xml:space="preserve">הכנסת </w:t>
      </w:r>
      <w:bookmarkStart w:id="3559" w:name="_ETM_Q10_215170"/>
      <w:bookmarkEnd w:id="3559"/>
      <w:r>
        <w:rPr>
          <w:rFonts w:hint="cs"/>
          <w:rtl/>
        </w:rPr>
        <w:t>רייטן,</w:t>
      </w:r>
      <w:r>
        <w:rPr>
          <w:rtl/>
        </w:rPr>
        <w:t xml:space="preserve"> </w:t>
      </w:r>
      <w:bookmarkStart w:id="3560" w:name="_ETM_Q10_216249"/>
      <w:bookmarkEnd w:id="3560"/>
      <w:r>
        <w:rPr>
          <w:rtl/>
        </w:rPr>
        <w:t xml:space="preserve">הצגת </w:t>
      </w:r>
      <w:bookmarkStart w:id="3561" w:name="_ETM_Q10_216760"/>
      <w:bookmarkEnd w:id="3561"/>
      <w:r>
        <w:rPr>
          <w:rtl/>
        </w:rPr>
        <w:t xml:space="preserve">את </w:t>
      </w:r>
      <w:bookmarkStart w:id="3562" w:name="_ETM_Q10_216850"/>
      <w:bookmarkEnd w:id="3562"/>
      <w:r>
        <w:rPr>
          <w:rtl/>
        </w:rPr>
        <w:t xml:space="preserve">החוק </w:t>
      </w:r>
      <w:bookmarkStart w:id="3563" w:name="_ETM_Q10_217909"/>
      <w:bookmarkEnd w:id="3563"/>
      <w:r>
        <w:rPr>
          <w:rFonts w:hint="cs"/>
          <w:rtl/>
        </w:rPr>
        <w:t>ו</w:t>
      </w:r>
      <w:r>
        <w:rPr>
          <w:rtl/>
        </w:rPr>
        <w:t xml:space="preserve">הוא </w:t>
      </w:r>
      <w:bookmarkStart w:id="3564" w:name="_ETM_Q10_218090"/>
      <w:bookmarkEnd w:id="3564"/>
      <w:r>
        <w:rPr>
          <w:rtl/>
        </w:rPr>
        <w:t xml:space="preserve">חוק </w:t>
      </w:r>
      <w:bookmarkStart w:id="3565" w:name="_ETM_Q10_218330"/>
      <w:bookmarkEnd w:id="3565"/>
      <w:r>
        <w:rPr>
          <w:rtl/>
        </w:rPr>
        <w:t>נפלא</w:t>
      </w:r>
      <w:r>
        <w:rPr>
          <w:rFonts w:hint="cs"/>
          <w:rtl/>
        </w:rPr>
        <w:t>.</w:t>
      </w:r>
      <w:r>
        <w:rPr>
          <w:rtl/>
        </w:rPr>
        <w:t xml:space="preserve"> </w:t>
      </w:r>
      <w:bookmarkStart w:id="3566" w:name="_ETM_Q10_220620"/>
      <w:bookmarkEnd w:id="3566"/>
      <w:r>
        <w:rPr>
          <w:rtl/>
        </w:rPr>
        <w:t xml:space="preserve">אלא </w:t>
      </w:r>
      <w:bookmarkStart w:id="3567" w:name="_ETM_Q10_220920"/>
      <w:bookmarkEnd w:id="3567"/>
      <w:r>
        <w:rPr>
          <w:rtl/>
        </w:rPr>
        <w:t>מה</w:t>
      </w:r>
      <w:r>
        <w:rPr>
          <w:rFonts w:hint="cs"/>
          <w:rtl/>
        </w:rPr>
        <w:t>,</w:t>
      </w:r>
      <w:r>
        <w:rPr>
          <w:rtl/>
        </w:rPr>
        <w:t xml:space="preserve"> </w:t>
      </w:r>
      <w:bookmarkStart w:id="3568" w:name="_ETM_Q10_222199"/>
      <w:bookmarkEnd w:id="3568"/>
      <w:r>
        <w:rPr>
          <w:rtl/>
        </w:rPr>
        <w:t xml:space="preserve">שהוא </w:t>
      </w:r>
      <w:bookmarkStart w:id="3569" w:name="_ETM_Q10_222649"/>
      <w:bookmarkEnd w:id="3569"/>
      <w:r>
        <w:rPr>
          <w:rtl/>
        </w:rPr>
        <w:t xml:space="preserve">כמו </w:t>
      </w:r>
      <w:bookmarkStart w:id="3570" w:name="_ETM_Q10_224130"/>
      <w:bookmarkEnd w:id="3570"/>
      <w:r>
        <w:rPr>
          <w:rtl/>
        </w:rPr>
        <w:t xml:space="preserve">טיפה </w:t>
      </w:r>
      <w:bookmarkStart w:id="3571" w:name="_ETM_Q10_224640"/>
      <w:bookmarkEnd w:id="3571"/>
      <w:r>
        <w:rPr>
          <w:rtl/>
        </w:rPr>
        <w:t xml:space="preserve">בים </w:t>
      </w:r>
      <w:bookmarkStart w:id="3572" w:name="_ETM_Q10_226010"/>
      <w:bookmarkEnd w:id="3572"/>
      <w:r>
        <w:rPr>
          <w:rtl/>
        </w:rPr>
        <w:t xml:space="preserve">לאותם </w:t>
      </w:r>
      <w:bookmarkStart w:id="3573" w:name="_ETM_Q10_226640"/>
      <w:bookmarkEnd w:id="3573"/>
      <w:r>
        <w:rPr>
          <w:rtl/>
        </w:rPr>
        <w:t>עצמאים</w:t>
      </w:r>
      <w:r>
        <w:rPr>
          <w:rFonts w:hint="cs"/>
          <w:rtl/>
        </w:rPr>
        <w:t>,</w:t>
      </w:r>
      <w:r>
        <w:rPr>
          <w:rtl/>
        </w:rPr>
        <w:t xml:space="preserve"> </w:t>
      </w:r>
      <w:bookmarkStart w:id="3574" w:name="_ETM_Q10_228539"/>
      <w:bookmarkEnd w:id="3574"/>
      <w:r>
        <w:rPr>
          <w:rtl/>
        </w:rPr>
        <w:t xml:space="preserve">שנמצאים </w:t>
      </w:r>
      <w:bookmarkStart w:id="3575" w:name="_ETM_Q10_229829"/>
      <w:bookmarkEnd w:id="3575"/>
      <w:r>
        <w:rPr>
          <w:rtl/>
        </w:rPr>
        <w:t xml:space="preserve">ממש </w:t>
      </w:r>
      <w:bookmarkStart w:id="3576" w:name="_ETM_Q10_230100"/>
      <w:bookmarkEnd w:id="3576"/>
      <w:r>
        <w:rPr>
          <w:rtl/>
        </w:rPr>
        <w:t>בסגר</w:t>
      </w:r>
      <w:r>
        <w:rPr>
          <w:rFonts w:hint="cs"/>
          <w:rtl/>
        </w:rPr>
        <w:t>.</w:t>
      </w:r>
      <w:r>
        <w:rPr>
          <w:rtl/>
        </w:rPr>
        <w:t xml:space="preserve"> </w:t>
      </w:r>
      <w:bookmarkStart w:id="3577" w:name="_ETM_Q10_230760"/>
      <w:bookmarkEnd w:id="3577"/>
      <w:r>
        <w:rPr>
          <w:rtl/>
        </w:rPr>
        <w:t xml:space="preserve">מדינת </w:t>
      </w:r>
      <w:bookmarkStart w:id="3578" w:name="_ETM_Q10_231239"/>
      <w:bookmarkEnd w:id="3578"/>
      <w:r>
        <w:rPr>
          <w:rtl/>
        </w:rPr>
        <w:t xml:space="preserve">ישראל </w:t>
      </w:r>
      <w:bookmarkStart w:id="3579" w:name="_ETM_Q10_231780"/>
      <w:bookmarkEnd w:id="3579"/>
      <w:r>
        <w:rPr>
          <w:rtl/>
        </w:rPr>
        <w:t xml:space="preserve">נמצאת </w:t>
      </w:r>
      <w:bookmarkStart w:id="3580" w:name="_ETM_Q10_232289"/>
      <w:bookmarkEnd w:id="3580"/>
      <w:r>
        <w:rPr>
          <w:rtl/>
        </w:rPr>
        <w:t>היום</w:t>
      </w:r>
      <w:r>
        <w:rPr>
          <w:rFonts w:hint="cs"/>
          <w:rtl/>
        </w:rPr>
        <w:t>,</w:t>
      </w:r>
      <w:r>
        <w:rPr>
          <w:rtl/>
        </w:rPr>
        <w:t xml:space="preserve"> </w:t>
      </w:r>
      <w:bookmarkStart w:id="3581" w:name="_ETM_Q10_233800"/>
      <w:bookmarkEnd w:id="3581"/>
      <w:r>
        <w:rPr>
          <w:rFonts w:hint="cs"/>
          <w:rtl/>
        </w:rPr>
        <w:t>ל</w:t>
      </w:r>
      <w:r>
        <w:rPr>
          <w:rtl/>
        </w:rPr>
        <w:t xml:space="preserve">חרפתה </w:t>
      </w:r>
      <w:bookmarkStart w:id="3582" w:name="_ETM_Q10_234670"/>
      <w:bookmarkEnd w:id="3582"/>
      <w:r>
        <w:rPr>
          <w:rtl/>
        </w:rPr>
        <w:t>ו</w:t>
      </w:r>
      <w:r>
        <w:rPr>
          <w:rFonts w:hint="cs"/>
          <w:rtl/>
        </w:rPr>
        <w:t>ל</w:t>
      </w:r>
      <w:r>
        <w:rPr>
          <w:rtl/>
        </w:rPr>
        <w:t xml:space="preserve">בושתה </w:t>
      </w:r>
      <w:bookmarkStart w:id="3583" w:name="_ETM_Q10_236069"/>
      <w:bookmarkEnd w:id="3583"/>
      <w:r>
        <w:rPr>
          <w:rtl/>
        </w:rPr>
        <w:t xml:space="preserve">של </w:t>
      </w:r>
      <w:bookmarkStart w:id="3584" w:name="_ETM_Q10_236309"/>
      <w:bookmarkEnd w:id="3584"/>
      <w:r>
        <w:rPr>
          <w:rtl/>
        </w:rPr>
        <w:t xml:space="preserve">הממשלה </w:t>
      </w:r>
      <w:bookmarkStart w:id="3585" w:name="_ETM_Q10_236879"/>
      <w:bookmarkEnd w:id="3585"/>
      <w:r>
        <w:rPr>
          <w:rtl/>
        </w:rPr>
        <w:t>הזו</w:t>
      </w:r>
      <w:r>
        <w:rPr>
          <w:rFonts w:hint="cs"/>
          <w:rtl/>
        </w:rPr>
        <w:t xml:space="preserve"> </w:t>
      </w:r>
      <w:r>
        <w:rPr>
          <w:rFonts w:hint="eastAsia"/>
        </w:rPr>
        <w:t>–</w:t>
      </w:r>
      <w:r>
        <w:rPr>
          <w:rtl/>
        </w:rPr>
        <w:t xml:space="preserve"> </w:t>
      </w:r>
      <w:bookmarkStart w:id="3586" w:name="_ETM_Q10_237510"/>
      <w:bookmarkEnd w:id="3586"/>
      <w:r>
        <w:rPr>
          <w:rtl/>
        </w:rPr>
        <w:t>שלום</w:t>
      </w:r>
      <w:r>
        <w:rPr>
          <w:rFonts w:hint="cs"/>
          <w:rtl/>
        </w:rPr>
        <w:t>,</w:t>
      </w:r>
      <w:r>
        <w:rPr>
          <w:rtl/>
        </w:rPr>
        <w:t xml:space="preserve"> </w:t>
      </w:r>
      <w:bookmarkStart w:id="3587" w:name="_ETM_Q10_238110"/>
      <w:bookmarkEnd w:id="3587"/>
      <w:r>
        <w:rPr>
          <w:rtl/>
        </w:rPr>
        <w:t xml:space="preserve">גברתי </w:t>
      </w:r>
      <w:bookmarkStart w:id="3588" w:name="_ETM_Q10_238500"/>
      <w:bookmarkEnd w:id="3588"/>
      <w:r>
        <w:rPr>
          <w:rtl/>
        </w:rPr>
        <w:t xml:space="preserve">השרה </w:t>
      </w:r>
      <w:bookmarkStart w:id="3589" w:name="_ETM_Q10_241899"/>
      <w:bookmarkEnd w:id="3589"/>
      <w:r>
        <w:rPr>
          <w:rFonts w:hint="cs"/>
          <w:rtl/>
        </w:rPr>
        <w:t>–</w:t>
      </w:r>
      <w:bookmarkStart w:id="3590" w:name="_ETM_Q10_242770"/>
      <w:bookmarkEnd w:id="3590"/>
      <w:r>
        <w:rPr>
          <w:rFonts w:hint="cs"/>
          <w:rtl/>
        </w:rPr>
        <w:t xml:space="preserve"> מדינת ישראל </w:t>
      </w:r>
      <w:r>
        <w:rPr>
          <w:rtl/>
        </w:rPr>
        <w:t xml:space="preserve">נמצאת </w:t>
      </w:r>
      <w:bookmarkStart w:id="3591" w:name="_ETM_Q10_243280"/>
      <w:bookmarkStart w:id="3592" w:name="_ETM_Q10_243940"/>
      <w:bookmarkEnd w:id="3591"/>
      <w:bookmarkEnd w:id="3592"/>
      <w:r>
        <w:rPr>
          <w:rFonts w:hint="cs"/>
          <w:rtl/>
        </w:rPr>
        <w:t>ב</w:t>
      </w:r>
      <w:r>
        <w:rPr>
          <w:rtl/>
        </w:rPr>
        <w:t>סגר</w:t>
      </w:r>
      <w:r>
        <w:rPr>
          <w:rFonts w:hint="cs"/>
          <w:rtl/>
        </w:rPr>
        <w:t>,</w:t>
      </w:r>
      <w:r>
        <w:rPr>
          <w:rtl/>
        </w:rPr>
        <w:t xml:space="preserve"> </w:t>
      </w:r>
      <w:bookmarkStart w:id="3593" w:name="_ETM_Q10_245390"/>
      <w:bookmarkEnd w:id="3593"/>
      <w:r>
        <w:rPr>
          <w:rtl/>
        </w:rPr>
        <w:t xml:space="preserve">במצב </w:t>
      </w:r>
      <w:bookmarkStart w:id="3594" w:name="_ETM_Q10_246080"/>
      <w:bookmarkEnd w:id="3594"/>
      <w:r>
        <w:rPr>
          <w:rtl/>
        </w:rPr>
        <w:t xml:space="preserve">הקשה </w:t>
      </w:r>
      <w:bookmarkStart w:id="3595" w:name="_ETM_Q10_246619"/>
      <w:bookmarkEnd w:id="3595"/>
      <w:r>
        <w:rPr>
          <w:rtl/>
        </w:rPr>
        <w:t xml:space="preserve">ביותר </w:t>
      </w:r>
      <w:bookmarkStart w:id="3596" w:name="_ETM_Q10_247100"/>
      <w:bookmarkEnd w:id="3596"/>
      <w:r>
        <w:rPr>
          <w:rtl/>
        </w:rPr>
        <w:t xml:space="preserve">שהיה </w:t>
      </w:r>
      <w:bookmarkStart w:id="3597" w:name="_ETM_Q10_247610"/>
      <w:bookmarkEnd w:id="3597"/>
      <w:r>
        <w:rPr>
          <w:rtl/>
        </w:rPr>
        <w:t xml:space="preserve">מאז </w:t>
      </w:r>
      <w:bookmarkStart w:id="3598" w:name="_ETM_Q10_248540"/>
      <w:bookmarkEnd w:id="3598"/>
      <w:r>
        <w:rPr>
          <w:rtl/>
        </w:rPr>
        <w:t xml:space="preserve">תחילת </w:t>
      </w:r>
      <w:bookmarkStart w:id="3599" w:name="_ETM_Q10_249049"/>
      <w:bookmarkEnd w:id="3599"/>
      <w:r>
        <w:rPr>
          <w:rtl/>
        </w:rPr>
        <w:t>הקורונה</w:t>
      </w:r>
      <w:r>
        <w:rPr>
          <w:rFonts w:hint="cs"/>
          <w:rtl/>
        </w:rPr>
        <w:t>,</w:t>
      </w:r>
      <w:r>
        <w:rPr>
          <w:rtl/>
        </w:rPr>
        <w:t xml:space="preserve"> </w:t>
      </w:r>
      <w:bookmarkStart w:id="3600" w:name="_ETM_Q10_249979"/>
      <w:bookmarkEnd w:id="3600"/>
      <w:r>
        <w:rPr>
          <w:rtl/>
        </w:rPr>
        <w:t xml:space="preserve">כשלא </w:t>
      </w:r>
      <w:bookmarkStart w:id="3601" w:name="_ETM_Q10_250400"/>
      <w:bookmarkEnd w:id="3601"/>
      <w:r>
        <w:rPr>
          <w:rtl/>
        </w:rPr>
        <w:t xml:space="preserve">היינו </w:t>
      </w:r>
      <w:bookmarkStart w:id="3602" w:name="_ETM_Q10_250759"/>
      <w:bookmarkEnd w:id="3602"/>
      <w:r>
        <w:rPr>
          <w:rtl/>
        </w:rPr>
        <w:t xml:space="preserve">בכלל </w:t>
      </w:r>
      <w:bookmarkStart w:id="3603" w:name="_ETM_Q10_251659"/>
      <w:bookmarkStart w:id="3604" w:name="_ETM_Q10_253369"/>
      <w:bookmarkEnd w:id="3603"/>
      <w:bookmarkEnd w:id="3604"/>
      <w:r>
        <w:rPr>
          <w:rtl/>
        </w:rPr>
        <w:t xml:space="preserve">במדינה </w:t>
      </w:r>
      <w:bookmarkStart w:id="3605" w:name="_ETM_Q10_254840"/>
      <w:bookmarkEnd w:id="3605"/>
      <w:r>
        <w:rPr>
          <w:rtl/>
        </w:rPr>
        <w:t>מחוסנת</w:t>
      </w:r>
      <w:r>
        <w:rPr>
          <w:rFonts w:hint="cs"/>
          <w:rtl/>
        </w:rPr>
        <w:t>.</w:t>
      </w:r>
      <w:r>
        <w:rPr>
          <w:rtl/>
        </w:rPr>
        <w:t xml:space="preserve"> </w:t>
      </w:r>
      <w:bookmarkStart w:id="3606" w:name="_ETM_Q10_256009"/>
      <w:bookmarkEnd w:id="3606"/>
      <w:r>
        <w:rPr>
          <w:rtl/>
        </w:rPr>
        <w:t xml:space="preserve">בתי </w:t>
      </w:r>
      <w:bookmarkStart w:id="3607" w:name="_ETM_Q10_256340"/>
      <w:bookmarkEnd w:id="3607"/>
      <w:r>
        <w:rPr>
          <w:rtl/>
        </w:rPr>
        <w:t xml:space="preserve">החולים </w:t>
      </w:r>
      <w:bookmarkStart w:id="3608" w:name="_ETM_Q10_256759"/>
      <w:bookmarkEnd w:id="3608"/>
      <w:r>
        <w:rPr>
          <w:rtl/>
        </w:rPr>
        <w:t>בקריסה</w:t>
      </w:r>
      <w:r>
        <w:rPr>
          <w:rFonts w:hint="cs"/>
          <w:rtl/>
        </w:rPr>
        <w:t>,</w:t>
      </w:r>
      <w:r>
        <w:rPr>
          <w:rtl/>
        </w:rPr>
        <w:t xml:space="preserve"> </w:t>
      </w:r>
      <w:bookmarkStart w:id="3609" w:name="_ETM_Q10_257750"/>
      <w:bookmarkEnd w:id="3609"/>
      <w:r>
        <w:rPr>
          <w:rtl/>
        </w:rPr>
        <w:t xml:space="preserve">צוותים </w:t>
      </w:r>
      <w:bookmarkStart w:id="3610" w:name="_ETM_Q10_258170"/>
      <w:bookmarkEnd w:id="3610"/>
      <w:r>
        <w:rPr>
          <w:rtl/>
        </w:rPr>
        <w:t xml:space="preserve">רפואיים </w:t>
      </w:r>
      <w:bookmarkStart w:id="3611" w:name="_ETM_Q10_258680"/>
      <w:bookmarkEnd w:id="3611"/>
      <w:r>
        <w:rPr>
          <w:rtl/>
        </w:rPr>
        <w:t>מבודדים</w:t>
      </w:r>
      <w:r>
        <w:rPr>
          <w:rFonts w:hint="cs"/>
          <w:rtl/>
        </w:rPr>
        <w:t>,</w:t>
      </w:r>
      <w:r>
        <w:rPr>
          <w:rtl/>
        </w:rPr>
        <w:t xml:space="preserve"> </w:t>
      </w:r>
      <w:bookmarkStart w:id="3612" w:name="_ETM_Q10_259880"/>
      <w:bookmarkEnd w:id="3612"/>
      <w:r>
        <w:rPr>
          <w:rtl/>
        </w:rPr>
        <w:t xml:space="preserve">באמת </w:t>
      </w:r>
      <w:bookmarkStart w:id="3613" w:name="_ETM_Q10_260420"/>
      <w:bookmarkEnd w:id="3613"/>
      <w:r>
        <w:rPr>
          <w:rtl/>
        </w:rPr>
        <w:t xml:space="preserve">הגענו </w:t>
      </w:r>
      <w:bookmarkStart w:id="3614" w:name="_ETM_Q10_260840"/>
      <w:bookmarkEnd w:id="3614"/>
      <w:r>
        <w:rPr>
          <w:rtl/>
        </w:rPr>
        <w:t xml:space="preserve">לשפל </w:t>
      </w:r>
      <w:bookmarkStart w:id="3615" w:name="_ETM_Q10_261410"/>
      <w:bookmarkEnd w:id="3615"/>
      <w:r>
        <w:rPr>
          <w:rtl/>
        </w:rPr>
        <w:t xml:space="preserve">המדרגה </w:t>
      </w:r>
      <w:bookmarkStart w:id="3616" w:name="_ETM_Q10_261980"/>
      <w:bookmarkEnd w:id="3616"/>
      <w:r>
        <w:rPr>
          <w:rtl/>
        </w:rPr>
        <w:t xml:space="preserve">מבחינת </w:t>
      </w:r>
      <w:bookmarkStart w:id="3617" w:name="_ETM_Q10_262550"/>
      <w:bookmarkEnd w:id="3617"/>
      <w:r>
        <w:rPr>
          <w:rtl/>
        </w:rPr>
        <w:t xml:space="preserve">ההתמודדות </w:t>
      </w:r>
      <w:bookmarkStart w:id="3618" w:name="_ETM_Q10_263819"/>
      <w:bookmarkEnd w:id="3618"/>
      <w:r>
        <w:rPr>
          <w:rtl/>
        </w:rPr>
        <w:t xml:space="preserve">של </w:t>
      </w:r>
      <w:bookmarkStart w:id="3619" w:name="_ETM_Q10_264090"/>
      <w:bookmarkEnd w:id="3619"/>
      <w:r>
        <w:rPr>
          <w:rtl/>
        </w:rPr>
        <w:t>מדינה</w:t>
      </w:r>
      <w:r>
        <w:rPr>
          <w:rFonts w:hint="cs"/>
          <w:rtl/>
        </w:rPr>
        <w:t>,</w:t>
      </w:r>
      <w:r>
        <w:rPr>
          <w:rtl/>
        </w:rPr>
        <w:t xml:space="preserve"> </w:t>
      </w:r>
      <w:bookmarkStart w:id="3620" w:name="_ETM_Q10_265369"/>
      <w:bookmarkEnd w:id="3620"/>
      <w:r>
        <w:rPr>
          <w:rtl/>
        </w:rPr>
        <w:t xml:space="preserve">שקיבלתם </w:t>
      </w:r>
      <w:bookmarkStart w:id="3621" w:name="_ETM_Q10_266179"/>
      <w:bookmarkEnd w:id="3621"/>
      <w:r>
        <w:rPr>
          <w:rtl/>
        </w:rPr>
        <w:t xml:space="preserve">אותה </w:t>
      </w:r>
      <w:bookmarkStart w:id="3622" w:name="_ETM_Q10_266420"/>
      <w:bookmarkEnd w:id="3622"/>
      <w:r>
        <w:rPr>
          <w:rtl/>
        </w:rPr>
        <w:t xml:space="preserve">כמדינה </w:t>
      </w:r>
      <w:bookmarkStart w:id="3623" w:name="_ETM_Q10_267020"/>
      <w:bookmarkEnd w:id="3623"/>
      <w:r>
        <w:rPr>
          <w:rtl/>
        </w:rPr>
        <w:t xml:space="preserve">ירוקה </w:t>
      </w:r>
      <w:bookmarkStart w:id="3624" w:name="_ETM_Q10_268009"/>
      <w:bookmarkEnd w:id="3624"/>
      <w:r>
        <w:rPr>
          <w:rtl/>
        </w:rPr>
        <w:t xml:space="preserve">והפכתם </w:t>
      </w:r>
      <w:bookmarkStart w:id="3625" w:name="_ETM_Q10_268789"/>
      <w:bookmarkEnd w:id="3625"/>
      <w:r>
        <w:rPr>
          <w:rtl/>
        </w:rPr>
        <w:t xml:space="preserve">אותה </w:t>
      </w:r>
      <w:bookmarkStart w:id="3626" w:name="_ETM_Q10_269060"/>
      <w:bookmarkEnd w:id="3626"/>
      <w:r>
        <w:rPr>
          <w:rtl/>
        </w:rPr>
        <w:t xml:space="preserve">למדינה </w:t>
      </w:r>
      <w:bookmarkStart w:id="3627" w:name="_ETM_Q10_269659"/>
      <w:bookmarkEnd w:id="3627"/>
      <w:r>
        <w:rPr>
          <w:rtl/>
        </w:rPr>
        <w:t>אדומה</w:t>
      </w:r>
      <w:r>
        <w:rPr>
          <w:rFonts w:hint="cs"/>
          <w:rtl/>
        </w:rPr>
        <w:t>,</w:t>
      </w:r>
      <w:r>
        <w:rPr>
          <w:rtl/>
        </w:rPr>
        <w:t xml:space="preserve"> </w:t>
      </w:r>
      <w:bookmarkStart w:id="3628" w:name="_ETM_Q10_272039"/>
      <w:bookmarkEnd w:id="3628"/>
      <w:r>
        <w:rPr>
          <w:rtl/>
        </w:rPr>
        <w:t xml:space="preserve">אדומה </w:t>
      </w:r>
      <w:bookmarkStart w:id="3629" w:name="_ETM_Q10_272640"/>
      <w:bookmarkEnd w:id="3629"/>
      <w:r>
        <w:rPr>
          <w:rtl/>
        </w:rPr>
        <w:t xml:space="preserve">עקובה </w:t>
      </w:r>
      <w:bookmarkStart w:id="3630" w:name="_ETM_Q10_273119"/>
      <w:bookmarkEnd w:id="3630"/>
      <w:r>
        <w:rPr>
          <w:rtl/>
        </w:rPr>
        <w:t>מדם</w:t>
      </w:r>
      <w:r>
        <w:rPr>
          <w:rFonts w:hint="cs"/>
          <w:rtl/>
        </w:rPr>
        <w:t>,</w:t>
      </w:r>
      <w:r>
        <w:rPr>
          <w:rtl/>
        </w:rPr>
        <w:t xml:space="preserve"> </w:t>
      </w:r>
      <w:bookmarkStart w:id="3631" w:name="_ETM_Q10_274069"/>
      <w:bookmarkEnd w:id="3631"/>
      <w:r>
        <w:rPr>
          <w:rtl/>
        </w:rPr>
        <w:t xml:space="preserve">כאשר </w:t>
      </w:r>
      <w:bookmarkStart w:id="3632" w:name="_ETM_Q10_274910"/>
      <w:bookmarkEnd w:id="3632"/>
      <w:r>
        <w:rPr>
          <w:rFonts w:hint="cs"/>
          <w:rtl/>
        </w:rPr>
        <w:t>המתים</w:t>
      </w:r>
      <w:r>
        <w:rPr>
          <w:rtl/>
        </w:rPr>
        <w:t xml:space="preserve"> </w:t>
      </w:r>
      <w:bookmarkStart w:id="3633" w:name="_ETM_Q10_275480"/>
      <w:bookmarkEnd w:id="3633"/>
      <w:r>
        <w:rPr>
          <w:rtl/>
        </w:rPr>
        <w:t xml:space="preserve">הולכים </w:t>
      </w:r>
      <w:bookmarkStart w:id="3634" w:name="_ETM_Q10_275840"/>
      <w:bookmarkEnd w:id="3634"/>
      <w:r>
        <w:rPr>
          <w:rtl/>
        </w:rPr>
        <w:t>ונע</w:t>
      </w:r>
      <w:r>
        <w:rPr>
          <w:rFonts w:hint="cs"/>
          <w:rtl/>
        </w:rPr>
        <w:t>ר</w:t>
      </w:r>
      <w:r>
        <w:rPr>
          <w:rtl/>
        </w:rPr>
        <w:t xml:space="preserve">מים </w:t>
      </w:r>
      <w:bookmarkStart w:id="3635" w:name="_ETM_Q10_276950"/>
      <w:bookmarkEnd w:id="3635"/>
      <w:r>
        <w:rPr>
          <w:rtl/>
        </w:rPr>
        <w:t xml:space="preserve">בימים </w:t>
      </w:r>
      <w:bookmarkStart w:id="3636" w:name="_ETM_Q10_277459"/>
      <w:bookmarkEnd w:id="3636"/>
      <w:r>
        <w:rPr>
          <w:rtl/>
        </w:rPr>
        <w:t>האחרונים</w:t>
      </w:r>
      <w:r>
        <w:rPr>
          <w:rFonts w:hint="cs"/>
          <w:rtl/>
        </w:rPr>
        <w:t>,</w:t>
      </w:r>
      <w:r>
        <w:rPr>
          <w:rtl/>
        </w:rPr>
        <w:t xml:space="preserve"> </w:t>
      </w:r>
      <w:bookmarkStart w:id="3637" w:name="_ETM_Q10_278030"/>
      <w:bookmarkEnd w:id="3637"/>
      <w:r>
        <w:rPr>
          <w:rtl/>
        </w:rPr>
        <w:t xml:space="preserve">בכל </w:t>
      </w:r>
      <w:bookmarkStart w:id="3638" w:name="_ETM_Q10_278390"/>
      <w:bookmarkEnd w:id="3638"/>
      <w:r>
        <w:rPr>
          <w:rtl/>
        </w:rPr>
        <w:t xml:space="preserve">יום </w:t>
      </w:r>
      <w:bookmarkStart w:id="3639" w:name="_ETM_Q10_278600"/>
      <w:bookmarkEnd w:id="3639"/>
      <w:r>
        <w:rPr>
          <w:rtl/>
        </w:rPr>
        <w:t xml:space="preserve">כמה </w:t>
      </w:r>
      <w:bookmarkStart w:id="3640" w:name="_ETM_Q10_278870"/>
      <w:bookmarkEnd w:id="3640"/>
      <w:r>
        <w:rPr>
          <w:rtl/>
        </w:rPr>
        <w:t xml:space="preserve">עשרות </w:t>
      </w:r>
      <w:bookmarkStart w:id="3641" w:name="_ETM_Q10_279260"/>
      <w:bookmarkEnd w:id="3641"/>
      <w:r>
        <w:rPr>
          <w:rtl/>
        </w:rPr>
        <w:t>מ</w:t>
      </w:r>
      <w:r>
        <w:rPr>
          <w:rFonts w:hint="cs"/>
          <w:rtl/>
        </w:rPr>
        <w:t>תי</w:t>
      </w:r>
      <w:r>
        <w:rPr>
          <w:rtl/>
        </w:rPr>
        <w:t>ם</w:t>
      </w:r>
      <w:r>
        <w:rPr>
          <w:rFonts w:hint="cs"/>
          <w:rtl/>
        </w:rPr>
        <w:t>.</w:t>
      </w:r>
      <w:r>
        <w:rPr>
          <w:rtl/>
        </w:rPr>
        <w:t xml:space="preserve"> </w:t>
      </w:r>
      <w:bookmarkStart w:id="3642" w:name="_ETM_Q10_280650"/>
      <w:bookmarkEnd w:id="3642"/>
    </w:p>
    <w:p w:rsidR="00E13827" w:rsidRDefault="00E13827" w:rsidP="007408E4">
      <w:pPr>
        <w:rPr>
          <w:rtl/>
        </w:rPr>
      </w:pPr>
      <w:bookmarkStart w:id="3643" w:name="_ETM_Q10_282319"/>
      <w:bookmarkStart w:id="3644" w:name="_ETM_Q10_282408"/>
      <w:bookmarkEnd w:id="3643"/>
      <w:bookmarkEnd w:id="3644"/>
    </w:p>
    <w:p w:rsidR="00E13827" w:rsidRDefault="00E13827" w:rsidP="002E7933">
      <w:pPr>
        <w:rPr>
          <w:rtl/>
        </w:rPr>
      </w:pPr>
      <w:bookmarkStart w:id="3645" w:name="_ETM_Q10_282590"/>
      <w:bookmarkStart w:id="3646" w:name="_ETM_Q10_282721"/>
      <w:bookmarkEnd w:id="3645"/>
      <w:bookmarkEnd w:id="3646"/>
      <w:r>
        <w:rPr>
          <w:rtl/>
        </w:rPr>
        <w:t xml:space="preserve">לפי </w:t>
      </w:r>
      <w:bookmarkStart w:id="3647" w:name="_ETM_Q10_280980"/>
      <w:bookmarkEnd w:id="3647"/>
      <w:r>
        <w:rPr>
          <w:rtl/>
        </w:rPr>
        <w:t xml:space="preserve">נתוני </w:t>
      </w:r>
      <w:bookmarkStart w:id="3648" w:name="_ETM_Q10_282720"/>
      <w:bookmarkEnd w:id="3648"/>
      <w:r>
        <w:rPr>
          <w:rtl/>
        </w:rPr>
        <w:t>משרד</w:t>
      </w:r>
      <w:r>
        <w:rPr>
          <w:rFonts w:hint="cs"/>
          <w:rtl/>
        </w:rPr>
        <w:t xml:space="preserve"> </w:t>
      </w:r>
      <w:bookmarkStart w:id="3649" w:name="_ETM_Q10_283500"/>
      <w:bookmarkStart w:id="3650" w:name="_ETM_Q10_283680"/>
      <w:bookmarkStart w:id="3651" w:name="_ETM_Q10_285759"/>
      <w:bookmarkStart w:id="3652" w:name="_ETM_Q10_286060"/>
      <w:bookmarkStart w:id="3653" w:name="_ETM_Q10_286539"/>
      <w:bookmarkStart w:id="3654" w:name="_ETM_Q10_286959"/>
      <w:bookmarkEnd w:id="3649"/>
      <w:bookmarkEnd w:id="3650"/>
      <w:bookmarkEnd w:id="3651"/>
      <w:bookmarkEnd w:id="3652"/>
      <w:bookmarkEnd w:id="3653"/>
      <w:bookmarkEnd w:id="3654"/>
      <w:r>
        <w:rPr>
          <w:rtl/>
        </w:rPr>
        <w:t xml:space="preserve">התחבורה </w:t>
      </w:r>
      <w:bookmarkStart w:id="3655" w:name="_ETM_Q10_288219"/>
      <w:bookmarkEnd w:id="3655"/>
      <w:r>
        <w:rPr>
          <w:rFonts w:hint="cs"/>
          <w:rtl/>
        </w:rPr>
        <w:t xml:space="preserve">– </w:t>
      </w:r>
      <w:r>
        <w:rPr>
          <w:rtl/>
        </w:rPr>
        <w:t xml:space="preserve">לא </w:t>
      </w:r>
      <w:bookmarkStart w:id="3656" w:name="_ETM_Q10_288399"/>
      <w:bookmarkEnd w:id="3656"/>
      <w:r>
        <w:rPr>
          <w:rtl/>
        </w:rPr>
        <w:t xml:space="preserve">משרד </w:t>
      </w:r>
      <w:bookmarkStart w:id="3657" w:name="_ETM_Q10_288670"/>
      <w:bookmarkEnd w:id="3657"/>
      <w:r>
        <w:rPr>
          <w:rtl/>
        </w:rPr>
        <w:t>התחבורה</w:t>
      </w:r>
      <w:r>
        <w:rPr>
          <w:rFonts w:hint="cs"/>
          <w:rtl/>
        </w:rPr>
        <w:t>,</w:t>
      </w:r>
      <w:r>
        <w:rPr>
          <w:rtl/>
        </w:rPr>
        <w:t xml:space="preserve"> </w:t>
      </w:r>
      <w:bookmarkStart w:id="3658" w:name="_ETM_Q10_289569"/>
      <w:bookmarkEnd w:id="3658"/>
      <w:r>
        <w:rPr>
          <w:rFonts w:hint="cs"/>
          <w:rtl/>
        </w:rPr>
        <w:t>נתוני</w:t>
      </w:r>
      <w:r>
        <w:rPr>
          <w:rtl/>
        </w:rPr>
        <w:t xml:space="preserve"> </w:t>
      </w:r>
      <w:bookmarkStart w:id="3659" w:name="_ETM_Q10_289840"/>
      <w:bookmarkEnd w:id="3659"/>
      <w:r>
        <w:rPr>
          <w:rtl/>
        </w:rPr>
        <w:t xml:space="preserve">תחבורה </w:t>
      </w:r>
      <w:bookmarkStart w:id="3660" w:name="_ETM_Q10_290380"/>
      <w:bookmarkEnd w:id="3660"/>
      <w:r>
        <w:rPr>
          <w:rtl/>
        </w:rPr>
        <w:t>שפורסמו</w:t>
      </w:r>
      <w:r>
        <w:rPr>
          <w:rFonts w:hint="cs"/>
          <w:rtl/>
        </w:rPr>
        <w:t>,</w:t>
      </w:r>
      <w:r>
        <w:rPr>
          <w:rtl/>
        </w:rPr>
        <w:t xml:space="preserve"> </w:t>
      </w:r>
      <w:bookmarkStart w:id="3661" w:name="_ETM_Q10_291009"/>
      <w:bookmarkEnd w:id="3661"/>
      <w:r>
        <w:rPr>
          <w:rtl/>
        </w:rPr>
        <w:t xml:space="preserve">אני </w:t>
      </w:r>
      <w:bookmarkStart w:id="3662" w:name="_ETM_Q10_291130"/>
      <w:bookmarkEnd w:id="3662"/>
      <w:r>
        <w:rPr>
          <w:rtl/>
        </w:rPr>
        <w:t xml:space="preserve">חושב </w:t>
      </w:r>
      <w:bookmarkStart w:id="3663" w:name="_ETM_Q10_291460"/>
      <w:bookmarkEnd w:id="3663"/>
      <w:r>
        <w:rPr>
          <w:rFonts w:hint="cs"/>
          <w:rtl/>
        </w:rPr>
        <w:t>ב</w:t>
      </w:r>
      <w:r>
        <w:rPr>
          <w:rtl/>
        </w:rPr>
        <w:t>גלגל</w:t>
      </w:r>
      <w:r>
        <w:rPr>
          <w:rFonts w:hint="cs"/>
          <w:rtl/>
        </w:rPr>
        <w:t>צ,</w:t>
      </w:r>
      <w:r>
        <w:rPr>
          <w:rtl/>
        </w:rPr>
        <w:t xml:space="preserve"> </w:t>
      </w:r>
      <w:bookmarkStart w:id="3664" w:name="_ETM_Q10_292060"/>
      <w:bookmarkEnd w:id="3664"/>
      <w:r>
        <w:rPr>
          <w:rFonts w:hint="cs"/>
          <w:rtl/>
        </w:rPr>
        <w:t>או</w:t>
      </w:r>
      <w:r>
        <w:rPr>
          <w:rtl/>
        </w:rPr>
        <w:t xml:space="preserve"> </w:t>
      </w:r>
      <w:bookmarkStart w:id="3665" w:name="_ETM_Q10_292329"/>
      <w:bookmarkEnd w:id="3665"/>
      <w:r>
        <w:rPr>
          <w:rtl/>
        </w:rPr>
        <w:t xml:space="preserve">אני </w:t>
      </w:r>
      <w:bookmarkStart w:id="3666" w:name="_ETM_Q10_292450"/>
      <w:bookmarkEnd w:id="3666"/>
      <w:r>
        <w:rPr>
          <w:rtl/>
        </w:rPr>
        <w:t xml:space="preserve">לא </w:t>
      </w:r>
      <w:bookmarkStart w:id="3667" w:name="_ETM_Q10_292509"/>
      <w:bookmarkEnd w:id="3667"/>
      <w:r>
        <w:rPr>
          <w:rtl/>
        </w:rPr>
        <w:t xml:space="preserve">יודע </w:t>
      </w:r>
      <w:bookmarkStart w:id="3668" w:name="_ETM_Q10_292689"/>
      <w:bookmarkEnd w:id="3668"/>
      <w:r>
        <w:rPr>
          <w:rtl/>
        </w:rPr>
        <w:t xml:space="preserve">מי </w:t>
      </w:r>
      <w:bookmarkStart w:id="3669" w:name="_ETM_Q10_292780"/>
      <w:bookmarkEnd w:id="3669"/>
      <w:r>
        <w:rPr>
          <w:rtl/>
        </w:rPr>
        <w:t xml:space="preserve">מפרסם </w:t>
      </w:r>
      <w:bookmarkStart w:id="3670" w:name="_ETM_Q10_293319"/>
      <w:bookmarkEnd w:id="3670"/>
      <w:r>
        <w:rPr>
          <w:rtl/>
        </w:rPr>
        <w:t xml:space="preserve">את </w:t>
      </w:r>
      <w:bookmarkStart w:id="3671" w:name="_ETM_Q10_293439"/>
      <w:bookmarkEnd w:id="3671"/>
      <w:r>
        <w:rPr>
          <w:rtl/>
        </w:rPr>
        <w:t xml:space="preserve">הנתונים </w:t>
      </w:r>
      <w:bookmarkStart w:id="3672" w:name="_ETM_Q10_295350"/>
      <w:bookmarkEnd w:id="3672"/>
      <w:r w:rsidR="002E7933">
        <w:rPr>
          <w:rFonts w:hint="cs"/>
          <w:rtl/>
        </w:rPr>
        <w:t xml:space="preserve">– </w:t>
      </w:r>
      <w:r>
        <w:rPr>
          <w:rtl/>
        </w:rPr>
        <w:t xml:space="preserve">העומס </w:t>
      </w:r>
      <w:bookmarkStart w:id="3673" w:name="_ETM_Q10_295920"/>
      <w:bookmarkEnd w:id="3673"/>
      <w:r>
        <w:rPr>
          <w:rtl/>
        </w:rPr>
        <w:t xml:space="preserve">בכבישים </w:t>
      </w:r>
      <w:bookmarkStart w:id="3674" w:name="_ETM_Q10_297520"/>
      <w:bookmarkEnd w:id="3674"/>
      <w:r>
        <w:rPr>
          <w:rtl/>
        </w:rPr>
        <w:t xml:space="preserve">שווה </w:t>
      </w:r>
      <w:bookmarkStart w:id="3675" w:name="_ETM_Q10_298600"/>
      <w:bookmarkEnd w:id="3675"/>
      <w:r>
        <w:rPr>
          <w:rtl/>
        </w:rPr>
        <w:t xml:space="preserve">ליותר </w:t>
      </w:r>
      <w:bookmarkStart w:id="3676" w:name="_ETM_Q10_299500"/>
      <w:bookmarkEnd w:id="3676"/>
      <w:r>
        <w:rPr>
          <w:rtl/>
        </w:rPr>
        <w:t xml:space="preserve">מהסגר </w:t>
      </w:r>
      <w:bookmarkStart w:id="3677" w:name="_ETM_Q10_300159"/>
      <w:bookmarkEnd w:id="3677"/>
      <w:r>
        <w:rPr>
          <w:rtl/>
        </w:rPr>
        <w:t>השלישי</w:t>
      </w:r>
      <w:r>
        <w:rPr>
          <w:rFonts w:hint="cs"/>
          <w:rtl/>
        </w:rPr>
        <w:t>.</w:t>
      </w:r>
      <w:r>
        <w:rPr>
          <w:rtl/>
        </w:rPr>
        <w:t xml:space="preserve"> </w:t>
      </w:r>
      <w:bookmarkStart w:id="3678" w:name="_ETM_Q10_301000"/>
      <w:bookmarkStart w:id="3679" w:name="_ETM_Q10_301540"/>
      <w:bookmarkEnd w:id="3678"/>
      <w:bookmarkEnd w:id="3679"/>
      <w:r>
        <w:rPr>
          <w:rtl/>
        </w:rPr>
        <w:lastRenderedPageBreak/>
        <w:t xml:space="preserve">זאת </w:t>
      </w:r>
      <w:bookmarkStart w:id="3680" w:name="_ETM_Q10_301659"/>
      <w:bookmarkEnd w:id="3680"/>
      <w:r>
        <w:rPr>
          <w:rtl/>
        </w:rPr>
        <w:t>אומרת</w:t>
      </w:r>
      <w:r>
        <w:rPr>
          <w:rFonts w:hint="cs"/>
          <w:rtl/>
        </w:rPr>
        <w:t>,</w:t>
      </w:r>
      <w:r>
        <w:rPr>
          <w:rtl/>
        </w:rPr>
        <w:t xml:space="preserve"> </w:t>
      </w:r>
      <w:bookmarkStart w:id="3681" w:name="_ETM_Q10_301900"/>
      <w:bookmarkEnd w:id="3681"/>
      <w:r>
        <w:rPr>
          <w:rtl/>
        </w:rPr>
        <w:t xml:space="preserve">יש </w:t>
      </w:r>
      <w:bookmarkStart w:id="3682" w:name="_ETM_Q10_302050"/>
      <w:bookmarkEnd w:id="3682"/>
      <w:r>
        <w:rPr>
          <w:rtl/>
        </w:rPr>
        <w:t xml:space="preserve">פחות </w:t>
      </w:r>
      <w:bookmarkStart w:id="3683" w:name="_ETM_Q10_302560"/>
      <w:bookmarkEnd w:id="3683"/>
      <w:r>
        <w:rPr>
          <w:rtl/>
        </w:rPr>
        <w:t xml:space="preserve">עומס </w:t>
      </w:r>
      <w:bookmarkStart w:id="3684" w:name="_ETM_Q10_303550"/>
      <w:bookmarkEnd w:id="3684"/>
      <w:r>
        <w:rPr>
          <w:rtl/>
        </w:rPr>
        <w:t xml:space="preserve">ממה </w:t>
      </w:r>
      <w:bookmarkStart w:id="3685" w:name="_ETM_Q10_303909"/>
      <w:bookmarkEnd w:id="3685"/>
      <w:r>
        <w:rPr>
          <w:rtl/>
        </w:rPr>
        <w:t xml:space="preserve">שהיה </w:t>
      </w:r>
      <w:bookmarkStart w:id="3686" w:name="_ETM_Q10_304840"/>
      <w:bookmarkEnd w:id="3686"/>
      <w:r>
        <w:rPr>
          <w:rtl/>
        </w:rPr>
        <w:t xml:space="preserve">בסגר </w:t>
      </w:r>
      <w:bookmarkStart w:id="3687" w:name="_ETM_Q10_305350"/>
      <w:bookmarkEnd w:id="3687"/>
      <w:r>
        <w:rPr>
          <w:rtl/>
        </w:rPr>
        <w:t>השלישי</w:t>
      </w:r>
      <w:r>
        <w:rPr>
          <w:rFonts w:hint="cs"/>
          <w:rtl/>
        </w:rPr>
        <w:t>.</w:t>
      </w:r>
      <w:r>
        <w:rPr>
          <w:rtl/>
        </w:rPr>
        <w:t xml:space="preserve"> </w:t>
      </w:r>
      <w:bookmarkStart w:id="3688" w:name="_ETM_Q10_305770"/>
      <w:bookmarkEnd w:id="3688"/>
      <w:r>
        <w:rPr>
          <w:rtl/>
        </w:rPr>
        <w:t xml:space="preserve">זאת </w:t>
      </w:r>
      <w:bookmarkStart w:id="3689" w:name="_ETM_Q10_305920"/>
      <w:bookmarkEnd w:id="3689"/>
      <w:r>
        <w:rPr>
          <w:rtl/>
        </w:rPr>
        <w:t xml:space="preserve">אומרת </w:t>
      </w:r>
      <w:bookmarkStart w:id="3690" w:name="_ETM_Q10_306250"/>
      <w:bookmarkEnd w:id="3690"/>
      <w:r>
        <w:rPr>
          <w:rtl/>
        </w:rPr>
        <w:t xml:space="preserve">שאנחנו </w:t>
      </w:r>
      <w:bookmarkStart w:id="3691" w:name="_ETM_Q10_307930"/>
      <w:bookmarkEnd w:id="3691"/>
      <w:r>
        <w:rPr>
          <w:rtl/>
        </w:rPr>
        <w:t xml:space="preserve">בסגר </w:t>
      </w:r>
      <w:bookmarkStart w:id="3692" w:name="_ETM_Q10_308590"/>
      <w:bookmarkEnd w:id="3692"/>
      <w:r>
        <w:rPr>
          <w:rtl/>
        </w:rPr>
        <w:t>דה</w:t>
      </w:r>
      <w:r>
        <w:rPr>
          <w:rFonts w:hint="cs"/>
          <w:rtl/>
        </w:rPr>
        <w:t xml:space="preserve"> </w:t>
      </w:r>
      <w:r>
        <w:rPr>
          <w:rtl/>
        </w:rPr>
        <w:t>פקטו</w:t>
      </w:r>
      <w:r>
        <w:rPr>
          <w:rFonts w:hint="cs"/>
          <w:rtl/>
        </w:rPr>
        <w:t>,</w:t>
      </w:r>
      <w:r>
        <w:rPr>
          <w:rtl/>
        </w:rPr>
        <w:t xml:space="preserve"> </w:t>
      </w:r>
      <w:bookmarkStart w:id="3693" w:name="_ETM_Q10_309760"/>
      <w:bookmarkEnd w:id="3693"/>
      <w:r>
        <w:rPr>
          <w:rtl/>
        </w:rPr>
        <w:t>בסגר</w:t>
      </w:r>
      <w:r>
        <w:rPr>
          <w:rFonts w:hint="cs"/>
          <w:rtl/>
        </w:rPr>
        <w:t>,</w:t>
      </w:r>
      <w:r>
        <w:rPr>
          <w:rtl/>
        </w:rPr>
        <w:t xml:space="preserve"> </w:t>
      </w:r>
      <w:bookmarkStart w:id="3694" w:name="_ETM_Q10_311129"/>
      <w:bookmarkEnd w:id="3694"/>
      <w:r>
        <w:rPr>
          <w:rtl/>
        </w:rPr>
        <w:t xml:space="preserve">כאשר </w:t>
      </w:r>
      <w:bookmarkStart w:id="3695" w:name="_ETM_Q10_311849"/>
      <w:bookmarkEnd w:id="3695"/>
      <w:r>
        <w:rPr>
          <w:rtl/>
        </w:rPr>
        <w:t xml:space="preserve">מה </w:t>
      </w:r>
      <w:bookmarkStart w:id="3696" w:name="_ETM_Q10_312060"/>
      <w:bookmarkEnd w:id="3696"/>
      <w:r>
        <w:rPr>
          <w:rtl/>
        </w:rPr>
        <w:t xml:space="preserve">שהבאתם </w:t>
      </w:r>
      <w:bookmarkStart w:id="3697" w:name="_ETM_Q10_312720"/>
      <w:bookmarkEnd w:id="3697"/>
      <w:r>
        <w:rPr>
          <w:rtl/>
        </w:rPr>
        <w:t>כ</w:t>
      </w:r>
      <w:r>
        <w:rPr>
          <w:rFonts w:hint="cs"/>
          <w:rtl/>
        </w:rPr>
        <w:t>א</w:t>
      </w:r>
      <w:r>
        <w:rPr>
          <w:rtl/>
        </w:rPr>
        <w:t xml:space="preserve">ן </w:t>
      </w:r>
      <w:bookmarkStart w:id="3698" w:name="_ETM_Q10_313080"/>
      <w:bookmarkEnd w:id="3698"/>
      <w:r>
        <w:rPr>
          <w:rtl/>
        </w:rPr>
        <w:t>לעצמאים</w:t>
      </w:r>
      <w:r>
        <w:rPr>
          <w:rFonts w:hint="cs"/>
          <w:rtl/>
        </w:rPr>
        <w:t>,</w:t>
      </w:r>
      <w:r>
        <w:rPr>
          <w:rtl/>
        </w:rPr>
        <w:t xml:space="preserve"> </w:t>
      </w:r>
      <w:bookmarkStart w:id="3699" w:name="_ETM_Q10_314389"/>
      <w:bookmarkStart w:id="3700" w:name="_ETM_Q10_314569"/>
      <w:bookmarkEnd w:id="3699"/>
      <w:bookmarkEnd w:id="3700"/>
      <w:r>
        <w:rPr>
          <w:rtl/>
        </w:rPr>
        <w:t xml:space="preserve">אותו </w:t>
      </w:r>
      <w:bookmarkStart w:id="3701" w:name="_ETM_Q10_316550"/>
      <w:bookmarkEnd w:id="3701"/>
      <w:r>
        <w:rPr>
          <w:rtl/>
        </w:rPr>
        <w:t xml:space="preserve">לעג </w:t>
      </w:r>
      <w:bookmarkStart w:id="3702" w:name="_ETM_Q10_317030"/>
      <w:bookmarkEnd w:id="3702"/>
      <w:r>
        <w:rPr>
          <w:rtl/>
        </w:rPr>
        <w:t xml:space="preserve">לרש </w:t>
      </w:r>
      <w:bookmarkStart w:id="3703" w:name="_ETM_Q10_318049"/>
      <w:bookmarkEnd w:id="3703"/>
      <w:r>
        <w:rPr>
          <w:rtl/>
        </w:rPr>
        <w:t xml:space="preserve">של </w:t>
      </w:r>
      <w:bookmarkStart w:id="3704" w:name="_ETM_Q10_318319"/>
      <w:bookmarkEnd w:id="3704"/>
      <w:r>
        <w:rPr>
          <w:rtl/>
        </w:rPr>
        <w:t xml:space="preserve">פיצוי </w:t>
      </w:r>
      <w:bookmarkStart w:id="3705" w:name="_ETM_Q10_319430"/>
      <w:bookmarkEnd w:id="3705"/>
      <w:r>
        <w:rPr>
          <w:rtl/>
        </w:rPr>
        <w:t xml:space="preserve">על </w:t>
      </w:r>
      <w:bookmarkStart w:id="3706" w:name="_ETM_Q10_319610"/>
      <w:bookmarkEnd w:id="3706"/>
      <w:r>
        <w:rPr>
          <w:rtl/>
        </w:rPr>
        <w:t xml:space="preserve">ימי </w:t>
      </w:r>
      <w:bookmarkStart w:id="3707" w:name="_ETM_Q10_319970"/>
      <w:bookmarkEnd w:id="3707"/>
      <w:r>
        <w:rPr>
          <w:rtl/>
        </w:rPr>
        <w:t xml:space="preserve">בידוד </w:t>
      </w:r>
      <w:bookmarkStart w:id="3708" w:name="_ETM_Q10_320540"/>
      <w:bookmarkEnd w:id="3708"/>
      <w:r>
        <w:rPr>
          <w:rtl/>
        </w:rPr>
        <w:t xml:space="preserve">של </w:t>
      </w:r>
      <w:bookmarkStart w:id="3709" w:name="_ETM_Q10_320720"/>
      <w:bookmarkEnd w:id="3709"/>
      <w:r>
        <w:rPr>
          <w:rtl/>
        </w:rPr>
        <w:t xml:space="preserve">העצמאים </w:t>
      </w:r>
      <w:bookmarkStart w:id="3710" w:name="_ETM_Q10_321799"/>
      <w:bookmarkEnd w:id="3710"/>
      <w:r>
        <w:rPr>
          <w:rFonts w:hint="cs"/>
          <w:rtl/>
        </w:rPr>
        <w:t xml:space="preserve">– </w:t>
      </w:r>
      <w:r>
        <w:rPr>
          <w:rtl/>
        </w:rPr>
        <w:t xml:space="preserve">מה </w:t>
      </w:r>
      <w:bookmarkStart w:id="3711" w:name="_ETM_Q10_322069"/>
      <w:bookmarkEnd w:id="3711"/>
      <w:r>
        <w:rPr>
          <w:rFonts w:hint="cs"/>
          <w:rtl/>
        </w:rPr>
        <w:t>עם</w:t>
      </w:r>
      <w:r>
        <w:rPr>
          <w:rtl/>
        </w:rPr>
        <w:t xml:space="preserve"> </w:t>
      </w:r>
      <w:bookmarkStart w:id="3712" w:name="_ETM_Q10_323269"/>
      <w:bookmarkEnd w:id="3712"/>
      <w:r>
        <w:rPr>
          <w:rtl/>
        </w:rPr>
        <w:t>הסגר</w:t>
      </w:r>
      <w:r>
        <w:rPr>
          <w:rFonts w:hint="cs"/>
          <w:rtl/>
        </w:rPr>
        <w:t>?</w:t>
      </w:r>
      <w:r>
        <w:rPr>
          <w:rtl/>
        </w:rPr>
        <w:t xml:space="preserve"> </w:t>
      </w:r>
      <w:bookmarkStart w:id="3713" w:name="_ETM_Q10_324169"/>
      <w:bookmarkEnd w:id="3713"/>
      <w:r>
        <w:rPr>
          <w:rFonts w:hint="cs"/>
          <w:rtl/>
        </w:rPr>
        <w:t>מה עם</w:t>
      </w:r>
      <w:r>
        <w:rPr>
          <w:rtl/>
        </w:rPr>
        <w:t xml:space="preserve"> </w:t>
      </w:r>
      <w:bookmarkStart w:id="3714" w:name="_ETM_Q10_324530"/>
      <w:bookmarkEnd w:id="3714"/>
      <w:r>
        <w:rPr>
          <w:rtl/>
        </w:rPr>
        <w:t xml:space="preserve">הסגר </w:t>
      </w:r>
      <w:bookmarkStart w:id="3715" w:name="_ETM_Q10_325010"/>
      <w:bookmarkEnd w:id="3715"/>
      <w:r>
        <w:rPr>
          <w:rtl/>
        </w:rPr>
        <w:t xml:space="preserve">שהבאתם </w:t>
      </w:r>
      <w:bookmarkStart w:id="3716" w:name="_ETM_Q10_325610"/>
      <w:bookmarkEnd w:id="3716"/>
      <w:r>
        <w:rPr>
          <w:rtl/>
        </w:rPr>
        <w:t xml:space="preserve">את </w:t>
      </w:r>
      <w:bookmarkStart w:id="3717" w:name="_ETM_Q10_325730"/>
      <w:bookmarkEnd w:id="3717"/>
      <w:r>
        <w:rPr>
          <w:rtl/>
        </w:rPr>
        <w:t xml:space="preserve">מדינת </w:t>
      </w:r>
      <w:bookmarkStart w:id="3718" w:name="_ETM_Q10_326150"/>
      <w:bookmarkEnd w:id="3718"/>
      <w:r>
        <w:rPr>
          <w:rtl/>
        </w:rPr>
        <w:t xml:space="preserve">ישראל </w:t>
      </w:r>
      <w:bookmarkStart w:id="3719" w:name="_ETM_Q10_326659"/>
      <w:bookmarkEnd w:id="3719"/>
      <w:r>
        <w:rPr>
          <w:rtl/>
        </w:rPr>
        <w:t>אליו</w:t>
      </w:r>
      <w:r>
        <w:rPr>
          <w:rFonts w:hint="cs"/>
          <w:rtl/>
        </w:rPr>
        <w:t>,</w:t>
      </w:r>
      <w:r>
        <w:rPr>
          <w:rtl/>
        </w:rPr>
        <w:t xml:space="preserve"> </w:t>
      </w:r>
      <w:bookmarkStart w:id="3720" w:name="_ETM_Q10_327379"/>
      <w:bookmarkEnd w:id="3720"/>
      <w:r>
        <w:rPr>
          <w:rtl/>
        </w:rPr>
        <w:t xml:space="preserve">ושאתם </w:t>
      </w:r>
      <w:bookmarkStart w:id="3721" w:name="_ETM_Q10_327919"/>
      <w:bookmarkEnd w:id="3721"/>
      <w:r>
        <w:rPr>
          <w:rtl/>
        </w:rPr>
        <w:t xml:space="preserve">לא </w:t>
      </w:r>
      <w:bookmarkStart w:id="3722" w:name="_ETM_Q10_328069"/>
      <w:bookmarkEnd w:id="3722"/>
      <w:r>
        <w:rPr>
          <w:rtl/>
        </w:rPr>
        <w:t xml:space="preserve">מפצים </w:t>
      </w:r>
      <w:bookmarkStart w:id="3723" w:name="_ETM_Q10_328760"/>
      <w:bookmarkEnd w:id="3723"/>
      <w:r>
        <w:rPr>
          <w:rtl/>
        </w:rPr>
        <w:t xml:space="preserve">את </w:t>
      </w:r>
      <w:bookmarkStart w:id="3724" w:name="_ETM_Q10_328909"/>
      <w:bookmarkEnd w:id="3724"/>
      <w:r>
        <w:rPr>
          <w:rtl/>
        </w:rPr>
        <w:t xml:space="preserve">העצמאים </w:t>
      </w:r>
      <w:bookmarkStart w:id="3725" w:name="_ETM_Q10_329629"/>
      <w:bookmarkEnd w:id="3725"/>
      <w:r>
        <w:rPr>
          <w:rtl/>
        </w:rPr>
        <w:t xml:space="preserve">על </w:t>
      </w:r>
      <w:bookmarkStart w:id="3726" w:name="_ETM_Q10_329780"/>
      <w:bookmarkEnd w:id="3726"/>
      <w:r>
        <w:rPr>
          <w:rtl/>
        </w:rPr>
        <w:t xml:space="preserve">אובדן </w:t>
      </w:r>
      <w:bookmarkStart w:id="3727" w:name="_ETM_Q10_330290"/>
      <w:bookmarkEnd w:id="3727"/>
      <w:r>
        <w:rPr>
          <w:rtl/>
        </w:rPr>
        <w:t>הכנסות</w:t>
      </w:r>
      <w:r>
        <w:rPr>
          <w:rFonts w:hint="cs"/>
          <w:rtl/>
        </w:rPr>
        <w:t xml:space="preserve"> בו?</w:t>
      </w:r>
      <w:r>
        <w:rPr>
          <w:rtl/>
        </w:rPr>
        <w:t xml:space="preserve"> </w:t>
      </w:r>
      <w:bookmarkStart w:id="3728" w:name="_ETM_Q10_331480"/>
      <w:bookmarkEnd w:id="3728"/>
      <w:r>
        <w:rPr>
          <w:rtl/>
        </w:rPr>
        <w:t xml:space="preserve">הרי </w:t>
      </w:r>
      <w:bookmarkStart w:id="3729" w:name="_ETM_Q10_332660"/>
      <w:bookmarkEnd w:id="3729"/>
      <w:r>
        <w:rPr>
          <w:rtl/>
        </w:rPr>
        <w:t xml:space="preserve">באו </w:t>
      </w:r>
      <w:bookmarkStart w:id="3730" w:name="_ETM_Q10_333020"/>
      <w:bookmarkEnd w:id="3730"/>
      <w:r>
        <w:rPr>
          <w:rtl/>
        </w:rPr>
        <w:t xml:space="preserve">ואמרו </w:t>
      </w:r>
      <w:bookmarkStart w:id="3731" w:name="_ETM_Q10_333380"/>
      <w:bookmarkEnd w:id="3731"/>
      <w:r>
        <w:rPr>
          <w:rtl/>
        </w:rPr>
        <w:t xml:space="preserve">חלק </w:t>
      </w:r>
      <w:bookmarkStart w:id="3732" w:name="_ETM_Q10_333710"/>
      <w:bookmarkEnd w:id="3732"/>
      <w:r>
        <w:rPr>
          <w:rtl/>
        </w:rPr>
        <w:t>מכם</w:t>
      </w:r>
      <w:bookmarkStart w:id="3733" w:name="_ETM_Q10_334250"/>
      <w:bookmarkEnd w:id="3733"/>
      <w:r>
        <w:rPr>
          <w:rFonts w:hint="cs"/>
          <w:rtl/>
        </w:rPr>
        <w:t xml:space="preserve">, </w:t>
      </w:r>
      <w:r>
        <w:rPr>
          <w:rtl/>
        </w:rPr>
        <w:t xml:space="preserve">ליברמן </w:t>
      </w:r>
      <w:bookmarkStart w:id="3734" w:name="_ETM_Q10_335360"/>
      <w:bookmarkEnd w:id="3734"/>
      <w:r>
        <w:rPr>
          <w:rtl/>
        </w:rPr>
        <w:t xml:space="preserve">ואחרים </w:t>
      </w:r>
      <w:bookmarkStart w:id="3735" w:name="_ETM_Q10_335930"/>
      <w:bookmarkEnd w:id="3735"/>
      <w:r>
        <w:rPr>
          <w:rtl/>
        </w:rPr>
        <w:t xml:space="preserve">אצלכם </w:t>
      </w:r>
      <w:bookmarkStart w:id="3736" w:name="_ETM_Q10_336380"/>
      <w:bookmarkEnd w:id="3736"/>
      <w:r>
        <w:rPr>
          <w:rtl/>
        </w:rPr>
        <w:t xml:space="preserve">בממשלה </w:t>
      </w:r>
      <w:bookmarkStart w:id="3737" w:name="_ETM_Q10_337430"/>
      <w:bookmarkEnd w:id="3737"/>
      <w:r>
        <w:rPr>
          <w:rFonts w:hint="cs"/>
          <w:rtl/>
        </w:rPr>
        <w:t xml:space="preserve">– </w:t>
      </w:r>
      <w:r>
        <w:rPr>
          <w:rtl/>
        </w:rPr>
        <w:t xml:space="preserve">שלחתם </w:t>
      </w:r>
      <w:bookmarkStart w:id="3738" w:name="_ETM_Q10_338090"/>
      <w:bookmarkEnd w:id="3738"/>
      <w:r>
        <w:rPr>
          <w:rtl/>
        </w:rPr>
        <w:t xml:space="preserve">את </w:t>
      </w:r>
      <w:bookmarkStart w:id="3739" w:name="_ETM_Q10_338210"/>
      <w:bookmarkEnd w:id="3739"/>
      <w:r>
        <w:rPr>
          <w:rtl/>
        </w:rPr>
        <w:t xml:space="preserve">אותם </w:t>
      </w:r>
      <w:bookmarkStart w:id="3740" w:name="_ETM_Q10_338450"/>
      <w:bookmarkEnd w:id="3740"/>
      <w:r>
        <w:rPr>
          <w:rtl/>
        </w:rPr>
        <w:t xml:space="preserve">העצמאים </w:t>
      </w:r>
      <w:bookmarkStart w:id="3741" w:name="_ETM_Q10_338930"/>
      <w:bookmarkEnd w:id="3741"/>
      <w:r>
        <w:rPr>
          <w:rtl/>
        </w:rPr>
        <w:t xml:space="preserve">להחליף </w:t>
      </w:r>
      <w:bookmarkStart w:id="3742" w:name="_ETM_Q10_339380"/>
      <w:bookmarkEnd w:id="3742"/>
      <w:r>
        <w:rPr>
          <w:rtl/>
        </w:rPr>
        <w:t>מקצוע</w:t>
      </w:r>
      <w:r>
        <w:rPr>
          <w:rFonts w:hint="cs"/>
          <w:rtl/>
        </w:rPr>
        <w:t>.</w:t>
      </w:r>
      <w:r>
        <w:rPr>
          <w:rtl/>
        </w:rPr>
        <w:t xml:space="preserve"> </w:t>
      </w:r>
      <w:bookmarkStart w:id="3743" w:name="_ETM_Q10_340840"/>
      <w:bookmarkEnd w:id="3743"/>
      <w:r>
        <w:rPr>
          <w:rtl/>
        </w:rPr>
        <w:t xml:space="preserve">אבל </w:t>
      </w:r>
      <w:bookmarkStart w:id="3744" w:name="_ETM_Q10_341110"/>
      <w:bookmarkEnd w:id="3744"/>
      <w:r>
        <w:rPr>
          <w:rtl/>
        </w:rPr>
        <w:t xml:space="preserve">הם </w:t>
      </w:r>
      <w:bookmarkStart w:id="3745" w:name="_ETM_Q10_341230"/>
      <w:bookmarkEnd w:id="3745"/>
      <w:r>
        <w:rPr>
          <w:rtl/>
        </w:rPr>
        <w:t xml:space="preserve">עוד </w:t>
      </w:r>
      <w:bookmarkStart w:id="3746" w:name="_ETM_Q10_341410"/>
      <w:bookmarkEnd w:id="3746"/>
      <w:r>
        <w:rPr>
          <w:rtl/>
        </w:rPr>
        <w:t xml:space="preserve">לא </w:t>
      </w:r>
      <w:bookmarkStart w:id="3747" w:name="_ETM_Q10_341500"/>
      <w:bookmarkEnd w:id="3747"/>
      <w:r>
        <w:rPr>
          <w:rtl/>
        </w:rPr>
        <w:t xml:space="preserve">הצליחו </w:t>
      </w:r>
      <w:bookmarkStart w:id="3748" w:name="_ETM_Q10_341919"/>
      <w:bookmarkStart w:id="3749" w:name="_ETM_Q10_342160"/>
      <w:bookmarkEnd w:id="3748"/>
      <w:bookmarkEnd w:id="3749"/>
      <w:r>
        <w:rPr>
          <w:rtl/>
        </w:rPr>
        <w:t xml:space="preserve">להחליף </w:t>
      </w:r>
      <w:bookmarkStart w:id="3750" w:name="_ETM_Q10_342490"/>
      <w:bookmarkEnd w:id="3750"/>
      <w:r>
        <w:rPr>
          <w:rtl/>
        </w:rPr>
        <w:t>מקצוע</w:t>
      </w:r>
      <w:r>
        <w:rPr>
          <w:rFonts w:hint="cs"/>
          <w:rtl/>
        </w:rPr>
        <w:t>,</w:t>
      </w:r>
      <w:r>
        <w:rPr>
          <w:rtl/>
        </w:rPr>
        <w:t xml:space="preserve"> </w:t>
      </w:r>
      <w:bookmarkStart w:id="3751" w:name="_ETM_Q10_342970"/>
      <w:bookmarkEnd w:id="3751"/>
      <w:r>
        <w:rPr>
          <w:rFonts w:hint="cs"/>
          <w:rtl/>
        </w:rPr>
        <w:t>ה</w:t>
      </w:r>
      <w:r>
        <w:rPr>
          <w:rtl/>
        </w:rPr>
        <w:t xml:space="preserve">ם </w:t>
      </w:r>
      <w:bookmarkStart w:id="3752" w:name="_ETM_Q10_343090"/>
      <w:bookmarkEnd w:id="3752"/>
      <w:r>
        <w:rPr>
          <w:rtl/>
        </w:rPr>
        <w:t xml:space="preserve">בינתיים </w:t>
      </w:r>
      <w:bookmarkStart w:id="3753" w:name="_ETM_Q10_343510"/>
      <w:bookmarkEnd w:id="3753"/>
      <w:r>
        <w:rPr>
          <w:rtl/>
        </w:rPr>
        <w:t xml:space="preserve">מתכננים </w:t>
      </w:r>
      <w:bookmarkStart w:id="3754" w:name="_ETM_Q10_344590"/>
      <w:bookmarkEnd w:id="3754"/>
      <w:r>
        <w:rPr>
          <w:rtl/>
        </w:rPr>
        <w:t xml:space="preserve">להחליף </w:t>
      </w:r>
      <w:bookmarkStart w:id="3755" w:name="_ETM_Q10_345220"/>
      <w:bookmarkEnd w:id="3755"/>
      <w:r>
        <w:rPr>
          <w:rtl/>
        </w:rPr>
        <w:t xml:space="preserve">לכם </w:t>
      </w:r>
      <w:bookmarkStart w:id="3756" w:name="_ETM_Q10_345610"/>
      <w:bookmarkEnd w:id="3756"/>
      <w:r>
        <w:rPr>
          <w:rtl/>
        </w:rPr>
        <w:t xml:space="preserve">את </w:t>
      </w:r>
      <w:bookmarkStart w:id="3757" w:name="_ETM_Q10_345760"/>
      <w:bookmarkEnd w:id="3757"/>
      <w:r>
        <w:rPr>
          <w:rtl/>
        </w:rPr>
        <w:t>המקצוע</w:t>
      </w:r>
      <w:r>
        <w:rPr>
          <w:rFonts w:hint="cs"/>
          <w:rtl/>
        </w:rPr>
        <w:t>,</w:t>
      </w:r>
      <w:r>
        <w:rPr>
          <w:rtl/>
        </w:rPr>
        <w:t xml:space="preserve"> </w:t>
      </w:r>
      <w:bookmarkStart w:id="3758" w:name="_ETM_Q10_346750"/>
      <w:bookmarkEnd w:id="3758"/>
      <w:r>
        <w:rPr>
          <w:rtl/>
        </w:rPr>
        <w:t xml:space="preserve">אבל </w:t>
      </w:r>
      <w:bookmarkStart w:id="3759" w:name="_ETM_Q10_347019"/>
      <w:bookmarkEnd w:id="3759"/>
      <w:r>
        <w:rPr>
          <w:rtl/>
        </w:rPr>
        <w:t xml:space="preserve">עד </w:t>
      </w:r>
      <w:bookmarkStart w:id="3760" w:name="_ETM_Q10_347200"/>
      <w:bookmarkEnd w:id="3760"/>
      <w:r>
        <w:rPr>
          <w:rtl/>
        </w:rPr>
        <w:t xml:space="preserve">שהם </w:t>
      </w:r>
      <w:bookmarkStart w:id="3761" w:name="_ETM_Q10_347470"/>
      <w:bookmarkEnd w:id="3761"/>
      <w:r>
        <w:rPr>
          <w:rtl/>
        </w:rPr>
        <w:t xml:space="preserve">יעשו </w:t>
      </w:r>
      <w:bookmarkStart w:id="3762" w:name="_ETM_Q10_347980"/>
      <w:bookmarkEnd w:id="3762"/>
      <w:r>
        <w:rPr>
          <w:rtl/>
        </w:rPr>
        <w:t xml:space="preserve">את </w:t>
      </w:r>
      <w:bookmarkStart w:id="3763" w:name="_ETM_Q10_348099"/>
      <w:bookmarkEnd w:id="3763"/>
      <w:r>
        <w:rPr>
          <w:rtl/>
        </w:rPr>
        <w:t xml:space="preserve">זה </w:t>
      </w:r>
      <w:bookmarkStart w:id="3764" w:name="_ETM_Q10_348730"/>
      <w:bookmarkEnd w:id="3764"/>
      <w:r>
        <w:rPr>
          <w:rtl/>
        </w:rPr>
        <w:t xml:space="preserve">אותם </w:t>
      </w:r>
      <w:bookmarkStart w:id="3765" w:name="_ETM_Q10_349060"/>
      <w:bookmarkEnd w:id="3765"/>
      <w:r>
        <w:rPr>
          <w:rtl/>
        </w:rPr>
        <w:t xml:space="preserve">עצמאים </w:t>
      </w:r>
      <w:bookmarkStart w:id="3766" w:name="_ETM_Q10_349599"/>
      <w:bookmarkEnd w:id="3766"/>
      <w:r>
        <w:rPr>
          <w:rtl/>
        </w:rPr>
        <w:t xml:space="preserve">מאבדים </w:t>
      </w:r>
      <w:bookmarkStart w:id="3767" w:name="_ETM_Q10_350169"/>
      <w:bookmarkEnd w:id="3767"/>
      <w:r>
        <w:rPr>
          <w:rtl/>
        </w:rPr>
        <w:t xml:space="preserve">הכנסות </w:t>
      </w:r>
      <w:bookmarkStart w:id="3768" w:name="_ETM_Q10_351220"/>
      <w:bookmarkEnd w:id="3768"/>
      <w:r>
        <w:rPr>
          <w:rtl/>
        </w:rPr>
        <w:t xml:space="preserve">בשיעורים </w:t>
      </w:r>
      <w:bookmarkStart w:id="3769" w:name="_ETM_Q10_351879"/>
      <w:bookmarkEnd w:id="3769"/>
      <w:r>
        <w:rPr>
          <w:rtl/>
        </w:rPr>
        <w:t xml:space="preserve">מאוד </w:t>
      </w:r>
      <w:bookmarkStart w:id="3770" w:name="_ETM_Q10_352209"/>
      <w:bookmarkEnd w:id="3770"/>
      <w:r>
        <w:rPr>
          <w:rtl/>
        </w:rPr>
        <w:t xml:space="preserve">מאוד </w:t>
      </w:r>
      <w:bookmarkStart w:id="3771" w:name="_ETM_Q10_352480"/>
      <w:bookmarkEnd w:id="3771"/>
      <w:r>
        <w:rPr>
          <w:rtl/>
        </w:rPr>
        <w:t>גבוהים</w:t>
      </w:r>
      <w:r>
        <w:rPr>
          <w:rFonts w:hint="cs"/>
          <w:rtl/>
        </w:rPr>
        <w:t>.</w:t>
      </w:r>
      <w:r>
        <w:rPr>
          <w:rtl/>
        </w:rPr>
        <w:t xml:space="preserve"> </w:t>
      </w:r>
      <w:bookmarkStart w:id="3772" w:name="_ETM_Q10_353379"/>
      <w:bookmarkEnd w:id="3772"/>
      <w:r>
        <w:rPr>
          <w:rtl/>
        </w:rPr>
        <w:t xml:space="preserve">הם </w:t>
      </w:r>
      <w:bookmarkStart w:id="3773" w:name="_ETM_Q10_353530"/>
      <w:bookmarkEnd w:id="3773"/>
      <w:r>
        <w:rPr>
          <w:rtl/>
        </w:rPr>
        <w:t xml:space="preserve">מגיעים </w:t>
      </w:r>
      <w:bookmarkStart w:id="3774" w:name="_ETM_Q10_353950"/>
      <w:bookmarkEnd w:id="3774"/>
      <w:r>
        <w:rPr>
          <w:rtl/>
        </w:rPr>
        <w:t>לקריסה</w:t>
      </w:r>
      <w:r>
        <w:rPr>
          <w:rFonts w:hint="cs"/>
          <w:rtl/>
        </w:rPr>
        <w:t>,</w:t>
      </w:r>
      <w:r>
        <w:rPr>
          <w:rtl/>
        </w:rPr>
        <w:t xml:space="preserve"> </w:t>
      </w:r>
      <w:bookmarkStart w:id="3775" w:name="_ETM_Q10_355000"/>
      <w:bookmarkEnd w:id="3775"/>
      <w:r>
        <w:rPr>
          <w:rtl/>
        </w:rPr>
        <w:t xml:space="preserve">הם </w:t>
      </w:r>
      <w:bookmarkStart w:id="3776" w:name="_ETM_Q10_355150"/>
      <w:bookmarkEnd w:id="3776"/>
      <w:r>
        <w:rPr>
          <w:rtl/>
        </w:rPr>
        <w:t xml:space="preserve">מגיעים </w:t>
      </w:r>
      <w:bookmarkStart w:id="3777" w:name="_ETM_Q10_355569"/>
      <w:bookmarkEnd w:id="3777"/>
      <w:r>
        <w:rPr>
          <w:rtl/>
        </w:rPr>
        <w:t xml:space="preserve">למצב </w:t>
      </w:r>
      <w:bookmarkStart w:id="3778" w:name="_ETM_Q10_356019"/>
      <w:bookmarkEnd w:id="3778"/>
      <w:r>
        <w:rPr>
          <w:rtl/>
        </w:rPr>
        <w:t xml:space="preserve">של </w:t>
      </w:r>
      <w:bookmarkStart w:id="3779" w:name="_ETM_Q10_356200"/>
      <w:bookmarkEnd w:id="3779"/>
      <w:r>
        <w:rPr>
          <w:rtl/>
        </w:rPr>
        <w:t xml:space="preserve">חדלות </w:t>
      </w:r>
      <w:bookmarkStart w:id="3780" w:name="_ETM_Q10_356650"/>
      <w:bookmarkEnd w:id="3780"/>
      <w:r>
        <w:rPr>
          <w:rtl/>
        </w:rPr>
        <w:t xml:space="preserve">פירעון </w:t>
      </w:r>
      <w:bookmarkStart w:id="3781" w:name="_ETM_Q10_357129"/>
      <w:bookmarkEnd w:id="3781"/>
      <w:r>
        <w:rPr>
          <w:rtl/>
        </w:rPr>
        <w:t>כמעט</w:t>
      </w:r>
      <w:r>
        <w:rPr>
          <w:rFonts w:hint="cs"/>
          <w:rtl/>
        </w:rPr>
        <w:t>,</w:t>
      </w:r>
      <w:r>
        <w:rPr>
          <w:rtl/>
        </w:rPr>
        <w:t xml:space="preserve"> </w:t>
      </w:r>
      <w:bookmarkStart w:id="3782" w:name="_ETM_Q10_357970"/>
      <w:bookmarkEnd w:id="3782"/>
      <w:r>
        <w:rPr>
          <w:rtl/>
        </w:rPr>
        <w:t xml:space="preserve">והם </w:t>
      </w:r>
      <w:bookmarkStart w:id="3783" w:name="_ETM_Q10_358209"/>
      <w:bookmarkEnd w:id="3783"/>
      <w:r>
        <w:rPr>
          <w:rtl/>
        </w:rPr>
        <w:t xml:space="preserve">מנסים </w:t>
      </w:r>
      <w:bookmarkStart w:id="3784" w:name="_ETM_Q10_358629"/>
      <w:bookmarkEnd w:id="3784"/>
      <w:r>
        <w:rPr>
          <w:rtl/>
        </w:rPr>
        <w:t xml:space="preserve">לגמור </w:t>
      </w:r>
      <w:bookmarkStart w:id="3785" w:name="_ETM_Q10_358989"/>
      <w:bookmarkEnd w:id="3785"/>
      <w:r>
        <w:rPr>
          <w:rtl/>
        </w:rPr>
        <w:t xml:space="preserve">את </w:t>
      </w:r>
      <w:bookmarkStart w:id="3786" w:name="_ETM_Q10_359079"/>
      <w:bookmarkEnd w:id="3786"/>
      <w:r>
        <w:rPr>
          <w:rtl/>
        </w:rPr>
        <w:t>החודש</w:t>
      </w:r>
      <w:r>
        <w:rPr>
          <w:rFonts w:hint="cs"/>
          <w:rtl/>
        </w:rPr>
        <w:t>.</w:t>
      </w:r>
      <w:r>
        <w:rPr>
          <w:rtl/>
        </w:rPr>
        <w:t xml:space="preserve"> </w:t>
      </w:r>
      <w:bookmarkStart w:id="3787" w:name="_ETM_Q10_360480"/>
      <w:bookmarkEnd w:id="3787"/>
    </w:p>
    <w:p w:rsidR="00E13827" w:rsidRDefault="00E13827" w:rsidP="007408E4">
      <w:pPr>
        <w:rPr>
          <w:rtl/>
        </w:rPr>
      </w:pPr>
      <w:bookmarkStart w:id="3788" w:name="_ETM_Q10_359249"/>
      <w:bookmarkStart w:id="3789" w:name="_ETM_Q10_359271"/>
      <w:bookmarkStart w:id="3790" w:name="_ETM_Q10_359583"/>
      <w:bookmarkEnd w:id="3788"/>
      <w:bookmarkEnd w:id="3789"/>
      <w:bookmarkEnd w:id="3790"/>
    </w:p>
    <w:p w:rsidR="00E13827" w:rsidRDefault="00E13827" w:rsidP="007408E4">
      <w:pPr>
        <w:rPr>
          <w:rtl/>
        </w:rPr>
      </w:pPr>
      <w:bookmarkStart w:id="3791" w:name="_ETM_Q10_359669"/>
      <w:bookmarkEnd w:id="3791"/>
      <w:r>
        <w:rPr>
          <w:rtl/>
        </w:rPr>
        <w:t xml:space="preserve">אמרו </w:t>
      </w:r>
      <w:bookmarkStart w:id="3792" w:name="_ETM_Q10_360900"/>
      <w:bookmarkEnd w:id="3792"/>
      <w:r>
        <w:rPr>
          <w:rtl/>
        </w:rPr>
        <w:t xml:space="preserve">אצלכם </w:t>
      </w:r>
      <w:bookmarkStart w:id="3793" w:name="_ETM_Q10_361440"/>
      <w:bookmarkEnd w:id="3793"/>
      <w:r>
        <w:rPr>
          <w:rtl/>
        </w:rPr>
        <w:t xml:space="preserve">בממשלה </w:t>
      </w:r>
      <w:bookmarkStart w:id="3794" w:name="_ETM_Q10_362580"/>
      <w:bookmarkEnd w:id="3794"/>
      <w:r>
        <w:rPr>
          <w:rtl/>
        </w:rPr>
        <w:t xml:space="preserve">שאנחנו </w:t>
      </w:r>
      <w:bookmarkStart w:id="3795" w:name="_ETM_Q10_363510"/>
      <w:bookmarkEnd w:id="3795"/>
      <w:r>
        <w:rPr>
          <w:rtl/>
        </w:rPr>
        <w:t xml:space="preserve">חילקנו </w:t>
      </w:r>
      <w:bookmarkStart w:id="3796" w:name="_ETM_Q10_364080"/>
      <w:bookmarkEnd w:id="3796"/>
      <w:r>
        <w:rPr>
          <w:rtl/>
        </w:rPr>
        <w:t xml:space="preserve">כסף </w:t>
      </w:r>
      <w:bookmarkStart w:id="3797" w:name="_ETM_Q10_364590"/>
      <w:bookmarkEnd w:id="3797"/>
      <w:r>
        <w:rPr>
          <w:rtl/>
        </w:rPr>
        <w:t xml:space="preserve">גם </w:t>
      </w:r>
      <w:bookmarkStart w:id="3798" w:name="_ETM_Q10_364830"/>
      <w:bookmarkEnd w:id="3798"/>
      <w:r>
        <w:rPr>
          <w:rtl/>
        </w:rPr>
        <w:t xml:space="preserve">למי </w:t>
      </w:r>
      <w:bookmarkStart w:id="3799" w:name="_ETM_Q10_365129"/>
      <w:bookmarkEnd w:id="3799"/>
      <w:r>
        <w:rPr>
          <w:rtl/>
        </w:rPr>
        <w:t xml:space="preserve">שלא </w:t>
      </w:r>
      <w:bookmarkStart w:id="3800" w:name="_ETM_Q10_365489"/>
      <w:bookmarkEnd w:id="3800"/>
      <w:r>
        <w:rPr>
          <w:rtl/>
        </w:rPr>
        <w:t xml:space="preserve">היה </w:t>
      </w:r>
      <w:bookmarkStart w:id="3801" w:name="_ETM_Q10_365730"/>
      <w:bookmarkEnd w:id="3801"/>
      <w:r>
        <w:rPr>
          <w:rtl/>
        </w:rPr>
        <w:t>צריך</w:t>
      </w:r>
      <w:r>
        <w:rPr>
          <w:rFonts w:hint="cs"/>
          <w:rtl/>
        </w:rPr>
        <w:t>.</w:t>
      </w:r>
      <w:r>
        <w:rPr>
          <w:rtl/>
        </w:rPr>
        <w:t xml:space="preserve"> </w:t>
      </w:r>
      <w:bookmarkStart w:id="3802" w:name="_ETM_Q10_367219"/>
      <w:bookmarkEnd w:id="3802"/>
      <w:r>
        <w:rPr>
          <w:rFonts w:hint="cs"/>
          <w:rtl/>
        </w:rPr>
        <w:t xml:space="preserve">אז </w:t>
      </w:r>
      <w:r>
        <w:rPr>
          <w:rtl/>
        </w:rPr>
        <w:t xml:space="preserve">גם </w:t>
      </w:r>
      <w:bookmarkStart w:id="3803" w:name="_ETM_Q10_367549"/>
      <w:bookmarkEnd w:id="3803"/>
      <w:r>
        <w:rPr>
          <w:rtl/>
        </w:rPr>
        <w:t xml:space="preserve">אם </w:t>
      </w:r>
      <w:bookmarkStart w:id="3804" w:name="_ETM_Q10_367700"/>
      <w:bookmarkEnd w:id="3804"/>
      <w:r>
        <w:rPr>
          <w:rtl/>
        </w:rPr>
        <w:t xml:space="preserve">נגיד </w:t>
      </w:r>
      <w:bookmarkStart w:id="3805" w:name="_ETM_Q10_368150"/>
      <w:bookmarkEnd w:id="3805"/>
      <w:r>
        <w:rPr>
          <w:rtl/>
        </w:rPr>
        <w:t xml:space="preserve">ואתם </w:t>
      </w:r>
      <w:bookmarkStart w:id="3806" w:name="_ETM_Q10_368510"/>
      <w:bookmarkEnd w:id="3806"/>
      <w:r>
        <w:rPr>
          <w:rtl/>
        </w:rPr>
        <w:t>צודקי</w:t>
      </w:r>
      <w:r>
        <w:rPr>
          <w:rFonts w:hint="cs"/>
          <w:rtl/>
        </w:rPr>
        <w:t>ם,</w:t>
      </w:r>
      <w:r>
        <w:rPr>
          <w:rtl/>
        </w:rPr>
        <w:t xml:space="preserve"> </w:t>
      </w:r>
      <w:bookmarkStart w:id="3807" w:name="_ETM_Q10_369560"/>
      <w:bookmarkEnd w:id="3807"/>
      <w:r>
        <w:rPr>
          <w:rtl/>
        </w:rPr>
        <w:t xml:space="preserve">עדיף </w:t>
      </w:r>
      <w:bookmarkStart w:id="3808" w:name="_ETM_Q10_370010"/>
      <w:bookmarkEnd w:id="3808"/>
      <w:r>
        <w:rPr>
          <w:rtl/>
        </w:rPr>
        <w:t xml:space="preserve">לחלק </w:t>
      </w:r>
      <w:bookmarkStart w:id="3809" w:name="_ETM_Q10_370579"/>
      <w:bookmarkEnd w:id="3809"/>
      <w:r>
        <w:rPr>
          <w:rtl/>
        </w:rPr>
        <w:t xml:space="preserve">כסף </w:t>
      </w:r>
      <w:bookmarkStart w:id="3810" w:name="_ETM_Q10_370969"/>
      <w:bookmarkEnd w:id="3810"/>
      <w:r>
        <w:rPr>
          <w:rtl/>
        </w:rPr>
        <w:t xml:space="preserve">גם </w:t>
      </w:r>
      <w:bookmarkStart w:id="3811" w:name="_ETM_Q10_371209"/>
      <w:bookmarkEnd w:id="3811"/>
      <w:r>
        <w:rPr>
          <w:rtl/>
        </w:rPr>
        <w:t xml:space="preserve">למי </w:t>
      </w:r>
      <w:bookmarkStart w:id="3812" w:name="_ETM_Q10_371510"/>
      <w:bookmarkEnd w:id="3812"/>
      <w:r>
        <w:rPr>
          <w:rtl/>
        </w:rPr>
        <w:t xml:space="preserve">שלא </w:t>
      </w:r>
      <w:bookmarkStart w:id="3813" w:name="_ETM_Q10_371930"/>
      <w:bookmarkEnd w:id="3813"/>
      <w:r>
        <w:rPr>
          <w:rtl/>
        </w:rPr>
        <w:t xml:space="preserve">צריך </w:t>
      </w:r>
      <w:bookmarkStart w:id="3814" w:name="_ETM_Q10_372859"/>
      <w:bookmarkEnd w:id="3814"/>
      <w:r>
        <w:rPr>
          <w:rtl/>
        </w:rPr>
        <w:t xml:space="preserve">מאשר </w:t>
      </w:r>
      <w:bookmarkStart w:id="3815" w:name="_ETM_Q10_373370"/>
      <w:bookmarkEnd w:id="3815"/>
      <w:r>
        <w:rPr>
          <w:rtl/>
        </w:rPr>
        <w:t xml:space="preserve">לא </w:t>
      </w:r>
      <w:bookmarkStart w:id="3816" w:name="_ETM_Q10_373549"/>
      <w:bookmarkStart w:id="3817" w:name="_ETM_Q10_373909"/>
      <w:bookmarkStart w:id="3818" w:name="_ETM_Q10_374120"/>
      <w:bookmarkEnd w:id="3816"/>
      <w:bookmarkEnd w:id="3817"/>
      <w:bookmarkEnd w:id="3818"/>
      <w:r>
        <w:rPr>
          <w:rtl/>
        </w:rPr>
        <w:t xml:space="preserve">לתת </w:t>
      </w:r>
      <w:bookmarkStart w:id="3819" w:name="_ETM_Q10_374659"/>
      <w:bookmarkEnd w:id="3819"/>
      <w:r>
        <w:rPr>
          <w:rtl/>
        </w:rPr>
        <w:t xml:space="preserve">פיצוי </w:t>
      </w:r>
      <w:bookmarkStart w:id="3820" w:name="_ETM_Q10_375650"/>
      <w:bookmarkEnd w:id="3820"/>
      <w:r>
        <w:rPr>
          <w:rtl/>
        </w:rPr>
        <w:t xml:space="preserve">לאלו </w:t>
      </w:r>
      <w:bookmarkStart w:id="3821" w:name="_ETM_Q10_376159"/>
      <w:bookmarkEnd w:id="3821"/>
      <w:r>
        <w:rPr>
          <w:rtl/>
        </w:rPr>
        <w:t xml:space="preserve">שבאמת </w:t>
      </w:r>
      <w:bookmarkStart w:id="3822" w:name="_ETM_Q10_376790"/>
      <w:bookmarkEnd w:id="3822"/>
      <w:r>
        <w:rPr>
          <w:rtl/>
        </w:rPr>
        <w:t>צריכים</w:t>
      </w:r>
      <w:r>
        <w:rPr>
          <w:rFonts w:hint="cs"/>
          <w:rtl/>
        </w:rPr>
        <w:t>,</w:t>
      </w:r>
      <w:r>
        <w:rPr>
          <w:rtl/>
        </w:rPr>
        <w:t xml:space="preserve"> </w:t>
      </w:r>
      <w:bookmarkStart w:id="3823" w:name="_ETM_Q10_377540"/>
      <w:bookmarkEnd w:id="3823"/>
      <w:r>
        <w:rPr>
          <w:rtl/>
        </w:rPr>
        <w:t xml:space="preserve">לאלו </w:t>
      </w:r>
      <w:bookmarkStart w:id="3824" w:name="_ETM_Q10_377959"/>
      <w:bookmarkEnd w:id="3824"/>
      <w:r>
        <w:rPr>
          <w:rtl/>
        </w:rPr>
        <w:t>שאתם</w:t>
      </w:r>
      <w:r>
        <w:rPr>
          <w:rFonts w:hint="cs"/>
          <w:rtl/>
        </w:rPr>
        <w:t>,</w:t>
      </w:r>
      <w:r>
        <w:rPr>
          <w:rtl/>
        </w:rPr>
        <w:t xml:space="preserve"> </w:t>
      </w:r>
      <w:bookmarkStart w:id="3825" w:name="_ETM_Q10_378900"/>
      <w:bookmarkEnd w:id="3825"/>
      <w:r>
        <w:rPr>
          <w:rtl/>
        </w:rPr>
        <w:t xml:space="preserve">במדיניות </w:t>
      </w:r>
      <w:bookmarkStart w:id="3826" w:name="_ETM_Q10_379709"/>
      <w:bookmarkEnd w:id="3826"/>
      <w:r>
        <w:rPr>
          <w:rtl/>
        </w:rPr>
        <w:t xml:space="preserve">הכושלת </w:t>
      </w:r>
      <w:bookmarkStart w:id="3827" w:name="_ETM_Q10_380400"/>
      <w:bookmarkEnd w:id="3827"/>
      <w:r>
        <w:rPr>
          <w:rtl/>
        </w:rPr>
        <w:t>שלכם</w:t>
      </w:r>
      <w:r>
        <w:rPr>
          <w:rFonts w:hint="cs"/>
          <w:rtl/>
        </w:rPr>
        <w:t>,</w:t>
      </w:r>
      <w:r>
        <w:rPr>
          <w:rtl/>
        </w:rPr>
        <w:t xml:space="preserve"> </w:t>
      </w:r>
      <w:bookmarkStart w:id="3828" w:name="_ETM_Q10_381300"/>
      <w:bookmarkEnd w:id="3828"/>
      <w:r>
        <w:rPr>
          <w:rtl/>
        </w:rPr>
        <w:t xml:space="preserve">הבאתם </w:t>
      </w:r>
      <w:bookmarkStart w:id="3829" w:name="_ETM_Q10_381840"/>
      <w:bookmarkEnd w:id="3829"/>
      <w:r>
        <w:rPr>
          <w:rtl/>
        </w:rPr>
        <w:t xml:space="preserve">אותם </w:t>
      </w:r>
      <w:bookmarkStart w:id="3830" w:name="_ETM_Q10_382590"/>
      <w:bookmarkEnd w:id="3830"/>
      <w:r>
        <w:rPr>
          <w:rtl/>
        </w:rPr>
        <w:t xml:space="preserve">למצב </w:t>
      </w:r>
      <w:bookmarkStart w:id="3831" w:name="_ETM_Q10_383550"/>
      <w:bookmarkEnd w:id="3831"/>
      <w:r>
        <w:rPr>
          <w:rtl/>
        </w:rPr>
        <w:t>הזה</w:t>
      </w:r>
      <w:r>
        <w:rPr>
          <w:rFonts w:hint="cs"/>
          <w:rtl/>
        </w:rPr>
        <w:t>,</w:t>
      </w:r>
      <w:r>
        <w:rPr>
          <w:rtl/>
        </w:rPr>
        <w:t xml:space="preserve"> </w:t>
      </w:r>
      <w:bookmarkStart w:id="3832" w:name="_ETM_Q10_383819"/>
      <w:bookmarkEnd w:id="3832"/>
      <w:r>
        <w:rPr>
          <w:rtl/>
        </w:rPr>
        <w:t xml:space="preserve">שבו </w:t>
      </w:r>
      <w:bookmarkStart w:id="3833" w:name="_ETM_Q10_384459"/>
      <w:bookmarkEnd w:id="3833"/>
      <w:r>
        <w:rPr>
          <w:rtl/>
        </w:rPr>
        <w:t xml:space="preserve">אנחנו </w:t>
      </w:r>
      <w:bookmarkStart w:id="3834" w:name="_ETM_Q10_384879"/>
      <w:bookmarkEnd w:id="3834"/>
      <w:r>
        <w:rPr>
          <w:rtl/>
        </w:rPr>
        <w:t xml:space="preserve">נמצאים </w:t>
      </w:r>
      <w:bookmarkStart w:id="3835" w:name="_ETM_Q10_385359"/>
      <w:bookmarkEnd w:id="3835"/>
      <w:r>
        <w:rPr>
          <w:rtl/>
        </w:rPr>
        <w:t xml:space="preserve">ממש </w:t>
      </w:r>
      <w:bookmarkStart w:id="3836" w:name="_ETM_Q10_385689"/>
      <w:bookmarkEnd w:id="3836"/>
      <w:r>
        <w:rPr>
          <w:rtl/>
        </w:rPr>
        <w:t>בסגר</w:t>
      </w:r>
      <w:r w:rsidR="002E7933">
        <w:rPr>
          <w:rFonts w:hint="cs"/>
          <w:rtl/>
        </w:rPr>
        <w:t>,</w:t>
      </w:r>
      <w:r>
        <w:rPr>
          <w:rtl/>
        </w:rPr>
        <w:t xml:space="preserve"> </w:t>
      </w:r>
      <w:bookmarkStart w:id="3837" w:name="_ETM_Q10_386680"/>
      <w:bookmarkEnd w:id="3837"/>
      <w:r>
        <w:rPr>
          <w:rtl/>
        </w:rPr>
        <w:t xml:space="preserve">רק </w:t>
      </w:r>
      <w:bookmarkStart w:id="3838" w:name="_ETM_Q10_386919"/>
      <w:bookmarkEnd w:id="3838"/>
      <w:r>
        <w:rPr>
          <w:rtl/>
        </w:rPr>
        <w:t xml:space="preserve">שליברמן </w:t>
      </w:r>
      <w:bookmarkStart w:id="3839" w:name="_ETM_Q10_387819"/>
      <w:bookmarkEnd w:id="3839"/>
      <w:r>
        <w:rPr>
          <w:rtl/>
        </w:rPr>
        <w:t xml:space="preserve">לא </w:t>
      </w:r>
      <w:bookmarkStart w:id="3840" w:name="_ETM_Q10_387939"/>
      <w:bookmarkEnd w:id="3840"/>
      <w:r>
        <w:rPr>
          <w:rtl/>
        </w:rPr>
        <w:t xml:space="preserve">רוצה </w:t>
      </w:r>
      <w:bookmarkStart w:id="3841" w:name="_ETM_Q10_388239"/>
      <w:bookmarkEnd w:id="3841"/>
      <w:r>
        <w:rPr>
          <w:rtl/>
        </w:rPr>
        <w:t xml:space="preserve">להגדיר </w:t>
      </w:r>
      <w:bookmarkStart w:id="3842" w:name="_ETM_Q10_388749"/>
      <w:bookmarkEnd w:id="3842"/>
      <w:r>
        <w:rPr>
          <w:rtl/>
        </w:rPr>
        <w:t xml:space="preserve">אותו </w:t>
      </w:r>
      <w:bookmarkStart w:id="3843" w:name="_ETM_Q10_388989"/>
      <w:bookmarkEnd w:id="3843"/>
      <w:r>
        <w:rPr>
          <w:rtl/>
        </w:rPr>
        <w:t>כסג</w:t>
      </w:r>
      <w:r>
        <w:rPr>
          <w:rFonts w:hint="cs"/>
          <w:rtl/>
        </w:rPr>
        <w:t>ר,</w:t>
      </w:r>
      <w:r>
        <w:rPr>
          <w:rtl/>
        </w:rPr>
        <w:t xml:space="preserve"> </w:t>
      </w:r>
      <w:bookmarkStart w:id="3844" w:name="_ETM_Q10_390129"/>
      <w:bookmarkEnd w:id="3844"/>
      <w:r>
        <w:rPr>
          <w:rtl/>
        </w:rPr>
        <w:t xml:space="preserve">כדי </w:t>
      </w:r>
      <w:bookmarkStart w:id="3845" w:name="_ETM_Q10_390549"/>
      <w:bookmarkEnd w:id="3845"/>
      <w:r>
        <w:rPr>
          <w:rtl/>
        </w:rPr>
        <w:t xml:space="preserve">שלא </w:t>
      </w:r>
      <w:bookmarkStart w:id="3846" w:name="_ETM_Q10_390849"/>
      <w:bookmarkEnd w:id="3846"/>
      <w:r>
        <w:rPr>
          <w:rtl/>
        </w:rPr>
        <w:t xml:space="preserve">יצטרך </w:t>
      </w:r>
      <w:bookmarkStart w:id="3847" w:name="_ETM_Q10_391329"/>
      <w:bookmarkEnd w:id="3847"/>
      <w:r>
        <w:rPr>
          <w:rtl/>
        </w:rPr>
        <w:t xml:space="preserve">לפצות </w:t>
      </w:r>
      <w:bookmarkStart w:id="3848" w:name="_ETM_Q10_391810"/>
      <w:bookmarkEnd w:id="3848"/>
      <w:r>
        <w:rPr>
          <w:rtl/>
        </w:rPr>
        <w:t xml:space="preserve">את </w:t>
      </w:r>
      <w:bookmarkStart w:id="3849" w:name="_ETM_Q10_391959"/>
      <w:bookmarkEnd w:id="3849"/>
      <w:r>
        <w:rPr>
          <w:rtl/>
        </w:rPr>
        <w:t>העצמאים</w:t>
      </w:r>
      <w:r>
        <w:rPr>
          <w:rFonts w:hint="cs"/>
          <w:rtl/>
        </w:rPr>
        <w:t>.</w:t>
      </w:r>
      <w:r>
        <w:rPr>
          <w:rtl/>
        </w:rPr>
        <w:t xml:space="preserve"> </w:t>
      </w:r>
      <w:bookmarkStart w:id="3850" w:name="_ETM_Q10_393840"/>
      <w:bookmarkEnd w:id="3850"/>
    </w:p>
    <w:p w:rsidR="00E13827" w:rsidRDefault="00E13827" w:rsidP="007408E4">
      <w:pPr>
        <w:rPr>
          <w:rtl/>
        </w:rPr>
      </w:pPr>
    </w:p>
    <w:p w:rsidR="00E13827" w:rsidRDefault="00E13827" w:rsidP="007408E4">
      <w:pPr>
        <w:rPr>
          <w:rtl/>
        </w:rPr>
      </w:pPr>
      <w:r>
        <w:rPr>
          <w:rtl/>
        </w:rPr>
        <w:t xml:space="preserve">אנחנו </w:t>
      </w:r>
      <w:bookmarkStart w:id="3851" w:name="_ETM_Q10_395290"/>
      <w:bookmarkEnd w:id="3851"/>
      <w:r>
        <w:rPr>
          <w:rtl/>
        </w:rPr>
        <w:t>פיצ</w:t>
      </w:r>
      <w:r>
        <w:rPr>
          <w:rFonts w:hint="cs"/>
          <w:rtl/>
        </w:rPr>
        <w:t>ינ</w:t>
      </w:r>
      <w:r>
        <w:rPr>
          <w:rtl/>
        </w:rPr>
        <w:t xml:space="preserve">ו </w:t>
      </w:r>
      <w:bookmarkStart w:id="3852" w:name="_ETM_Q10_395769"/>
      <w:bookmarkEnd w:id="3852"/>
      <w:r>
        <w:rPr>
          <w:rtl/>
        </w:rPr>
        <w:t xml:space="preserve">עצמאים </w:t>
      </w:r>
      <w:bookmarkStart w:id="3853" w:name="_ETM_Q10_396310"/>
      <w:bookmarkEnd w:id="3853"/>
      <w:r>
        <w:rPr>
          <w:rtl/>
        </w:rPr>
        <w:t xml:space="preserve">בהתחלה </w:t>
      </w:r>
      <w:bookmarkStart w:id="3854" w:name="_ETM_Q10_396970"/>
      <w:bookmarkEnd w:id="3854"/>
      <w:r>
        <w:rPr>
          <w:rtl/>
        </w:rPr>
        <w:t xml:space="preserve">על </w:t>
      </w:r>
      <w:bookmarkStart w:id="3855" w:name="_ETM_Q10_397060"/>
      <w:bookmarkEnd w:id="3855"/>
      <w:r>
        <w:rPr>
          <w:rtl/>
        </w:rPr>
        <w:t xml:space="preserve">אובדן </w:t>
      </w:r>
      <w:bookmarkStart w:id="3856" w:name="_ETM_Q10_398140"/>
      <w:bookmarkEnd w:id="3856"/>
      <w:r>
        <w:rPr>
          <w:rtl/>
        </w:rPr>
        <w:t xml:space="preserve">של </w:t>
      </w:r>
      <w:bookmarkStart w:id="3857" w:name="_ETM_Q10_398590"/>
      <w:bookmarkEnd w:id="3857"/>
      <w:r>
        <w:rPr>
          <w:rtl/>
        </w:rPr>
        <w:t xml:space="preserve">למעלה </w:t>
      </w:r>
      <w:bookmarkStart w:id="3858" w:name="_ETM_Q10_399069"/>
      <w:bookmarkEnd w:id="3858"/>
      <w:r>
        <w:rPr>
          <w:rtl/>
        </w:rPr>
        <w:t xml:space="preserve">מ-40% </w:t>
      </w:r>
      <w:bookmarkStart w:id="3859" w:name="_ETM_Q10_400120"/>
      <w:bookmarkEnd w:id="3859"/>
      <w:r>
        <w:rPr>
          <w:rFonts w:hint="cs"/>
          <w:rtl/>
        </w:rPr>
        <w:t>מ</w:t>
      </w:r>
      <w:r>
        <w:rPr>
          <w:rtl/>
        </w:rPr>
        <w:t xml:space="preserve">מחזור </w:t>
      </w:r>
      <w:bookmarkStart w:id="3860" w:name="_ETM_Q10_400799"/>
      <w:bookmarkEnd w:id="3860"/>
      <w:r>
        <w:rPr>
          <w:rtl/>
        </w:rPr>
        <w:t>ההכנסות</w:t>
      </w:r>
      <w:r>
        <w:rPr>
          <w:rFonts w:hint="cs"/>
          <w:rtl/>
        </w:rPr>
        <w:t>.</w:t>
      </w:r>
      <w:r>
        <w:rPr>
          <w:rtl/>
        </w:rPr>
        <w:t xml:space="preserve"> </w:t>
      </w:r>
      <w:bookmarkStart w:id="3861" w:name="_ETM_Q10_401879"/>
      <w:bookmarkEnd w:id="3861"/>
      <w:r>
        <w:rPr>
          <w:rtl/>
        </w:rPr>
        <w:t xml:space="preserve">לאחר </w:t>
      </w:r>
      <w:bookmarkStart w:id="3862" w:name="_ETM_Q10_402359"/>
      <w:bookmarkEnd w:id="3862"/>
      <w:r>
        <w:rPr>
          <w:rtl/>
        </w:rPr>
        <w:t xml:space="preserve">מכן </w:t>
      </w:r>
      <w:bookmarkStart w:id="3863" w:name="_ETM_Q10_403589"/>
      <w:bookmarkEnd w:id="3863"/>
      <w:r>
        <w:rPr>
          <w:rtl/>
        </w:rPr>
        <w:t xml:space="preserve">הגדלנו </w:t>
      </w:r>
      <w:bookmarkStart w:id="3864" w:name="_ETM_Q10_404309"/>
      <w:bookmarkEnd w:id="3864"/>
      <w:r>
        <w:rPr>
          <w:rtl/>
        </w:rPr>
        <w:t xml:space="preserve">את </w:t>
      </w:r>
      <w:bookmarkStart w:id="3865" w:name="_ETM_Q10_404489"/>
      <w:bookmarkStart w:id="3866" w:name="_ETM_Q10_404849"/>
      <w:bookmarkStart w:id="3867" w:name="_ETM_Q10_405150"/>
      <w:bookmarkEnd w:id="3865"/>
      <w:bookmarkEnd w:id="3866"/>
      <w:bookmarkEnd w:id="3867"/>
      <w:r>
        <w:rPr>
          <w:rtl/>
        </w:rPr>
        <w:t>היק</w:t>
      </w:r>
      <w:r>
        <w:rPr>
          <w:rFonts w:hint="cs"/>
          <w:rtl/>
        </w:rPr>
        <w:t>ף</w:t>
      </w:r>
      <w:r>
        <w:rPr>
          <w:rtl/>
        </w:rPr>
        <w:t xml:space="preserve"> </w:t>
      </w:r>
      <w:bookmarkStart w:id="3868" w:name="_ETM_Q10_405930"/>
      <w:bookmarkEnd w:id="3868"/>
      <w:r>
        <w:rPr>
          <w:rFonts w:hint="cs"/>
          <w:rtl/>
        </w:rPr>
        <w:t>ה</w:t>
      </w:r>
      <w:r>
        <w:rPr>
          <w:rtl/>
        </w:rPr>
        <w:t xml:space="preserve">מפוצים </w:t>
      </w:r>
      <w:bookmarkStart w:id="3869" w:name="_ETM_Q10_407090"/>
      <w:bookmarkEnd w:id="3869"/>
      <w:r>
        <w:rPr>
          <w:rFonts w:hint="cs"/>
          <w:rtl/>
        </w:rPr>
        <w:t xml:space="preserve">– </w:t>
      </w:r>
      <w:r>
        <w:rPr>
          <w:rtl/>
        </w:rPr>
        <w:t xml:space="preserve">פיצוי </w:t>
      </w:r>
      <w:bookmarkStart w:id="3870" w:name="_ETM_Q10_408440"/>
      <w:bookmarkEnd w:id="3870"/>
      <w:r>
        <w:rPr>
          <w:rtl/>
        </w:rPr>
        <w:t xml:space="preserve">לכאלה </w:t>
      </w:r>
      <w:bookmarkStart w:id="3871" w:name="_ETM_Q10_409010"/>
      <w:bookmarkEnd w:id="3871"/>
      <w:r>
        <w:rPr>
          <w:rtl/>
        </w:rPr>
        <w:t xml:space="preserve">שנפגעו </w:t>
      </w:r>
      <w:bookmarkStart w:id="3872" w:name="_ETM_Q10_409700"/>
      <w:bookmarkEnd w:id="3872"/>
      <w:r>
        <w:rPr>
          <w:rtl/>
        </w:rPr>
        <w:t xml:space="preserve">בלמעלה </w:t>
      </w:r>
      <w:bookmarkStart w:id="3873" w:name="_ETM_Q10_410330"/>
      <w:bookmarkEnd w:id="3873"/>
      <w:r>
        <w:rPr>
          <w:rtl/>
        </w:rPr>
        <w:t xml:space="preserve">מ-25% </w:t>
      </w:r>
      <w:bookmarkStart w:id="3874" w:name="_ETM_Q10_412860"/>
      <w:bookmarkEnd w:id="3874"/>
      <w:r>
        <w:rPr>
          <w:rtl/>
        </w:rPr>
        <w:t>פיצוי</w:t>
      </w:r>
      <w:r>
        <w:rPr>
          <w:rFonts w:hint="cs"/>
          <w:rtl/>
        </w:rPr>
        <w:t>.</w:t>
      </w:r>
      <w:r>
        <w:rPr>
          <w:rtl/>
        </w:rPr>
        <w:t xml:space="preserve"> </w:t>
      </w:r>
      <w:bookmarkStart w:id="3875" w:name="_ETM_Q10_414140"/>
      <w:bookmarkEnd w:id="3875"/>
      <w:r>
        <w:rPr>
          <w:rtl/>
        </w:rPr>
        <w:t>נכון</w:t>
      </w:r>
      <w:r>
        <w:rPr>
          <w:rFonts w:hint="cs"/>
          <w:rtl/>
        </w:rPr>
        <w:t>,</w:t>
      </w:r>
      <w:r>
        <w:rPr>
          <w:rtl/>
        </w:rPr>
        <w:t xml:space="preserve"> </w:t>
      </w:r>
      <w:bookmarkStart w:id="3876" w:name="_ETM_Q10_414709"/>
      <w:bookmarkEnd w:id="3876"/>
      <w:r>
        <w:rPr>
          <w:rtl/>
        </w:rPr>
        <w:t>ולדימיר</w:t>
      </w:r>
      <w:r>
        <w:rPr>
          <w:rFonts w:hint="cs"/>
          <w:rtl/>
        </w:rPr>
        <w:t>,</w:t>
      </w:r>
      <w:r>
        <w:rPr>
          <w:rtl/>
        </w:rPr>
        <w:t xml:space="preserve"> </w:t>
      </w:r>
      <w:bookmarkStart w:id="3877" w:name="_ETM_Q10_415220"/>
      <w:bookmarkEnd w:id="3877"/>
      <w:r>
        <w:rPr>
          <w:rtl/>
        </w:rPr>
        <w:t xml:space="preserve">אתה </w:t>
      </w:r>
      <w:bookmarkStart w:id="3878" w:name="_ETM_Q10_415370"/>
      <w:bookmarkEnd w:id="3878"/>
      <w:r>
        <w:rPr>
          <w:rtl/>
        </w:rPr>
        <w:t xml:space="preserve">זוכר </w:t>
      </w:r>
      <w:bookmarkStart w:id="3879" w:name="_ETM_Q10_415700"/>
      <w:bookmarkEnd w:id="3879"/>
      <w:r>
        <w:rPr>
          <w:rtl/>
        </w:rPr>
        <w:t xml:space="preserve">את </w:t>
      </w:r>
      <w:bookmarkStart w:id="3880" w:name="_ETM_Q10_415819"/>
      <w:bookmarkEnd w:id="3880"/>
      <w:r>
        <w:rPr>
          <w:rtl/>
        </w:rPr>
        <w:t>זה</w:t>
      </w:r>
      <w:r>
        <w:rPr>
          <w:rFonts w:hint="cs"/>
          <w:rtl/>
        </w:rPr>
        <w:t>?</w:t>
      </w:r>
      <w:r>
        <w:rPr>
          <w:rtl/>
        </w:rPr>
        <w:t xml:space="preserve"> </w:t>
      </w:r>
      <w:bookmarkStart w:id="3881" w:name="_ETM_Q10_417840"/>
      <w:bookmarkEnd w:id="3881"/>
    </w:p>
    <w:p w:rsidR="00E13827" w:rsidRDefault="00E13827" w:rsidP="007408E4">
      <w:pPr>
        <w:rPr>
          <w:rtl/>
        </w:rPr>
      </w:pPr>
    </w:p>
    <w:p w:rsidR="00E13827" w:rsidRDefault="00E13827" w:rsidP="007408E4">
      <w:pPr>
        <w:pStyle w:val="af5"/>
        <w:keepNext/>
        <w:rPr>
          <w:rtl/>
        </w:rPr>
      </w:pPr>
      <w:bookmarkStart w:id="3882" w:name="ET_interruption_6127_7"/>
      <w:r w:rsidRPr="007664C0">
        <w:rPr>
          <w:rStyle w:val="TagStyle"/>
          <w:rtl/>
        </w:rPr>
        <w:t xml:space="preserve"> &lt;&lt; קריאה &gt;&gt; </w:t>
      </w:r>
      <w:r>
        <w:rPr>
          <w:rtl/>
        </w:rPr>
        <w:t>ולדימיר בליאק (יש עתיד):</w:t>
      </w:r>
      <w:r w:rsidRPr="007664C0">
        <w:rPr>
          <w:rStyle w:val="TagStyle"/>
          <w:rtl/>
        </w:rPr>
        <w:t xml:space="preserve"> &lt;&lt; קריאה &gt;&gt;</w:t>
      </w:r>
      <w:r>
        <w:rPr>
          <w:rtl/>
        </w:rPr>
        <w:t xml:space="preserve">   </w:t>
      </w:r>
      <w:bookmarkEnd w:id="3882"/>
    </w:p>
    <w:p w:rsidR="00E13827" w:rsidRDefault="00E13827" w:rsidP="007408E4">
      <w:pPr>
        <w:rPr>
          <w:rtl/>
          <w:lang w:eastAsia="he-IL"/>
        </w:rPr>
      </w:pPr>
    </w:p>
    <w:p w:rsidR="00E13827" w:rsidRDefault="00E13827" w:rsidP="007408E4">
      <w:pPr>
        <w:rPr>
          <w:rtl/>
          <w:lang w:eastAsia="he-IL"/>
        </w:rPr>
      </w:pPr>
      <w:r w:rsidRPr="001E7A3F">
        <w:rPr>
          <w:rFonts w:hint="cs"/>
          <w:rtl/>
          <w:lang w:eastAsia="he-IL"/>
        </w:rPr>
        <w:t>זה היה כשהתחלנו מ-25%.</w:t>
      </w:r>
      <w:bookmarkStart w:id="3883" w:name="_ETM_Q10_417379"/>
      <w:bookmarkEnd w:id="3883"/>
    </w:p>
    <w:p w:rsidR="00E13827" w:rsidRDefault="00E13827" w:rsidP="007408E4">
      <w:pPr>
        <w:rPr>
          <w:highlight w:val="yellow"/>
          <w:rtl/>
          <w:lang w:eastAsia="he-IL"/>
        </w:rPr>
      </w:pPr>
      <w:bookmarkStart w:id="3884" w:name="_ETM_Q10_417465"/>
      <w:bookmarkEnd w:id="3884"/>
    </w:p>
    <w:p w:rsidR="00E13827" w:rsidRDefault="00E13827" w:rsidP="007408E4">
      <w:pPr>
        <w:pStyle w:val="-"/>
        <w:keepNext/>
        <w:rPr>
          <w:rtl/>
        </w:rPr>
      </w:pPr>
      <w:bookmarkStart w:id="3885" w:name="ET_speakercontinue_5802_8"/>
      <w:r w:rsidRPr="007664C0">
        <w:rPr>
          <w:rStyle w:val="TagStyle"/>
          <w:rtl/>
        </w:rPr>
        <w:t xml:space="preserve"> &lt;&lt; דובר_המשך &gt;&gt; </w:t>
      </w:r>
      <w:r>
        <w:rPr>
          <w:rtl/>
        </w:rPr>
        <w:t>שלמה קרעי (הליכוד):</w:t>
      </w:r>
      <w:r w:rsidRPr="007664C0">
        <w:rPr>
          <w:rStyle w:val="TagStyle"/>
          <w:rtl/>
        </w:rPr>
        <w:t xml:space="preserve"> &lt;&lt; דובר_המשך &gt;&gt;</w:t>
      </w:r>
      <w:r>
        <w:rPr>
          <w:rtl/>
        </w:rPr>
        <w:t xml:space="preserve">   </w:t>
      </w:r>
      <w:bookmarkEnd w:id="3885"/>
    </w:p>
    <w:p w:rsidR="00E13827" w:rsidRDefault="00E13827" w:rsidP="00FD6432">
      <w:pPr>
        <w:rPr>
          <w:rtl/>
          <w:lang w:eastAsia="he-IL"/>
        </w:rPr>
      </w:pPr>
    </w:p>
    <w:p w:rsidR="00E13827" w:rsidRDefault="00E13827" w:rsidP="007408E4">
      <w:pPr>
        <w:rPr>
          <w:rtl/>
        </w:rPr>
      </w:pPr>
      <w:bookmarkStart w:id="3886" w:name="_ETM_Q10_418763"/>
      <w:bookmarkEnd w:id="3886"/>
      <w:r>
        <w:rPr>
          <w:rtl/>
        </w:rPr>
        <w:t>לא</w:t>
      </w:r>
      <w:r>
        <w:rPr>
          <w:rFonts w:hint="cs"/>
          <w:rtl/>
        </w:rPr>
        <w:t>,</w:t>
      </w:r>
      <w:r>
        <w:rPr>
          <w:rtl/>
        </w:rPr>
        <w:t xml:space="preserve"> </w:t>
      </w:r>
      <w:bookmarkStart w:id="3887" w:name="_ETM_Q10_418079"/>
      <w:bookmarkEnd w:id="3887"/>
      <w:r>
        <w:rPr>
          <w:rtl/>
        </w:rPr>
        <w:t xml:space="preserve">התחלנו </w:t>
      </w:r>
      <w:bookmarkStart w:id="3888" w:name="_ETM_Q10_418469"/>
      <w:bookmarkEnd w:id="3888"/>
      <w:r>
        <w:rPr>
          <w:rtl/>
        </w:rPr>
        <w:t>מ-40</w:t>
      </w:r>
      <w:r>
        <w:rPr>
          <w:rFonts w:hint="cs"/>
          <w:rtl/>
        </w:rPr>
        <w:t>%,</w:t>
      </w:r>
      <w:r>
        <w:rPr>
          <w:rtl/>
        </w:rPr>
        <w:t xml:space="preserve"> </w:t>
      </w:r>
      <w:bookmarkStart w:id="3889" w:name="_ETM_Q10_418890"/>
      <w:bookmarkEnd w:id="3889"/>
      <w:r>
        <w:rPr>
          <w:rtl/>
        </w:rPr>
        <w:t>ולדימיר</w:t>
      </w:r>
      <w:r>
        <w:rPr>
          <w:rFonts w:hint="cs"/>
          <w:rtl/>
        </w:rPr>
        <w:t>,</w:t>
      </w:r>
      <w:r>
        <w:rPr>
          <w:rtl/>
        </w:rPr>
        <w:t xml:space="preserve"> </w:t>
      </w:r>
      <w:bookmarkStart w:id="3890" w:name="_ETM_Q10_419340"/>
      <w:bookmarkEnd w:id="3890"/>
      <w:r>
        <w:rPr>
          <w:rtl/>
        </w:rPr>
        <w:t xml:space="preserve">אתה </w:t>
      </w:r>
      <w:bookmarkStart w:id="3891" w:name="_ETM_Q10_419519"/>
      <w:bookmarkEnd w:id="3891"/>
      <w:r>
        <w:rPr>
          <w:rtl/>
        </w:rPr>
        <w:t xml:space="preserve">כנראה </w:t>
      </w:r>
      <w:bookmarkStart w:id="3892" w:name="_ETM_Q10_419849"/>
      <w:bookmarkEnd w:id="3892"/>
      <w:r>
        <w:rPr>
          <w:rtl/>
        </w:rPr>
        <w:t xml:space="preserve">לא </w:t>
      </w:r>
      <w:bookmarkStart w:id="3893" w:name="_ETM_Q10_419969"/>
      <w:bookmarkEnd w:id="3893"/>
      <w:r>
        <w:rPr>
          <w:rtl/>
        </w:rPr>
        <w:t xml:space="preserve">זוכר </w:t>
      </w:r>
      <w:bookmarkStart w:id="3894" w:name="_ETM_Q10_420269"/>
      <w:bookmarkEnd w:id="3894"/>
      <w:r>
        <w:rPr>
          <w:rtl/>
        </w:rPr>
        <w:t xml:space="preserve">מספיק </w:t>
      </w:r>
      <w:bookmarkStart w:id="3895" w:name="_ETM_Q10_420659"/>
      <w:bookmarkEnd w:id="3895"/>
      <w:r>
        <w:rPr>
          <w:rtl/>
        </w:rPr>
        <w:t>טוב</w:t>
      </w:r>
      <w:r>
        <w:rPr>
          <w:rFonts w:hint="cs"/>
          <w:rtl/>
        </w:rPr>
        <w:t>.</w:t>
      </w:r>
      <w:r>
        <w:rPr>
          <w:rtl/>
        </w:rPr>
        <w:t xml:space="preserve"> </w:t>
      </w:r>
      <w:bookmarkStart w:id="3896" w:name="_ETM_Q10_421120"/>
      <w:bookmarkEnd w:id="3896"/>
      <w:r>
        <w:rPr>
          <w:rtl/>
        </w:rPr>
        <w:t xml:space="preserve">אני </w:t>
      </w:r>
      <w:bookmarkStart w:id="3897" w:name="_ETM_Q10_421480"/>
      <w:bookmarkEnd w:id="3897"/>
      <w:r>
        <w:rPr>
          <w:rtl/>
        </w:rPr>
        <w:t xml:space="preserve">כחבר </w:t>
      </w:r>
      <w:bookmarkStart w:id="3898" w:name="_ETM_Q10_421930"/>
      <w:bookmarkEnd w:id="3898"/>
      <w:r>
        <w:rPr>
          <w:rtl/>
        </w:rPr>
        <w:t xml:space="preserve">ועדת </w:t>
      </w:r>
      <w:bookmarkStart w:id="3899" w:name="_ETM_Q10_422290"/>
      <w:bookmarkEnd w:id="3899"/>
      <w:r>
        <w:rPr>
          <w:rtl/>
        </w:rPr>
        <w:t xml:space="preserve">הכספים </w:t>
      </w:r>
      <w:bookmarkStart w:id="3900" w:name="_ETM_Q10_422740"/>
      <w:bookmarkEnd w:id="3900"/>
      <w:r>
        <w:rPr>
          <w:rtl/>
        </w:rPr>
        <w:t xml:space="preserve">זוכר </w:t>
      </w:r>
      <w:bookmarkStart w:id="3901" w:name="_ETM_Q10_423069"/>
      <w:bookmarkEnd w:id="3901"/>
      <w:r>
        <w:rPr>
          <w:rtl/>
        </w:rPr>
        <w:t xml:space="preserve">את </w:t>
      </w:r>
      <w:bookmarkStart w:id="3902" w:name="_ETM_Q10_423160"/>
      <w:bookmarkEnd w:id="3902"/>
      <w:r>
        <w:rPr>
          <w:rtl/>
        </w:rPr>
        <w:t xml:space="preserve">זה </w:t>
      </w:r>
      <w:bookmarkStart w:id="3903" w:name="_ETM_Q10_423310"/>
      <w:bookmarkEnd w:id="3903"/>
      <w:r>
        <w:rPr>
          <w:rtl/>
        </w:rPr>
        <w:t>היטב</w:t>
      </w:r>
      <w:r>
        <w:rPr>
          <w:rFonts w:hint="cs"/>
          <w:rtl/>
        </w:rPr>
        <w:t>.</w:t>
      </w:r>
      <w:r>
        <w:rPr>
          <w:rtl/>
        </w:rPr>
        <w:t xml:space="preserve"> </w:t>
      </w:r>
      <w:bookmarkStart w:id="3904" w:name="_ETM_Q10_424000"/>
      <w:bookmarkEnd w:id="3904"/>
      <w:r>
        <w:rPr>
          <w:rtl/>
        </w:rPr>
        <w:t xml:space="preserve">התחלנו </w:t>
      </w:r>
      <w:bookmarkStart w:id="3905" w:name="_ETM_Q10_424480"/>
      <w:bookmarkEnd w:id="3905"/>
      <w:r>
        <w:rPr>
          <w:rtl/>
        </w:rPr>
        <w:t>מ-40</w:t>
      </w:r>
      <w:r>
        <w:rPr>
          <w:rFonts w:hint="cs"/>
          <w:rtl/>
        </w:rPr>
        <w:t>%,</w:t>
      </w:r>
      <w:r>
        <w:rPr>
          <w:rtl/>
        </w:rPr>
        <w:t xml:space="preserve"> </w:t>
      </w:r>
      <w:bookmarkStart w:id="3906" w:name="_ETM_Q10_425560"/>
      <w:bookmarkEnd w:id="3906"/>
      <w:r>
        <w:rPr>
          <w:rtl/>
        </w:rPr>
        <w:t xml:space="preserve">ירדנו </w:t>
      </w:r>
      <w:bookmarkStart w:id="3907" w:name="_ETM_Q10_426099"/>
      <w:bookmarkEnd w:id="3907"/>
      <w:r>
        <w:rPr>
          <w:rtl/>
        </w:rPr>
        <w:t>ל-25</w:t>
      </w:r>
      <w:bookmarkStart w:id="3908" w:name="_ETM_Q10_427120"/>
      <w:bookmarkEnd w:id="3908"/>
      <w:r>
        <w:rPr>
          <w:rFonts w:hint="cs"/>
          <w:rtl/>
        </w:rPr>
        <w:t xml:space="preserve">%, </w:t>
      </w:r>
      <w:r>
        <w:rPr>
          <w:rtl/>
        </w:rPr>
        <w:t xml:space="preserve">אחר </w:t>
      </w:r>
      <w:bookmarkStart w:id="3909" w:name="_ETM_Q10_427330"/>
      <w:bookmarkEnd w:id="3909"/>
      <w:r>
        <w:rPr>
          <w:rtl/>
        </w:rPr>
        <w:t xml:space="preserve">כך </w:t>
      </w:r>
      <w:bookmarkStart w:id="3910" w:name="_ETM_Q10_427510"/>
      <w:bookmarkEnd w:id="3910"/>
      <w:r>
        <w:rPr>
          <w:rtl/>
        </w:rPr>
        <w:t xml:space="preserve">חזרנו </w:t>
      </w:r>
      <w:bookmarkStart w:id="3911" w:name="_ETM_Q10_427989"/>
      <w:bookmarkEnd w:id="3911"/>
      <w:r>
        <w:rPr>
          <w:rtl/>
        </w:rPr>
        <w:t xml:space="preserve">אולי </w:t>
      </w:r>
      <w:bookmarkStart w:id="3912" w:name="_ETM_Q10_428230"/>
      <w:bookmarkEnd w:id="3912"/>
      <w:r>
        <w:rPr>
          <w:rtl/>
        </w:rPr>
        <w:t xml:space="preserve">שוב </w:t>
      </w:r>
      <w:bookmarkStart w:id="3913" w:name="_ETM_Q10_428530"/>
      <w:bookmarkEnd w:id="3913"/>
      <w:r>
        <w:rPr>
          <w:rtl/>
        </w:rPr>
        <w:t>ל-40</w:t>
      </w:r>
      <w:bookmarkStart w:id="3914" w:name="_ETM_Q10_429340"/>
      <w:bookmarkEnd w:id="3914"/>
      <w:r>
        <w:rPr>
          <w:rFonts w:hint="cs"/>
          <w:rtl/>
        </w:rPr>
        <w:t xml:space="preserve">%. </w:t>
      </w:r>
      <w:r>
        <w:rPr>
          <w:rtl/>
        </w:rPr>
        <w:t xml:space="preserve">ההתחלה </w:t>
      </w:r>
      <w:bookmarkStart w:id="3915" w:name="_ETM_Q10_430000"/>
      <w:bookmarkEnd w:id="3915"/>
      <w:r>
        <w:rPr>
          <w:rtl/>
        </w:rPr>
        <w:t xml:space="preserve">התחלה </w:t>
      </w:r>
      <w:bookmarkStart w:id="3916" w:name="_ETM_Q10_430390"/>
      <w:bookmarkEnd w:id="3916"/>
      <w:r>
        <w:rPr>
          <w:rtl/>
        </w:rPr>
        <w:t xml:space="preserve">הייתה </w:t>
      </w:r>
      <w:bookmarkStart w:id="3917" w:name="_ETM_Q10_430630"/>
      <w:bookmarkEnd w:id="3917"/>
      <w:r>
        <w:rPr>
          <w:rtl/>
        </w:rPr>
        <w:t xml:space="preserve">לפי </w:t>
      </w:r>
      <w:bookmarkStart w:id="3918" w:name="_ETM_Q10_430900"/>
      <w:bookmarkEnd w:id="3918"/>
      <w:r>
        <w:rPr>
          <w:rtl/>
        </w:rPr>
        <w:t>40</w:t>
      </w:r>
      <w:r>
        <w:rPr>
          <w:rFonts w:hint="cs"/>
          <w:rtl/>
        </w:rPr>
        <w:t>%.</w:t>
      </w:r>
      <w:r>
        <w:rPr>
          <w:rtl/>
        </w:rPr>
        <w:t xml:space="preserve"> </w:t>
      </w:r>
      <w:bookmarkStart w:id="3919" w:name="_ETM_Q10_432550"/>
      <w:bookmarkEnd w:id="3919"/>
    </w:p>
    <w:p w:rsidR="00E13827" w:rsidRDefault="00E13827" w:rsidP="007408E4">
      <w:pPr>
        <w:rPr>
          <w:rtl/>
        </w:rPr>
      </w:pPr>
    </w:p>
    <w:p w:rsidR="00E13827" w:rsidRDefault="00E13827" w:rsidP="002E7933">
      <w:pPr>
        <w:rPr>
          <w:rtl/>
        </w:rPr>
      </w:pPr>
      <w:bookmarkStart w:id="3920" w:name="_ETM_Q10_433411"/>
      <w:bookmarkStart w:id="3921" w:name="_ETM_Q10_433442"/>
      <w:bookmarkEnd w:id="3920"/>
      <w:bookmarkEnd w:id="3921"/>
      <w:r>
        <w:rPr>
          <w:rtl/>
        </w:rPr>
        <w:t xml:space="preserve">בכל </w:t>
      </w:r>
      <w:bookmarkStart w:id="3922" w:name="_ETM_Q10_432910"/>
      <w:bookmarkEnd w:id="3922"/>
      <w:r>
        <w:rPr>
          <w:rtl/>
        </w:rPr>
        <w:t>מקרה</w:t>
      </w:r>
      <w:r>
        <w:rPr>
          <w:rFonts w:hint="cs"/>
          <w:rtl/>
        </w:rPr>
        <w:t>,</w:t>
      </w:r>
      <w:r>
        <w:rPr>
          <w:rtl/>
        </w:rPr>
        <w:t xml:space="preserve"> </w:t>
      </w:r>
      <w:bookmarkStart w:id="3923" w:name="_ETM_Q10_433760"/>
      <w:bookmarkEnd w:id="3923"/>
      <w:r>
        <w:rPr>
          <w:rtl/>
        </w:rPr>
        <w:t xml:space="preserve">אותם </w:t>
      </w:r>
      <w:bookmarkStart w:id="3924" w:name="_ETM_Q10_434089"/>
      <w:bookmarkEnd w:id="3924"/>
      <w:r>
        <w:rPr>
          <w:rtl/>
        </w:rPr>
        <w:t xml:space="preserve">עצמאים </w:t>
      </w:r>
      <w:bookmarkStart w:id="3925" w:name="_ETM_Q10_434719"/>
      <w:bookmarkEnd w:id="3925"/>
      <w:r>
        <w:rPr>
          <w:rFonts w:hint="cs"/>
          <w:rtl/>
        </w:rPr>
        <w:t>משוועים,</w:t>
      </w:r>
      <w:r>
        <w:rPr>
          <w:rtl/>
        </w:rPr>
        <w:t xml:space="preserve"> </w:t>
      </w:r>
      <w:bookmarkStart w:id="3926" w:name="_ETM_Q10_435840"/>
      <w:bookmarkEnd w:id="3926"/>
      <w:r>
        <w:rPr>
          <w:rFonts w:hint="cs"/>
          <w:rtl/>
        </w:rPr>
        <w:t>משוועים</w:t>
      </w:r>
      <w:r>
        <w:rPr>
          <w:rtl/>
        </w:rPr>
        <w:t xml:space="preserve"> </w:t>
      </w:r>
      <w:bookmarkStart w:id="3927" w:name="_ETM_Q10_436500"/>
      <w:bookmarkEnd w:id="3927"/>
      <w:r>
        <w:rPr>
          <w:rtl/>
        </w:rPr>
        <w:t>לפיצוי</w:t>
      </w:r>
      <w:bookmarkStart w:id="3928" w:name="_ETM_Q10_437469"/>
      <w:bookmarkEnd w:id="3928"/>
      <w:r>
        <w:rPr>
          <w:rFonts w:hint="cs"/>
          <w:rtl/>
        </w:rPr>
        <w:t>,</w:t>
      </w:r>
      <w:r>
        <w:rPr>
          <w:rtl/>
        </w:rPr>
        <w:t xml:space="preserve"> </w:t>
      </w:r>
      <w:bookmarkStart w:id="3929" w:name="_ETM_Q10_438279"/>
      <w:bookmarkEnd w:id="3929"/>
      <w:r>
        <w:rPr>
          <w:rtl/>
        </w:rPr>
        <w:t xml:space="preserve">ואתם </w:t>
      </w:r>
      <w:bookmarkStart w:id="3930" w:name="_ETM_Q10_438729"/>
      <w:bookmarkEnd w:id="3930"/>
      <w:r>
        <w:rPr>
          <w:rtl/>
        </w:rPr>
        <w:t xml:space="preserve">נותנים </w:t>
      </w:r>
      <w:bookmarkStart w:id="3931" w:name="_ETM_Q10_439059"/>
      <w:bookmarkEnd w:id="3931"/>
      <w:r>
        <w:rPr>
          <w:rtl/>
        </w:rPr>
        <w:t xml:space="preserve">להם </w:t>
      </w:r>
      <w:bookmarkStart w:id="3932" w:name="_ETM_Q10_439240"/>
      <w:bookmarkEnd w:id="3932"/>
      <w:r>
        <w:rPr>
          <w:rtl/>
        </w:rPr>
        <w:t>פלס</w:t>
      </w:r>
      <w:r>
        <w:rPr>
          <w:rFonts w:hint="cs"/>
          <w:rtl/>
        </w:rPr>
        <w:t>ט</w:t>
      </w:r>
      <w:r>
        <w:rPr>
          <w:rtl/>
        </w:rPr>
        <w:t xml:space="preserve">ר </w:t>
      </w:r>
      <w:bookmarkStart w:id="3933" w:name="_ETM_Q10_440409"/>
      <w:bookmarkEnd w:id="3933"/>
      <w:r>
        <w:rPr>
          <w:rtl/>
        </w:rPr>
        <w:t xml:space="preserve">על </w:t>
      </w:r>
      <w:bookmarkStart w:id="3934" w:name="_ETM_Q10_440620"/>
      <w:bookmarkEnd w:id="3934"/>
      <w:r>
        <w:rPr>
          <w:rtl/>
        </w:rPr>
        <w:t xml:space="preserve">מכה </w:t>
      </w:r>
      <w:bookmarkStart w:id="3935" w:name="_ETM_Q10_441129"/>
      <w:bookmarkEnd w:id="3935"/>
      <w:r>
        <w:rPr>
          <w:rtl/>
        </w:rPr>
        <w:t xml:space="preserve">קשה </w:t>
      </w:r>
      <w:bookmarkStart w:id="3936" w:name="_ETM_Q10_442029"/>
      <w:bookmarkEnd w:id="3936"/>
      <w:r>
        <w:rPr>
          <w:rtl/>
        </w:rPr>
        <w:t xml:space="preserve">שנתתם </w:t>
      </w:r>
      <w:bookmarkStart w:id="3937" w:name="_ETM_Q10_442749"/>
      <w:bookmarkEnd w:id="3937"/>
      <w:r>
        <w:rPr>
          <w:rtl/>
        </w:rPr>
        <w:t xml:space="preserve">להם </w:t>
      </w:r>
      <w:bookmarkStart w:id="3938" w:name="_ETM_Q10_443349"/>
      <w:bookmarkEnd w:id="3938"/>
      <w:r>
        <w:rPr>
          <w:rtl/>
        </w:rPr>
        <w:t xml:space="preserve">והם </w:t>
      </w:r>
      <w:bookmarkStart w:id="3939" w:name="_ETM_Q10_443620"/>
      <w:bookmarkEnd w:id="3939"/>
      <w:r>
        <w:rPr>
          <w:rtl/>
        </w:rPr>
        <w:t xml:space="preserve">באמת </w:t>
      </w:r>
      <w:bookmarkStart w:id="3940" w:name="_ETM_Q10_443979"/>
      <w:bookmarkEnd w:id="3940"/>
      <w:r>
        <w:rPr>
          <w:rtl/>
        </w:rPr>
        <w:t xml:space="preserve">לא </w:t>
      </w:r>
      <w:bookmarkStart w:id="3941" w:name="_ETM_Q10_444069"/>
      <w:bookmarkEnd w:id="3941"/>
      <w:r>
        <w:rPr>
          <w:rtl/>
        </w:rPr>
        <w:t xml:space="preserve">יודעים </w:t>
      </w:r>
      <w:bookmarkStart w:id="3942" w:name="_ETM_Q10_444339"/>
      <w:bookmarkEnd w:id="3942"/>
      <w:r>
        <w:rPr>
          <w:rtl/>
        </w:rPr>
        <w:t xml:space="preserve">איך </w:t>
      </w:r>
      <w:bookmarkStart w:id="3943" w:name="_ETM_Q10_444460"/>
      <w:bookmarkEnd w:id="3943"/>
      <w:r>
        <w:rPr>
          <w:rtl/>
        </w:rPr>
        <w:t xml:space="preserve">להתמודד </w:t>
      </w:r>
      <w:bookmarkStart w:id="3944" w:name="_ETM_Q10_445029"/>
      <w:bookmarkEnd w:id="3944"/>
      <w:r>
        <w:rPr>
          <w:rtl/>
        </w:rPr>
        <w:t>איתה</w:t>
      </w:r>
      <w:r>
        <w:rPr>
          <w:rFonts w:hint="cs"/>
          <w:rtl/>
        </w:rPr>
        <w:t>.</w:t>
      </w:r>
      <w:r>
        <w:rPr>
          <w:rtl/>
        </w:rPr>
        <w:t xml:space="preserve"> </w:t>
      </w:r>
      <w:bookmarkStart w:id="3945" w:name="_ETM_Q10_445810"/>
      <w:bookmarkEnd w:id="3945"/>
      <w:r>
        <w:rPr>
          <w:rtl/>
        </w:rPr>
        <w:t xml:space="preserve">אז </w:t>
      </w:r>
      <w:bookmarkStart w:id="3946" w:name="_ETM_Q10_446020"/>
      <w:bookmarkStart w:id="3947" w:name="_ETM_Q10_446890"/>
      <w:bookmarkEnd w:id="3946"/>
      <w:bookmarkEnd w:id="3947"/>
      <w:r>
        <w:rPr>
          <w:rtl/>
        </w:rPr>
        <w:t>כמובן</w:t>
      </w:r>
      <w:r>
        <w:rPr>
          <w:rFonts w:hint="cs"/>
          <w:rtl/>
        </w:rPr>
        <w:t>,</w:t>
      </w:r>
      <w:r>
        <w:rPr>
          <w:rtl/>
        </w:rPr>
        <w:t xml:space="preserve"> </w:t>
      </w:r>
      <w:bookmarkStart w:id="3948" w:name="_ETM_Q10_447640"/>
      <w:bookmarkEnd w:id="3948"/>
      <w:r>
        <w:rPr>
          <w:rtl/>
        </w:rPr>
        <w:t xml:space="preserve">אני </w:t>
      </w:r>
      <w:bookmarkStart w:id="3949" w:name="_ETM_Q10_447850"/>
      <w:bookmarkEnd w:id="3949"/>
      <w:r>
        <w:rPr>
          <w:rtl/>
        </w:rPr>
        <w:t xml:space="preserve">בעד </w:t>
      </w:r>
      <w:bookmarkStart w:id="3950" w:name="_ETM_Q10_448240"/>
      <w:bookmarkEnd w:id="3950"/>
      <w:r>
        <w:rPr>
          <w:rtl/>
        </w:rPr>
        <w:t>החוק</w:t>
      </w:r>
      <w:r>
        <w:rPr>
          <w:rFonts w:hint="cs"/>
          <w:rtl/>
        </w:rPr>
        <w:t>,</w:t>
      </w:r>
      <w:r>
        <w:rPr>
          <w:rtl/>
        </w:rPr>
        <w:t xml:space="preserve"> </w:t>
      </w:r>
      <w:bookmarkStart w:id="3951" w:name="_ETM_Q10_448790"/>
      <w:bookmarkEnd w:id="3951"/>
      <w:r>
        <w:rPr>
          <w:rtl/>
        </w:rPr>
        <w:t xml:space="preserve">לפחות </w:t>
      </w:r>
      <w:bookmarkStart w:id="3952" w:name="_ETM_Q10_449450"/>
      <w:bookmarkEnd w:id="3952"/>
      <w:r>
        <w:rPr>
          <w:rtl/>
        </w:rPr>
        <w:t xml:space="preserve">לתת </w:t>
      </w:r>
      <w:bookmarkStart w:id="3953" w:name="_ETM_Q10_449779"/>
      <w:bookmarkEnd w:id="3953"/>
      <w:r>
        <w:rPr>
          <w:rtl/>
        </w:rPr>
        <w:t>משהו</w:t>
      </w:r>
      <w:r>
        <w:rPr>
          <w:rFonts w:hint="cs"/>
          <w:rtl/>
        </w:rPr>
        <w:t>,</w:t>
      </w:r>
      <w:r>
        <w:rPr>
          <w:rtl/>
        </w:rPr>
        <w:t xml:space="preserve"> </w:t>
      </w:r>
      <w:bookmarkStart w:id="3954" w:name="_ETM_Q10_450650"/>
      <w:bookmarkEnd w:id="3954"/>
      <w:r>
        <w:rPr>
          <w:rtl/>
        </w:rPr>
        <w:t xml:space="preserve">אבל </w:t>
      </w:r>
      <w:bookmarkStart w:id="3955" w:name="_ETM_Q10_450950"/>
      <w:bookmarkEnd w:id="3955"/>
      <w:r>
        <w:rPr>
          <w:rtl/>
        </w:rPr>
        <w:t xml:space="preserve">הלעג </w:t>
      </w:r>
      <w:bookmarkStart w:id="3956" w:name="_ETM_Q10_451400"/>
      <w:bookmarkEnd w:id="3956"/>
      <w:r>
        <w:rPr>
          <w:rtl/>
        </w:rPr>
        <w:t xml:space="preserve">לרש </w:t>
      </w:r>
      <w:bookmarkStart w:id="3957" w:name="_ETM_Q10_451850"/>
      <w:bookmarkEnd w:id="3957"/>
      <w:r>
        <w:rPr>
          <w:rtl/>
        </w:rPr>
        <w:t xml:space="preserve">הזה </w:t>
      </w:r>
      <w:bookmarkStart w:id="3958" w:name="_ETM_Q10_452570"/>
      <w:bookmarkEnd w:id="3958"/>
      <w:r>
        <w:rPr>
          <w:rtl/>
        </w:rPr>
        <w:t xml:space="preserve">שבו </w:t>
      </w:r>
      <w:bookmarkStart w:id="3959" w:name="_ETM_Q10_452990"/>
      <w:bookmarkEnd w:id="3959"/>
      <w:r>
        <w:rPr>
          <w:rtl/>
        </w:rPr>
        <w:t xml:space="preserve">אתם </w:t>
      </w:r>
      <w:bookmarkStart w:id="3960" w:name="_ETM_Q10_453260"/>
      <w:bookmarkEnd w:id="3960"/>
      <w:r>
        <w:rPr>
          <w:rtl/>
        </w:rPr>
        <w:t xml:space="preserve">לא </w:t>
      </w:r>
      <w:bookmarkStart w:id="3961" w:name="_ETM_Q10_453440"/>
      <w:bookmarkEnd w:id="3961"/>
      <w:r>
        <w:rPr>
          <w:rtl/>
        </w:rPr>
        <w:t xml:space="preserve">נותנים </w:t>
      </w:r>
      <w:bookmarkStart w:id="3962" w:name="_ETM_Q10_454370"/>
      <w:bookmarkEnd w:id="3962"/>
      <w:r>
        <w:rPr>
          <w:rtl/>
        </w:rPr>
        <w:t xml:space="preserve">לאנשים </w:t>
      </w:r>
      <w:bookmarkStart w:id="3963" w:name="_ETM_Q10_455029"/>
      <w:bookmarkEnd w:id="3963"/>
      <w:r>
        <w:rPr>
          <w:rtl/>
        </w:rPr>
        <w:t xml:space="preserve">את </w:t>
      </w:r>
      <w:bookmarkStart w:id="3964" w:name="_ETM_Q10_455150"/>
      <w:bookmarkEnd w:id="3964"/>
      <w:r>
        <w:rPr>
          <w:rtl/>
        </w:rPr>
        <w:t xml:space="preserve">מה </w:t>
      </w:r>
      <w:bookmarkStart w:id="3965" w:name="_ETM_Q10_455300"/>
      <w:bookmarkEnd w:id="3965"/>
      <w:r>
        <w:rPr>
          <w:rtl/>
        </w:rPr>
        <w:t xml:space="preserve">שמגיע </w:t>
      </w:r>
      <w:bookmarkStart w:id="3966" w:name="_ETM_Q10_455900"/>
      <w:bookmarkEnd w:id="3966"/>
      <w:r>
        <w:rPr>
          <w:rtl/>
        </w:rPr>
        <w:t>להם</w:t>
      </w:r>
      <w:r>
        <w:rPr>
          <w:rFonts w:hint="cs"/>
          <w:rtl/>
        </w:rPr>
        <w:t xml:space="preserve"> </w:t>
      </w:r>
      <w:r>
        <w:rPr>
          <w:rFonts w:hint="eastAsia"/>
        </w:rPr>
        <w:t>–</w:t>
      </w:r>
      <w:r>
        <w:rPr>
          <w:rtl/>
        </w:rPr>
        <w:t xml:space="preserve"> </w:t>
      </w:r>
      <w:bookmarkStart w:id="3967" w:name="_ETM_Q10_456529"/>
      <w:bookmarkEnd w:id="3967"/>
      <w:r>
        <w:rPr>
          <w:rtl/>
        </w:rPr>
        <w:t xml:space="preserve">הם </w:t>
      </w:r>
      <w:bookmarkStart w:id="3968" w:name="_ETM_Q10_456710"/>
      <w:bookmarkEnd w:id="3968"/>
      <w:r>
        <w:rPr>
          <w:rtl/>
        </w:rPr>
        <w:t xml:space="preserve">שילמו </w:t>
      </w:r>
      <w:bookmarkStart w:id="3969" w:name="_ETM_Q10_457130"/>
      <w:bookmarkEnd w:id="3969"/>
      <w:r>
        <w:rPr>
          <w:rtl/>
        </w:rPr>
        <w:t xml:space="preserve">ביטוח </w:t>
      </w:r>
      <w:bookmarkStart w:id="3970" w:name="_ETM_Q10_457610"/>
      <w:bookmarkEnd w:id="3970"/>
      <w:r>
        <w:rPr>
          <w:rtl/>
        </w:rPr>
        <w:t>לאומי</w:t>
      </w:r>
      <w:r>
        <w:rPr>
          <w:rFonts w:hint="cs"/>
          <w:rtl/>
        </w:rPr>
        <w:t>,</w:t>
      </w:r>
      <w:r>
        <w:rPr>
          <w:rtl/>
        </w:rPr>
        <w:t xml:space="preserve"> </w:t>
      </w:r>
      <w:bookmarkStart w:id="3971" w:name="_ETM_Q10_458390"/>
      <w:bookmarkEnd w:id="3971"/>
      <w:r>
        <w:rPr>
          <w:rtl/>
        </w:rPr>
        <w:t xml:space="preserve">הם </w:t>
      </w:r>
      <w:bookmarkStart w:id="3972" w:name="_ETM_Q10_458540"/>
      <w:bookmarkEnd w:id="3972"/>
      <w:r>
        <w:rPr>
          <w:rtl/>
        </w:rPr>
        <w:t xml:space="preserve">משלמים </w:t>
      </w:r>
      <w:bookmarkStart w:id="3973" w:name="_ETM_Q10_459050"/>
      <w:bookmarkEnd w:id="3973"/>
      <w:r>
        <w:rPr>
          <w:rtl/>
        </w:rPr>
        <w:t xml:space="preserve">מיסים </w:t>
      </w:r>
      <w:bookmarkStart w:id="3974" w:name="_ETM_Q10_459470"/>
      <w:bookmarkEnd w:id="3974"/>
      <w:r>
        <w:rPr>
          <w:rtl/>
        </w:rPr>
        <w:t xml:space="preserve">למדינת </w:t>
      </w:r>
      <w:bookmarkStart w:id="3975" w:name="_ETM_Q10_459980"/>
      <w:bookmarkEnd w:id="3975"/>
      <w:r>
        <w:rPr>
          <w:rtl/>
        </w:rPr>
        <w:t>ישראל</w:t>
      </w:r>
      <w:r>
        <w:rPr>
          <w:rFonts w:hint="cs"/>
          <w:rtl/>
        </w:rPr>
        <w:t>,</w:t>
      </w:r>
      <w:r>
        <w:rPr>
          <w:rtl/>
        </w:rPr>
        <w:t xml:space="preserve"> </w:t>
      </w:r>
      <w:bookmarkStart w:id="3976" w:name="_ETM_Q10_460820"/>
      <w:bookmarkEnd w:id="3976"/>
      <w:r>
        <w:rPr>
          <w:rtl/>
        </w:rPr>
        <w:t xml:space="preserve">אבל </w:t>
      </w:r>
      <w:bookmarkStart w:id="3977" w:name="_ETM_Q10_461089"/>
      <w:bookmarkEnd w:id="3977"/>
      <w:r>
        <w:rPr>
          <w:rtl/>
        </w:rPr>
        <w:t xml:space="preserve">אתם </w:t>
      </w:r>
      <w:bookmarkStart w:id="3978" w:name="_ETM_Q10_461360"/>
      <w:bookmarkEnd w:id="3978"/>
      <w:r>
        <w:rPr>
          <w:rtl/>
        </w:rPr>
        <w:t xml:space="preserve">לוקחים </w:t>
      </w:r>
      <w:bookmarkStart w:id="3979" w:name="_ETM_Q10_461779"/>
      <w:bookmarkEnd w:id="3979"/>
      <w:r>
        <w:rPr>
          <w:rtl/>
        </w:rPr>
        <w:t xml:space="preserve">את </w:t>
      </w:r>
      <w:bookmarkStart w:id="3980" w:name="_ETM_Q10_461900"/>
      <w:bookmarkEnd w:id="3980"/>
      <w:r>
        <w:rPr>
          <w:rtl/>
        </w:rPr>
        <w:t xml:space="preserve">כל </w:t>
      </w:r>
      <w:bookmarkStart w:id="3981" w:name="_ETM_Q10_462200"/>
      <w:bookmarkEnd w:id="3981"/>
      <w:r>
        <w:rPr>
          <w:rtl/>
        </w:rPr>
        <w:t xml:space="preserve">הכסף </w:t>
      </w:r>
      <w:bookmarkStart w:id="3982" w:name="_ETM_Q10_463279"/>
      <w:bookmarkEnd w:id="3982"/>
      <w:r>
        <w:rPr>
          <w:rtl/>
        </w:rPr>
        <w:t xml:space="preserve">ועוד </w:t>
      </w:r>
      <w:bookmarkStart w:id="3983" w:name="_ETM_Q10_463640"/>
      <w:bookmarkEnd w:id="3983"/>
      <w:r>
        <w:rPr>
          <w:rtl/>
        </w:rPr>
        <w:t xml:space="preserve">מעלים </w:t>
      </w:r>
      <w:bookmarkStart w:id="3984" w:name="_ETM_Q10_464210"/>
      <w:bookmarkEnd w:id="3984"/>
      <w:r>
        <w:rPr>
          <w:rtl/>
        </w:rPr>
        <w:t>מ</w:t>
      </w:r>
      <w:r>
        <w:rPr>
          <w:rFonts w:hint="cs"/>
          <w:rtl/>
        </w:rPr>
        <w:t>י</w:t>
      </w:r>
      <w:r>
        <w:rPr>
          <w:rtl/>
        </w:rPr>
        <w:t>סים</w:t>
      </w:r>
      <w:r>
        <w:rPr>
          <w:rFonts w:hint="cs"/>
          <w:rtl/>
        </w:rPr>
        <w:t>.</w:t>
      </w:r>
      <w:r>
        <w:rPr>
          <w:rtl/>
        </w:rPr>
        <w:t xml:space="preserve"> </w:t>
      </w:r>
      <w:bookmarkStart w:id="3985" w:name="_ETM_Q10_465129"/>
      <w:bookmarkStart w:id="3986" w:name="_ETM_Q10_465460"/>
      <w:bookmarkEnd w:id="3985"/>
      <w:bookmarkEnd w:id="3986"/>
      <w:r>
        <w:rPr>
          <w:rFonts w:hint="cs"/>
          <w:rtl/>
        </w:rPr>
        <w:t xml:space="preserve">כמעט </w:t>
      </w:r>
      <w:bookmarkStart w:id="3987" w:name="_ETM_Q10_455100"/>
      <w:bookmarkEnd w:id="3987"/>
      <w:r>
        <w:rPr>
          <w:rtl/>
        </w:rPr>
        <w:t xml:space="preserve">אין </w:t>
      </w:r>
      <w:bookmarkStart w:id="3988" w:name="_ETM_Q10_465669"/>
      <w:bookmarkEnd w:id="3988"/>
      <w:r>
        <w:rPr>
          <w:rtl/>
        </w:rPr>
        <w:t xml:space="preserve">דבר </w:t>
      </w:r>
      <w:bookmarkStart w:id="3989" w:name="_ETM_Q10_466089"/>
      <w:bookmarkStart w:id="3990" w:name="_ETM_Q10_466509"/>
      <w:bookmarkEnd w:id="3989"/>
      <w:bookmarkEnd w:id="3990"/>
      <w:r>
        <w:rPr>
          <w:rtl/>
        </w:rPr>
        <w:t xml:space="preserve">שלא </w:t>
      </w:r>
      <w:bookmarkStart w:id="3991" w:name="_ETM_Q10_466810"/>
      <w:bookmarkEnd w:id="3991"/>
      <w:r>
        <w:rPr>
          <w:rtl/>
        </w:rPr>
        <w:t>עולה</w:t>
      </w:r>
      <w:r>
        <w:rPr>
          <w:rFonts w:hint="cs"/>
          <w:rtl/>
        </w:rPr>
        <w:t>,</w:t>
      </w:r>
      <w:r>
        <w:rPr>
          <w:rtl/>
        </w:rPr>
        <w:t xml:space="preserve"> </w:t>
      </w:r>
      <w:bookmarkStart w:id="3992" w:name="_ETM_Q10_467500"/>
      <w:bookmarkStart w:id="3993" w:name="_ETM_Q10_468009"/>
      <w:bookmarkEnd w:id="3992"/>
      <w:bookmarkEnd w:id="3993"/>
      <w:r>
        <w:rPr>
          <w:rtl/>
        </w:rPr>
        <w:t xml:space="preserve">כל </w:t>
      </w:r>
      <w:bookmarkStart w:id="3994" w:name="_ETM_Q10_468220"/>
      <w:bookmarkEnd w:id="3994"/>
      <w:r>
        <w:rPr>
          <w:rtl/>
        </w:rPr>
        <w:t xml:space="preserve">יום </w:t>
      </w:r>
      <w:bookmarkStart w:id="3995" w:name="_ETM_Q10_468460"/>
      <w:bookmarkEnd w:id="3995"/>
      <w:r>
        <w:rPr>
          <w:rtl/>
        </w:rPr>
        <w:t xml:space="preserve">מפורסמים </w:t>
      </w:r>
      <w:bookmarkStart w:id="3996" w:name="_ETM_Q10_469569"/>
      <w:bookmarkEnd w:id="3996"/>
      <w:r>
        <w:rPr>
          <w:rtl/>
        </w:rPr>
        <w:t xml:space="preserve">נושאים </w:t>
      </w:r>
      <w:bookmarkStart w:id="3997" w:name="_ETM_Q10_470110"/>
      <w:bookmarkEnd w:id="3997"/>
      <w:r>
        <w:rPr>
          <w:rtl/>
        </w:rPr>
        <w:t xml:space="preserve">חדשים </w:t>
      </w:r>
      <w:bookmarkStart w:id="3998" w:name="_ETM_Q10_470740"/>
      <w:bookmarkEnd w:id="3998"/>
      <w:r>
        <w:rPr>
          <w:rtl/>
        </w:rPr>
        <w:t xml:space="preserve">ודברים </w:t>
      </w:r>
      <w:bookmarkStart w:id="3999" w:name="_ETM_Q10_471190"/>
      <w:bookmarkEnd w:id="3999"/>
      <w:r>
        <w:rPr>
          <w:rtl/>
        </w:rPr>
        <w:t xml:space="preserve">חדשים </w:t>
      </w:r>
      <w:bookmarkStart w:id="4000" w:name="_ETM_Q10_471759"/>
      <w:bookmarkEnd w:id="4000"/>
      <w:r>
        <w:rPr>
          <w:rFonts w:hint="cs"/>
          <w:rtl/>
        </w:rPr>
        <w:t xml:space="preserve">שבהם </w:t>
      </w:r>
      <w:r>
        <w:rPr>
          <w:rtl/>
        </w:rPr>
        <w:t xml:space="preserve">המחירים </w:t>
      </w:r>
      <w:bookmarkStart w:id="4001" w:name="_ETM_Q10_472449"/>
      <w:bookmarkEnd w:id="4001"/>
      <w:r>
        <w:rPr>
          <w:rtl/>
        </w:rPr>
        <w:t xml:space="preserve">מתייקרים </w:t>
      </w:r>
      <w:bookmarkStart w:id="4002" w:name="_ETM_Q10_473020"/>
      <w:bookmarkEnd w:id="4002"/>
      <w:r>
        <w:rPr>
          <w:rtl/>
        </w:rPr>
        <w:t>ועולים</w:t>
      </w:r>
      <w:r>
        <w:rPr>
          <w:rFonts w:hint="cs"/>
          <w:rtl/>
        </w:rPr>
        <w:t>.</w:t>
      </w:r>
      <w:r>
        <w:rPr>
          <w:rtl/>
        </w:rPr>
        <w:t xml:space="preserve"> </w:t>
      </w:r>
      <w:bookmarkStart w:id="4003" w:name="_ETM_Q10_473999"/>
      <w:bookmarkEnd w:id="4003"/>
      <w:r>
        <w:rPr>
          <w:rtl/>
        </w:rPr>
        <w:t xml:space="preserve">את </w:t>
      </w:r>
      <w:bookmarkStart w:id="4004" w:name="_ETM_Q10_474210"/>
      <w:bookmarkEnd w:id="4004"/>
      <w:r>
        <w:rPr>
          <w:rtl/>
        </w:rPr>
        <w:t xml:space="preserve">כל </w:t>
      </w:r>
      <w:bookmarkStart w:id="4005" w:name="_ETM_Q10_474419"/>
      <w:bookmarkEnd w:id="4005"/>
      <w:r>
        <w:rPr>
          <w:rtl/>
        </w:rPr>
        <w:t xml:space="preserve">הכסף </w:t>
      </w:r>
      <w:bookmarkStart w:id="4006" w:name="_ETM_Q10_475139"/>
      <w:bookmarkEnd w:id="4006"/>
      <w:r>
        <w:rPr>
          <w:rtl/>
        </w:rPr>
        <w:t xml:space="preserve">ליברמן </w:t>
      </w:r>
      <w:bookmarkStart w:id="4007" w:name="_ETM_Q10_475650"/>
      <w:bookmarkEnd w:id="4007"/>
      <w:r>
        <w:rPr>
          <w:rtl/>
        </w:rPr>
        <w:t xml:space="preserve">לוקח </w:t>
      </w:r>
      <w:bookmarkStart w:id="4008" w:name="_ETM_Q10_476490"/>
      <w:bookmarkEnd w:id="4008"/>
      <w:r>
        <w:rPr>
          <w:rtl/>
        </w:rPr>
        <w:t xml:space="preserve">לממן </w:t>
      </w:r>
      <w:bookmarkStart w:id="4009" w:name="_ETM_Q10_477120"/>
      <w:bookmarkEnd w:id="4009"/>
      <w:r>
        <w:rPr>
          <w:rtl/>
        </w:rPr>
        <w:t xml:space="preserve">את </w:t>
      </w:r>
      <w:bookmarkStart w:id="4010" w:name="_ETM_Q10_477240"/>
      <w:bookmarkEnd w:id="4010"/>
      <w:r>
        <w:rPr>
          <w:rtl/>
        </w:rPr>
        <w:t xml:space="preserve">הג'ובניק </w:t>
      </w:r>
      <w:bookmarkStart w:id="4011" w:name="_ETM_Q10_478379"/>
      <w:bookmarkEnd w:id="4011"/>
      <w:r>
        <w:rPr>
          <w:rtl/>
        </w:rPr>
        <w:t>אבידר</w:t>
      </w:r>
      <w:r>
        <w:rPr>
          <w:rFonts w:hint="cs"/>
          <w:rtl/>
        </w:rPr>
        <w:t>,</w:t>
      </w:r>
      <w:r>
        <w:rPr>
          <w:rtl/>
        </w:rPr>
        <w:t xml:space="preserve"> </w:t>
      </w:r>
      <w:bookmarkStart w:id="4012" w:name="_ETM_Q10_479310"/>
      <w:bookmarkEnd w:id="4012"/>
      <w:r>
        <w:rPr>
          <w:rtl/>
        </w:rPr>
        <w:t xml:space="preserve">השר </w:t>
      </w:r>
      <w:bookmarkStart w:id="4013" w:name="_ETM_Q10_479699"/>
      <w:bookmarkEnd w:id="4013"/>
      <w:r>
        <w:rPr>
          <w:rtl/>
        </w:rPr>
        <w:t xml:space="preserve">בלי </w:t>
      </w:r>
      <w:bookmarkStart w:id="4014" w:name="_ETM_Q10_479969"/>
      <w:bookmarkEnd w:id="4014"/>
      <w:r>
        <w:rPr>
          <w:rtl/>
        </w:rPr>
        <w:t xml:space="preserve">תיק </w:t>
      </w:r>
      <w:bookmarkStart w:id="4015" w:name="_ETM_Q10_480240"/>
      <w:bookmarkEnd w:id="4015"/>
      <w:r>
        <w:rPr>
          <w:rtl/>
        </w:rPr>
        <w:t xml:space="preserve">שבמפלגה </w:t>
      </w:r>
      <w:bookmarkStart w:id="4016" w:name="_ETM_Q10_481050"/>
      <w:bookmarkEnd w:id="4016"/>
      <w:r>
        <w:rPr>
          <w:rtl/>
        </w:rPr>
        <w:t>שלו</w:t>
      </w:r>
      <w:r>
        <w:rPr>
          <w:rFonts w:hint="cs"/>
          <w:rtl/>
        </w:rPr>
        <w:t>;</w:t>
      </w:r>
      <w:r>
        <w:rPr>
          <w:rtl/>
        </w:rPr>
        <w:t xml:space="preserve"> </w:t>
      </w:r>
      <w:bookmarkStart w:id="4017" w:name="_ETM_Q10_480000"/>
      <w:bookmarkStart w:id="4018" w:name="_ETM_Q10_480630"/>
      <w:bookmarkStart w:id="4019" w:name="_ETM_Q10_481290"/>
      <w:bookmarkEnd w:id="4017"/>
      <w:bookmarkEnd w:id="4018"/>
      <w:bookmarkEnd w:id="4019"/>
      <w:r>
        <w:rPr>
          <w:rtl/>
        </w:rPr>
        <w:t xml:space="preserve">לממן </w:t>
      </w:r>
      <w:bookmarkStart w:id="4020" w:name="_ETM_Q10_481800"/>
      <w:bookmarkEnd w:id="4020"/>
      <w:r>
        <w:rPr>
          <w:rtl/>
        </w:rPr>
        <w:t xml:space="preserve">את </w:t>
      </w:r>
      <w:bookmarkStart w:id="4021" w:name="_ETM_Q10_481949"/>
      <w:bookmarkEnd w:id="4021"/>
      <w:r>
        <w:rPr>
          <w:rtl/>
        </w:rPr>
        <w:t xml:space="preserve">מס </w:t>
      </w:r>
      <w:bookmarkStart w:id="4022" w:name="_ETM_Q10_482339"/>
      <w:bookmarkEnd w:id="4022"/>
      <w:r>
        <w:rPr>
          <w:rtl/>
        </w:rPr>
        <w:t>עבאס</w:t>
      </w:r>
      <w:r>
        <w:rPr>
          <w:rFonts w:hint="cs"/>
          <w:rtl/>
        </w:rPr>
        <w:t>,</w:t>
      </w:r>
      <w:r>
        <w:rPr>
          <w:rtl/>
        </w:rPr>
        <w:t xml:space="preserve"> </w:t>
      </w:r>
      <w:bookmarkStart w:id="4023" w:name="_ETM_Q10_483149"/>
      <w:bookmarkEnd w:id="4023"/>
      <w:r>
        <w:rPr>
          <w:rtl/>
        </w:rPr>
        <w:t xml:space="preserve">את </w:t>
      </w:r>
      <w:bookmarkStart w:id="4024" w:name="_ETM_Q10_483300"/>
      <w:bookmarkEnd w:id="4024"/>
      <w:r>
        <w:rPr>
          <w:rtl/>
        </w:rPr>
        <w:t xml:space="preserve">אותה </w:t>
      </w:r>
      <w:bookmarkStart w:id="4025" w:name="_ETM_Q10_483600"/>
      <w:bookmarkEnd w:id="4025"/>
      <w:r>
        <w:rPr>
          <w:rtl/>
        </w:rPr>
        <w:t xml:space="preserve">שחיתות </w:t>
      </w:r>
      <w:bookmarkStart w:id="4026" w:name="_ETM_Q10_484170"/>
      <w:bookmarkEnd w:id="4026"/>
      <w:r>
        <w:rPr>
          <w:rtl/>
        </w:rPr>
        <w:t xml:space="preserve">קואליציונית </w:t>
      </w:r>
      <w:bookmarkStart w:id="4027" w:name="_ETM_Q10_485339"/>
      <w:bookmarkEnd w:id="4027"/>
      <w:r>
        <w:rPr>
          <w:rtl/>
        </w:rPr>
        <w:t xml:space="preserve">ב-30 </w:t>
      </w:r>
      <w:bookmarkStart w:id="4028" w:name="_ETM_Q10_485970"/>
      <w:bookmarkEnd w:id="4028"/>
      <w:r>
        <w:rPr>
          <w:rtl/>
        </w:rPr>
        <w:t xml:space="preserve">מיליארד </w:t>
      </w:r>
      <w:bookmarkStart w:id="4029" w:name="_ETM_Q10_486450"/>
      <w:bookmarkEnd w:id="4029"/>
      <w:r>
        <w:rPr>
          <w:rtl/>
        </w:rPr>
        <w:t xml:space="preserve">שקל </w:t>
      </w:r>
      <w:bookmarkStart w:id="4030" w:name="_ETM_Q10_486870"/>
      <w:bookmarkEnd w:id="4030"/>
      <w:r>
        <w:rPr>
          <w:rtl/>
        </w:rPr>
        <w:t>ב</w:t>
      </w:r>
      <w:bookmarkStart w:id="4031" w:name="_ETM_Q10_487350"/>
      <w:bookmarkEnd w:id="4031"/>
      <w:r>
        <w:rPr>
          <w:rFonts w:hint="cs"/>
          <w:rtl/>
        </w:rPr>
        <w:t xml:space="preserve">חמש </w:t>
      </w:r>
      <w:r>
        <w:rPr>
          <w:rtl/>
        </w:rPr>
        <w:t xml:space="preserve">השנים </w:t>
      </w:r>
      <w:bookmarkStart w:id="4032" w:name="_ETM_Q10_487710"/>
      <w:bookmarkEnd w:id="4032"/>
      <w:r>
        <w:rPr>
          <w:rtl/>
        </w:rPr>
        <w:t>הקרובות</w:t>
      </w:r>
      <w:r>
        <w:rPr>
          <w:rFonts w:hint="cs"/>
          <w:rtl/>
        </w:rPr>
        <w:t>,</w:t>
      </w:r>
      <w:r>
        <w:rPr>
          <w:rtl/>
        </w:rPr>
        <w:t xml:space="preserve"> </w:t>
      </w:r>
      <w:bookmarkStart w:id="4033" w:name="_ETM_Q10_489370"/>
      <w:bookmarkEnd w:id="4033"/>
      <w:r>
        <w:rPr>
          <w:rtl/>
        </w:rPr>
        <w:t xml:space="preserve">ואת </w:t>
      </w:r>
      <w:bookmarkStart w:id="4034" w:name="_ETM_Q10_489669"/>
      <w:bookmarkEnd w:id="4034"/>
      <w:r>
        <w:rPr>
          <w:rtl/>
        </w:rPr>
        <w:t xml:space="preserve">אותם </w:t>
      </w:r>
      <w:bookmarkStart w:id="4035" w:name="_ETM_Q10_490450"/>
      <w:bookmarkEnd w:id="4035"/>
      <w:r>
        <w:rPr>
          <w:rtl/>
        </w:rPr>
        <w:t xml:space="preserve">כספים </w:t>
      </w:r>
      <w:bookmarkStart w:id="4036" w:name="_ETM_Q10_491110"/>
      <w:bookmarkEnd w:id="4036"/>
      <w:r>
        <w:rPr>
          <w:rtl/>
        </w:rPr>
        <w:t>קואליציוניים</w:t>
      </w:r>
      <w:r>
        <w:rPr>
          <w:rFonts w:hint="cs"/>
          <w:rtl/>
        </w:rPr>
        <w:t>,</w:t>
      </w:r>
      <w:r>
        <w:rPr>
          <w:rtl/>
        </w:rPr>
        <w:t xml:space="preserve"> </w:t>
      </w:r>
      <w:bookmarkStart w:id="4037" w:name="_ETM_Q10_492609"/>
      <w:bookmarkEnd w:id="4037"/>
      <w:r>
        <w:rPr>
          <w:rtl/>
        </w:rPr>
        <w:t>שוולדימיר</w:t>
      </w:r>
      <w:r>
        <w:rPr>
          <w:rFonts w:hint="cs"/>
          <w:rtl/>
        </w:rPr>
        <w:t>,</w:t>
      </w:r>
      <w:r>
        <w:rPr>
          <w:rtl/>
        </w:rPr>
        <w:t xml:space="preserve"> </w:t>
      </w:r>
      <w:bookmarkStart w:id="4038" w:name="_ETM_Q10_494080"/>
      <w:bookmarkEnd w:id="4038"/>
      <w:r>
        <w:rPr>
          <w:rFonts w:hint="cs"/>
          <w:rtl/>
        </w:rPr>
        <w:t>ה</w:t>
      </w:r>
      <w:r>
        <w:rPr>
          <w:rtl/>
        </w:rPr>
        <w:t>יושב</w:t>
      </w:r>
      <w:bookmarkStart w:id="4039" w:name="_ETM_Q10_494410"/>
      <w:bookmarkEnd w:id="4039"/>
      <w:r>
        <w:rPr>
          <w:rFonts w:hint="cs"/>
          <w:rtl/>
        </w:rPr>
        <w:t>-</w:t>
      </w:r>
      <w:r>
        <w:rPr>
          <w:rtl/>
        </w:rPr>
        <w:t xml:space="preserve">ראש </w:t>
      </w:r>
      <w:bookmarkStart w:id="4040" w:name="_ETM_Q10_494679"/>
      <w:bookmarkEnd w:id="4040"/>
      <w:r>
        <w:rPr>
          <w:rtl/>
        </w:rPr>
        <w:t>שלך</w:t>
      </w:r>
      <w:r>
        <w:rPr>
          <w:rFonts w:hint="cs"/>
          <w:rtl/>
        </w:rPr>
        <w:t>,</w:t>
      </w:r>
      <w:r>
        <w:rPr>
          <w:rtl/>
        </w:rPr>
        <w:t xml:space="preserve"> </w:t>
      </w:r>
      <w:bookmarkStart w:id="4041" w:name="_ETM_Q10_494980"/>
      <w:bookmarkEnd w:id="4041"/>
      <w:r>
        <w:rPr>
          <w:rtl/>
        </w:rPr>
        <w:t xml:space="preserve">איך </w:t>
      </w:r>
      <w:bookmarkStart w:id="4042" w:name="_ETM_Q10_495129"/>
      <w:bookmarkEnd w:id="4042"/>
      <w:r>
        <w:rPr>
          <w:rtl/>
        </w:rPr>
        <w:t xml:space="preserve">הוא </w:t>
      </w:r>
      <w:bookmarkStart w:id="4043" w:name="_ETM_Q10_495250"/>
      <w:bookmarkEnd w:id="4043"/>
      <w:r>
        <w:rPr>
          <w:rtl/>
        </w:rPr>
        <w:t>הבטיח</w:t>
      </w:r>
      <w:r w:rsidR="002E7933">
        <w:rPr>
          <w:rFonts w:hint="cs"/>
          <w:rtl/>
        </w:rPr>
        <w:t>,</w:t>
      </w:r>
      <w:r>
        <w:rPr>
          <w:rtl/>
        </w:rPr>
        <w:t xml:space="preserve"> </w:t>
      </w:r>
      <w:bookmarkStart w:id="4044" w:name="_ETM_Q10_496210"/>
      <w:bookmarkEnd w:id="4044"/>
      <w:r>
        <w:rPr>
          <w:rtl/>
        </w:rPr>
        <w:t xml:space="preserve">שהוא </w:t>
      </w:r>
      <w:bookmarkStart w:id="4045" w:name="_ETM_Q10_496539"/>
      <w:bookmarkEnd w:id="4045"/>
      <w:r>
        <w:rPr>
          <w:rtl/>
        </w:rPr>
        <w:lastRenderedPageBreak/>
        <w:t xml:space="preserve">יילחם </w:t>
      </w:r>
      <w:bookmarkStart w:id="4046" w:name="_ETM_Q10_497140"/>
      <w:bookmarkEnd w:id="4046"/>
      <w:r>
        <w:rPr>
          <w:rtl/>
        </w:rPr>
        <w:t xml:space="preserve">בכספים </w:t>
      </w:r>
      <w:bookmarkStart w:id="4047" w:name="_ETM_Q10_497710"/>
      <w:bookmarkEnd w:id="4047"/>
      <w:r>
        <w:rPr>
          <w:rtl/>
        </w:rPr>
        <w:t>הקואליציוניים</w:t>
      </w:r>
      <w:r w:rsidR="002E7933">
        <w:rPr>
          <w:rFonts w:hint="cs"/>
          <w:rtl/>
        </w:rPr>
        <w:t>?</w:t>
      </w:r>
      <w:r>
        <w:rPr>
          <w:rtl/>
        </w:rPr>
        <w:t xml:space="preserve"> </w:t>
      </w:r>
      <w:bookmarkStart w:id="4048" w:name="_ETM_Q10_498970"/>
      <w:bookmarkEnd w:id="4048"/>
      <w:r>
        <w:rPr>
          <w:rtl/>
        </w:rPr>
        <w:t xml:space="preserve">הכספים </w:t>
      </w:r>
      <w:bookmarkStart w:id="4049" w:name="_ETM_Q10_499510"/>
      <w:bookmarkEnd w:id="4049"/>
      <w:r>
        <w:rPr>
          <w:rtl/>
        </w:rPr>
        <w:t xml:space="preserve">הקואליציוניים </w:t>
      </w:r>
      <w:bookmarkStart w:id="4050" w:name="_ETM_Q10_500259"/>
      <w:bookmarkEnd w:id="4050"/>
      <w:r>
        <w:rPr>
          <w:rtl/>
        </w:rPr>
        <w:t xml:space="preserve">האלו </w:t>
      </w:r>
      <w:bookmarkStart w:id="4051" w:name="_ETM_Q10_500500"/>
      <w:bookmarkEnd w:id="4051"/>
      <w:r>
        <w:rPr>
          <w:rtl/>
        </w:rPr>
        <w:t xml:space="preserve">הם </w:t>
      </w:r>
      <w:bookmarkStart w:id="4052" w:name="_ETM_Q10_500650"/>
      <w:bookmarkEnd w:id="4052"/>
      <w:r>
        <w:rPr>
          <w:rtl/>
        </w:rPr>
        <w:t>מושחתים</w:t>
      </w:r>
      <w:r>
        <w:rPr>
          <w:rFonts w:hint="cs"/>
          <w:rtl/>
        </w:rPr>
        <w:t>,</w:t>
      </w:r>
      <w:r>
        <w:rPr>
          <w:rtl/>
        </w:rPr>
        <w:t xml:space="preserve"> </w:t>
      </w:r>
      <w:bookmarkStart w:id="4053" w:name="_ETM_Q10_502499"/>
      <w:bookmarkEnd w:id="4053"/>
      <w:r>
        <w:rPr>
          <w:rtl/>
        </w:rPr>
        <w:t xml:space="preserve">והוא </w:t>
      </w:r>
      <w:bookmarkStart w:id="4054" w:name="_ETM_Q10_504240"/>
      <w:bookmarkEnd w:id="4054"/>
      <w:r>
        <w:rPr>
          <w:rtl/>
        </w:rPr>
        <w:t>נתן</w:t>
      </w:r>
      <w:r>
        <w:rPr>
          <w:rFonts w:hint="cs"/>
          <w:rtl/>
        </w:rPr>
        <w:t>,</w:t>
      </w:r>
      <w:r>
        <w:rPr>
          <w:rtl/>
        </w:rPr>
        <w:t xml:space="preserve"> </w:t>
      </w:r>
      <w:bookmarkStart w:id="4055" w:name="_ETM_Q10_505020"/>
      <w:bookmarkEnd w:id="4055"/>
      <w:r>
        <w:rPr>
          <w:rtl/>
        </w:rPr>
        <w:t xml:space="preserve">לקח </w:t>
      </w:r>
      <w:bookmarkStart w:id="4056" w:name="_ETM_Q10_505470"/>
      <w:bookmarkEnd w:id="4056"/>
      <w:r>
        <w:rPr>
          <w:rtl/>
        </w:rPr>
        <w:t xml:space="preserve">בעצם </w:t>
      </w:r>
      <w:bookmarkStart w:id="4057" w:name="_ETM_Q10_506070"/>
      <w:bookmarkEnd w:id="4057"/>
      <w:r>
        <w:rPr>
          <w:rtl/>
        </w:rPr>
        <w:t xml:space="preserve">בריבוע </w:t>
      </w:r>
      <w:bookmarkStart w:id="4058" w:name="_ETM_Q10_506699"/>
      <w:bookmarkEnd w:id="4058"/>
      <w:r>
        <w:rPr>
          <w:rtl/>
        </w:rPr>
        <w:t xml:space="preserve">כספים </w:t>
      </w:r>
      <w:bookmarkStart w:id="4059" w:name="_ETM_Q10_507119"/>
      <w:bookmarkEnd w:id="4059"/>
      <w:r>
        <w:rPr>
          <w:rtl/>
        </w:rPr>
        <w:t xml:space="preserve">קואליציוניים </w:t>
      </w:r>
      <w:bookmarkStart w:id="4060" w:name="_ETM_Q10_508260"/>
      <w:bookmarkEnd w:id="4060"/>
      <w:r>
        <w:rPr>
          <w:rtl/>
        </w:rPr>
        <w:t xml:space="preserve">וחילק </w:t>
      </w:r>
      <w:bookmarkStart w:id="4061" w:name="_ETM_Q10_509670"/>
      <w:bookmarkEnd w:id="4061"/>
      <w:r>
        <w:rPr>
          <w:rtl/>
        </w:rPr>
        <w:t xml:space="preserve">לכל </w:t>
      </w:r>
      <w:bookmarkStart w:id="4062" w:name="_ETM_Q10_510060"/>
      <w:bookmarkEnd w:id="4062"/>
      <w:r>
        <w:rPr>
          <w:rtl/>
        </w:rPr>
        <w:t xml:space="preserve">מי </w:t>
      </w:r>
      <w:bookmarkStart w:id="4063" w:name="_ETM_Q10_510180"/>
      <w:bookmarkEnd w:id="4063"/>
      <w:r>
        <w:rPr>
          <w:rtl/>
        </w:rPr>
        <w:t>שרוצה</w:t>
      </w:r>
      <w:r>
        <w:rPr>
          <w:rFonts w:hint="cs"/>
          <w:rtl/>
        </w:rPr>
        <w:t>.</w:t>
      </w:r>
      <w:r>
        <w:rPr>
          <w:rtl/>
        </w:rPr>
        <w:t xml:space="preserve"> </w:t>
      </w:r>
      <w:bookmarkStart w:id="4064" w:name="_ETM_Q10_511720"/>
      <w:bookmarkEnd w:id="4064"/>
    </w:p>
    <w:p w:rsidR="00E13827" w:rsidRDefault="00E13827" w:rsidP="007408E4">
      <w:pPr>
        <w:rPr>
          <w:rtl/>
        </w:rPr>
      </w:pPr>
      <w:bookmarkStart w:id="4065" w:name="_ETM_Q10_512775"/>
      <w:bookmarkStart w:id="4066" w:name="_ETM_Q10_512836"/>
      <w:bookmarkEnd w:id="4065"/>
      <w:bookmarkEnd w:id="4066"/>
    </w:p>
    <w:p w:rsidR="00E13827" w:rsidRDefault="00E13827" w:rsidP="002E7933">
      <w:pPr>
        <w:rPr>
          <w:rtl/>
        </w:rPr>
      </w:pPr>
      <w:r>
        <w:rPr>
          <w:rtl/>
        </w:rPr>
        <w:t xml:space="preserve">אז </w:t>
      </w:r>
      <w:bookmarkStart w:id="4067" w:name="_ETM_Q10_512350"/>
      <w:bookmarkEnd w:id="4067"/>
      <w:r>
        <w:rPr>
          <w:rtl/>
        </w:rPr>
        <w:t xml:space="preserve">כשאתם </w:t>
      </w:r>
      <w:bookmarkStart w:id="4068" w:name="_ETM_Q10_513129"/>
      <w:bookmarkEnd w:id="4068"/>
      <w:r>
        <w:rPr>
          <w:rtl/>
        </w:rPr>
        <w:t xml:space="preserve">באים </w:t>
      </w:r>
      <w:bookmarkStart w:id="4069" w:name="_ETM_Q10_513609"/>
      <w:bookmarkEnd w:id="4069"/>
      <w:r>
        <w:rPr>
          <w:rtl/>
        </w:rPr>
        <w:t xml:space="preserve">לאזרחי </w:t>
      </w:r>
      <w:bookmarkStart w:id="4070" w:name="_ETM_Q10_514449"/>
      <w:bookmarkEnd w:id="4070"/>
      <w:r>
        <w:rPr>
          <w:rtl/>
        </w:rPr>
        <w:t>ישראל</w:t>
      </w:r>
      <w:r>
        <w:rPr>
          <w:rFonts w:hint="cs"/>
          <w:rtl/>
        </w:rPr>
        <w:t>,</w:t>
      </w:r>
      <w:r>
        <w:rPr>
          <w:rtl/>
        </w:rPr>
        <w:t xml:space="preserve"> </w:t>
      </w:r>
      <w:bookmarkStart w:id="4071" w:name="_ETM_Q10_517359"/>
      <w:bookmarkStart w:id="4072" w:name="_ETM_Q10_519550"/>
      <w:bookmarkEnd w:id="4071"/>
      <w:bookmarkEnd w:id="4072"/>
      <w:r>
        <w:rPr>
          <w:rtl/>
        </w:rPr>
        <w:t xml:space="preserve">מתחייבים </w:t>
      </w:r>
      <w:bookmarkStart w:id="4073" w:name="_ETM_Q10_520329"/>
      <w:bookmarkEnd w:id="4073"/>
      <w:r>
        <w:rPr>
          <w:rtl/>
        </w:rPr>
        <w:t xml:space="preserve">להם </w:t>
      </w:r>
      <w:bookmarkStart w:id="4074" w:name="_ETM_Q10_520989"/>
      <w:bookmarkStart w:id="4075" w:name="_ETM_Q10_521620"/>
      <w:bookmarkEnd w:id="4074"/>
      <w:bookmarkEnd w:id="4075"/>
      <w:r>
        <w:rPr>
          <w:rFonts w:hint="cs"/>
          <w:rtl/>
        </w:rPr>
        <w:t>ש</w:t>
      </w:r>
      <w:r>
        <w:rPr>
          <w:rtl/>
        </w:rPr>
        <w:t xml:space="preserve">תקימו </w:t>
      </w:r>
      <w:bookmarkStart w:id="4076" w:name="_ETM_Q10_522069"/>
      <w:bookmarkEnd w:id="4076"/>
      <w:r>
        <w:rPr>
          <w:rtl/>
        </w:rPr>
        <w:t xml:space="preserve">ממשלה </w:t>
      </w:r>
      <w:bookmarkStart w:id="4077" w:name="_ETM_Q10_522579"/>
      <w:bookmarkEnd w:id="4077"/>
      <w:r>
        <w:rPr>
          <w:rtl/>
        </w:rPr>
        <w:t>צרה</w:t>
      </w:r>
      <w:r>
        <w:rPr>
          <w:rFonts w:hint="cs"/>
          <w:rtl/>
        </w:rPr>
        <w:t>,</w:t>
      </w:r>
      <w:r>
        <w:rPr>
          <w:rtl/>
        </w:rPr>
        <w:t xml:space="preserve"> </w:t>
      </w:r>
      <w:bookmarkStart w:id="4078" w:name="_ETM_Q10_523440"/>
      <w:bookmarkEnd w:id="4078"/>
      <w:r>
        <w:rPr>
          <w:rtl/>
        </w:rPr>
        <w:t xml:space="preserve">ממשלה </w:t>
      </w:r>
      <w:bookmarkStart w:id="4079" w:name="_ETM_Q10_524070"/>
      <w:bookmarkEnd w:id="4079"/>
      <w:r>
        <w:rPr>
          <w:rtl/>
        </w:rPr>
        <w:t xml:space="preserve">שלא </w:t>
      </w:r>
      <w:bookmarkStart w:id="4080" w:name="_ETM_Q10_524339"/>
      <w:bookmarkEnd w:id="4080"/>
      <w:r>
        <w:rPr>
          <w:rtl/>
        </w:rPr>
        <w:t xml:space="preserve">תבזבז </w:t>
      </w:r>
      <w:bookmarkStart w:id="4081" w:name="_ETM_Q10_524970"/>
      <w:bookmarkEnd w:id="4081"/>
      <w:r>
        <w:rPr>
          <w:rtl/>
        </w:rPr>
        <w:t>כספים</w:t>
      </w:r>
      <w:r>
        <w:rPr>
          <w:rFonts w:hint="cs"/>
          <w:rtl/>
        </w:rPr>
        <w:t>,</w:t>
      </w:r>
      <w:r>
        <w:rPr>
          <w:rtl/>
        </w:rPr>
        <w:t xml:space="preserve"> </w:t>
      </w:r>
      <w:bookmarkStart w:id="4082" w:name="_ETM_Q10_526429"/>
      <w:bookmarkEnd w:id="4082"/>
      <w:r>
        <w:rPr>
          <w:rFonts w:hint="cs"/>
          <w:rtl/>
        </w:rPr>
        <w:t>ש</w:t>
      </w:r>
      <w:r>
        <w:rPr>
          <w:rtl/>
        </w:rPr>
        <w:t xml:space="preserve">לא </w:t>
      </w:r>
      <w:bookmarkStart w:id="4083" w:name="_ETM_Q10_526850"/>
      <w:bookmarkStart w:id="4084" w:name="_ETM_Q10_527329"/>
      <w:bookmarkStart w:id="4085" w:name="_ETM_Q10_527510"/>
      <w:bookmarkEnd w:id="4083"/>
      <w:bookmarkEnd w:id="4084"/>
      <w:bookmarkEnd w:id="4085"/>
      <w:r>
        <w:rPr>
          <w:rtl/>
        </w:rPr>
        <w:t xml:space="preserve">תשימו </w:t>
      </w:r>
      <w:bookmarkStart w:id="4086" w:name="_ETM_Q10_528019"/>
      <w:bookmarkEnd w:id="4086"/>
      <w:r>
        <w:rPr>
          <w:rtl/>
        </w:rPr>
        <w:t xml:space="preserve">שרים </w:t>
      </w:r>
      <w:bookmarkStart w:id="4087" w:name="_ETM_Q10_528409"/>
      <w:bookmarkEnd w:id="4087"/>
      <w:r>
        <w:rPr>
          <w:rtl/>
        </w:rPr>
        <w:t xml:space="preserve">בלי </w:t>
      </w:r>
      <w:bookmarkStart w:id="4088" w:name="_ETM_Q10_528649"/>
      <w:bookmarkEnd w:id="4088"/>
      <w:r>
        <w:rPr>
          <w:rtl/>
        </w:rPr>
        <w:t>תיק</w:t>
      </w:r>
      <w:r>
        <w:rPr>
          <w:rFonts w:hint="cs"/>
          <w:rtl/>
        </w:rPr>
        <w:t>,</w:t>
      </w:r>
      <w:r>
        <w:rPr>
          <w:rtl/>
        </w:rPr>
        <w:t xml:space="preserve"> </w:t>
      </w:r>
      <w:bookmarkStart w:id="4089" w:name="_ETM_Q10_529930"/>
      <w:bookmarkEnd w:id="4089"/>
      <w:r>
        <w:rPr>
          <w:rtl/>
        </w:rPr>
        <w:t xml:space="preserve">נלחמתם </w:t>
      </w:r>
      <w:bookmarkStart w:id="4090" w:name="_ETM_Q10_530770"/>
      <w:bookmarkEnd w:id="4090"/>
      <w:r>
        <w:rPr>
          <w:rtl/>
        </w:rPr>
        <w:t xml:space="preserve">בחוק </w:t>
      </w:r>
      <w:bookmarkStart w:id="4091" w:name="_ETM_Q10_531190"/>
      <w:bookmarkEnd w:id="4091"/>
      <w:r>
        <w:rPr>
          <w:rtl/>
        </w:rPr>
        <w:t>הנור</w:t>
      </w:r>
      <w:r>
        <w:rPr>
          <w:rFonts w:hint="cs"/>
          <w:rtl/>
        </w:rPr>
        <w:t>ב</w:t>
      </w:r>
      <w:r>
        <w:rPr>
          <w:rtl/>
        </w:rPr>
        <w:t xml:space="preserve">גי </w:t>
      </w:r>
      <w:bookmarkStart w:id="4092" w:name="_ETM_Q10_532870"/>
      <w:bookmarkEnd w:id="4092"/>
      <w:r>
        <w:rPr>
          <w:rFonts w:hint="cs"/>
          <w:rtl/>
        </w:rPr>
        <w:t xml:space="preserve">– </w:t>
      </w:r>
      <w:r>
        <w:rPr>
          <w:rtl/>
        </w:rPr>
        <w:t xml:space="preserve">ואתם </w:t>
      </w:r>
      <w:bookmarkStart w:id="4093" w:name="_ETM_Q10_533770"/>
      <w:bookmarkEnd w:id="4093"/>
      <w:r>
        <w:rPr>
          <w:rtl/>
        </w:rPr>
        <w:t xml:space="preserve">מביאים </w:t>
      </w:r>
      <w:bookmarkStart w:id="4094" w:name="_ETM_Q10_534399"/>
      <w:bookmarkEnd w:id="4094"/>
      <w:r>
        <w:rPr>
          <w:rtl/>
        </w:rPr>
        <w:t xml:space="preserve">ממשלה </w:t>
      </w:r>
      <w:bookmarkStart w:id="4095" w:name="_ETM_Q10_535390"/>
      <w:bookmarkEnd w:id="4095"/>
      <w:r>
        <w:rPr>
          <w:rtl/>
        </w:rPr>
        <w:t>מנופחת</w:t>
      </w:r>
      <w:r>
        <w:rPr>
          <w:rFonts w:hint="cs"/>
          <w:rtl/>
        </w:rPr>
        <w:t xml:space="preserve"> </w:t>
      </w:r>
      <w:r w:rsidR="00FD6432">
        <w:rPr>
          <w:rFonts w:hint="cs"/>
          <w:rtl/>
        </w:rPr>
        <w:t>– – –</w:t>
      </w:r>
      <w:r>
        <w:rPr>
          <w:rFonts w:hint="cs"/>
          <w:rtl/>
        </w:rPr>
        <w:t xml:space="preserve"> </w:t>
      </w:r>
      <w:r>
        <w:rPr>
          <w:rtl/>
        </w:rPr>
        <w:t xml:space="preserve"> </w:t>
      </w:r>
      <w:bookmarkStart w:id="4096" w:name="_ETM_Q10_547470"/>
      <w:bookmarkEnd w:id="4096"/>
    </w:p>
    <w:p w:rsidR="00E13827" w:rsidRDefault="00E13827" w:rsidP="007408E4">
      <w:pPr>
        <w:rPr>
          <w:rtl/>
        </w:rPr>
      </w:pPr>
    </w:p>
    <w:p w:rsidR="00E13827" w:rsidRDefault="00E13827" w:rsidP="007408E4">
      <w:pPr>
        <w:pStyle w:val="af5"/>
        <w:keepNext/>
        <w:rPr>
          <w:rtl/>
        </w:rPr>
      </w:pPr>
      <w:r w:rsidRPr="00AA32A1">
        <w:rPr>
          <w:rStyle w:val="TagStyle"/>
          <w:rtl/>
        </w:rPr>
        <w:t xml:space="preserve"> &lt;&lt; קריאה &gt;&gt; </w:t>
      </w:r>
      <w:r>
        <w:rPr>
          <w:rtl/>
        </w:rPr>
        <w:t>עאידה תומא סלימאן (הרשימה המשותפת):</w:t>
      </w:r>
      <w:r w:rsidRPr="00AA32A1">
        <w:rPr>
          <w:rStyle w:val="TagStyle"/>
          <w:rtl/>
        </w:rPr>
        <w:t xml:space="preserve"> &lt;&lt; קריאה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קרעי, 40 דקות </w:t>
      </w:r>
      <w:r w:rsidR="00FD6432">
        <w:rPr>
          <w:rFonts w:hint="cs"/>
          <w:rtl/>
          <w:lang w:eastAsia="he-IL"/>
        </w:rPr>
        <w:t>– – –</w:t>
      </w:r>
    </w:p>
    <w:p w:rsidR="00E13827" w:rsidRDefault="00E13827" w:rsidP="007408E4">
      <w:pPr>
        <w:rPr>
          <w:rtl/>
          <w:lang w:eastAsia="he-IL"/>
        </w:rPr>
      </w:pPr>
    </w:p>
    <w:p w:rsidR="00E13827" w:rsidRDefault="00E13827" w:rsidP="007408E4">
      <w:pPr>
        <w:pStyle w:val="-"/>
        <w:keepNext/>
        <w:rPr>
          <w:rtl/>
        </w:rPr>
      </w:pPr>
      <w:bookmarkStart w:id="4097" w:name="ET_speakercontinue_5802_10"/>
      <w:r w:rsidRPr="00AA32A1">
        <w:rPr>
          <w:rStyle w:val="TagStyle"/>
          <w:rtl/>
        </w:rPr>
        <w:t xml:space="preserve"> &lt;&lt; דובר_המשך &gt;&gt; </w:t>
      </w:r>
      <w:r>
        <w:rPr>
          <w:rtl/>
        </w:rPr>
        <w:t>שלמה קרעי (הליכוד):</w:t>
      </w:r>
      <w:r w:rsidRPr="00AA32A1">
        <w:rPr>
          <w:rStyle w:val="TagStyle"/>
          <w:rtl/>
        </w:rPr>
        <w:t xml:space="preserve"> &lt;&lt; דובר_המשך &gt;&gt;</w:t>
      </w:r>
      <w:r>
        <w:rPr>
          <w:rtl/>
        </w:rPr>
        <w:t xml:space="preserve">   </w:t>
      </w:r>
      <w:bookmarkEnd w:id="4097"/>
    </w:p>
    <w:p w:rsidR="00E13827" w:rsidRDefault="00E13827" w:rsidP="00FD6432">
      <w:pPr>
        <w:rPr>
          <w:rtl/>
          <w:lang w:eastAsia="he-IL"/>
        </w:rPr>
      </w:pPr>
    </w:p>
    <w:p w:rsidR="00E13827" w:rsidRDefault="00E13827" w:rsidP="007408E4">
      <w:pPr>
        <w:rPr>
          <w:rtl/>
        </w:rPr>
      </w:pPr>
      <w:r>
        <w:rPr>
          <w:rtl/>
        </w:rPr>
        <w:t xml:space="preserve">אני </w:t>
      </w:r>
      <w:bookmarkStart w:id="4098" w:name="_ETM_Q10_547680"/>
      <w:bookmarkEnd w:id="4098"/>
      <w:r>
        <w:rPr>
          <w:rtl/>
        </w:rPr>
        <w:t>יודע</w:t>
      </w:r>
      <w:r>
        <w:rPr>
          <w:rFonts w:hint="cs"/>
          <w:rtl/>
        </w:rPr>
        <w:t>,</w:t>
      </w:r>
      <w:r>
        <w:rPr>
          <w:rtl/>
        </w:rPr>
        <w:t xml:space="preserve"> </w:t>
      </w:r>
      <w:bookmarkStart w:id="4099" w:name="_ETM_Q10_548009"/>
      <w:bookmarkEnd w:id="4099"/>
      <w:r>
        <w:rPr>
          <w:rtl/>
        </w:rPr>
        <w:t xml:space="preserve">אני </w:t>
      </w:r>
      <w:bookmarkStart w:id="4100" w:name="_ETM_Q10_548130"/>
      <w:bookmarkEnd w:id="4100"/>
      <w:r>
        <w:rPr>
          <w:rtl/>
        </w:rPr>
        <w:t xml:space="preserve">מחכה </w:t>
      </w:r>
      <w:bookmarkStart w:id="4101" w:name="_ETM_Q10_548430"/>
      <w:bookmarkEnd w:id="4101"/>
      <w:r>
        <w:rPr>
          <w:rtl/>
        </w:rPr>
        <w:t xml:space="preserve">שיקראו </w:t>
      </w:r>
      <w:bookmarkStart w:id="4102" w:name="_ETM_Q10_548909"/>
      <w:bookmarkEnd w:id="4102"/>
      <w:r>
        <w:rPr>
          <w:rtl/>
        </w:rPr>
        <w:t>לי</w:t>
      </w:r>
      <w:r>
        <w:rPr>
          <w:rFonts w:hint="cs"/>
          <w:rtl/>
        </w:rPr>
        <w:t>,</w:t>
      </w:r>
      <w:r>
        <w:rPr>
          <w:rtl/>
        </w:rPr>
        <w:t xml:space="preserve"> </w:t>
      </w:r>
      <w:bookmarkStart w:id="4103" w:name="_ETM_Q10_549089"/>
      <w:bookmarkEnd w:id="4103"/>
      <w:r>
        <w:rPr>
          <w:rtl/>
        </w:rPr>
        <w:t xml:space="preserve">אני </w:t>
      </w:r>
      <w:bookmarkStart w:id="4104" w:name="_ETM_Q10_549299"/>
      <w:bookmarkEnd w:id="4104"/>
      <w:r>
        <w:rPr>
          <w:rtl/>
        </w:rPr>
        <w:t xml:space="preserve">תכף </w:t>
      </w:r>
      <w:bookmarkStart w:id="4105" w:name="_ETM_Q10_549570"/>
      <w:bookmarkEnd w:id="4105"/>
      <w:r>
        <w:rPr>
          <w:rtl/>
        </w:rPr>
        <w:t xml:space="preserve">צריך </w:t>
      </w:r>
      <w:bookmarkStart w:id="4106" w:name="_ETM_Q10_550589"/>
      <w:bookmarkEnd w:id="4106"/>
      <w:r>
        <w:rPr>
          <w:rFonts w:hint="cs"/>
          <w:rtl/>
        </w:rPr>
        <w:t xml:space="preserve">– </w:t>
      </w:r>
      <w:r>
        <w:rPr>
          <w:rtl/>
        </w:rPr>
        <w:t>משהו</w:t>
      </w:r>
      <w:r>
        <w:rPr>
          <w:rFonts w:hint="cs"/>
          <w:rtl/>
        </w:rPr>
        <w:t>.</w:t>
      </w:r>
      <w:r>
        <w:rPr>
          <w:rtl/>
        </w:rPr>
        <w:t xml:space="preserve"> </w:t>
      </w:r>
      <w:bookmarkStart w:id="4107" w:name="_ETM_Q10_551399"/>
      <w:bookmarkEnd w:id="4107"/>
    </w:p>
    <w:p w:rsidR="00E13827" w:rsidRDefault="00E13827" w:rsidP="007408E4">
      <w:pPr>
        <w:rPr>
          <w:rtl/>
        </w:rPr>
      </w:pPr>
    </w:p>
    <w:p w:rsidR="00E13827" w:rsidRDefault="00E13827" w:rsidP="007408E4">
      <w:pPr>
        <w:pStyle w:val="af6"/>
        <w:keepNext/>
        <w:rPr>
          <w:rtl/>
        </w:rPr>
      </w:pPr>
      <w:r w:rsidRPr="00AA32A1">
        <w:rPr>
          <w:rStyle w:val="TagStyle"/>
          <w:rtl/>
        </w:rPr>
        <w:t xml:space="preserve"> &lt;&lt; יור &gt;&gt; </w:t>
      </w:r>
      <w:r>
        <w:rPr>
          <w:rtl/>
        </w:rPr>
        <w:t>היו"ר אמילי חיה מואטי:</w:t>
      </w:r>
      <w:r w:rsidRPr="00AA32A1">
        <w:rPr>
          <w:rStyle w:val="TagStyle"/>
          <w:rtl/>
        </w:rPr>
        <w:t xml:space="preserve"> &lt;&lt; יור &gt;&gt;</w:t>
      </w:r>
      <w:r>
        <w:rPr>
          <w:rtl/>
        </w:rPr>
        <w:t xml:space="preserve">   </w:t>
      </w:r>
    </w:p>
    <w:p w:rsidR="00E13827" w:rsidRDefault="00E13827" w:rsidP="00FD6432">
      <w:pPr>
        <w:rPr>
          <w:rtl/>
          <w:lang w:eastAsia="he-IL"/>
        </w:rPr>
      </w:pPr>
    </w:p>
    <w:p w:rsidR="00E13827" w:rsidRPr="00AA32A1" w:rsidRDefault="00E13827" w:rsidP="007408E4">
      <w:pPr>
        <w:rPr>
          <w:rtl/>
          <w:lang w:eastAsia="he-IL"/>
        </w:rPr>
      </w:pPr>
      <w:r>
        <w:rPr>
          <w:rFonts w:hint="cs"/>
          <w:rtl/>
          <w:lang w:eastAsia="he-IL"/>
        </w:rPr>
        <w:t>אולי תפברקי הודעה</w:t>
      </w:r>
      <w:bookmarkStart w:id="4108" w:name="_ETM_Q10_553716"/>
      <w:bookmarkEnd w:id="4108"/>
      <w:r>
        <w:rPr>
          <w:rFonts w:hint="cs"/>
          <w:rtl/>
          <w:lang w:eastAsia="he-IL"/>
        </w:rPr>
        <w:t xml:space="preserve"> עבורו, תקראי לו, ונגמור עם זה.</w:t>
      </w:r>
    </w:p>
    <w:p w:rsidR="00E13827" w:rsidRDefault="00E13827" w:rsidP="007408E4">
      <w:pPr>
        <w:rPr>
          <w:rtl/>
        </w:rPr>
      </w:pPr>
    </w:p>
    <w:p w:rsidR="00E13827" w:rsidRDefault="00E13827" w:rsidP="007408E4">
      <w:pPr>
        <w:pStyle w:val="af5"/>
        <w:keepNext/>
        <w:rPr>
          <w:rtl/>
        </w:rPr>
      </w:pPr>
      <w:bookmarkStart w:id="4109" w:name="ET_interruption_5794_12"/>
      <w:r w:rsidRPr="00AA32A1">
        <w:rPr>
          <w:rStyle w:val="TagStyle"/>
          <w:rtl/>
        </w:rPr>
        <w:t xml:space="preserve"> &lt;&lt; קריאה &gt;&gt; </w:t>
      </w:r>
      <w:r>
        <w:rPr>
          <w:rtl/>
        </w:rPr>
        <w:t>עידית סילמן (ימינה):</w:t>
      </w:r>
      <w:r w:rsidRPr="00AA32A1">
        <w:rPr>
          <w:rStyle w:val="TagStyle"/>
          <w:rtl/>
        </w:rPr>
        <w:t xml:space="preserve"> &lt;&lt; קריאה &gt;&gt;</w:t>
      </w:r>
      <w:r>
        <w:rPr>
          <w:rtl/>
        </w:rPr>
        <w:t xml:space="preserve">   </w:t>
      </w:r>
      <w:bookmarkEnd w:id="4109"/>
    </w:p>
    <w:p w:rsidR="00E13827" w:rsidRDefault="00E13827" w:rsidP="00FD6432">
      <w:pPr>
        <w:rPr>
          <w:rtl/>
          <w:lang w:eastAsia="he-IL"/>
        </w:rPr>
      </w:pPr>
    </w:p>
    <w:p w:rsidR="00E13827" w:rsidRDefault="00E13827" w:rsidP="007408E4">
      <w:pPr>
        <w:rPr>
          <w:rtl/>
          <w:lang w:eastAsia="he-IL"/>
        </w:rPr>
      </w:pPr>
      <w:r>
        <w:rPr>
          <w:rFonts w:hint="cs"/>
          <w:rtl/>
          <w:lang w:eastAsia="he-IL"/>
        </w:rPr>
        <w:t>עאידה, תקראי לו למשהו. נבקש שיקראו לו.</w:t>
      </w:r>
    </w:p>
    <w:p w:rsidR="00E13827" w:rsidRDefault="00E13827" w:rsidP="007408E4">
      <w:pPr>
        <w:rPr>
          <w:rtl/>
          <w:lang w:eastAsia="he-IL"/>
        </w:rPr>
      </w:pPr>
    </w:p>
    <w:p w:rsidR="00E13827" w:rsidRDefault="00E13827" w:rsidP="007408E4">
      <w:pPr>
        <w:pStyle w:val="-"/>
        <w:keepNext/>
        <w:rPr>
          <w:rtl/>
        </w:rPr>
      </w:pPr>
      <w:bookmarkStart w:id="4110" w:name="ET_speakercontinue_5802_13"/>
      <w:r w:rsidRPr="00AA32A1">
        <w:rPr>
          <w:rStyle w:val="TagStyle"/>
          <w:rtl/>
        </w:rPr>
        <w:t xml:space="preserve"> &lt;&lt; דובר_המשך &gt;&gt; </w:t>
      </w:r>
      <w:r>
        <w:rPr>
          <w:rtl/>
        </w:rPr>
        <w:t>שלמה קרעי (הליכוד):</w:t>
      </w:r>
      <w:r w:rsidRPr="00AA32A1">
        <w:rPr>
          <w:rStyle w:val="TagStyle"/>
          <w:rtl/>
        </w:rPr>
        <w:t xml:space="preserve"> &lt;&lt; דובר_המשך &gt;&gt;</w:t>
      </w:r>
      <w:r>
        <w:rPr>
          <w:rtl/>
        </w:rPr>
        <w:t xml:space="preserve">   </w:t>
      </w:r>
      <w:bookmarkEnd w:id="4110"/>
    </w:p>
    <w:p w:rsidR="00E13827" w:rsidRDefault="00E13827" w:rsidP="00FD6432">
      <w:pPr>
        <w:rPr>
          <w:rtl/>
          <w:lang w:eastAsia="he-IL"/>
        </w:rPr>
      </w:pPr>
    </w:p>
    <w:p w:rsidR="00E13827" w:rsidRDefault="00E13827" w:rsidP="002E7933">
      <w:pPr>
        <w:rPr>
          <w:rtl/>
        </w:rPr>
      </w:pPr>
      <w:bookmarkStart w:id="4111" w:name="_ETM_Q10_559920"/>
      <w:bookmarkEnd w:id="4111"/>
      <w:r>
        <w:rPr>
          <w:rtl/>
        </w:rPr>
        <w:t xml:space="preserve">מה </w:t>
      </w:r>
      <w:bookmarkStart w:id="4112" w:name="_ETM_Q10_560130"/>
      <w:bookmarkEnd w:id="4112"/>
      <w:r>
        <w:rPr>
          <w:rtl/>
        </w:rPr>
        <w:t xml:space="preserve">אתם </w:t>
      </w:r>
      <w:bookmarkStart w:id="4113" w:name="_ETM_Q10_560339"/>
      <w:bookmarkEnd w:id="4113"/>
      <w:r>
        <w:rPr>
          <w:rtl/>
        </w:rPr>
        <w:t>ממהרים</w:t>
      </w:r>
      <w:r>
        <w:rPr>
          <w:rFonts w:hint="cs"/>
          <w:rtl/>
        </w:rPr>
        <w:t>?</w:t>
      </w:r>
      <w:r>
        <w:rPr>
          <w:rtl/>
        </w:rPr>
        <w:t xml:space="preserve"> </w:t>
      </w:r>
      <w:bookmarkStart w:id="4114" w:name="_ETM_Q10_561810"/>
      <w:bookmarkEnd w:id="4114"/>
      <w:r>
        <w:rPr>
          <w:rFonts w:hint="cs"/>
          <w:rtl/>
        </w:rPr>
        <w:t xml:space="preserve">עידית, </w:t>
      </w:r>
      <w:bookmarkStart w:id="4115" w:name="_ETM_Q10_562409"/>
      <w:bookmarkEnd w:id="4115"/>
      <w:r>
        <w:rPr>
          <w:rtl/>
        </w:rPr>
        <w:t>מה</w:t>
      </w:r>
      <w:bookmarkStart w:id="4116" w:name="_ETM_Q10_563470"/>
      <w:bookmarkStart w:id="4117" w:name="_ETM_Q10_563710"/>
      <w:bookmarkEnd w:id="4116"/>
      <w:bookmarkEnd w:id="4117"/>
      <w:r>
        <w:rPr>
          <w:rFonts w:hint="cs"/>
          <w:rtl/>
        </w:rPr>
        <w:t xml:space="preserve">, </w:t>
      </w:r>
      <w:r>
        <w:rPr>
          <w:rtl/>
        </w:rPr>
        <w:t xml:space="preserve">להמציא </w:t>
      </w:r>
      <w:bookmarkStart w:id="4118" w:name="_ETM_Q10_564130"/>
      <w:bookmarkEnd w:id="4118"/>
      <w:r>
        <w:rPr>
          <w:rtl/>
        </w:rPr>
        <w:t xml:space="preserve">סיפורים </w:t>
      </w:r>
      <w:bookmarkStart w:id="4119" w:name="_ETM_Q10_564640"/>
      <w:bookmarkEnd w:id="4119"/>
      <w:r>
        <w:rPr>
          <w:rtl/>
        </w:rPr>
        <w:t>חדשים</w:t>
      </w:r>
      <w:r>
        <w:rPr>
          <w:rFonts w:hint="cs"/>
          <w:rtl/>
        </w:rPr>
        <w:t>?</w:t>
      </w:r>
      <w:r w:rsidRPr="00F6427D">
        <w:rPr>
          <w:rtl/>
        </w:rPr>
        <w:t xml:space="preserve"> </w:t>
      </w:r>
      <w:r>
        <w:rPr>
          <w:rtl/>
        </w:rPr>
        <w:t xml:space="preserve">את </w:t>
      </w:r>
      <w:bookmarkStart w:id="4120" w:name="_ETM_Q10_566430"/>
      <w:bookmarkEnd w:id="4120"/>
      <w:r>
        <w:rPr>
          <w:rtl/>
        </w:rPr>
        <w:t xml:space="preserve">יכולה </w:t>
      </w:r>
      <w:bookmarkStart w:id="4121" w:name="_ETM_Q10_566700"/>
      <w:bookmarkEnd w:id="4121"/>
      <w:r>
        <w:rPr>
          <w:rtl/>
        </w:rPr>
        <w:t xml:space="preserve">לעשות </w:t>
      </w:r>
      <w:bookmarkStart w:id="4122" w:name="_ETM_Q10_567060"/>
      <w:bookmarkEnd w:id="4122"/>
      <w:r>
        <w:rPr>
          <w:rtl/>
        </w:rPr>
        <w:t xml:space="preserve">את </w:t>
      </w:r>
      <w:bookmarkStart w:id="4123" w:name="_ETM_Q10_567150"/>
      <w:bookmarkEnd w:id="4123"/>
      <w:r>
        <w:rPr>
          <w:rtl/>
        </w:rPr>
        <w:t xml:space="preserve">זה </w:t>
      </w:r>
      <w:bookmarkStart w:id="4124" w:name="_ETM_Q10_567270"/>
      <w:bookmarkEnd w:id="4124"/>
      <w:r>
        <w:rPr>
          <w:rtl/>
        </w:rPr>
        <w:t xml:space="preserve">גם </w:t>
      </w:r>
      <w:bookmarkStart w:id="4125" w:name="_ETM_Q10_567420"/>
      <w:bookmarkEnd w:id="4125"/>
      <w:r>
        <w:rPr>
          <w:rtl/>
        </w:rPr>
        <w:t>כ</w:t>
      </w:r>
      <w:r>
        <w:rPr>
          <w:rFonts w:hint="cs"/>
          <w:rtl/>
        </w:rPr>
        <w:t>א</w:t>
      </w:r>
      <w:r>
        <w:rPr>
          <w:rtl/>
        </w:rPr>
        <w:t>ן</w:t>
      </w:r>
      <w:r>
        <w:rPr>
          <w:rFonts w:hint="cs"/>
          <w:rtl/>
        </w:rPr>
        <w:t>.</w:t>
      </w:r>
      <w:r>
        <w:rPr>
          <w:rtl/>
        </w:rPr>
        <w:t xml:space="preserve"> </w:t>
      </w:r>
      <w:bookmarkStart w:id="4126" w:name="_ETM_Q10_569439"/>
      <w:bookmarkStart w:id="4127" w:name="_ETM_Q10_570868"/>
      <w:bookmarkEnd w:id="4126"/>
      <w:bookmarkEnd w:id="4127"/>
    </w:p>
    <w:p w:rsidR="00E13827" w:rsidRDefault="00E13827" w:rsidP="007408E4">
      <w:pPr>
        <w:rPr>
          <w:rtl/>
        </w:rPr>
      </w:pPr>
    </w:p>
    <w:p w:rsidR="00E13827" w:rsidRDefault="00E13827" w:rsidP="007408E4">
      <w:pPr>
        <w:pStyle w:val="af5"/>
        <w:keepNext/>
        <w:rPr>
          <w:rtl/>
        </w:rPr>
      </w:pPr>
      <w:r w:rsidRPr="00AA32A1">
        <w:rPr>
          <w:rStyle w:val="TagStyle"/>
          <w:rtl/>
        </w:rPr>
        <w:t xml:space="preserve">&lt;&lt; קריאה &gt;&gt; </w:t>
      </w:r>
      <w:r>
        <w:rPr>
          <w:rtl/>
        </w:rPr>
        <w:t>עידית סילמן (ימינה):</w:t>
      </w:r>
      <w:r w:rsidRPr="00AA32A1">
        <w:rPr>
          <w:rStyle w:val="TagStyle"/>
          <w:rtl/>
        </w:rPr>
        <w:t xml:space="preserve"> &lt;&lt; קריאה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אנחנו לא מהממהרים, אנחנו מהממהרות.</w:t>
      </w:r>
    </w:p>
    <w:p w:rsidR="00E13827" w:rsidRDefault="00E13827" w:rsidP="007408E4">
      <w:pPr>
        <w:rPr>
          <w:rtl/>
        </w:rPr>
      </w:pPr>
    </w:p>
    <w:p w:rsidR="00E13827" w:rsidRDefault="00E13827" w:rsidP="007408E4">
      <w:pPr>
        <w:pStyle w:val="-"/>
        <w:keepNext/>
        <w:rPr>
          <w:rtl/>
        </w:rPr>
      </w:pPr>
      <w:bookmarkStart w:id="4128" w:name="ET_speakercontinue_5802_15"/>
      <w:r w:rsidRPr="00F6427D">
        <w:rPr>
          <w:rStyle w:val="TagStyle"/>
          <w:rtl/>
        </w:rPr>
        <w:t xml:space="preserve"> &lt;&lt; דובר_המשך &gt;&gt; </w:t>
      </w:r>
      <w:r>
        <w:rPr>
          <w:rtl/>
        </w:rPr>
        <w:t>שלמה קרעי (הליכוד):</w:t>
      </w:r>
      <w:r w:rsidRPr="00F6427D">
        <w:rPr>
          <w:rStyle w:val="TagStyle"/>
          <w:rtl/>
        </w:rPr>
        <w:t xml:space="preserve"> &lt;&lt; דובר_המשך &gt;&gt;</w:t>
      </w:r>
      <w:r>
        <w:rPr>
          <w:rtl/>
        </w:rPr>
        <w:t xml:space="preserve">   </w:t>
      </w:r>
      <w:bookmarkEnd w:id="4128"/>
    </w:p>
    <w:p w:rsidR="00E13827" w:rsidRDefault="00E13827" w:rsidP="007408E4">
      <w:pPr>
        <w:rPr>
          <w:rtl/>
        </w:rPr>
      </w:pPr>
      <w:bookmarkStart w:id="4129" w:name="_ETM_Q10_566279"/>
      <w:bookmarkStart w:id="4130" w:name="_ETM_Q10_570927"/>
      <w:bookmarkEnd w:id="4129"/>
      <w:bookmarkEnd w:id="4130"/>
    </w:p>
    <w:p w:rsidR="00E13827" w:rsidRDefault="00E13827" w:rsidP="007408E4">
      <w:pPr>
        <w:rPr>
          <w:rtl/>
        </w:rPr>
      </w:pPr>
      <w:bookmarkStart w:id="4131" w:name="_ETM_Q10_569829"/>
      <w:bookmarkEnd w:id="4131"/>
      <w:r>
        <w:rPr>
          <w:rFonts w:hint="cs"/>
          <w:rtl/>
        </w:rPr>
        <w:t>מהממהרות,</w:t>
      </w:r>
      <w:r>
        <w:rPr>
          <w:rtl/>
        </w:rPr>
        <w:t xml:space="preserve"> </w:t>
      </w:r>
      <w:bookmarkStart w:id="4132" w:name="_ETM_Q10_570639"/>
      <w:bookmarkEnd w:id="4132"/>
      <w:r>
        <w:rPr>
          <w:rtl/>
        </w:rPr>
        <w:t>אוקיי</w:t>
      </w:r>
      <w:r>
        <w:rPr>
          <w:rFonts w:hint="cs"/>
          <w:rtl/>
        </w:rPr>
        <w:t>.</w:t>
      </w:r>
      <w:r>
        <w:rPr>
          <w:rtl/>
        </w:rPr>
        <w:t xml:space="preserve"> </w:t>
      </w:r>
      <w:bookmarkStart w:id="4133" w:name="_ETM_Q10_571479"/>
      <w:bookmarkEnd w:id="4133"/>
    </w:p>
    <w:p w:rsidR="00E13827" w:rsidRDefault="00E13827" w:rsidP="007408E4">
      <w:pPr>
        <w:rPr>
          <w:rtl/>
        </w:rPr>
      </w:pPr>
    </w:p>
    <w:p w:rsidR="00E13827" w:rsidRDefault="00E13827" w:rsidP="007408E4">
      <w:pPr>
        <w:pStyle w:val="af6"/>
        <w:keepNext/>
        <w:rPr>
          <w:rtl/>
        </w:rPr>
      </w:pPr>
      <w:bookmarkStart w:id="4134" w:name="ET_yor_6306_16"/>
      <w:r w:rsidRPr="00F6427D">
        <w:rPr>
          <w:rStyle w:val="TagStyle"/>
          <w:rtl/>
        </w:rPr>
        <w:lastRenderedPageBreak/>
        <w:t xml:space="preserve"> &lt;&lt; יור &gt;&gt; </w:t>
      </w:r>
      <w:r>
        <w:rPr>
          <w:rtl/>
        </w:rPr>
        <w:t>היו"ר אמילי חיה מואטי:</w:t>
      </w:r>
      <w:r w:rsidRPr="00F6427D">
        <w:rPr>
          <w:rStyle w:val="TagStyle"/>
          <w:rtl/>
        </w:rPr>
        <w:t xml:space="preserve"> &lt;&lt; יור &gt;&gt;</w:t>
      </w:r>
      <w:r>
        <w:rPr>
          <w:rtl/>
        </w:rPr>
        <w:t xml:space="preserve">   </w:t>
      </w:r>
      <w:bookmarkEnd w:id="4134"/>
    </w:p>
    <w:p w:rsidR="00E13827" w:rsidRDefault="00E13827" w:rsidP="00FD6432">
      <w:pPr>
        <w:rPr>
          <w:rtl/>
          <w:lang w:eastAsia="he-IL"/>
        </w:rPr>
      </w:pPr>
    </w:p>
    <w:p w:rsidR="00E13827" w:rsidRDefault="00E13827" w:rsidP="007408E4">
      <w:pPr>
        <w:rPr>
          <w:rtl/>
        </w:rPr>
      </w:pPr>
      <w:r>
        <w:rPr>
          <w:rtl/>
        </w:rPr>
        <w:t xml:space="preserve">אבל </w:t>
      </w:r>
      <w:bookmarkStart w:id="4135" w:name="_ETM_Q10_571719"/>
      <w:bookmarkEnd w:id="4135"/>
      <w:r>
        <w:rPr>
          <w:rFonts w:hint="cs"/>
          <w:rtl/>
        </w:rPr>
        <w:t xml:space="preserve">אנחנו שמחות </w:t>
      </w:r>
      <w:bookmarkStart w:id="4136" w:name="_ETM_Q10_571929"/>
      <w:bookmarkStart w:id="4137" w:name="_ETM_Q10_571959"/>
      <w:bookmarkStart w:id="4138" w:name="_ETM_Q10_572469"/>
      <w:bookmarkEnd w:id="4136"/>
      <w:bookmarkEnd w:id="4137"/>
      <w:bookmarkEnd w:id="4138"/>
      <w:r>
        <w:rPr>
          <w:rtl/>
        </w:rPr>
        <w:t xml:space="preserve">בעיקר </w:t>
      </w:r>
      <w:bookmarkStart w:id="4139" w:name="_ETM_Q10_572829"/>
      <w:bookmarkEnd w:id="4139"/>
      <w:r>
        <w:rPr>
          <w:rtl/>
        </w:rPr>
        <w:t xml:space="preserve">לראות </w:t>
      </w:r>
      <w:bookmarkStart w:id="4140" w:name="_ETM_Q10_573099"/>
      <w:bookmarkEnd w:id="4140"/>
      <w:r>
        <w:rPr>
          <w:rtl/>
        </w:rPr>
        <w:t xml:space="preserve">אותך </w:t>
      </w:r>
      <w:bookmarkStart w:id="4141" w:name="_ETM_Q10_573399"/>
      <w:bookmarkEnd w:id="4141"/>
      <w:r>
        <w:rPr>
          <w:rFonts w:hint="cs"/>
          <w:rtl/>
        </w:rPr>
        <w:t>ב</w:t>
      </w:r>
      <w:r>
        <w:rPr>
          <w:rtl/>
        </w:rPr>
        <w:t xml:space="preserve">חזרה </w:t>
      </w:r>
      <w:bookmarkStart w:id="4142" w:name="_ETM_Q10_574209"/>
      <w:bookmarkEnd w:id="4142"/>
      <w:r>
        <w:rPr>
          <w:rtl/>
        </w:rPr>
        <w:t xml:space="preserve">בכנסת </w:t>
      </w:r>
      <w:bookmarkStart w:id="4143" w:name="_ETM_Q10_574689"/>
      <w:bookmarkEnd w:id="4143"/>
      <w:r>
        <w:rPr>
          <w:rtl/>
        </w:rPr>
        <w:t xml:space="preserve">בקו </w:t>
      </w:r>
      <w:bookmarkStart w:id="4144" w:name="_ETM_Q10_574959"/>
      <w:bookmarkEnd w:id="4144"/>
      <w:r>
        <w:rPr>
          <w:rtl/>
        </w:rPr>
        <w:t>הבריאות</w:t>
      </w:r>
      <w:r>
        <w:rPr>
          <w:rFonts w:hint="cs"/>
          <w:rtl/>
        </w:rPr>
        <w:t>.</w:t>
      </w:r>
      <w:r>
        <w:rPr>
          <w:rtl/>
        </w:rPr>
        <w:t xml:space="preserve"> </w:t>
      </w:r>
      <w:bookmarkStart w:id="4145" w:name="_ETM_Q10_578219"/>
      <w:bookmarkEnd w:id="4145"/>
    </w:p>
    <w:p w:rsidR="00E13827" w:rsidRDefault="00E13827" w:rsidP="007408E4">
      <w:pPr>
        <w:rPr>
          <w:rtl/>
        </w:rPr>
      </w:pPr>
      <w:bookmarkStart w:id="4146" w:name="_ETM_Q10_579833"/>
      <w:bookmarkStart w:id="4147" w:name="_ETM_Q10_579936"/>
      <w:bookmarkStart w:id="4148" w:name="_ETM_Q10_580072"/>
      <w:bookmarkEnd w:id="4146"/>
      <w:bookmarkEnd w:id="4147"/>
      <w:bookmarkEnd w:id="4148"/>
    </w:p>
    <w:p w:rsidR="00E13827" w:rsidRDefault="00E13827" w:rsidP="007408E4">
      <w:pPr>
        <w:pStyle w:val="-"/>
        <w:keepNext/>
        <w:rPr>
          <w:rtl/>
        </w:rPr>
      </w:pPr>
      <w:bookmarkStart w:id="4149" w:name="ET_speakercontinue_5802_17"/>
      <w:r w:rsidRPr="00F6427D">
        <w:rPr>
          <w:rStyle w:val="TagStyle"/>
          <w:rtl/>
        </w:rPr>
        <w:t xml:space="preserve"> &lt;&lt; דובר_המשך &gt;&gt; </w:t>
      </w:r>
      <w:r>
        <w:rPr>
          <w:rtl/>
        </w:rPr>
        <w:t>שלמה קרעי (הליכוד):</w:t>
      </w:r>
      <w:r w:rsidRPr="00F6427D">
        <w:rPr>
          <w:rStyle w:val="TagStyle"/>
          <w:rtl/>
        </w:rPr>
        <w:t xml:space="preserve"> &lt;&lt; דובר_המשך &gt;&gt;</w:t>
      </w:r>
      <w:r>
        <w:rPr>
          <w:rtl/>
        </w:rPr>
        <w:t xml:space="preserve">   </w:t>
      </w:r>
      <w:bookmarkEnd w:id="4149"/>
    </w:p>
    <w:p w:rsidR="00E13827" w:rsidRDefault="00E13827" w:rsidP="00FD6432">
      <w:pPr>
        <w:rPr>
          <w:rtl/>
          <w:lang w:eastAsia="he-IL"/>
        </w:rPr>
      </w:pPr>
    </w:p>
    <w:p w:rsidR="00E13827" w:rsidRDefault="00E13827" w:rsidP="002E7933">
      <w:pPr>
        <w:rPr>
          <w:rtl/>
        </w:rPr>
      </w:pPr>
      <w:bookmarkStart w:id="4150" w:name="_ETM_Q10_580145"/>
      <w:bookmarkEnd w:id="4150"/>
      <w:r>
        <w:rPr>
          <w:rFonts w:hint="cs"/>
          <w:rtl/>
        </w:rPr>
        <w:t>ה</w:t>
      </w:r>
      <w:r>
        <w:rPr>
          <w:rtl/>
        </w:rPr>
        <w:t>שאלה</w:t>
      </w:r>
      <w:r>
        <w:rPr>
          <w:rFonts w:hint="cs"/>
          <w:rtl/>
        </w:rPr>
        <w:t xml:space="preserve"> </w:t>
      </w:r>
      <w:r>
        <w:rPr>
          <w:rFonts w:hint="eastAsia"/>
        </w:rPr>
        <w:t>–</w:t>
      </w:r>
      <w:r>
        <w:rPr>
          <w:rtl/>
        </w:rPr>
        <w:t xml:space="preserve"> </w:t>
      </w:r>
      <w:bookmarkStart w:id="4151" w:name="_ETM_Q10_578759"/>
      <w:bookmarkEnd w:id="4151"/>
      <w:r>
        <w:rPr>
          <w:rtl/>
        </w:rPr>
        <w:t xml:space="preserve">ואני </w:t>
      </w:r>
      <w:bookmarkStart w:id="4152" w:name="_ETM_Q10_578999"/>
      <w:bookmarkEnd w:id="4152"/>
      <w:r>
        <w:rPr>
          <w:rtl/>
        </w:rPr>
        <w:t xml:space="preserve">רואה </w:t>
      </w:r>
      <w:bookmarkStart w:id="4153" w:name="_ETM_Q10_579179"/>
      <w:bookmarkEnd w:id="4153"/>
      <w:r>
        <w:rPr>
          <w:rtl/>
        </w:rPr>
        <w:t xml:space="preserve">מה </w:t>
      </w:r>
      <w:bookmarkStart w:id="4154" w:name="_ETM_Q10_579299"/>
      <w:bookmarkEnd w:id="4154"/>
      <w:r>
        <w:rPr>
          <w:rtl/>
        </w:rPr>
        <w:t xml:space="preserve">ששלחת </w:t>
      </w:r>
      <w:bookmarkStart w:id="4155" w:name="_ETM_Q10_579839"/>
      <w:bookmarkEnd w:id="4155"/>
      <w:r>
        <w:rPr>
          <w:rtl/>
        </w:rPr>
        <w:t>ל</w:t>
      </w:r>
      <w:r>
        <w:rPr>
          <w:rFonts w:hint="cs"/>
          <w:rtl/>
        </w:rPr>
        <w:t xml:space="preserve">י, </w:t>
      </w:r>
      <w:r>
        <w:rPr>
          <w:rtl/>
        </w:rPr>
        <w:t>ולדימיר</w:t>
      </w:r>
      <w:r>
        <w:rPr>
          <w:rFonts w:hint="cs"/>
          <w:rtl/>
        </w:rPr>
        <w:t>,</w:t>
      </w:r>
      <w:r>
        <w:rPr>
          <w:rtl/>
        </w:rPr>
        <w:t xml:space="preserve"> </w:t>
      </w:r>
      <w:bookmarkStart w:id="4156" w:name="_ETM_Q10_580499"/>
      <w:bookmarkEnd w:id="4156"/>
      <w:r>
        <w:rPr>
          <w:rtl/>
        </w:rPr>
        <w:t xml:space="preserve">השאלה </w:t>
      </w:r>
      <w:bookmarkStart w:id="4157" w:name="_ETM_Q10_580979"/>
      <w:bookmarkEnd w:id="4157"/>
      <w:r>
        <w:rPr>
          <w:rtl/>
        </w:rPr>
        <w:t xml:space="preserve">מתי </w:t>
      </w:r>
      <w:bookmarkStart w:id="4158" w:name="_ETM_Q10_581399"/>
      <w:bookmarkEnd w:id="4158"/>
      <w:r>
        <w:rPr>
          <w:rtl/>
        </w:rPr>
        <w:t xml:space="preserve">זה </w:t>
      </w:r>
      <w:bookmarkStart w:id="4159" w:name="_ETM_Q10_581579"/>
      <w:bookmarkEnd w:id="4159"/>
      <w:r>
        <w:rPr>
          <w:rtl/>
        </w:rPr>
        <w:t>יצא</w:t>
      </w:r>
      <w:bookmarkStart w:id="4160" w:name="_ETM_Q10_583220"/>
      <w:bookmarkStart w:id="4161" w:name="_ETM_Q10_583460"/>
      <w:bookmarkEnd w:id="4160"/>
      <w:bookmarkEnd w:id="4161"/>
      <w:r>
        <w:rPr>
          <w:rFonts w:hint="cs"/>
          <w:rtl/>
        </w:rPr>
        <w:t xml:space="preserve">, הפעימה </w:t>
      </w:r>
      <w:r>
        <w:rPr>
          <w:rtl/>
        </w:rPr>
        <w:t>הראשונה</w:t>
      </w:r>
      <w:r>
        <w:rPr>
          <w:rFonts w:hint="cs"/>
          <w:rtl/>
        </w:rPr>
        <w:t>.</w:t>
      </w:r>
      <w:r>
        <w:rPr>
          <w:rtl/>
        </w:rPr>
        <w:t xml:space="preserve"> </w:t>
      </w:r>
      <w:bookmarkStart w:id="4162" w:name="_ETM_Q10_584499"/>
      <w:bookmarkEnd w:id="4162"/>
      <w:r>
        <w:rPr>
          <w:rtl/>
        </w:rPr>
        <w:t xml:space="preserve">אז </w:t>
      </w:r>
      <w:bookmarkStart w:id="4163" w:name="_ETM_Q10_584679"/>
      <w:bookmarkEnd w:id="4163"/>
      <w:r>
        <w:rPr>
          <w:rtl/>
        </w:rPr>
        <w:t xml:space="preserve">לפי </w:t>
      </w:r>
      <w:bookmarkStart w:id="4164" w:name="_ETM_Q10_584919"/>
      <w:bookmarkEnd w:id="4164"/>
      <w:r>
        <w:rPr>
          <w:rtl/>
        </w:rPr>
        <w:t xml:space="preserve">מה </w:t>
      </w:r>
      <w:bookmarkStart w:id="4165" w:name="_ETM_Q10_585039"/>
      <w:bookmarkEnd w:id="4165"/>
      <w:r>
        <w:rPr>
          <w:rtl/>
        </w:rPr>
        <w:t xml:space="preserve">שוולדימיר </w:t>
      </w:r>
      <w:bookmarkStart w:id="4166" w:name="_ETM_Q10_585609"/>
      <w:bookmarkEnd w:id="4166"/>
      <w:r>
        <w:rPr>
          <w:rtl/>
        </w:rPr>
        <w:t xml:space="preserve">שולח </w:t>
      </w:r>
      <w:bookmarkStart w:id="4167" w:name="_ETM_Q10_586749"/>
      <w:bookmarkEnd w:id="4167"/>
      <w:r>
        <w:rPr>
          <w:rtl/>
        </w:rPr>
        <w:t xml:space="preserve">הפעימה </w:t>
      </w:r>
      <w:bookmarkStart w:id="4168" w:name="_ETM_Q10_587469"/>
      <w:bookmarkEnd w:id="4168"/>
      <w:r>
        <w:rPr>
          <w:rtl/>
        </w:rPr>
        <w:t>הראשונה</w:t>
      </w:r>
      <w:r>
        <w:rPr>
          <w:rFonts w:hint="cs"/>
          <w:rtl/>
        </w:rPr>
        <w:t>,</w:t>
      </w:r>
      <w:r>
        <w:rPr>
          <w:rtl/>
        </w:rPr>
        <w:t xml:space="preserve"> </w:t>
      </w:r>
      <w:bookmarkStart w:id="4169" w:name="_ETM_Q10_587979"/>
      <w:bookmarkEnd w:id="4169"/>
      <w:r>
        <w:rPr>
          <w:rtl/>
        </w:rPr>
        <w:t xml:space="preserve">של </w:t>
      </w:r>
      <w:bookmarkStart w:id="4170" w:name="_ETM_Q10_588219"/>
      <w:bookmarkEnd w:id="4170"/>
      <w:r>
        <w:rPr>
          <w:rtl/>
        </w:rPr>
        <w:t>מרץ</w:t>
      </w:r>
      <w:bookmarkStart w:id="4171" w:name="_ETM_Q10_588520"/>
      <w:bookmarkEnd w:id="4171"/>
      <w:r>
        <w:rPr>
          <w:rFonts w:hint="cs"/>
          <w:rtl/>
        </w:rPr>
        <w:t>-</w:t>
      </w:r>
      <w:r>
        <w:rPr>
          <w:rtl/>
        </w:rPr>
        <w:t xml:space="preserve">אפריל </w:t>
      </w:r>
      <w:bookmarkStart w:id="4172" w:name="_ETM_Q10_588880"/>
      <w:bookmarkEnd w:id="4172"/>
      <w:r>
        <w:rPr>
          <w:rtl/>
        </w:rPr>
        <w:t>2020</w:t>
      </w:r>
      <w:r>
        <w:rPr>
          <w:rFonts w:hint="cs"/>
          <w:rtl/>
        </w:rPr>
        <w:t>,</w:t>
      </w:r>
      <w:r>
        <w:rPr>
          <w:rtl/>
        </w:rPr>
        <w:t xml:space="preserve"> </w:t>
      </w:r>
      <w:bookmarkStart w:id="4173" w:name="_ETM_Q10_590940"/>
      <w:bookmarkEnd w:id="4173"/>
      <w:r>
        <w:rPr>
          <w:rFonts w:hint="cs"/>
          <w:rtl/>
        </w:rPr>
        <w:t xml:space="preserve">היא </w:t>
      </w:r>
      <w:r>
        <w:rPr>
          <w:rtl/>
        </w:rPr>
        <w:t xml:space="preserve">לפי </w:t>
      </w:r>
      <w:bookmarkStart w:id="4174" w:name="_ETM_Q10_591720"/>
      <w:bookmarkEnd w:id="4174"/>
      <w:r>
        <w:rPr>
          <w:rtl/>
        </w:rPr>
        <w:t xml:space="preserve">פגיעה </w:t>
      </w:r>
      <w:bookmarkStart w:id="4175" w:name="_ETM_Q10_592409"/>
      <w:bookmarkEnd w:id="4175"/>
      <w:r>
        <w:rPr>
          <w:rtl/>
        </w:rPr>
        <w:t xml:space="preserve">של </w:t>
      </w:r>
      <w:bookmarkStart w:id="4176" w:name="_ETM_Q10_592650"/>
      <w:bookmarkEnd w:id="4176"/>
      <w:r>
        <w:rPr>
          <w:rtl/>
        </w:rPr>
        <w:t>25%</w:t>
      </w:r>
      <w:r>
        <w:rPr>
          <w:rFonts w:hint="cs"/>
          <w:rtl/>
        </w:rPr>
        <w:t>.</w:t>
      </w:r>
      <w:r>
        <w:rPr>
          <w:rtl/>
        </w:rPr>
        <w:t xml:space="preserve"> </w:t>
      </w:r>
      <w:bookmarkStart w:id="4177" w:name="_ETM_Q10_594720"/>
      <w:bookmarkEnd w:id="4177"/>
      <w:r>
        <w:rPr>
          <w:rtl/>
        </w:rPr>
        <w:t>אוקיי</w:t>
      </w:r>
      <w:r>
        <w:rPr>
          <w:rFonts w:hint="cs"/>
          <w:rtl/>
        </w:rPr>
        <w:t>.</w:t>
      </w:r>
      <w:r>
        <w:rPr>
          <w:rtl/>
        </w:rPr>
        <w:t xml:space="preserve"> </w:t>
      </w:r>
      <w:bookmarkStart w:id="4178" w:name="_ETM_Q10_595369"/>
      <w:bookmarkEnd w:id="4178"/>
      <w:r>
        <w:rPr>
          <w:rtl/>
        </w:rPr>
        <w:t xml:space="preserve">אני </w:t>
      </w:r>
      <w:bookmarkStart w:id="4179" w:name="_ETM_Q10_595609"/>
      <w:bookmarkEnd w:id="4179"/>
      <w:r>
        <w:rPr>
          <w:rtl/>
        </w:rPr>
        <w:t xml:space="preserve">לא </w:t>
      </w:r>
      <w:bookmarkStart w:id="4180" w:name="_ETM_Q10_595729"/>
      <w:bookmarkEnd w:id="4180"/>
      <w:r>
        <w:rPr>
          <w:rtl/>
        </w:rPr>
        <w:t>יודע</w:t>
      </w:r>
      <w:r>
        <w:rPr>
          <w:rFonts w:hint="cs"/>
          <w:rtl/>
        </w:rPr>
        <w:t>,</w:t>
      </w:r>
      <w:r>
        <w:rPr>
          <w:rtl/>
        </w:rPr>
        <w:t xml:space="preserve"> </w:t>
      </w:r>
      <w:bookmarkStart w:id="4181" w:name="_ETM_Q10_596209"/>
      <w:bookmarkEnd w:id="4181"/>
      <w:r>
        <w:rPr>
          <w:rtl/>
        </w:rPr>
        <w:t xml:space="preserve">אבל </w:t>
      </w:r>
      <w:bookmarkStart w:id="4182" w:name="_ETM_Q10_598000"/>
      <w:bookmarkStart w:id="4183" w:name="_ETM_Q10_598459"/>
      <w:bookmarkEnd w:id="4182"/>
      <w:bookmarkEnd w:id="4183"/>
      <w:r>
        <w:rPr>
          <w:rFonts w:hint="cs"/>
          <w:rtl/>
        </w:rPr>
        <w:t xml:space="preserve">– </w:t>
      </w:r>
      <w:r>
        <w:rPr>
          <w:rtl/>
        </w:rPr>
        <w:t>טוב</w:t>
      </w:r>
      <w:r>
        <w:rPr>
          <w:rFonts w:hint="cs"/>
          <w:rtl/>
        </w:rPr>
        <w:t>,</w:t>
      </w:r>
      <w:r>
        <w:rPr>
          <w:rtl/>
        </w:rPr>
        <w:t xml:space="preserve"> </w:t>
      </w:r>
      <w:bookmarkStart w:id="4184" w:name="_ETM_Q10_598880"/>
      <w:bookmarkEnd w:id="4184"/>
      <w:r>
        <w:rPr>
          <w:rFonts w:hint="cs"/>
          <w:rtl/>
        </w:rPr>
        <w:t>נ</w:t>
      </w:r>
      <w:r>
        <w:rPr>
          <w:rtl/>
        </w:rPr>
        <w:t xml:space="preserve">בדוק </w:t>
      </w:r>
      <w:bookmarkStart w:id="4185" w:name="_ETM_Q10_599239"/>
      <w:bookmarkEnd w:id="4185"/>
      <w:r>
        <w:rPr>
          <w:rtl/>
        </w:rPr>
        <w:t xml:space="preserve">את </w:t>
      </w:r>
      <w:bookmarkStart w:id="4186" w:name="_ETM_Q10_599329"/>
      <w:bookmarkEnd w:id="4186"/>
      <w:r>
        <w:rPr>
          <w:rtl/>
        </w:rPr>
        <w:t>זה</w:t>
      </w:r>
      <w:r>
        <w:rPr>
          <w:rFonts w:hint="cs"/>
          <w:rtl/>
        </w:rPr>
        <w:t>.</w:t>
      </w:r>
      <w:r>
        <w:rPr>
          <w:rtl/>
        </w:rPr>
        <w:t xml:space="preserve"> </w:t>
      </w:r>
      <w:bookmarkStart w:id="4187" w:name="_ETM_Q10_599419"/>
      <w:bookmarkEnd w:id="4187"/>
      <w:r>
        <w:rPr>
          <w:rtl/>
        </w:rPr>
        <w:t xml:space="preserve">אני </w:t>
      </w:r>
      <w:bookmarkStart w:id="4188" w:name="_ETM_Q10_599569"/>
      <w:bookmarkEnd w:id="4188"/>
      <w:r>
        <w:rPr>
          <w:rtl/>
        </w:rPr>
        <w:t xml:space="preserve">זוכר </w:t>
      </w:r>
      <w:bookmarkStart w:id="4189" w:name="_ETM_Q10_599899"/>
      <w:bookmarkStart w:id="4190" w:name="_ETM_Q10_600529"/>
      <w:bookmarkEnd w:id="4189"/>
      <w:bookmarkEnd w:id="4190"/>
      <w:r>
        <w:rPr>
          <w:rtl/>
        </w:rPr>
        <w:t xml:space="preserve">שירדנו </w:t>
      </w:r>
      <w:bookmarkStart w:id="4191" w:name="_ETM_Q10_601099"/>
      <w:bookmarkEnd w:id="4191"/>
      <w:r>
        <w:rPr>
          <w:rFonts w:hint="cs"/>
          <w:rtl/>
        </w:rPr>
        <w:t>מ-40%</w:t>
      </w:r>
      <w:r>
        <w:rPr>
          <w:rtl/>
        </w:rPr>
        <w:t xml:space="preserve"> </w:t>
      </w:r>
      <w:bookmarkStart w:id="4192" w:name="_ETM_Q10_601669"/>
      <w:bookmarkEnd w:id="4192"/>
      <w:r>
        <w:rPr>
          <w:rtl/>
        </w:rPr>
        <w:t>ל-25%</w:t>
      </w:r>
      <w:r>
        <w:rPr>
          <w:rFonts w:hint="cs"/>
          <w:rtl/>
        </w:rPr>
        <w:t>,</w:t>
      </w:r>
      <w:r>
        <w:rPr>
          <w:rtl/>
        </w:rPr>
        <w:t xml:space="preserve"> </w:t>
      </w:r>
      <w:bookmarkStart w:id="4193" w:name="_ETM_Q10_603349"/>
      <w:bookmarkEnd w:id="4193"/>
      <w:r>
        <w:rPr>
          <w:rtl/>
        </w:rPr>
        <w:t xml:space="preserve">יכול </w:t>
      </w:r>
      <w:bookmarkStart w:id="4194" w:name="_ETM_Q10_603679"/>
      <w:bookmarkEnd w:id="4194"/>
      <w:r>
        <w:rPr>
          <w:rtl/>
        </w:rPr>
        <w:t xml:space="preserve">להיות </w:t>
      </w:r>
      <w:bookmarkStart w:id="4195" w:name="_ETM_Q10_603889"/>
      <w:bookmarkEnd w:id="4195"/>
      <w:r>
        <w:rPr>
          <w:rtl/>
        </w:rPr>
        <w:t xml:space="preserve">שזה </w:t>
      </w:r>
      <w:bookmarkStart w:id="4196" w:name="_ETM_Q10_604129"/>
      <w:bookmarkEnd w:id="4196"/>
      <w:r>
        <w:rPr>
          <w:rtl/>
        </w:rPr>
        <w:t xml:space="preserve">לא </w:t>
      </w:r>
      <w:bookmarkStart w:id="4197" w:name="_ETM_Q10_604219"/>
      <w:bookmarkEnd w:id="4197"/>
      <w:r>
        <w:rPr>
          <w:rtl/>
        </w:rPr>
        <w:t xml:space="preserve">בכל </w:t>
      </w:r>
      <w:bookmarkStart w:id="4198" w:name="_ETM_Q10_604549"/>
      <w:bookmarkEnd w:id="4198"/>
      <w:r>
        <w:rPr>
          <w:rtl/>
        </w:rPr>
        <w:t>המגזרים</w:t>
      </w:r>
      <w:r>
        <w:rPr>
          <w:rFonts w:hint="cs"/>
          <w:rtl/>
        </w:rPr>
        <w:t>.</w:t>
      </w:r>
      <w:r>
        <w:rPr>
          <w:rtl/>
        </w:rPr>
        <w:t xml:space="preserve"> </w:t>
      </w:r>
      <w:bookmarkStart w:id="4199" w:name="_ETM_Q10_605299"/>
      <w:bookmarkEnd w:id="4199"/>
      <w:r>
        <w:rPr>
          <w:rtl/>
        </w:rPr>
        <w:t xml:space="preserve">אבל </w:t>
      </w:r>
      <w:bookmarkStart w:id="4200" w:name="_ETM_Q10_605539"/>
      <w:bookmarkEnd w:id="4200"/>
      <w:r>
        <w:rPr>
          <w:rtl/>
        </w:rPr>
        <w:t xml:space="preserve">מה </w:t>
      </w:r>
      <w:bookmarkStart w:id="4201" w:name="_ETM_Q10_605659"/>
      <w:bookmarkEnd w:id="4201"/>
      <w:r>
        <w:rPr>
          <w:rtl/>
        </w:rPr>
        <w:t xml:space="preserve">ששלחת </w:t>
      </w:r>
      <w:bookmarkStart w:id="4202" w:name="_ETM_Q10_606259"/>
      <w:bookmarkEnd w:id="4202"/>
      <w:r>
        <w:rPr>
          <w:rtl/>
        </w:rPr>
        <w:t xml:space="preserve">אני </w:t>
      </w:r>
      <w:bookmarkStart w:id="4203" w:name="_ETM_Q10_606379"/>
      <w:bookmarkEnd w:id="4203"/>
      <w:r>
        <w:rPr>
          <w:rtl/>
        </w:rPr>
        <w:t>רואה</w:t>
      </w:r>
      <w:r>
        <w:rPr>
          <w:rFonts w:hint="cs"/>
          <w:rtl/>
        </w:rPr>
        <w:t>.</w:t>
      </w:r>
      <w:r>
        <w:rPr>
          <w:rtl/>
        </w:rPr>
        <w:t xml:space="preserve"> </w:t>
      </w:r>
      <w:bookmarkStart w:id="4204" w:name="_ETM_Q10_612349"/>
      <w:bookmarkEnd w:id="4204"/>
    </w:p>
    <w:p w:rsidR="00E13827" w:rsidRDefault="00E13827" w:rsidP="007408E4">
      <w:pPr>
        <w:rPr>
          <w:rtl/>
        </w:rPr>
      </w:pPr>
      <w:bookmarkStart w:id="4205" w:name="_ETM_Q10_609786"/>
      <w:bookmarkStart w:id="4206" w:name="_ETM_Q10_609853"/>
      <w:bookmarkStart w:id="4207" w:name="_ETM_Q10_610105"/>
      <w:bookmarkEnd w:id="4205"/>
      <w:bookmarkEnd w:id="4206"/>
      <w:bookmarkEnd w:id="4207"/>
    </w:p>
    <w:p w:rsidR="00E13827" w:rsidRDefault="00E13827" w:rsidP="002E7933">
      <w:pPr>
        <w:rPr>
          <w:rtl/>
        </w:rPr>
      </w:pPr>
      <w:bookmarkStart w:id="4208" w:name="_ETM_Q10_610163"/>
      <w:bookmarkEnd w:id="4208"/>
      <w:r>
        <w:rPr>
          <w:rtl/>
        </w:rPr>
        <w:t xml:space="preserve">בכל </w:t>
      </w:r>
      <w:bookmarkStart w:id="4209" w:name="_ETM_Q10_612739"/>
      <w:bookmarkEnd w:id="4209"/>
      <w:r>
        <w:rPr>
          <w:rtl/>
        </w:rPr>
        <w:t>מקרה</w:t>
      </w:r>
      <w:r>
        <w:rPr>
          <w:rFonts w:hint="cs"/>
          <w:rtl/>
        </w:rPr>
        <w:t>,</w:t>
      </w:r>
      <w:r>
        <w:rPr>
          <w:rtl/>
        </w:rPr>
        <w:t xml:space="preserve"> </w:t>
      </w:r>
      <w:bookmarkStart w:id="4210" w:name="_ETM_Q10_613760"/>
      <w:bookmarkEnd w:id="4210"/>
      <w:r>
        <w:rPr>
          <w:rtl/>
        </w:rPr>
        <w:t>יושבת</w:t>
      </w:r>
      <w:bookmarkStart w:id="4211" w:name="_ETM_Q10_614180"/>
      <w:bookmarkEnd w:id="4211"/>
      <w:r>
        <w:rPr>
          <w:rFonts w:hint="cs"/>
          <w:rtl/>
        </w:rPr>
        <w:t>-</w:t>
      </w:r>
      <w:r>
        <w:rPr>
          <w:rtl/>
        </w:rPr>
        <w:t xml:space="preserve">ראש </w:t>
      </w:r>
      <w:bookmarkStart w:id="4212" w:name="_ETM_Q10_614390"/>
      <w:bookmarkEnd w:id="4212"/>
      <w:r>
        <w:rPr>
          <w:rtl/>
        </w:rPr>
        <w:t>הקואליציה</w:t>
      </w:r>
      <w:r>
        <w:rPr>
          <w:rFonts w:hint="cs"/>
          <w:rtl/>
        </w:rPr>
        <w:t>,</w:t>
      </w:r>
      <w:r>
        <w:rPr>
          <w:rtl/>
        </w:rPr>
        <w:t xml:space="preserve"> </w:t>
      </w:r>
      <w:bookmarkStart w:id="4213" w:name="_ETM_Q10_615470"/>
      <w:bookmarkEnd w:id="4213"/>
      <w:r>
        <w:rPr>
          <w:rtl/>
        </w:rPr>
        <w:t xml:space="preserve">כשאתם </w:t>
      </w:r>
      <w:bookmarkStart w:id="4214" w:name="_ETM_Q10_616010"/>
      <w:bookmarkEnd w:id="4214"/>
      <w:r>
        <w:rPr>
          <w:rtl/>
        </w:rPr>
        <w:t xml:space="preserve">מתחייבים </w:t>
      </w:r>
      <w:bookmarkStart w:id="4215" w:name="_ETM_Q10_616610"/>
      <w:bookmarkEnd w:id="4215"/>
      <w:r>
        <w:rPr>
          <w:rtl/>
        </w:rPr>
        <w:t xml:space="preserve">לאזרחי </w:t>
      </w:r>
      <w:bookmarkStart w:id="4216" w:name="_ETM_Q10_617180"/>
      <w:bookmarkEnd w:id="4216"/>
      <w:r>
        <w:rPr>
          <w:rtl/>
        </w:rPr>
        <w:t xml:space="preserve">ישראל </w:t>
      </w:r>
      <w:bookmarkStart w:id="4217" w:name="_ETM_Q10_618340"/>
      <w:bookmarkEnd w:id="4217"/>
      <w:r>
        <w:rPr>
          <w:rtl/>
        </w:rPr>
        <w:t xml:space="preserve">להקים </w:t>
      </w:r>
      <w:bookmarkStart w:id="4218" w:name="_ETM_Q10_618879"/>
      <w:bookmarkEnd w:id="4218"/>
      <w:r>
        <w:rPr>
          <w:rtl/>
        </w:rPr>
        <w:t xml:space="preserve">ממשלה </w:t>
      </w:r>
      <w:bookmarkStart w:id="4219" w:name="_ETM_Q10_619360"/>
      <w:bookmarkEnd w:id="4219"/>
      <w:r>
        <w:rPr>
          <w:rtl/>
        </w:rPr>
        <w:t xml:space="preserve">צרה </w:t>
      </w:r>
      <w:bookmarkStart w:id="4220" w:name="_ETM_Q10_619989"/>
      <w:bookmarkEnd w:id="4220"/>
      <w:r>
        <w:rPr>
          <w:rFonts w:hint="cs"/>
          <w:rtl/>
        </w:rPr>
        <w:t>כ</w:t>
      </w:r>
      <w:r>
        <w:rPr>
          <w:rtl/>
        </w:rPr>
        <w:t xml:space="preserve">שאתם </w:t>
      </w:r>
      <w:bookmarkStart w:id="4221" w:name="_ETM_Q10_620439"/>
      <w:bookmarkStart w:id="4222" w:name="_ETM_Q10_621040"/>
      <w:bookmarkEnd w:id="4221"/>
      <w:bookmarkEnd w:id="4222"/>
      <w:r>
        <w:rPr>
          <w:rtl/>
        </w:rPr>
        <w:t xml:space="preserve">מתחייבים </w:t>
      </w:r>
      <w:bookmarkStart w:id="4223" w:name="_ETM_Q10_621610"/>
      <w:bookmarkEnd w:id="4223"/>
      <w:r>
        <w:rPr>
          <w:rtl/>
        </w:rPr>
        <w:t xml:space="preserve">לא </w:t>
      </w:r>
      <w:bookmarkStart w:id="4224" w:name="_ETM_Q10_621760"/>
      <w:bookmarkEnd w:id="4224"/>
      <w:r>
        <w:rPr>
          <w:rtl/>
        </w:rPr>
        <w:t xml:space="preserve">להקים </w:t>
      </w:r>
      <w:bookmarkStart w:id="4225" w:name="_ETM_Q10_622239"/>
      <w:bookmarkEnd w:id="4225"/>
      <w:r>
        <w:rPr>
          <w:rtl/>
        </w:rPr>
        <w:t xml:space="preserve">ממשלת </w:t>
      </w:r>
      <w:bookmarkStart w:id="4226" w:name="_ETM_Q10_622750"/>
      <w:bookmarkEnd w:id="4226"/>
      <w:r>
        <w:rPr>
          <w:rtl/>
        </w:rPr>
        <w:t xml:space="preserve">הונאה </w:t>
      </w:r>
      <w:bookmarkStart w:id="4227" w:name="_ETM_Q10_623140"/>
      <w:bookmarkEnd w:id="4227"/>
      <w:r>
        <w:rPr>
          <w:rtl/>
        </w:rPr>
        <w:t xml:space="preserve">כזו </w:t>
      </w:r>
      <w:bookmarkStart w:id="4228" w:name="_ETM_Q10_624040"/>
      <w:bookmarkEnd w:id="4228"/>
      <w:r>
        <w:rPr>
          <w:rtl/>
        </w:rPr>
        <w:t xml:space="preserve">ואתם </w:t>
      </w:r>
      <w:bookmarkStart w:id="4229" w:name="_ETM_Q10_624430"/>
      <w:bookmarkEnd w:id="4229"/>
      <w:r>
        <w:rPr>
          <w:rtl/>
        </w:rPr>
        <w:t xml:space="preserve">בסוף </w:t>
      </w:r>
      <w:bookmarkStart w:id="4230" w:name="_ETM_Q10_624819"/>
      <w:bookmarkEnd w:id="4230"/>
      <w:r>
        <w:rPr>
          <w:rtl/>
        </w:rPr>
        <w:t xml:space="preserve">עושים </w:t>
      </w:r>
      <w:bookmarkStart w:id="4231" w:name="_ETM_Q10_625120"/>
      <w:bookmarkEnd w:id="4231"/>
      <w:r>
        <w:rPr>
          <w:rtl/>
        </w:rPr>
        <w:t xml:space="preserve">את </w:t>
      </w:r>
      <w:bookmarkStart w:id="4232" w:name="_ETM_Q10_625270"/>
      <w:bookmarkEnd w:id="4232"/>
      <w:r>
        <w:rPr>
          <w:rtl/>
        </w:rPr>
        <w:t xml:space="preserve">ההפך </w:t>
      </w:r>
      <w:bookmarkStart w:id="4233" w:name="_ETM_Q10_626170"/>
      <w:bookmarkEnd w:id="4233"/>
      <w:r>
        <w:rPr>
          <w:rFonts w:hint="cs"/>
          <w:rtl/>
        </w:rPr>
        <w:t xml:space="preserve">– </w:t>
      </w:r>
      <w:r>
        <w:rPr>
          <w:rtl/>
        </w:rPr>
        <w:t xml:space="preserve">אני </w:t>
      </w:r>
      <w:bookmarkStart w:id="4234" w:name="_ETM_Q10_626380"/>
      <w:bookmarkEnd w:id="4234"/>
      <w:r>
        <w:rPr>
          <w:rtl/>
        </w:rPr>
        <w:t xml:space="preserve">שומע </w:t>
      </w:r>
      <w:bookmarkStart w:id="4235" w:name="_ETM_Q10_626830"/>
      <w:bookmarkStart w:id="4236" w:name="_ETM_Q10_627610"/>
      <w:bookmarkEnd w:id="4235"/>
      <w:bookmarkEnd w:id="4236"/>
      <w:r>
        <w:rPr>
          <w:rtl/>
        </w:rPr>
        <w:t xml:space="preserve">את </w:t>
      </w:r>
      <w:bookmarkStart w:id="4237" w:name="_ETM_Q10_628390"/>
      <w:bookmarkStart w:id="4238" w:name="_ETM_Q10_628780"/>
      <w:bookmarkEnd w:id="4237"/>
      <w:bookmarkEnd w:id="4238"/>
      <w:r>
        <w:rPr>
          <w:rtl/>
        </w:rPr>
        <w:t>עמידר</w:t>
      </w:r>
      <w:r>
        <w:rPr>
          <w:rFonts w:hint="cs"/>
          <w:rtl/>
        </w:rPr>
        <w:t>,</w:t>
      </w:r>
      <w:r>
        <w:rPr>
          <w:rtl/>
        </w:rPr>
        <w:t xml:space="preserve"> </w:t>
      </w:r>
      <w:bookmarkStart w:id="4239" w:name="_ETM_Q10_629440"/>
      <w:bookmarkEnd w:id="4239"/>
      <w:r>
        <w:rPr>
          <w:rtl/>
        </w:rPr>
        <w:t xml:space="preserve">אלי </w:t>
      </w:r>
      <w:bookmarkStart w:id="4240" w:name="_ETM_Q10_629680"/>
      <w:bookmarkEnd w:id="4240"/>
      <w:r>
        <w:rPr>
          <w:rtl/>
        </w:rPr>
        <w:t>עמידר</w:t>
      </w:r>
      <w:r>
        <w:rPr>
          <w:rFonts w:hint="cs"/>
          <w:rtl/>
        </w:rPr>
        <w:t>,</w:t>
      </w:r>
      <w:r>
        <w:rPr>
          <w:rtl/>
        </w:rPr>
        <w:t xml:space="preserve"> </w:t>
      </w:r>
      <w:bookmarkStart w:id="4241" w:name="_ETM_Q10_630569"/>
      <w:bookmarkEnd w:id="4241"/>
      <w:r>
        <w:rPr>
          <w:rtl/>
        </w:rPr>
        <w:t>שי</w:t>
      </w:r>
      <w:r>
        <w:rPr>
          <w:rFonts w:hint="cs"/>
          <w:rtl/>
        </w:rPr>
        <w:t>ו</w:t>
      </w:r>
      <w:r>
        <w:rPr>
          <w:rtl/>
        </w:rPr>
        <w:t xml:space="preserve">שב </w:t>
      </w:r>
      <w:bookmarkStart w:id="4242" w:name="_ETM_Q10_631140"/>
      <w:bookmarkEnd w:id="4242"/>
      <w:r>
        <w:rPr>
          <w:rtl/>
        </w:rPr>
        <w:t xml:space="preserve">בדירת </w:t>
      </w:r>
      <w:bookmarkStart w:id="4243" w:name="_ETM_Q10_631590"/>
      <w:bookmarkEnd w:id="4243"/>
      <w:r>
        <w:rPr>
          <w:rtl/>
        </w:rPr>
        <w:t xml:space="preserve">עמידר </w:t>
      </w:r>
      <w:bookmarkStart w:id="4244" w:name="_ETM_Q10_632040"/>
      <w:bookmarkEnd w:id="4244"/>
      <w:r>
        <w:rPr>
          <w:rtl/>
        </w:rPr>
        <w:t xml:space="preserve">בחינם </w:t>
      </w:r>
      <w:bookmarkStart w:id="4245" w:name="_ETM_Q10_632640"/>
      <w:bookmarkEnd w:id="4245"/>
      <w:r>
        <w:rPr>
          <w:rtl/>
        </w:rPr>
        <w:t xml:space="preserve">בתוך </w:t>
      </w:r>
      <w:bookmarkStart w:id="4246" w:name="_ETM_Q10_632970"/>
      <w:bookmarkEnd w:id="4246"/>
      <w:r>
        <w:rPr>
          <w:rtl/>
        </w:rPr>
        <w:t xml:space="preserve">הממשלה </w:t>
      </w:r>
      <w:bookmarkStart w:id="4247" w:name="_ETM_Q10_633540"/>
      <w:bookmarkEnd w:id="4247"/>
      <w:r>
        <w:rPr>
          <w:rtl/>
        </w:rPr>
        <w:t xml:space="preserve">ולא </w:t>
      </w:r>
      <w:bookmarkStart w:id="4248" w:name="_ETM_Q10_633750"/>
      <w:bookmarkEnd w:id="4248"/>
      <w:r>
        <w:rPr>
          <w:rtl/>
        </w:rPr>
        <w:t xml:space="preserve">עושה </w:t>
      </w:r>
      <w:bookmarkStart w:id="4249" w:name="_ETM_Q10_633960"/>
      <w:bookmarkEnd w:id="4249"/>
      <w:r>
        <w:rPr>
          <w:rtl/>
        </w:rPr>
        <w:t xml:space="preserve">שם </w:t>
      </w:r>
      <w:bookmarkStart w:id="4250" w:name="_ETM_Q10_634170"/>
      <w:bookmarkEnd w:id="4250"/>
      <w:r>
        <w:rPr>
          <w:rtl/>
        </w:rPr>
        <w:t>כלום</w:t>
      </w:r>
      <w:bookmarkStart w:id="4251" w:name="_ETM_Q10_634950"/>
      <w:bookmarkEnd w:id="4251"/>
      <w:r>
        <w:rPr>
          <w:rFonts w:hint="cs"/>
          <w:rtl/>
        </w:rPr>
        <w:t xml:space="preserve">; </w:t>
      </w:r>
      <w:bookmarkStart w:id="4252" w:name="_ETM_Q10_640761"/>
      <w:bookmarkEnd w:id="4252"/>
      <w:r>
        <w:rPr>
          <w:rtl/>
        </w:rPr>
        <w:t xml:space="preserve">כשאני </w:t>
      </w:r>
      <w:bookmarkStart w:id="4253" w:name="_ETM_Q10_635220"/>
      <w:bookmarkEnd w:id="4253"/>
      <w:r>
        <w:rPr>
          <w:rtl/>
        </w:rPr>
        <w:t xml:space="preserve">שומע </w:t>
      </w:r>
      <w:bookmarkStart w:id="4254" w:name="_ETM_Q10_635640"/>
      <w:bookmarkEnd w:id="4254"/>
      <w:r>
        <w:rPr>
          <w:rtl/>
        </w:rPr>
        <w:t xml:space="preserve">אותו </w:t>
      </w:r>
      <w:bookmarkStart w:id="4255" w:name="_ETM_Q10_635880"/>
      <w:bookmarkEnd w:id="4255"/>
      <w:r>
        <w:rPr>
          <w:rtl/>
        </w:rPr>
        <w:t>יוצא</w:t>
      </w:r>
      <w:r>
        <w:rPr>
          <w:rFonts w:hint="cs"/>
          <w:rtl/>
        </w:rPr>
        <w:t>, והוא</w:t>
      </w:r>
      <w:r>
        <w:rPr>
          <w:rtl/>
        </w:rPr>
        <w:t xml:space="preserve"> </w:t>
      </w:r>
      <w:bookmarkStart w:id="4256" w:name="_ETM_Q10_637290"/>
      <w:bookmarkEnd w:id="4256"/>
      <w:r>
        <w:rPr>
          <w:rFonts w:hint="cs"/>
          <w:rtl/>
        </w:rPr>
        <w:t>פ</w:t>
      </w:r>
      <w:r>
        <w:rPr>
          <w:rtl/>
        </w:rPr>
        <w:t xml:space="preserve">תח </w:t>
      </w:r>
      <w:bookmarkStart w:id="4257" w:name="_ETM_Q10_638430"/>
      <w:bookmarkEnd w:id="4257"/>
      <w:r>
        <w:rPr>
          <w:rtl/>
        </w:rPr>
        <w:t xml:space="preserve">את </w:t>
      </w:r>
      <w:bookmarkStart w:id="4258" w:name="_ETM_Q10_638520"/>
      <w:bookmarkEnd w:id="4258"/>
      <w:r>
        <w:rPr>
          <w:rtl/>
        </w:rPr>
        <w:t xml:space="preserve">הפה </w:t>
      </w:r>
      <w:bookmarkStart w:id="4259" w:name="_ETM_Q10_638790"/>
      <w:bookmarkEnd w:id="4259"/>
      <w:r>
        <w:rPr>
          <w:rtl/>
        </w:rPr>
        <w:t xml:space="preserve">עכשיו </w:t>
      </w:r>
      <w:bookmarkStart w:id="4260" w:name="_ETM_Q10_639150"/>
      <w:bookmarkEnd w:id="4260"/>
      <w:r>
        <w:rPr>
          <w:rtl/>
        </w:rPr>
        <w:t xml:space="preserve">שיש </w:t>
      </w:r>
      <w:bookmarkStart w:id="4261" w:name="_ETM_Q10_639540"/>
      <w:bookmarkEnd w:id="4261"/>
      <w:r>
        <w:rPr>
          <w:rtl/>
        </w:rPr>
        <w:t xml:space="preserve">עסקת </w:t>
      </w:r>
      <w:bookmarkStart w:id="4262" w:name="_ETM_Q10_639959"/>
      <w:bookmarkEnd w:id="4262"/>
      <w:r>
        <w:rPr>
          <w:rtl/>
        </w:rPr>
        <w:t>טיעון</w:t>
      </w:r>
      <w:r>
        <w:rPr>
          <w:rFonts w:hint="cs"/>
          <w:rtl/>
        </w:rPr>
        <w:t>,</w:t>
      </w:r>
      <w:r>
        <w:rPr>
          <w:rtl/>
        </w:rPr>
        <w:t xml:space="preserve"> </w:t>
      </w:r>
      <w:bookmarkStart w:id="4263" w:name="_ETM_Q10_640349"/>
      <w:bookmarkEnd w:id="4263"/>
      <w:r>
        <w:rPr>
          <w:rFonts w:hint="cs"/>
          <w:rtl/>
        </w:rPr>
        <w:t xml:space="preserve">אין </w:t>
      </w:r>
      <w:bookmarkStart w:id="4264" w:name="_ETM_Q10_640239"/>
      <w:bookmarkEnd w:id="4264"/>
      <w:r>
        <w:rPr>
          <w:rtl/>
        </w:rPr>
        <w:t xml:space="preserve">עסקת </w:t>
      </w:r>
      <w:bookmarkStart w:id="4265" w:name="_ETM_Q10_640890"/>
      <w:bookmarkEnd w:id="4265"/>
      <w:r>
        <w:rPr>
          <w:rtl/>
        </w:rPr>
        <w:t>טיעון</w:t>
      </w:r>
      <w:r>
        <w:rPr>
          <w:rFonts w:hint="cs"/>
          <w:rtl/>
        </w:rPr>
        <w:t>,</w:t>
      </w:r>
      <w:r>
        <w:rPr>
          <w:rtl/>
        </w:rPr>
        <w:t xml:space="preserve"> </w:t>
      </w:r>
      <w:bookmarkStart w:id="4266" w:name="_ETM_Q10_641730"/>
      <w:bookmarkEnd w:id="4266"/>
      <w:r>
        <w:rPr>
          <w:rtl/>
        </w:rPr>
        <w:t xml:space="preserve">כן </w:t>
      </w:r>
      <w:bookmarkStart w:id="4267" w:name="_ETM_Q10_642060"/>
      <w:bookmarkEnd w:id="4267"/>
      <w:r>
        <w:rPr>
          <w:rtl/>
        </w:rPr>
        <w:t xml:space="preserve">גורמים </w:t>
      </w:r>
      <w:bookmarkStart w:id="4268" w:name="_ETM_Q10_642390"/>
      <w:bookmarkEnd w:id="4268"/>
      <w:r>
        <w:rPr>
          <w:rtl/>
        </w:rPr>
        <w:t xml:space="preserve">בתוך </w:t>
      </w:r>
      <w:bookmarkStart w:id="4269" w:name="_ETM_Q10_642690"/>
      <w:bookmarkEnd w:id="4269"/>
      <w:r>
        <w:rPr>
          <w:rtl/>
        </w:rPr>
        <w:t>הקואליציה</w:t>
      </w:r>
      <w:r>
        <w:rPr>
          <w:rFonts w:hint="cs"/>
          <w:rtl/>
        </w:rPr>
        <w:t>,</w:t>
      </w:r>
      <w:r>
        <w:rPr>
          <w:rtl/>
        </w:rPr>
        <w:t xml:space="preserve"> </w:t>
      </w:r>
      <w:bookmarkStart w:id="4270" w:name="_ETM_Q10_643380"/>
      <w:bookmarkEnd w:id="4270"/>
      <w:r>
        <w:rPr>
          <w:rtl/>
        </w:rPr>
        <w:t xml:space="preserve">לא </w:t>
      </w:r>
      <w:bookmarkStart w:id="4271" w:name="_ETM_Q10_643500"/>
      <w:bookmarkEnd w:id="4271"/>
      <w:r>
        <w:rPr>
          <w:rtl/>
        </w:rPr>
        <w:t xml:space="preserve">גורמים </w:t>
      </w:r>
      <w:bookmarkStart w:id="4272" w:name="_ETM_Q10_643800"/>
      <w:bookmarkEnd w:id="4272"/>
      <w:r>
        <w:rPr>
          <w:rtl/>
        </w:rPr>
        <w:t xml:space="preserve">בתוך </w:t>
      </w:r>
      <w:bookmarkStart w:id="4273" w:name="_ETM_Q10_644040"/>
      <w:bookmarkEnd w:id="4273"/>
      <w:r>
        <w:rPr>
          <w:rtl/>
        </w:rPr>
        <w:t>הקואליציה</w:t>
      </w:r>
      <w:r>
        <w:rPr>
          <w:rFonts w:hint="cs"/>
          <w:rtl/>
        </w:rPr>
        <w:t xml:space="preserve"> </w:t>
      </w:r>
      <w:r>
        <w:rPr>
          <w:rFonts w:hint="eastAsia"/>
        </w:rPr>
        <w:t>–</w:t>
      </w:r>
      <w:r>
        <w:rPr>
          <w:rtl/>
        </w:rPr>
        <w:t xml:space="preserve"> </w:t>
      </w:r>
      <w:bookmarkStart w:id="4274" w:name="_ETM_Q10_644459"/>
      <w:bookmarkEnd w:id="4274"/>
      <w:r>
        <w:rPr>
          <w:rtl/>
        </w:rPr>
        <w:t>סוף</w:t>
      </w:r>
      <w:bookmarkStart w:id="4275" w:name="_ETM_Q10_644760"/>
      <w:bookmarkEnd w:id="4275"/>
      <w:r>
        <w:rPr>
          <w:rFonts w:hint="cs"/>
          <w:rtl/>
        </w:rPr>
        <w:t>-</w:t>
      </w:r>
      <w:r>
        <w:rPr>
          <w:rtl/>
        </w:rPr>
        <w:t xml:space="preserve">סוף </w:t>
      </w:r>
      <w:bookmarkStart w:id="4276" w:name="_ETM_Q10_645000"/>
      <w:bookmarkEnd w:id="4276"/>
      <w:r>
        <w:rPr>
          <w:rtl/>
        </w:rPr>
        <w:t>התעורר</w:t>
      </w:r>
      <w:r>
        <w:rPr>
          <w:rFonts w:hint="cs"/>
          <w:rtl/>
        </w:rPr>
        <w:t>,</w:t>
      </w:r>
      <w:r>
        <w:rPr>
          <w:rtl/>
        </w:rPr>
        <w:t xml:space="preserve"> </w:t>
      </w:r>
      <w:bookmarkStart w:id="4277" w:name="_ETM_Q10_645810"/>
      <w:bookmarkEnd w:id="4277"/>
      <w:r>
        <w:rPr>
          <w:rtl/>
        </w:rPr>
        <w:t xml:space="preserve">מצא </w:t>
      </w:r>
      <w:bookmarkStart w:id="4278" w:name="_ETM_Q10_646170"/>
      <w:bookmarkStart w:id="4279" w:name="_ETM_Q10_646560"/>
      <w:bookmarkEnd w:id="4278"/>
      <w:bookmarkEnd w:id="4279"/>
      <w:r>
        <w:rPr>
          <w:rFonts w:hint="cs"/>
          <w:rtl/>
        </w:rPr>
        <w:t>עם מה</w:t>
      </w:r>
      <w:r>
        <w:rPr>
          <w:rtl/>
        </w:rPr>
        <w:t xml:space="preserve"> </w:t>
      </w:r>
      <w:bookmarkStart w:id="4280" w:name="_ETM_Q10_646800"/>
      <w:bookmarkEnd w:id="4280"/>
      <w:r>
        <w:rPr>
          <w:rtl/>
        </w:rPr>
        <w:t>להתעסק</w:t>
      </w:r>
      <w:bookmarkStart w:id="4281" w:name="_ETM_Q10_647310"/>
      <w:bookmarkEnd w:id="4281"/>
      <w:r>
        <w:rPr>
          <w:rFonts w:hint="cs"/>
          <w:rtl/>
        </w:rPr>
        <w:t>,</w:t>
      </w:r>
      <w:r>
        <w:rPr>
          <w:rtl/>
        </w:rPr>
        <w:t xml:space="preserve"> </w:t>
      </w:r>
      <w:bookmarkStart w:id="4282" w:name="_ETM_Q10_647819"/>
      <w:bookmarkEnd w:id="4282"/>
      <w:r>
        <w:rPr>
          <w:rtl/>
        </w:rPr>
        <w:t xml:space="preserve">חבל </w:t>
      </w:r>
      <w:bookmarkStart w:id="4283" w:name="_ETM_Q10_648180"/>
      <w:bookmarkEnd w:id="4283"/>
      <w:r>
        <w:rPr>
          <w:rtl/>
        </w:rPr>
        <w:t xml:space="preserve">שזה </w:t>
      </w:r>
      <w:bookmarkStart w:id="4284" w:name="_ETM_Q10_648420"/>
      <w:bookmarkEnd w:id="4284"/>
      <w:r>
        <w:rPr>
          <w:rtl/>
        </w:rPr>
        <w:t xml:space="preserve">נגמר </w:t>
      </w:r>
      <w:bookmarkStart w:id="4285" w:name="_ETM_Q10_648780"/>
      <w:bookmarkEnd w:id="4285"/>
      <w:r>
        <w:rPr>
          <w:rtl/>
        </w:rPr>
        <w:t>ל</w:t>
      </w:r>
      <w:r>
        <w:rPr>
          <w:rFonts w:hint="cs"/>
          <w:rtl/>
        </w:rPr>
        <w:t>ו</w:t>
      </w:r>
      <w:r>
        <w:rPr>
          <w:rtl/>
        </w:rPr>
        <w:t xml:space="preserve"> </w:t>
      </w:r>
      <w:bookmarkStart w:id="4286" w:name="_ETM_Q10_648900"/>
      <w:bookmarkEnd w:id="4286"/>
      <w:r>
        <w:rPr>
          <w:rtl/>
        </w:rPr>
        <w:t xml:space="preserve">מאוד </w:t>
      </w:r>
      <w:bookmarkStart w:id="4287" w:name="_ETM_Q10_649170"/>
      <w:bookmarkEnd w:id="4287"/>
      <w:r>
        <w:rPr>
          <w:rtl/>
        </w:rPr>
        <w:t>מהר</w:t>
      </w:r>
      <w:r>
        <w:rPr>
          <w:rFonts w:hint="cs"/>
          <w:rtl/>
        </w:rPr>
        <w:t>.</w:t>
      </w:r>
      <w:r>
        <w:rPr>
          <w:rtl/>
        </w:rPr>
        <w:t xml:space="preserve"> </w:t>
      </w:r>
      <w:bookmarkStart w:id="4288" w:name="_ETM_Q10_650599"/>
      <w:bookmarkStart w:id="4289" w:name="_ETM_Q10_652610"/>
      <w:bookmarkEnd w:id="4288"/>
      <w:bookmarkEnd w:id="4289"/>
    </w:p>
    <w:p w:rsidR="00E13827" w:rsidRDefault="00E13827" w:rsidP="007408E4">
      <w:pPr>
        <w:rPr>
          <w:rtl/>
        </w:rPr>
      </w:pPr>
      <w:bookmarkStart w:id="4290" w:name="_ETM_Q10_652268"/>
      <w:bookmarkStart w:id="4291" w:name="_ETM_Q10_652383"/>
      <w:bookmarkStart w:id="4292" w:name="_ETM_Q10_652860"/>
      <w:bookmarkEnd w:id="4290"/>
      <w:bookmarkEnd w:id="4291"/>
      <w:bookmarkEnd w:id="4292"/>
    </w:p>
    <w:p w:rsidR="00E13827" w:rsidRDefault="00E13827" w:rsidP="002E7933">
      <w:pPr>
        <w:rPr>
          <w:rtl/>
        </w:rPr>
      </w:pPr>
      <w:bookmarkStart w:id="4293" w:name="_ETM_Q10_652912"/>
      <w:bookmarkEnd w:id="4293"/>
      <w:r>
        <w:rPr>
          <w:rtl/>
        </w:rPr>
        <w:t xml:space="preserve">ממשלה </w:t>
      </w:r>
      <w:bookmarkStart w:id="4294" w:name="_ETM_Q10_653150"/>
      <w:bookmarkEnd w:id="4294"/>
      <w:r>
        <w:rPr>
          <w:rtl/>
        </w:rPr>
        <w:t>כזו</w:t>
      </w:r>
      <w:r>
        <w:rPr>
          <w:rFonts w:hint="cs"/>
          <w:rtl/>
        </w:rPr>
        <w:t>,</w:t>
      </w:r>
      <w:r>
        <w:rPr>
          <w:rtl/>
        </w:rPr>
        <w:t xml:space="preserve"> </w:t>
      </w:r>
      <w:bookmarkStart w:id="4295" w:name="_ETM_Q10_653599"/>
      <w:bookmarkEnd w:id="4295"/>
      <w:r>
        <w:rPr>
          <w:rtl/>
        </w:rPr>
        <w:t xml:space="preserve">שמבזבזת </w:t>
      </w:r>
      <w:bookmarkStart w:id="4296" w:name="_ETM_Q10_654470"/>
      <w:bookmarkEnd w:id="4296"/>
      <w:r>
        <w:rPr>
          <w:rtl/>
        </w:rPr>
        <w:t xml:space="preserve">כל </w:t>
      </w:r>
      <w:bookmarkStart w:id="4297" w:name="_ETM_Q10_654680"/>
      <w:bookmarkEnd w:id="4297"/>
      <w:r>
        <w:rPr>
          <w:rtl/>
        </w:rPr>
        <w:t xml:space="preserve">כך </w:t>
      </w:r>
      <w:bookmarkStart w:id="4298" w:name="_ETM_Q10_654950"/>
      <w:bookmarkEnd w:id="4298"/>
      <w:r>
        <w:rPr>
          <w:rtl/>
        </w:rPr>
        <w:t xml:space="preserve">הרבה </w:t>
      </w:r>
      <w:bookmarkStart w:id="4299" w:name="_ETM_Q10_655250"/>
      <w:bookmarkEnd w:id="4299"/>
      <w:r>
        <w:rPr>
          <w:rtl/>
        </w:rPr>
        <w:t xml:space="preserve">כספי </w:t>
      </w:r>
      <w:bookmarkStart w:id="4300" w:name="_ETM_Q10_655700"/>
      <w:bookmarkEnd w:id="4300"/>
      <w:r>
        <w:rPr>
          <w:rtl/>
        </w:rPr>
        <w:t xml:space="preserve">ציבור </w:t>
      </w:r>
      <w:bookmarkStart w:id="4301" w:name="_ETM_Q10_656680"/>
      <w:bookmarkEnd w:id="4301"/>
      <w:r>
        <w:rPr>
          <w:rtl/>
        </w:rPr>
        <w:t xml:space="preserve">על </w:t>
      </w:r>
      <w:bookmarkStart w:id="4302" w:name="_ETM_Q10_656920"/>
      <w:bookmarkEnd w:id="4302"/>
      <w:r>
        <w:rPr>
          <w:rtl/>
        </w:rPr>
        <w:t>ג'ובים</w:t>
      </w:r>
      <w:r>
        <w:rPr>
          <w:rFonts w:hint="cs"/>
          <w:rtl/>
        </w:rPr>
        <w:t>,</w:t>
      </w:r>
      <w:r>
        <w:rPr>
          <w:rtl/>
        </w:rPr>
        <w:t xml:space="preserve"> </w:t>
      </w:r>
      <w:bookmarkStart w:id="4303" w:name="_ETM_Q10_657790"/>
      <w:bookmarkEnd w:id="4303"/>
      <w:r>
        <w:rPr>
          <w:rtl/>
        </w:rPr>
        <w:t xml:space="preserve">על </w:t>
      </w:r>
      <w:bookmarkStart w:id="4304" w:name="_ETM_Q10_657970"/>
      <w:bookmarkEnd w:id="4304"/>
      <w:r>
        <w:rPr>
          <w:rtl/>
        </w:rPr>
        <w:t>מש</w:t>
      </w:r>
      <w:r>
        <w:rPr>
          <w:rFonts w:hint="cs"/>
          <w:rtl/>
        </w:rPr>
        <w:t xml:space="preserve">רות, </w:t>
      </w:r>
      <w:bookmarkStart w:id="4305" w:name="_ETM_Q10_658960"/>
      <w:bookmarkStart w:id="4306" w:name="_ETM_Q10_659760"/>
      <w:bookmarkEnd w:id="4305"/>
      <w:bookmarkEnd w:id="4306"/>
      <w:r>
        <w:rPr>
          <w:rtl/>
        </w:rPr>
        <w:t xml:space="preserve">וכשמעירים </w:t>
      </w:r>
      <w:bookmarkStart w:id="4307" w:name="_ETM_Q10_660540"/>
      <w:bookmarkEnd w:id="4307"/>
      <w:r>
        <w:rPr>
          <w:rtl/>
        </w:rPr>
        <w:t xml:space="preserve">לראש </w:t>
      </w:r>
      <w:bookmarkStart w:id="4308" w:name="_ETM_Q10_661349"/>
      <w:bookmarkEnd w:id="4308"/>
      <w:r>
        <w:rPr>
          <w:rtl/>
        </w:rPr>
        <w:t xml:space="preserve">הממשלה </w:t>
      </w:r>
      <w:bookmarkStart w:id="4309" w:name="_ETM_Q10_661890"/>
      <w:bookmarkEnd w:id="4309"/>
      <w:r>
        <w:rPr>
          <w:rtl/>
        </w:rPr>
        <w:t xml:space="preserve">החליפי </w:t>
      </w:r>
      <w:bookmarkStart w:id="4310" w:name="_ETM_Q10_662430"/>
      <w:bookmarkEnd w:id="4310"/>
      <w:r>
        <w:rPr>
          <w:rtl/>
        </w:rPr>
        <w:t xml:space="preserve">ואומרים </w:t>
      </w:r>
      <w:bookmarkStart w:id="4311" w:name="_ETM_Q10_662849"/>
      <w:bookmarkEnd w:id="4311"/>
      <w:r>
        <w:rPr>
          <w:rtl/>
        </w:rPr>
        <w:t>ל</w:t>
      </w:r>
      <w:r>
        <w:rPr>
          <w:rFonts w:hint="cs"/>
          <w:rtl/>
        </w:rPr>
        <w:t>ו</w:t>
      </w:r>
      <w:r w:rsidR="002E7933">
        <w:rPr>
          <w:rFonts w:hint="cs"/>
          <w:rtl/>
        </w:rPr>
        <w:t>:</w:t>
      </w:r>
      <w:r>
        <w:rPr>
          <w:rtl/>
        </w:rPr>
        <w:t xml:space="preserve"> </w:t>
      </w:r>
      <w:bookmarkStart w:id="4312" w:name="_ETM_Q10_663000"/>
      <w:bookmarkEnd w:id="4312"/>
      <w:r>
        <w:rPr>
          <w:rtl/>
        </w:rPr>
        <w:t xml:space="preserve">איך </w:t>
      </w:r>
      <w:bookmarkStart w:id="4313" w:name="_ETM_Q10_663150"/>
      <w:bookmarkEnd w:id="4313"/>
      <w:r>
        <w:rPr>
          <w:rtl/>
        </w:rPr>
        <w:t xml:space="preserve">אתה </w:t>
      </w:r>
      <w:bookmarkStart w:id="4314" w:name="_ETM_Q10_663390"/>
      <w:bookmarkEnd w:id="4314"/>
      <w:r>
        <w:rPr>
          <w:rtl/>
        </w:rPr>
        <w:t xml:space="preserve">ממנה </w:t>
      </w:r>
      <w:bookmarkStart w:id="4315" w:name="_ETM_Q10_663810"/>
      <w:bookmarkEnd w:id="4315"/>
      <w:r>
        <w:rPr>
          <w:rtl/>
        </w:rPr>
        <w:t xml:space="preserve">את </w:t>
      </w:r>
      <w:bookmarkStart w:id="4316" w:name="_ETM_Q10_663870"/>
      <w:bookmarkEnd w:id="4316"/>
      <w:r>
        <w:rPr>
          <w:rtl/>
        </w:rPr>
        <w:t>גיסתך</w:t>
      </w:r>
      <w:bookmarkStart w:id="4317" w:name="_ETM_Q10_664890"/>
      <w:bookmarkEnd w:id="4317"/>
      <w:r>
        <w:rPr>
          <w:rFonts w:hint="cs"/>
          <w:rtl/>
        </w:rPr>
        <w:t xml:space="preserve">, </w:t>
      </w:r>
      <w:r>
        <w:rPr>
          <w:rtl/>
        </w:rPr>
        <w:t xml:space="preserve">איך </w:t>
      </w:r>
      <w:bookmarkStart w:id="4318" w:name="_ETM_Q10_665069"/>
      <w:bookmarkEnd w:id="4318"/>
      <w:r>
        <w:rPr>
          <w:rtl/>
        </w:rPr>
        <w:t xml:space="preserve">אתה </w:t>
      </w:r>
      <w:bookmarkStart w:id="4319" w:name="_ETM_Q10_665250"/>
      <w:bookmarkEnd w:id="4319"/>
      <w:r>
        <w:rPr>
          <w:rtl/>
        </w:rPr>
        <w:t xml:space="preserve">ממנה </w:t>
      </w:r>
      <w:bookmarkStart w:id="4320" w:name="_ETM_Q10_665580"/>
      <w:bookmarkEnd w:id="4320"/>
      <w:r>
        <w:rPr>
          <w:rtl/>
        </w:rPr>
        <w:t xml:space="preserve">את </w:t>
      </w:r>
      <w:bookmarkStart w:id="4321" w:name="_ETM_Q10_665670"/>
      <w:bookmarkEnd w:id="4321"/>
      <w:r>
        <w:rPr>
          <w:rtl/>
        </w:rPr>
        <w:t xml:space="preserve">הבת </w:t>
      </w:r>
      <w:bookmarkStart w:id="4322" w:name="_ETM_Q10_665910"/>
      <w:bookmarkEnd w:id="4322"/>
      <w:r>
        <w:rPr>
          <w:rtl/>
        </w:rPr>
        <w:t xml:space="preserve">דודה </w:t>
      </w:r>
      <w:bookmarkStart w:id="4323" w:name="_ETM_Q10_666209"/>
      <w:bookmarkEnd w:id="4323"/>
      <w:r>
        <w:rPr>
          <w:rtl/>
        </w:rPr>
        <w:t xml:space="preserve">של </w:t>
      </w:r>
      <w:bookmarkStart w:id="4324" w:name="_ETM_Q10_666420"/>
      <w:bookmarkEnd w:id="4324"/>
      <w:r>
        <w:rPr>
          <w:rtl/>
        </w:rPr>
        <w:t xml:space="preserve">אשתך </w:t>
      </w:r>
      <w:bookmarkStart w:id="4325" w:name="_ETM_Q10_667700"/>
      <w:bookmarkEnd w:id="4325"/>
      <w:r>
        <w:rPr>
          <w:rFonts w:hint="cs"/>
          <w:rtl/>
        </w:rPr>
        <w:t xml:space="preserve">– </w:t>
      </w:r>
      <w:r>
        <w:rPr>
          <w:rtl/>
        </w:rPr>
        <w:t xml:space="preserve">מה </w:t>
      </w:r>
      <w:bookmarkStart w:id="4326" w:name="_ETM_Q10_667850"/>
      <w:bookmarkEnd w:id="4326"/>
      <w:r>
        <w:rPr>
          <w:rtl/>
        </w:rPr>
        <w:t xml:space="preserve">שיש </w:t>
      </w:r>
      <w:bookmarkStart w:id="4327" w:name="_ETM_Q10_668150"/>
      <w:bookmarkEnd w:id="4327"/>
      <w:r>
        <w:rPr>
          <w:rtl/>
        </w:rPr>
        <w:t>ל</w:t>
      </w:r>
      <w:r>
        <w:rPr>
          <w:rFonts w:hint="cs"/>
          <w:rtl/>
        </w:rPr>
        <w:t>ו</w:t>
      </w:r>
      <w:r>
        <w:rPr>
          <w:rtl/>
        </w:rPr>
        <w:t xml:space="preserve"> </w:t>
      </w:r>
      <w:bookmarkStart w:id="4328" w:name="_ETM_Q10_668270"/>
      <w:bookmarkEnd w:id="4328"/>
      <w:r>
        <w:rPr>
          <w:rtl/>
        </w:rPr>
        <w:t xml:space="preserve">לומר </w:t>
      </w:r>
      <w:bookmarkStart w:id="4329" w:name="_ETM_Q10_668600"/>
      <w:bookmarkEnd w:id="4329"/>
      <w:r>
        <w:rPr>
          <w:rFonts w:hint="cs"/>
          <w:rtl/>
        </w:rPr>
        <w:t xml:space="preserve">הוא </w:t>
      </w:r>
      <w:r>
        <w:rPr>
          <w:rtl/>
        </w:rPr>
        <w:t xml:space="preserve">שהציבור </w:t>
      </w:r>
      <w:bookmarkStart w:id="4330" w:name="_ETM_Q10_669350"/>
      <w:bookmarkEnd w:id="4330"/>
      <w:r>
        <w:rPr>
          <w:rtl/>
        </w:rPr>
        <w:t xml:space="preserve">לא </w:t>
      </w:r>
      <w:bookmarkStart w:id="4331" w:name="_ETM_Q10_669470"/>
      <w:bookmarkEnd w:id="4331"/>
      <w:r>
        <w:rPr>
          <w:rtl/>
        </w:rPr>
        <w:t>בסדר</w:t>
      </w:r>
      <w:bookmarkStart w:id="4332" w:name="_ETM_Q10_671060"/>
      <w:bookmarkEnd w:id="4332"/>
      <w:r>
        <w:rPr>
          <w:rFonts w:hint="cs"/>
          <w:rtl/>
        </w:rPr>
        <w:t xml:space="preserve">. </w:t>
      </w:r>
      <w:r>
        <w:rPr>
          <w:rtl/>
        </w:rPr>
        <w:t xml:space="preserve">אז </w:t>
      </w:r>
      <w:bookmarkStart w:id="4333" w:name="_ETM_Q10_671239"/>
      <w:bookmarkEnd w:id="4333"/>
      <w:r>
        <w:rPr>
          <w:rtl/>
        </w:rPr>
        <w:t xml:space="preserve">לפחות </w:t>
      </w:r>
      <w:bookmarkStart w:id="4334" w:name="_ETM_Q10_671780"/>
      <w:bookmarkEnd w:id="4334"/>
      <w:r>
        <w:rPr>
          <w:rtl/>
        </w:rPr>
        <w:t xml:space="preserve">תבואו </w:t>
      </w:r>
      <w:bookmarkStart w:id="4335" w:name="_ETM_Q10_672290"/>
      <w:bookmarkEnd w:id="4335"/>
      <w:r>
        <w:rPr>
          <w:rtl/>
        </w:rPr>
        <w:t xml:space="preserve">לעצמאים </w:t>
      </w:r>
      <w:bookmarkStart w:id="4336" w:name="_ETM_Q10_672980"/>
      <w:bookmarkEnd w:id="4336"/>
      <w:r>
        <w:rPr>
          <w:rtl/>
        </w:rPr>
        <w:t xml:space="preserve">בידיים </w:t>
      </w:r>
      <w:bookmarkStart w:id="4337" w:name="_ETM_Q10_673519"/>
      <w:bookmarkEnd w:id="4337"/>
      <w:r>
        <w:rPr>
          <w:rtl/>
        </w:rPr>
        <w:t>נקיות</w:t>
      </w:r>
      <w:r>
        <w:rPr>
          <w:rFonts w:hint="cs"/>
          <w:rtl/>
        </w:rPr>
        <w:t>.</w:t>
      </w:r>
      <w:r>
        <w:rPr>
          <w:rtl/>
        </w:rPr>
        <w:t xml:space="preserve"> </w:t>
      </w:r>
      <w:bookmarkStart w:id="4338" w:name="_ETM_Q10_674459"/>
      <w:bookmarkEnd w:id="4338"/>
      <w:r>
        <w:rPr>
          <w:rtl/>
        </w:rPr>
        <w:t xml:space="preserve">כשאתם </w:t>
      </w:r>
      <w:bookmarkStart w:id="4339" w:name="_ETM_Q10_674999"/>
      <w:bookmarkEnd w:id="4339"/>
      <w:r>
        <w:rPr>
          <w:rtl/>
        </w:rPr>
        <w:t xml:space="preserve">כאילו </w:t>
      </w:r>
      <w:bookmarkStart w:id="4340" w:name="_ETM_Q10_675900"/>
      <w:bookmarkEnd w:id="4340"/>
      <w:r>
        <w:rPr>
          <w:rtl/>
        </w:rPr>
        <w:t xml:space="preserve">מביאים </w:t>
      </w:r>
      <w:bookmarkStart w:id="4341" w:name="_ETM_Q10_676469"/>
      <w:bookmarkEnd w:id="4341"/>
      <w:r>
        <w:rPr>
          <w:rtl/>
        </w:rPr>
        <w:t xml:space="preserve">לכאן </w:t>
      </w:r>
      <w:bookmarkStart w:id="4342" w:name="_ETM_Q10_676799"/>
      <w:bookmarkEnd w:id="4342"/>
      <w:r>
        <w:rPr>
          <w:rtl/>
        </w:rPr>
        <w:t xml:space="preserve">חוק </w:t>
      </w:r>
      <w:bookmarkStart w:id="4343" w:name="_ETM_Q10_677519"/>
      <w:bookmarkEnd w:id="4343"/>
      <w:r>
        <w:rPr>
          <w:rtl/>
        </w:rPr>
        <w:t xml:space="preserve">שבא </w:t>
      </w:r>
      <w:bookmarkStart w:id="4344" w:name="_ETM_Q10_677849"/>
      <w:bookmarkEnd w:id="4344"/>
      <w:r>
        <w:rPr>
          <w:rtl/>
        </w:rPr>
        <w:t xml:space="preserve">לסייע </w:t>
      </w:r>
      <w:bookmarkStart w:id="4345" w:name="_ETM_Q10_678689"/>
      <w:bookmarkEnd w:id="4345"/>
      <w:r>
        <w:rPr>
          <w:rtl/>
        </w:rPr>
        <w:t>לעצמאי</w:t>
      </w:r>
      <w:r>
        <w:rPr>
          <w:rFonts w:hint="cs"/>
          <w:rtl/>
        </w:rPr>
        <w:t>ם,</w:t>
      </w:r>
      <w:r>
        <w:rPr>
          <w:rtl/>
        </w:rPr>
        <w:t xml:space="preserve"> </w:t>
      </w:r>
      <w:bookmarkStart w:id="4346" w:name="_ETM_Q10_679799"/>
      <w:bookmarkEnd w:id="4346"/>
      <w:r>
        <w:rPr>
          <w:rtl/>
        </w:rPr>
        <w:t xml:space="preserve">אל </w:t>
      </w:r>
      <w:bookmarkStart w:id="4347" w:name="_ETM_Q10_679979"/>
      <w:bookmarkEnd w:id="4347"/>
      <w:r>
        <w:rPr>
          <w:rtl/>
        </w:rPr>
        <w:t xml:space="preserve">תעשו </w:t>
      </w:r>
      <w:bookmarkStart w:id="4348" w:name="_ETM_Q10_680549"/>
      <w:bookmarkEnd w:id="4348"/>
      <w:r>
        <w:rPr>
          <w:rtl/>
        </w:rPr>
        <w:t xml:space="preserve">את </w:t>
      </w:r>
      <w:bookmarkStart w:id="4349" w:name="_ETM_Q10_680669"/>
      <w:bookmarkEnd w:id="4349"/>
      <w:r>
        <w:rPr>
          <w:rtl/>
        </w:rPr>
        <w:t xml:space="preserve">זה </w:t>
      </w:r>
      <w:bookmarkStart w:id="4350" w:name="_ETM_Q10_680760"/>
      <w:bookmarkEnd w:id="4350"/>
      <w:r>
        <w:rPr>
          <w:rtl/>
        </w:rPr>
        <w:t xml:space="preserve">בצורה </w:t>
      </w:r>
      <w:bookmarkStart w:id="4351" w:name="_ETM_Q10_681180"/>
      <w:bookmarkEnd w:id="4351"/>
      <w:r>
        <w:rPr>
          <w:rtl/>
        </w:rPr>
        <w:t xml:space="preserve">כזו </w:t>
      </w:r>
      <w:bookmarkStart w:id="4352" w:name="_ETM_Q10_681540"/>
      <w:bookmarkEnd w:id="4352"/>
      <w:r>
        <w:rPr>
          <w:rtl/>
        </w:rPr>
        <w:t xml:space="preserve">שזה </w:t>
      </w:r>
      <w:bookmarkStart w:id="4353" w:name="_ETM_Q10_681809"/>
      <w:bookmarkEnd w:id="4353"/>
      <w:r>
        <w:rPr>
          <w:rtl/>
        </w:rPr>
        <w:t xml:space="preserve">צחוק </w:t>
      </w:r>
      <w:bookmarkStart w:id="4354" w:name="_ETM_Q10_682229"/>
      <w:bookmarkEnd w:id="4354"/>
      <w:r>
        <w:rPr>
          <w:rtl/>
        </w:rPr>
        <w:t>בפרצוף</w:t>
      </w:r>
      <w:r>
        <w:rPr>
          <w:rFonts w:hint="cs"/>
          <w:rtl/>
        </w:rPr>
        <w:t>,</w:t>
      </w:r>
      <w:r>
        <w:rPr>
          <w:rtl/>
        </w:rPr>
        <w:t xml:space="preserve"> </w:t>
      </w:r>
      <w:bookmarkStart w:id="4355" w:name="_ETM_Q10_682829"/>
      <w:bookmarkEnd w:id="4355"/>
      <w:r>
        <w:rPr>
          <w:rtl/>
        </w:rPr>
        <w:t xml:space="preserve">שאתם </w:t>
      </w:r>
      <w:bookmarkStart w:id="4356" w:name="_ETM_Q10_683189"/>
      <w:bookmarkEnd w:id="4356"/>
      <w:r>
        <w:rPr>
          <w:rFonts w:hint="cs"/>
          <w:rtl/>
        </w:rPr>
        <w:t>לועגים</w:t>
      </w:r>
      <w:r>
        <w:rPr>
          <w:rtl/>
        </w:rPr>
        <w:t xml:space="preserve"> </w:t>
      </w:r>
      <w:bookmarkStart w:id="4357" w:name="_ETM_Q10_683699"/>
      <w:bookmarkEnd w:id="4357"/>
      <w:r>
        <w:rPr>
          <w:rtl/>
        </w:rPr>
        <w:t>להם</w:t>
      </w:r>
      <w:r>
        <w:rPr>
          <w:rFonts w:hint="cs"/>
          <w:rtl/>
        </w:rPr>
        <w:t>.</w:t>
      </w:r>
      <w:r>
        <w:rPr>
          <w:rtl/>
        </w:rPr>
        <w:t xml:space="preserve"> </w:t>
      </w:r>
      <w:bookmarkStart w:id="4358" w:name="_ETM_Q10_684329"/>
      <w:bookmarkEnd w:id="4358"/>
      <w:r>
        <w:rPr>
          <w:rtl/>
        </w:rPr>
        <w:t xml:space="preserve">אתם </w:t>
      </w:r>
      <w:bookmarkStart w:id="4359" w:name="_ETM_Q10_684569"/>
      <w:bookmarkEnd w:id="4359"/>
      <w:r>
        <w:rPr>
          <w:rtl/>
        </w:rPr>
        <w:t xml:space="preserve">אומרים </w:t>
      </w:r>
      <w:bookmarkStart w:id="4360" w:name="_ETM_Q10_684779"/>
      <w:bookmarkEnd w:id="4360"/>
      <w:r>
        <w:rPr>
          <w:rtl/>
        </w:rPr>
        <w:t>להם</w:t>
      </w:r>
      <w:r>
        <w:rPr>
          <w:rFonts w:hint="cs"/>
          <w:rtl/>
        </w:rPr>
        <w:t>,</w:t>
      </w:r>
      <w:r>
        <w:rPr>
          <w:rtl/>
        </w:rPr>
        <w:t xml:space="preserve"> </w:t>
      </w:r>
      <w:bookmarkStart w:id="4361" w:name="_ETM_Q10_684930"/>
      <w:bookmarkEnd w:id="4361"/>
      <w:r>
        <w:rPr>
          <w:rtl/>
        </w:rPr>
        <w:t>ה</w:t>
      </w:r>
      <w:r>
        <w:rPr>
          <w:rFonts w:hint="cs"/>
          <w:rtl/>
        </w:rPr>
        <w:t>י</w:t>
      </w:r>
      <w:r>
        <w:rPr>
          <w:rtl/>
        </w:rPr>
        <w:t>נה</w:t>
      </w:r>
      <w:r>
        <w:rPr>
          <w:rFonts w:hint="cs"/>
          <w:rtl/>
        </w:rPr>
        <w:t>,</w:t>
      </w:r>
      <w:r>
        <w:rPr>
          <w:rtl/>
        </w:rPr>
        <w:t xml:space="preserve"> </w:t>
      </w:r>
      <w:bookmarkStart w:id="4362" w:name="_ETM_Q10_685109"/>
      <w:bookmarkEnd w:id="4362"/>
      <w:r>
        <w:rPr>
          <w:rtl/>
        </w:rPr>
        <w:t xml:space="preserve">קחו </w:t>
      </w:r>
      <w:bookmarkStart w:id="4363" w:name="_ETM_Q10_685349"/>
      <w:bookmarkEnd w:id="4363"/>
      <w:r>
        <w:rPr>
          <w:rtl/>
        </w:rPr>
        <w:t xml:space="preserve">כמה </w:t>
      </w:r>
      <w:bookmarkStart w:id="4364" w:name="_ETM_Q10_685620"/>
      <w:bookmarkEnd w:id="4364"/>
      <w:r>
        <w:rPr>
          <w:rtl/>
        </w:rPr>
        <w:t xml:space="preserve">שקלים </w:t>
      </w:r>
      <w:bookmarkStart w:id="4365" w:name="_ETM_Q10_686069"/>
      <w:bookmarkEnd w:id="4365"/>
      <w:r>
        <w:rPr>
          <w:rtl/>
        </w:rPr>
        <w:t xml:space="preserve">על </w:t>
      </w:r>
      <w:bookmarkStart w:id="4366" w:name="_ETM_Q10_686159"/>
      <w:bookmarkEnd w:id="4366"/>
      <w:r>
        <w:rPr>
          <w:rtl/>
        </w:rPr>
        <w:t xml:space="preserve">זה </w:t>
      </w:r>
      <w:bookmarkStart w:id="4367" w:name="_ETM_Q10_686309"/>
      <w:bookmarkEnd w:id="4367"/>
      <w:r>
        <w:rPr>
          <w:rtl/>
        </w:rPr>
        <w:t xml:space="preserve">שישבתם </w:t>
      </w:r>
      <w:bookmarkStart w:id="4368" w:name="_ETM_Q10_686879"/>
      <w:bookmarkEnd w:id="4368"/>
      <w:r>
        <w:rPr>
          <w:rtl/>
        </w:rPr>
        <w:t>בבית</w:t>
      </w:r>
      <w:r>
        <w:rPr>
          <w:rFonts w:hint="cs"/>
          <w:rtl/>
        </w:rPr>
        <w:t>,</w:t>
      </w:r>
      <w:r>
        <w:rPr>
          <w:rtl/>
        </w:rPr>
        <w:t xml:space="preserve"> </w:t>
      </w:r>
      <w:bookmarkStart w:id="4369" w:name="_ETM_Q10_687779"/>
      <w:bookmarkEnd w:id="4369"/>
      <w:r>
        <w:rPr>
          <w:rtl/>
        </w:rPr>
        <w:t xml:space="preserve">אבל </w:t>
      </w:r>
      <w:bookmarkStart w:id="4370" w:name="_ETM_Q10_688079"/>
      <w:bookmarkEnd w:id="4370"/>
      <w:r>
        <w:rPr>
          <w:rFonts w:hint="cs"/>
          <w:rtl/>
        </w:rPr>
        <w:t xml:space="preserve">על </w:t>
      </w:r>
      <w:r>
        <w:rPr>
          <w:rtl/>
        </w:rPr>
        <w:t xml:space="preserve">כל </w:t>
      </w:r>
      <w:bookmarkStart w:id="4371" w:name="_ETM_Q10_688290"/>
      <w:bookmarkEnd w:id="4371"/>
      <w:r>
        <w:rPr>
          <w:rtl/>
        </w:rPr>
        <w:t xml:space="preserve">מה </w:t>
      </w:r>
      <w:bookmarkStart w:id="4372" w:name="_ETM_Q10_688409"/>
      <w:bookmarkEnd w:id="4372"/>
      <w:r>
        <w:rPr>
          <w:rtl/>
        </w:rPr>
        <w:t xml:space="preserve">שהפסדתם </w:t>
      </w:r>
      <w:bookmarkStart w:id="4373" w:name="_ETM_Q10_689400"/>
      <w:bookmarkEnd w:id="4373"/>
      <w:r>
        <w:rPr>
          <w:rtl/>
        </w:rPr>
        <w:t xml:space="preserve">לאורך </w:t>
      </w:r>
      <w:bookmarkStart w:id="4374" w:name="_ETM_Q10_689790"/>
      <w:bookmarkEnd w:id="4374"/>
      <w:r>
        <w:rPr>
          <w:rtl/>
        </w:rPr>
        <w:t xml:space="preserve">כל </w:t>
      </w:r>
      <w:bookmarkStart w:id="4375" w:name="_ETM_Q10_690029"/>
      <w:bookmarkEnd w:id="4375"/>
      <w:r>
        <w:rPr>
          <w:rtl/>
        </w:rPr>
        <w:t xml:space="preserve">חצי </w:t>
      </w:r>
      <w:bookmarkStart w:id="4376" w:name="_ETM_Q10_690479"/>
      <w:bookmarkEnd w:id="4376"/>
      <w:r>
        <w:rPr>
          <w:rFonts w:hint="cs"/>
          <w:rtl/>
        </w:rPr>
        <w:t>ה</w:t>
      </w:r>
      <w:r>
        <w:rPr>
          <w:rtl/>
        </w:rPr>
        <w:t xml:space="preserve">שנה </w:t>
      </w:r>
      <w:bookmarkStart w:id="4377" w:name="_ETM_Q10_690870"/>
      <w:bookmarkEnd w:id="4377"/>
      <w:r>
        <w:rPr>
          <w:rtl/>
        </w:rPr>
        <w:t>האחרונה</w:t>
      </w:r>
      <w:r>
        <w:rPr>
          <w:rFonts w:hint="cs"/>
          <w:rtl/>
        </w:rPr>
        <w:t>,</w:t>
      </w:r>
      <w:r>
        <w:rPr>
          <w:rtl/>
        </w:rPr>
        <w:t xml:space="preserve"> </w:t>
      </w:r>
      <w:bookmarkStart w:id="4378" w:name="_ETM_Q10_692510"/>
      <w:bookmarkEnd w:id="4378"/>
      <w:r>
        <w:rPr>
          <w:rtl/>
        </w:rPr>
        <w:t xml:space="preserve">והמחזורים </w:t>
      </w:r>
      <w:bookmarkStart w:id="4379" w:name="_ETM_Q10_693230"/>
      <w:bookmarkEnd w:id="4379"/>
      <w:r>
        <w:rPr>
          <w:rtl/>
        </w:rPr>
        <w:t xml:space="preserve">שלכם </w:t>
      </w:r>
      <w:bookmarkStart w:id="4380" w:name="_ETM_Q10_693679"/>
      <w:bookmarkEnd w:id="4380"/>
      <w:r>
        <w:rPr>
          <w:rtl/>
        </w:rPr>
        <w:t>נפגעו</w:t>
      </w:r>
      <w:r>
        <w:rPr>
          <w:rFonts w:hint="cs"/>
          <w:rtl/>
        </w:rPr>
        <w:t>,</w:t>
      </w:r>
      <w:r>
        <w:rPr>
          <w:rtl/>
        </w:rPr>
        <w:t xml:space="preserve"> </w:t>
      </w:r>
      <w:bookmarkStart w:id="4381" w:name="_ETM_Q10_694650"/>
      <w:bookmarkEnd w:id="4381"/>
      <w:r>
        <w:rPr>
          <w:rtl/>
        </w:rPr>
        <w:t xml:space="preserve">ושיש </w:t>
      </w:r>
      <w:bookmarkStart w:id="4382" w:name="_ETM_Q10_695189"/>
      <w:bookmarkEnd w:id="4382"/>
      <w:r>
        <w:rPr>
          <w:rtl/>
        </w:rPr>
        <w:t xml:space="preserve">סגר </w:t>
      </w:r>
      <w:bookmarkStart w:id="4383" w:name="_ETM_Q10_695730"/>
      <w:bookmarkEnd w:id="4383"/>
      <w:r>
        <w:rPr>
          <w:rtl/>
        </w:rPr>
        <w:t>דה</w:t>
      </w:r>
      <w:r>
        <w:rPr>
          <w:rFonts w:hint="cs"/>
          <w:rtl/>
        </w:rPr>
        <w:t xml:space="preserve"> </w:t>
      </w:r>
      <w:r>
        <w:rPr>
          <w:rtl/>
        </w:rPr>
        <w:t>פקטו</w:t>
      </w:r>
      <w:r>
        <w:rPr>
          <w:rFonts w:hint="cs"/>
          <w:rtl/>
        </w:rPr>
        <w:t xml:space="preserve"> </w:t>
      </w:r>
      <w:r>
        <w:rPr>
          <w:rFonts w:hint="eastAsia"/>
        </w:rPr>
        <w:t>–</w:t>
      </w:r>
      <w:r>
        <w:rPr>
          <w:rtl/>
        </w:rPr>
        <w:t xml:space="preserve"> </w:t>
      </w:r>
      <w:bookmarkStart w:id="4384" w:name="_ETM_Q10_696779"/>
      <w:bookmarkEnd w:id="4384"/>
      <w:r>
        <w:rPr>
          <w:rtl/>
        </w:rPr>
        <w:t xml:space="preserve">על </w:t>
      </w:r>
      <w:bookmarkStart w:id="4385" w:name="_ETM_Q10_696989"/>
      <w:bookmarkEnd w:id="4385"/>
      <w:r>
        <w:rPr>
          <w:rtl/>
        </w:rPr>
        <w:t xml:space="preserve">זה </w:t>
      </w:r>
      <w:bookmarkStart w:id="4386" w:name="_ETM_Q10_697230"/>
      <w:bookmarkEnd w:id="4386"/>
      <w:r>
        <w:rPr>
          <w:rtl/>
        </w:rPr>
        <w:t xml:space="preserve">אתם </w:t>
      </w:r>
      <w:bookmarkStart w:id="4387" w:name="_ETM_Q10_697469"/>
      <w:bookmarkEnd w:id="4387"/>
      <w:r>
        <w:rPr>
          <w:rtl/>
        </w:rPr>
        <w:t xml:space="preserve">לא </w:t>
      </w:r>
      <w:bookmarkStart w:id="4388" w:name="_ETM_Q10_697559"/>
      <w:bookmarkEnd w:id="4388"/>
      <w:r>
        <w:rPr>
          <w:rtl/>
        </w:rPr>
        <w:t xml:space="preserve">מפצים </w:t>
      </w:r>
      <w:bookmarkStart w:id="4389" w:name="_ETM_Q10_698099"/>
      <w:bookmarkEnd w:id="4389"/>
      <w:r>
        <w:rPr>
          <w:rtl/>
        </w:rPr>
        <w:t xml:space="preserve">ואפילו </w:t>
      </w:r>
      <w:bookmarkStart w:id="4390" w:name="_ETM_Q10_698459"/>
      <w:bookmarkEnd w:id="4390"/>
      <w:r>
        <w:rPr>
          <w:rtl/>
        </w:rPr>
        <w:t xml:space="preserve">לא </w:t>
      </w:r>
      <w:bookmarkStart w:id="4391" w:name="_ETM_Q10_698549"/>
      <w:bookmarkEnd w:id="4391"/>
      <w:r>
        <w:rPr>
          <w:rtl/>
        </w:rPr>
        <w:t xml:space="preserve">מדברים </w:t>
      </w:r>
      <w:bookmarkStart w:id="4392" w:name="_ETM_Q10_699090"/>
      <w:bookmarkEnd w:id="4392"/>
      <w:r>
        <w:rPr>
          <w:rtl/>
        </w:rPr>
        <w:t xml:space="preserve">ושולחים </w:t>
      </w:r>
      <w:bookmarkStart w:id="4393" w:name="_ETM_Q10_699599"/>
      <w:bookmarkEnd w:id="4393"/>
      <w:r>
        <w:rPr>
          <w:rtl/>
        </w:rPr>
        <w:t xml:space="preserve">אותם </w:t>
      </w:r>
      <w:bookmarkStart w:id="4394" w:name="_ETM_Q10_699840"/>
      <w:bookmarkEnd w:id="4394"/>
      <w:r>
        <w:rPr>
          <w:rtl/>
        </w:rPr>
        <w:t xml:space="preserve">להחליף </w:t>
      </w:r>
      <w:bookmarkStart w:id="4395" w:name="_ETM_Q10_700260"/>
      <w:bookmarkEnd w:id="4395"/>
      <w:r>
        <w:rPr>
          <w:rtl/>
        </w:rPr>
        <w:t>מקצוע</w:t>
      </w:r>
      <w:r>
        <w:rPr>
          <w:rFonts w:hint="cs"/>
          <w:rtl/>
        </w:rPr>
        <w:t>.</w:t>
      </w:r>
      <w:r>
        <w:rPr>
          <w:rtl/>
        </w:rPr>
        <w:t xml:space="preserve"> </w:t>
      </w:r>
      <w:bookmarkStart w:id="4396" w:name="_ETM_Q10_701309"/>
      <w:bookmarkEnd w:id="4396"/>
      <w:r>
        <w:rPr>
          <w:rtl/>
        </w:rPr>
        <w:t xml:space="preserve">אז </w:t>
      </w:r>
      <w:bookmarkStart w:id="4397" w:name="_ETM_Q10_701489"/>
      <w:bookmarkEnd w:id="4397"/>
      <w:r>
        <w:rPr>
          <w:rtl/>
        </w:rPr>
        <w:t xml:space="preserve">תתביישו </w:t>
      </w:r>
      <w:bookmarkStart w:id="4398" w:name="_ETM_Q10_702059"/>
      <w:bookmarkEnd w:id="4398"/>
      <w:r>
        <w:rPr>
          <w:rtl/>
        </w:rPr>
        <w:t>לכם</w:t>
      </w:r>
      <w:r>
        <w:rPr>
          <w:rFonts w:hint="cs"/>
          <w:rtl/>
        </w:rPr>
        <w:t>.</w:t>
      </w:r>
      <w:r>
        <w:rPr>
          <w:rtl/>
        </w:rPr>
        <w:t xml:space="preserve"> </w:t>
      </w:r>
      <w:bookmarkStart w:id="4399" w:name="_ETM_Q10_703459"/>
      <w:bookmarkEnd w:id="4399"/>
      <w:r>
        <w:rPr>
          <w:rtl/>
        </w:rPr>
        <w:t>טוב</w:t>
      </w:r>
      <w:r>
        <w:rPr>
          <w:rFonts w:hint="cs"/>
          <w:rtl/>
        </w:rPr>
        <w:t>,</w:t>
      </w:r>
      <w:r>
        <w:rPr>
          <w:rtl/>
        </w:rPr>
        <w:t xml:space="preserve"> </w:t>
      </w:r>
      <w:bookmarkStart w:id="4400" w:name="_ETM_Q10_703670"/>
      <w:bookmarkEnd w:id="4400"/>
      <w:r>
        <w:rPr>
          <w:rtl/>
        </w:rPr>
        <w:t>חברים</w:t>
      </w:r>
      <w:r>
        <w:rPr>
          <w:rFonts w:hint="cs"/>
          <w:rtl/>
        </w:rPr>
        <w:t>,</w:t>
      </w:r>
      <w:r>
        <w:rPr>
          <w:rtl/>
        </w:rPr>
        <w:t xml:space="preserve"> </w:t>
      </w:r>
      <w:bookmarkStart w:id="4401" w:name="_ETM_Q10_704420"/>
      <w:bookmarkEnd w:id="4401"/>
      <w:r>
        <w:rPr>
          <w:rFonts w:hint="cs"/>
          <w:rtl/>
        </w:rPr>
        <w:t>נ</w:t>
      </w:r>
      <w:r>
        <w:rPr>
          <w:rtl/>
        </w:rPr>
        <w:t xml:space="preserve">משיך </w:t>
      </w:r>
      <w:bookmarkStart w:id="4402" w:name="_ETM_Q10_704870"/>
      <w:bookmarkEnd w:id="4402"/>
      <w:r>
        <w:rPr>
          <w:rtl/>
        </w:rPr>
        <w:t xml:space="preserve">בחוק </w:t>
      </w:r>
      <w:bookmarkStart w:id="4403" w:name="_ETM_Q10_705260"/>
      <w:bookmarkEnd w:id="4403"/>
      <w:r>
        <w:rPr>
          <w:rtl/>
        </w:rPr>
        <w:t>הבא</w:t>
      </w:r>
      <w:r>
        <w:rPr>
          <w:rFonts w:hint="cs"/>
          <w:rtl/>
        </w:rPr>
        <w:t>,</w:t>
      </w:r>
      <w:r>
        <w:rPr>
          <w:rtl/>
        </w:rPr>
        <w:t xml:space="preserve"> </w:t>
      </w:r>
      <w:bookmarkStart w:id="4404" w:name="_ETM_Q10_705950"/>
      <w:bookmarkEnd w:id="4404"/>
      <w:r>
        <w:rPr>
          <w:rtl/>
        </w:rPr>
        <w:t xml:space="preserve">תודה </w:t>
      </w:r>
      <w:bookmarkStart w:id="4405" w:name="_ETM_Q10_706220"/>
      <w:bookmarkEnd w:id="4405"/>
      <w:r>
        <w:rPr>
          <w:rtl/>
        </w:rPr>
        <w:t xml:space="preserve">רבה </w:t>
      </w:r>
      <w:bookmarkStart w:id="4406" w:name="_ETM_Q10_706459"/>
      <w:bookmarkEnd w:id="4406"/>
      <w:r>
        <w:rPr>
          <w:rtl/>
        </w:rPr>
        <w:t>לכולכם</w:t>
      </w:r>
      <w:r>
        <w:rPr>
          <w:rFonts w:hint="cs"/>
          <w:rtl/>
        </w:rPr>
        <w:t>.</w:t>
      </w:r>
      <w:r>
        <w:rPr>
          <w:rtl/>
        </w:rPr>
        <w:t xml:space="preserve"> </w:t>
      </w:r>
      <w:bookmarkStart w:id="4407" w:name="_ETM_Q10_707170"/>
      <w:bookmarkEnd w:id="4407"/>
    </w:p>
    <w:p w:rsidR="00E13827" w:rsidRDefault="00E13827" w:rsidP="007408E4">
      <w:pPr>
        <w:rPr>
          <w:rtl/>
        </w:rPr>
      </w:pPr>
      <w:bookmarkStart w:id="4408" w:name="_ETM_Q10_709348"/>
      <w:bookmarkStart w:id="4409" w:name="_ETM_Q10_709416"/>
      <w:bookmarkStart w:id="4410" w:name="_ETM_Q10_709603"/>
      <w:bookmarkEnd w:id="4408"/>
      <w:bookmarkEnd w:id="4409"/>
      <w:bookmarkEnd w:id="4410"/>
    </w:p>
    <w:p w:rsidR="00E13827" w:rsidRDefault="00E13827" w:rsidP="007408E4">
      <w:pPr>
        <w:pStyle w:val="af5"/>
        <w:keepNext/>
        <w:rPr>
          <w:rtl/>
        </w:rPr>
      </w:pPr>
      <w:bookmarkStart w:id="4411" w:name="ET_interruption_5794_18"/>
      <w:r w:rsidRPr="007D3E57">
        <w:rPr>
          <w:rStyle w:val="TagStyle"/>
          <w:rtl/>
        </w:rPr>
        <w:t xml:space="preserve"> &lt;&lt; קריאה &gt;&gt; </w:t>
      </w:r>
      <w:r>
        <w:rPr>
          <w:rtl/>
        </w:rPr>
        <w:t>עידית סילמן (ימינה):</w:t>
      </w:r>
      <w:r w:rsidRPr="007D3E57">
        <w:rPr>
          <w:rStyle w:val="TagStyle"/>
          <w:rtl/>
        </w:rPr>
        <w:t xml:space="preserve"> &lt;&lt; קריאה &gt;&gt;</w:t>
      </w:r>
      <w:r>
        <w:rPr>
          <w:rtl/>
        </w:rPr>
        <w:t xml:space="preserve">   </w:t>
      </w:r>
      <w:bookmarkEnd w:id="4411"/>
    </w:p>
    <w:p w:rsidR="00E13827" w:rsidRDefault="00E13827" w:rsidP="00FD6432">
      <w:pPr>
        <w:rPr>
          <w:rtl/>
          <w:lang w:eastAsia="he-IL"/>
        </w:rPr>
      </w:pPr>
    </w:p>
    <w:p w:rsidR="00E13827" w:rsidRDefault="00E13827" w:rsidP="007408E4">
      <w:pPr>
        <w:rPr>
          <w:rtl/>
          <w:lang w:eastAsia="he-IL"/>
        </w:rPr>
      </w:pPr>
      <w:r>
        <w:rPr>
          <w:rFonts w:hint="cs"/>
          <w:rtl/>
          <w:lang w:eastAsia="he-IL"/>
        </w:rPr>
        <w:t>מה קרה? מה קרה?</w:t>
      </w:r>
    </w:p>
    <w:p w:rsidR="00E13827" w:rsidRDefault="00E13827" w:rsidP="007408E4">
      <w:pPr>
        <w:rPr>
          <w:rtl/>
          <w:lang w:eastAsia="he-IL"/>
        </w:rPr>
      </w:pPr>
    </w:p>
    <w:p w:rsidR="00E13827" w:rsidRDefault="00E13827" w:rsidP="007408E4">
      <w:pPr>
        <w:pStyle w:val="af6"/>
        <w:keepNext/>
        <w:rPr>
          <w:rtl/>
        </w:rPr>
      </w:pPr>
      <w:r w:rsidRPr="007D3E57">
        <w:rPr>
          <w:rStyle w:val="TagStyle"/>
          <w:rtl/>
        </w:rPr>
        <w:t xml:space="preserve"> &lt;&lt; יור &gt;&gt; </w:t>
      </w:r>
      <w:r>
        <w:rPr>
          <w:rtl/>
        </w:rPr>
        <w:t>היו"ר אמילי חיה מואטי:</w:t>
      </w:r>
      <w:r w:rsidRPr="007D3E57">
        <w:rPr>
          <w:rStyle w:val="TagStyle"/>
          <w:rtl/>
        </w:rPr>
        <w:t xml:space="preserve"> &lt;&lt; יור &gt;&gt;</w:t>
      </w:r>
      <w:r>
        <w:rPr>
          <w:rtl/>
        </w:rPr>
        <w:t xml:space="preserve">   </w:t>
      </w:r>
    </w:p>
    <w:p w:rsidR="00E13827" w:rsidRDefault="00E13827" w:rsidP="00FD6432">
      <w:pPr>
        <w:rPr>
          <w:rtl/>
          <w:lang w:eastAsia="he-IL"/>
        </w:rPr>
      </w:pPr>
    </w:p>
    <w:p w:rsidR="00E13827" w:rsidRPr="007D3E57" w:rsidRDefault="00E13827" w:rsidP="007408E4">
      <w:pPr>
        <w:rPr>
          <w:rtl/>
          <w:lang w:eastAsia="he-IL"/>
        </w:rPr>
      </w:pPr>
      <w:r>
        <w:rPr>
          <w:rFonts w:hint="cs"/>
          <w:rtl/>
          <w:lang w:eastAsia="he-IL"/>
        </w:rPr>
        <w:t xml:space="preserve">תודה רבה, חבר הכנסת שלמה קרעי. יעלה בבקשה </w:t>
      </w:r>
      <w:bookmarkStart w:id="4412" w:name="_ETM_Q10_716308"/>
      <w:bookmarkEnd w:id="4412"/>
      <w:r>
        <w:rPr>
          <w:rFonts w:hint="cs"/>
          <w:rtl/>
          <w:lang w:eastAsia="he-IL"/>
        </w:rPr>
        <w:t xml:space="preserve">חבר הכנסת יצחק פינדרוס. בבקשה חבר הכנסת פינדרוס, לרשותך </w:t>
      </w:r>
      <w:bookmarkStart w:id="4413" w:name="_ETM_Q10_733787"/>
      <w:bookmarkEnd w:id="4413"/>
      <w:r>
        <w:rPr>
          <w:rFonts w:hint="cs"/>
          <w:rtl/>
          <w:lang w:eastAsia="he-IL"/>
        </w:rPr>
        <w:t>עד 40 דקות.</w:t>
      </w:r>
    </w:p>
    <w:p w:rsidR="00E13827" w:rsidRDefault="00E13827" w:rsidP="007408E4">
      <w:pPr>
        <w:rPr>
          <w:rtl/>
        </w:rPr>
      </w:pPr>
      <w:bookmarkStart w:id="4414" w:name="_ETM_Q10_709652"/>
      <w:bookmarkStart w:id="4415" w:name="_ETM_Q10_709842"/>
      <w:bookmarkEnd w:id="4414"/>
      <w:bookmarkEnd w:id="4415"/>
    </w:p>
    <w:p w:rsidR="00E13827" w:rsidRDefault="00E13827" w:rsidP="007408E4">
      <w:pPr>
        <w:pStyle w:val="a4"/>
        <w:keepNext/>
        <w:rPr>
          <w:rtl/>
        </w:rPr>
      </w:pPr>
      <w:bookmarkStart w:id="4416" w:name="ET_speaker_5797_20"/>
      <w:r w:rsidRPr="007D3E57">
        <w:rPr>
          <w:rStyle w:val="TagStyle"/>
          <w:rtl/>
        </w:rPr>
        <w:lastRenderedPageBreak/>
        <w:t xml:space="preserve"> &lt;&lt; דובר &gt;&gt; </w:t>
      </w:r>
      <w:bookmarkStart w:id="4417" w:name="_Toc94085660"/>
      <w:bookmarkStart w:id="4418" w:name="_Toc94088104"/>
      <w:r>
        <w:rPr>
          <w:rtl/>
        </w:rPr>
        <w:t>יצחק פינדרוס (יהדות התורה):</w:t>
      </w:r>
      <w:bookmarkEnd w:id="4417"/>
      <w:bookmarkEnd w:id="4418"/>
      <w:r w:rsidRPr="007D3E57">
        <w:rPr>
          <w:rStyle w:val="TagStyle"/>
          <w:rtl/>
        </w:rPr>
        <w:t xml:space="preserve"> &lt;&lt; דובר &gt;&gt;</w:t>
      </w:r>
      <w:r>
        <w:rPr>
          <w:rtl/>
        </w:rPr>
        <w:t xml:space="preserve">   </w:t>
      </w:r>
      <w:bookmarkEnd w:id="4416"/>
    </w:p>
    <w:p w:rsidR="00E13827" w:rsidRDefault="00E13827" w:rsidP="00FD6432">
      <w:pPr>
        <w:rPr>
          <w:rtl/>
          <w:lang w:eastAsia="he-IL"/>
        </w:rPr>
      </w:pPr>
    </w:p>
    <w:p w:rsidR="00E13827" w:rsidRDefault="00E13827" w:rsidP="007408E4">
      <w:pPr>
        <w:rPr>
          <w:rtl/>
        </w:rPr>
      </w:pPr>
      <w:bookmarkStart w:id="4419" w:name="_ETM_Q10_709909"/>
      <w:bookmarkStart w:id="4420" w:name="_ETM_Q10_733519"/>
      <w:bookmarkEnd w:id="4419"/>
      <w:bookmarkEnd w:id="4420"/>
      <w:r>
        <w:rPr>
          <w:rtl/>
        </w:rPr>
        <w:t xml:space="preserve">כבוד </w:t>
      </w:r>
      <w:bookmarkStart w:id="4421" w:name="_ETM_Q10_733879"/>
      <w:bookmarkEnd w:id="4421"/>
      <w:r>
        <w:rPr>
          <w:rtl/>
        </w:rPr>
        <w:t>היושבת-ראש</w:t>
      </w:r>
      <w:bookmarkStart w:id="4422" w:name="_ETM_Q10_734599"/>
      <w:bookmarkEnd w:id="4422"/>
      <w:r>
        <w:rPr>
          <w:rFonts w:hint="cs"/>
          <w:rtl/>
        </w:rPr>
        <w:t xml:space="preserve">, אני לא אנצל את 40 הדקות, תהיו </w:t>
      </w:r>
      <w:bookmarkStart w:id="4423" w:name="_ETM_Q10_738406"/>
      <w:bookmarkEnd w:id="4423"/>
      <w:r>
        <w:rPr>
          <w:rFonts w:hint="cs"/>
          <w:rtl/>
        </w:rPr>
        <w:t xml:space="preserve">רגועים. </w:t>
      </w:r>
      <w:bookmarkStart w:id="4424" w:name="_ETM_Q10_736820"/>
      <w:bookmarkEnd w:id="4424"/>
      <w:r>
        <w:rPr>
          <w:rtl/>
        </w:rPr>
        <w:t xml:space="preserve">כבוד </w:t>
      </w:r>
      <w:bookmarkStart w:id="4425" w:name="_ETM_Q10_737120"/>
      <w:bookmarkEnd w:id="4425"/>
      <w:r>
        <w:rPr>
          <w:rtl/>
        </w:rPr>
        <w:t>היושבת-ראש</w:t>
      </w:r>
      <w:r>
        <w:rPr>
          <w:rFonts w:hint="cs"/>
          <w:rtl/>
        </w:rPr>
        <w:t>,</w:t>
      </w:r>
      <w:r>
        <w:rPr>
          <w:rtl/>
        </w:rPr>
        <w:t xml:space="preserve"> </w:t>
      </w:r>
      <w:bookmarkStart w:id="4426" w:name="_ETM_Q10_738949"/>
      <w:bookmarkEnd w:id="4426"/>
      <w:r>
        <w:rPr>
          <w:rFonts w:hint="cs"/>
          <w:rtl/>
        </w:rPr>
        <w:t>ברכותיי.</w:t>
      </w:r>
    </w:p>
    <w:p w:rsidR="00E13827" w:rsidRDefault="00E13827" w:rsidP="007408E4">
      <w:pPr>
        <w:rPr>
          <w:rtl/>
        </w:rPr>
      </w:pPr>
    </w:p>
    <w:p w:rsidR="00E13827" w:rsidRDefault="00E13827" w:rsidP="007408E4">
      <w:pPr>
        <w:pStyle w:val="af6"/>
        <w:keepNext/>
        <w:rPr>
          <w:rtl/>
        </w:rPr>
      </w:pPr>
      <w:bookmarkStart w:id="4427" w:name="ET_yor_6306_21"/>
      <w:r w:rsidRPr="005800AB">
        <w:rPr>
          <w:rStyle w:val="TagStyle"/>
          <w:rtl/>
        </w:rPr>
        <w:t xml:space="preserve"> &lt;&lt; יור &gt;&gt; </w:t>
      </w:r>
      <w:r>
        <w:rPr>
          <w:rtl/>
        </w:rPr>
        <w:t>היו"ר אמילי חיה מואטי:</w:t>
      </w:r>
      <w:r w:rsidRPr="005800AB">
        <w:rPr>
          <w:rStyle w:val="TagStyle"/>
          <w:rtl/>
        </w:rPr>
        <w:t xml:space="preserve"> &lt;&lt; יור &gt;&gt;</w:t>
      </w:r>
      <w:r>
        <w:rPr>
          <w:rtl/>
        </w:rPr>
        <w:t xml:space="preserve">   </w:t>
      </w:r>
      <w:bookmarkEnd w:id="4427"/>
    </w:p>
    <w:p w:rsidR="00E13827" w:rsidRDefault="00E13827" w:rsidP="00FD6432">
      <w:pPr>
        <w:rPr>
          <w:rtl/>
          <w:lang w:eastAsia="he-IL"/>
        </w:rPr>
      </w:pPr>
    </w:p>
    <w:p w:rsidR="00E13827" w:rsidRDefault="00E13827" w:rsidP="007408E4">
      <w:pPr>
        <w:rPr>
          <w:rtl/>
        </w:rPr>
      </w:pPr>
      <w:bookmarkStart w:id="4428" w:name="_ETM_Q10_740429"/>
      <w:bookmarkEnd w:id="4428"/>
      <w:r>
        <w:rPr>
          <w:rtl/>
        </w:rPr>
        <w:t xml:space="preserve">תודה </w:t>
      </w:r>
      <w:bookmarkStart w:id="4429" w:name="_ETM_Q10_740669"/>
      <w:bookmarkEnd w:id="4429"/>
      <w:r>
        <w:rPr>
          <w:rtl/>
        </w:rPr>
        <w:t>רבה</w:t>
      </w:r>
      <w:r>
        <w:rPr>
          <w:rFonts w:hint="cs"/>
          <w:rtl/>
        </w:rPr>
        <w:t>.</w:t>
      </w:r>
    </w:p>
    <w:p w:rsidR="00E13827" w:rsidRDefault="00E13827" w:rsidP="007408E4">
      <w:pPr>
        <w:rPr>
          <w:rtl/>
        </w:rPr>
      </w:pPr>
    </w:p>
    <w:p w:rsidR="00E13827" w:rsidRDefault="00E13827" w:rsidP="007408E4">
      <w:pPr>
        <w:pStyle w:val="-"/>
        <w:keepNext/>
        <w:rPr>
          <w:rtl/>
        </w:rPr>
      </w:pPr>
      <w:bookmarkStart w:id="4430" w:name="ET_speakercontinue_5797_22"/>
      <w:r w:rsidRPr="005800AB">
        <w:rPr>
          <w:rStyle w:val="TagStyle"/>
          <w:rtl/>
        </w:rPr>
        <w:t xml:space="preserve"> &lt;&lt; דובר_המשך &gt;&gt; </w:t>
      </w:r>
      <w:r>
        <w:rPr>
          <w:rtl/>
        </w:rPr>
        <w:t>יצחק פינדרוס (יהדות התורה):</w:t>
      </w:r>
      <w:r w:rsidRPr="005800AB">
        <w:rPr>
          <w:rStyle w:val="TagStyle"/>
          <w:rtl/>
        </w:rPr>
        <w:t xml:space="preserve"> &lt;&lt; דובר_המשך &gt;&gt;</w:t>
      </w:r>
      <w:r>
        <w:rPr>
          <w:rtl/>
        </w:rPr>
        <w:t xml:space="preserve">   </w:t>
      </w:r>
      <w:bookmarkEnd w:id="4430"/>
    </w:p>
    <w:p w:rsidR="00E13827" w:rsidRDefault="00E13827" w:rsidP="00FD6432">
      <w:pPr>
        <w:rPr>
          <w:rtl/>
          <w:lang w:eastAsia="he-IL"/>
        </w:rPr>
      </w:pPr>
    </w:p>
    <w:p w:rsidR="00E13827" w:rsidRDefault="00E13827" w:rsidP="007408E4">
      <w:pPr>
        <w:rPr>
          <w:rtl/>
        </w:rPr>
      </w:pPr>
      <w:bookmarkStart w:id="4431" w:name="_ETM_Q10_741059"/>
      <w:bookmarkEnd w:id="4431"/>
      <w:r>
        <w:rPr>
          <w:rtl/>
        </w:rPr>
        <w:t>ו</w:t>
      </w:r>
      <w:r>
        <w:rPr>
          <w:rFonts w:hint="cs"/>
          <w:rtl/>
        </w:rPr>
        <w:t>ל</w:t>
      </w:r>
      <w:r>
        <w:rPr>
          <w:rtl/>
        </w:rPr>
        <w:t xml:space="preserve">מי </w:t>
      </w:r>
      <w:bookmarkStart w:id="4432" w:name="_ETM_Q10_741870"/>
      <w:bookmarkEnd w:id="4432"/>
      <w:r>
        <w:rPr>
          <w:rtl/>
        </w:rPr>
        <w:t xml:space="preserve">שישב </w:t>
      </w:r>
      <w:bookmarkStart w:id="4433" w:name="_ETM_Q10_742320"/>
      <w:bookmarkEnd w:id="4433"/>
      <w:r>
        <w:rPr>
          <w:rtl/>
        </w:rPr>
        <w:t xml:space="preserve">כאן </w:t>
      </w:r>
      <w:bookmarkStart w:id="4434" w:name="_ETM_Q10_742530"/>
      <w:bookmarkEnd w:id="4434"/>
      <w:r>
        <w:rPr>
          <w:rtl/>
        </w:rPr>
        <w:t>קודם</w:t>
      </w:r>
      <w:r>
        <w:rPr>
          <w:rFonts w:hint="cs"/>
          <w:rtl/>
        </w:rPr>
        <w:t>,</w:t>
      </w:r>
      <w:r>
        <w:rPr>
          <w:rtl/>
        </w:rPr>
        <w:t xml:space="preserve"> </w:t>
      </w:r>
      <w:bookmarkStart w:id="4435" w:name="_ETM_Q10_743520"/>
      <w:bookmarkEnd w:id="4435"/>
      <w:r>
        <w:rPr>
          <w:rtl/>
        </w:rPr>
        <w:t xml:space="preserve">מזל </w:t>
      </w:r>
      <w:bookmarkStart w:id="4436" w:name="_ETM_Q10_743910"/>
      <w:bookmarkEnd w:id="4436"/>
      <w:r>
        <w:rPr>
          <w:rtl/>
        </w:rPr>
        <w:t xml:space="preserve">טוב </w:t>
      </w:r>
      <w:bookmarkStart w:id="4437" w:name="_ETM_Q10_744090"/>
      <w:bookmarkEnd w:id="4437"/>
      <w:r>
        <w:rPr>
          <w:rtl/>
        </w:rPr>
        <w:t xml:space="preserve">ליום </w:t>
      </w:r>
      <w:bookmarkStart w:id="4438" w:name="_ETM_Q10_744300"/>
      <w:bookmarkEnd w:id="4438"/>
      <w:r>
        <w:rPr>
          <w:rFonts w:hint="cs"/>
          <w:rtl/>
        </w:rPr>
        <w:t>ה</w:t>
      </w:r>
      <w:r>
        <w:rPr>
          <w:rtl/>
        </w:rPr>
        <w:t>הולדת</w:t>
      </w:r>
      <w:r>
        <w:rPr>
          <w:rFonts w:hint="cs"/>
          <w:rtl/>
        </w:rPr>
        <w:t>,</w:t>
      </w:r>
      <w:r>
        <w:rPr>
          <w:rtl/>
        </w:rPr>
        <w:t xml:space="preserve"> </w:t>
      </w:r>
      <w:bookmarkStart w:id="4439" w:name="_ETM_Q10_745230"/>
      <w:bookmarkEnd w:id="4439"/>
      <w:r>
        <w:rPr>
          <w:rtl/>
        </w:rPr>
        <w:t>ידיד</w:t>
      </w:r>
      <w:r>
        <w:rPr>
          <w:rFonts w:hint="cs"/>
          <w:rtl/>
        </w:rPr>
        <w:t>י</w:t>
      </w:r>
      <w:bookmarkStart w:id="4440" w:name="_ETM_Q10_745540"/>
      <w:bookmarkEnd w:id="4440"/>
      <w:r>
        <w:rPr>
          <w:rFonts w:hint="cs"/>
          <w:rtl/>
        </w:rPr>
        <w:t xml:space="preserve"> איתן.</w:t>
      </w:r>
      <w:r>
        <w:rPr>
          <w:rtl/>
        </w:rPr>
        <w:t xml:space="preserve"> </w:t>
      </w:r>
      <w:bookmarkStart w:id="4441" w:name="_ETM_Q10_746559"/>
      <w:bookmarkEnd w:id="4441"/>
    </w:p>
    <w:p w:rsidR="00E13827" w:rsidRDefault="00E13827" w:rsidP="007408E4">
      <w:pPr>
        <w:rPr>
          <w:rtl/>
        </w:rPr>
      </w:pPr>
    </w:p>
    <w:p w:rsidR="00E13827" w:rsidRDefault="00E13827" w:rsidP="007408E4">
      <w:pPr>
        <w:pStyle w:val="af5"/>
        <w:keepNext/>
        <w:rPr>
          <w:rtl/>
        </w:rPr>
      </w:pPr>
      <w:bookmarkStart w:id="4442" w:name="ET_interruption_5771_23"/>
      <w:r w:rsidRPr="005800AB">
        <w:rPr>
          <w:rStyle w:val="TagStyle"/>
          <w:rtl/>
        </w:rPr>
        <w:t xml:space="preserve"> &lt;&lt; קריאה &gt;&gt; </w:t>
      </w:r>
      <w:r>
        <w:rPr>
          <w:rtl/>
        </w:rPr>
        <w:t>איתן גינזבורג (כחול לבן):</w:t>
      </w:r>
      <w:r w:rsidRPr="005800AB">
        <w:rPr>
          <w:rStyle w:val="TagStyle"/>
          <w:rtl/>
        </w:rPr>
        <w:t xml:space="preserve"> &lt;&lt; קריאה &gt;&gt;</w:t>
      </w:r>
      <w:r>
        <w:rPr>
          <w:rtl/>
        </w:rPr>
        <w:t xml:space="preserve">   </w:t>
      </w:r>
      <w:bookmarkEnd w:id="4442"/>
    </w:p>
    <w:p w:rsidR="00E13827" w:rsidRDefault="00E13827" w:rsidP="00FD6432">
      <w:pPr>
        <w:rPr>
          <w:rtl/>
          <w:lang w:eastAsia="he-IL"/>
        </w:rPr>
      </w:pPr>
    </w:p>
    <w:p w:rsidR="00E13827" w:rsidRDefault="00E13827" w:rsidP="007408E4">
      <w:pPr>
        <w:rPr>
          <w:rtl/>
          <w:lang w:eastAsia="he-IL"/>
        </w:rPr>
      </w:pPr>
      <w:r>
        <w:rPr>
          <w:rFonts w:hint="cs"/>
          <w:rtl/>
          <w:lang w:eastAsia="he-IL"/>
        </w:rPr>
        <w:t>תודה רבה.</w:t>
      </w:r>
      <w:bookmarkStart w:id="4443" w:name="_ETM_Q10_747104"/>
      <w:bookmarkEnd w:id="4443"/>
    </w:p>
    <w:p w:rsidR="00E13827" w:rsidRDefault="00E13827" w:rsidP="007408E4">
      <w:pPr>
        <w:rPr>
          <w:rtl/>
          <w:lang w:eastAsia="he-IL"/>
        </w:rPr>
      </w:pPr>
      <w:bookmarkStart w:id="4444" w:name="_ETM_Q10_747209"/>
      <w:bookmarkEnd w:id="4444"/>
    </w:p>
    <w:p w:rsidR="00E13827" w:rsidRDefault="00E13827" w:rsidP="007408E4">
      <w:pPr>
        <w:pStyle w:val="af5"/>
        <w:keepNext/>
        <w:rPr>
          <w:rtl/>
        </w:rPr>
      </w:pPr>
      <w:bookmarkStart w:id="4445" w:name="ET_interruption_קריאה_25"/>
      <w:r w:rsidRPr="005800AB">
        <w:rPr>
          <w:rStyle w:val="TagStyle"/>
          <w:rtl/>
        </w:rPr>
        <w:t xml:space="preserve"> &lt;&lt; קריאה &gt;&gt; </w:t>
      </w:r>
      <w:r>
        <w:rPr>
          <w:rtl/>
        </w:rPr>
        <w:t>קריא</w:t>
      </w:r>
      <w:r>
        <w:rPr>
          <w:rFonts w:hint="cs"/>
          <w:rtl/>
        </w:rPr>
        <w:t>ות</w:t>
      </w:r>
      <w:r>
        <w:rPr>
          <w:rtl/>
        </w:rPr>
        <w:t>:</w:t>
      </w:r>
      <w:r w:rsidRPr="005800AB">
        <w:rPr>
          <w:rStyle w:val="TagStyle"/>
          <w:rtl/>
        </w:rPr>
        <w:t xml:space="preserve"> &lt;&lt; קריאה &gt;&gt;</w:t>
      </w:r>
      <w:r>
        <w:rPr>
          <w:rtl/>
        </w:rPr>
        <w:t xml:space="preserve">   </w:t>
      </w:r>
      <w:bookmarkEnd w:id="4445"/>
    </w:p>
    <w:p w:rsidR="00E13827" w:rsidRDefault="00E13827" w:rsidP="00FD6432">
      <w:pPr>
        <w:rPr>
          <w:rtl/>
          <w:lang w:eastAsia="he-IL"/>
        </w:rPr>
      </w:pPr>
    </w:p>
    <w:p w:rsidR="00E13827" w:rsidRPr="005800AB" w:rsidRDefault="00E13827" w:rsidP="007408E4">
      <w:pPr>
        <w:rPr>
          <w:rtl/>
          <w:lang w:eastAsia="he-IL"/>
        </w:rPr>
      </w:pPr>
      <w:r>
        <w:rPr>
          <w:rFonts w:hint="cs"/>
          <w:rtl/>
          <w:lang w:eastAsia="he-IL"/>
        </w:rPr>
        <w:t>מזל טוב.</w:t>
      </w:r>
    </w:p>
    <w:p w:rsidR="00E13827" w:rsidRDefault="00E13827" w:rsidP="007408E4">
      <w:pPr>
        <w:rPr>
          <w:rtl/>
          <w:lang w:eastAsia="he-IL"/>
        </w:rPr>
      </w:pPr>
    </w:p>
    <w:p w:rsidR="00E13827" w:rsidRDefault="00E13827" w:rsidP="007408E4">
      <w:pPr>
        <w:pStyle w:val="-"/>
        <w:keepNext/>
        <w:rPr>
          <w:rtl/>
        </w:rPr>
      </w:pPr>
      <w:bookmarkStart w:id="4446" w:name="ET_speakercontinue_5797_3"/>
      <w:r w:rsidRPr="004312C0">
        <w:rPr>
          <w:rStyle w:val="TagStyle"/>
          <w:rtl/>
        </w:rPr>
        <w:t xml:space="preserve">&lt;&lt; דובר_המשך &gt;&gt; </w:t>
      </w:r>
      <w:r>
        <w:rPr>
          <w:rtl/>
        </w:rPr>
        <w:t>יצחק פינדרוס (יהדות התורה):</w:t>
      </w:r>
      <w:r w:rsidRPr="004312C0">
        <w:rPr>
          <w:rStyle w:val="TagStyle"/>
          <w:rtl/>
        </w:rPr>
        <w:t xml:space="preserve"> &lt;&lt; דובר_המשך &gt;&gt;</w:t>
      </w:r>
      <w:r>
        <w:rPr>
          <w:rtl/>
        </w:rPr>
        <w:t xml:space="preserve">   </w:t>
      </w:r>
      <w:bookmarkEnd w:id="4446"/>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האמת היא שאני חייב לומר שאחד הדברים הטובים שקרו לי בכנסת זה שפגשתי </w:t>
      </w:r>
      <w:bookmarkStart w:id="4447" w:name="_ETM_Q11_159121"/>
      <w:bookmarkEnd w:id="4447"/>
      <w:r>
        <w:rPr>
          <w:rFonts w:hint="cs"/>
          <w:rtl/>
          <w:lang w:eastAsia="he-IL"/>
        </w:rPr>
        <w:t>את איתן גינזבורג.</w:t>
      </w:r>
      <w:bookmarkStart w:id="4448" w:name="_ETM_Q11_157088"/>
      <w:bookmarkEnd w:id="4448"/>
    </w:p>
    <w:p w:rsidR="00E13827" w:rsidRDefault="00E13827" w:rsidP="007408E4">
      <w:pPr>
        <w:rPr>
          <w:rtl/>
          <w:lang w:eastAsia="he-IL"/>
        </w:rPr>
      </w:pPr>
      <w:bookmarkStart w:id="4449" w:name="_ETM_Q11_157221"/>
      <w:bookmarkEnd w:id="4449"/>
    </w:p>
    <w:p w:rsidR="00E13827" w:rsidRDefault="00E13827" w:rsidP="007408E4">
      <w:pPr>
        <w:pStyle w:val="af6"/>
        <w:keepNext/>
        <w:rPr>
          <w:rtl/>
        </w:rPr>
      </w:pPr>
      <w:r w:rsidRPr="00021CA8">
        <w:rPr>
          <w:rStyle w:val="TagStyle"/>
          <w:rtl/>
        </w:rPr>
        <w:t xml:space="preserve"> &lt;&lt; יור &gt;&gt; </w:t>
      </w:r>
      <w:r>
        <w:rPr>
          <w:rtl/>
        </w:rPr>
        <w:t>היו"ר אמילי חיה מואטי:</w:t>
      </w:r>
      <w:r w:rsidRPr="00021CA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4450" w:name="_ETM_Q11_158125"/>
      <w:bookmarkEnd w:id="4450"/>
      <w:r>
        <w:rPr>
          <w:rFonts w:hint="cs"/>
          <w:rtl/>
          <w:lang w:eastAsia="he-IL"/>
        </w:rPr>
        <w:t>איזה יופי.</w:t>
      </w:r>
    </w:p>
    <w:p w:rsidR="00E13827" w:rsidRDefault="00E13827" w:rsidP="007408E4">
      <w:pPr>
        <w:rPr>
          <w:rtl/>
          <w:lang w:eastAsia="he-IL"/>
        </w:rPr>
      </w:pPr>
      <w:bookmarkStart w:id="4451" w:name="_ETM_Q11_158029"/>
      <w:bookmarkStart w:id="4452" w:name="_ETM_Q11_158126"/>
      <w:bookmarkEnd w:id="4451"/>
      <w:bookmarkEnd w:id="4452"/>
    </w:p>
    <w:p w:rsidR="00E13827" w:rsidRDefault="00E13827" w:rsidP="007408E4">
      <w:pPr>
        <w:pStyle w:val="-"/>
        <w:keepNext/>
        <w:rPr>
          <w:rtl/>
        </w:rPr>
      </w:pPr>
      <w:bookmarkStart w:id="4453" w:name="ET_speakercontinue_5797_8"/>
      <w:r w:rsidRPr="00021CA8">
        <w:rPr>
          <w:rStyle w:val="TagStyle"/>
          <w:rtl/>
        </w:rPr>
        <w:t xml:space="preserve"> &lt;&lt; דובר_המשך &gt;&gt; </w:t>
      </w:r>
      <w:r>
        <w:rPr>
          <w:rtl/>
        </w:rPr>
        <w:t>יצחק פינדרוס (יהדות התורה):</w:t>
      </w:r>
      <w:r w:rsidRPr="00021CA8">
        <w:rPr>
          <w:rStyle w:val="TagStyle"/>
          <w:rtl/>
        </w:rPr>
        <w:t xml:space="preserve"> &lt;&lt; דובר_המשך &gt;&gt;</w:t>
      </w:r>
      <w:r>
        <w:rPr>
          <w:rtl/>
        </w:rPr>
        <w:t xml:space="preserve">   </w:t>
      </w:r>
      <w:bookmarkEnd w:id="4453"/>
    </w:p>
    <w:p w:rsidR="00E13827" w:rsidRDefault="00E13827" w:rsidP="00FD6432">
      <w:pPr>
        <w:rPr>
          <w:rtl/>
          <w:lang w:eastAsia="he-IL"/>
        </w:rPr>
      </w:pPr>
    </w:p>
    <w:p w:rsidR="00E13827" w:rsidRDefault="00E13827" w:rsidP="007408E4">
      <w:pPr>
        <w:rPr>
          <w:rtl/>
          <w:lang w:eastAsia="he-IL"/>
        </w:rPr>
      </w:pPr>
      <w:bookmarkStart w:id="4454" w:name="_ETM_Q11_158445"/>
      <w:bookmarkEnd w:id="4454"/>
      <w:r>
        <w:rPr>
          <w:rFonts w:hint="cs"/>
          <w:rtl/>
          <w:lang w:eastAsia="he-IL"/>
        </w:rPr>
        <w:t xml:space="preserve">אני אומר את זה לא פעם ראשונה, וזו </w:t>
      </w:r>
      <w:bookmarkStart w:id="4455" w:name="_ETM_Q11_161936"/>
      <w:bookmarkEnd w:id="4455"/>
      <w:r>
        <w:rPr>
          <w:rFonts w:hint="cs"/>
          <w:rtl/>
          <w:lang w:eastAsia="he-IL"/>
        </w:rPr>
        <w:t xml:space="preserve">האמת. הוא משכמו ומעלה. </w:t>
      </w:r>
      <w:bookmarkStart w:id="4456" w:name="_ETM_Q11_164249"/>
      <w:bookmarkEnd w:id="4456"/>
    </w:p>
    <w:p w:rsidR="00E13827" w:rsidRDefault="00E13827" w:rsidP="007408E4">
      <w:pPr>
        <w:rPr>
          <w:rtl/>
          <w:lang w:eastAsia="he-IL"/>
        </w:rPr>
      </w:pPr>
      <w:bookmarkStart w:id="4457" w:name="_ETM_Q11_164305"/>
      <w:bookmarkEnd w:id="4457"/>
    </w:p>
    <w:p w:rsidR="00E13827" w:rsidRDefault="00E13827" w:rsidP="007408E4">
      <w:pPr>
        <w:rPr>
          <w:rtl/>
          <w:lang w:eastAsia="he-IL"/>
        </w:rPr>
      </w:pPr>
      <w:bookmarkStart w:id="4458" w:name="_ETM_Q11_164458"/>
      <w:bookmarkStart w:id="4459" w:name="_ETM_Q11_164514"/>
      <w:bookmarkEnd w:id="4458"/>
      <w:bookmarkEnd w:id="4459"/>
      <w:r>
        <w:rPr>
          <w:rFonts w:hint="cs"/>
          <w:rtl/>
          <w:lang w:eastAsia="he-IL"/>
        </w:rPr>
        <w:t xml:space="preserve">גברתי יושבת-ראש הוועדה, אני חושב שאכן החוק הזה </w:t>
      </w:r>
      <w:bookmarkStart w:id="4460" w:name="_ETM_Q11_168778"/>
      <w:bookmarkEnd w:id="4460"/>
      <w:r>
        <w:rPr>
          <w:rFonts w:hint="cs"/>
          <w:rtl/>
          <w:lang w:eastAsia="he-IL"/>
        </w:rPr>
        <w:t xml:space="preserve">הוא חוק ראוי והוא חוק טוב והוא חוק נכון. מתחיל </w:t>
      </w:r>
      <w:bookmarkStart w:id="4461" w:name="_ETM_Q11_175969"/>
      <w:bookmarkEnd w:id="4461"/>
      <w:r>
        <w:rPr>
          <w:rFonts w:hint="cs"/>
          <w:rtl/>
          <w:lang w:eastAsia="he-IL"/>
        </w:rPr>
        <w:t xml:space="preserve">להיעשות איזה סימן של צדק עם העצמאים, כי לצערי הרב מדינת ישראל רודפת </w:t>
      </w:r>
      <w:r>
        <w:rPr>
          <w:rFonts w:hint="eastAsia"/>
          <w:rtl/>
          <w:lang w:eastAsia="he-IL"/>
        </w:rPr>
        <w:t>–</w:t>
      </w:r>
      <w:r>
        <w:rPr>
          <w:rFonts w:hint="cs"/>
          <w:rtl/>
          <w:lang w:eastAsia="he-IL"/>
        </w:rPr>
        <w:t xml:space="preserve"> ולא מהיום, זה לא משהו שקרה עכשיו </w:t>
      </w:r>
      <w:bookmarkStart w:id="4462" w:name="_ETM_Q11_188295"/>
      <w:bookmarkEnd w:id="4462"/>
      <w:r>
        <w:rPr>
          <w:rFonts w:hint="eastAsia"/>
          <w:rtl/>
          <w:lang w:eastAsia="he-IL"/>
        </w:rPr>
        <w:t>–</w:t>
      </w:r>
      <w:r>
        <w:rPr>
          <w:rFonts w:hint="cs"/>
          <w:rtl/>
          <w:lang w:eastAsia="he-IL"/>
        </w:rPr>
        <w:t xml:space="preserve"> מתייחסת לעצמאים רק בחובות ולא בזכויות. הם משלמים </w:t>
      </w:r>
      <w:r>
        <w:rPr>
          <w:rFonts w:hint="cs"/>
          <w:rtl/>
          <w:lang w:eastAsia="he-IL"/>
        </w:rPr>
        <w:lastRenderedPageBreak/>
        <w:t xml:space="preserve">דמי ביטוח </w:t>
      </w:r>
      <w:bookmarkStart w:id="4463" w:name="_ETM_Q11_193898"/>
      <w:bookmarkEnd w:id="4463"/>
      <w:r>
        <w:rPr>
          <w:rFonts w:hint="cs"/>
          <w:rtl/>
          <w:lang w:eastAsia="he-IL"/>
        </w:rPr>
        <w:t>לאומי כמו כל אזרח, אבל לא מקבלים את מה שמקבל</w:t>
      </w:r>
      <w:bookmarkStart w:id="4464" w:name="_ETM_Q11_196667"/>
      <w:bookmarkEnd w:id="4464"/>
      <w:r>
        <w:rPr>
          <w:rFonts w:hint="cs"/>
          <w:rtl/>
          <w:lang w:eastAsia="he-IL"/>
        </w:rPr>
        <w:t xml:space="preserve"> כל אזרח מביטוח לאומי, לא מקבלים את הזכויות המגיעות להם, </w:t>
      </w:r>
      <w:bookmarkStart w:id="4465" w:name="_ETM_Q11_201701"/>
      <w:bookmarkEnd w:id="4465"/>
      <w:r>
        <w:rPr>
          <w:rFonts w:hint="cs"/>
          <w:rtl/>
          <w:lang w:eastAsia="he-IL"/>
        </w:rPr>
        <w:t xml:space="preserve">בטח לא ימי מחלה, בטח לא ימי חופשה, אני לא </w:t>
      </w:r>
      <w:bookmarkStart w:id="4466" w:name="_ETM_Q11_208276"/>
      <w:bookmarkEnd w:id="4466"/>
      <w:r>
        <w:rPr>
          <w:rFonts w:hint="cs"/>
          <w:rtl/>
          <w:lang w:eastAsia="he-IL"/>
        </w:rPr>
        <w:t xml:space="preserve">מדבר על דברים פשוטים ודברים בסיסיים שמגיעים להם. וסוף-סוף </w:t>
      </w:r>
      <w:bookmarkStart w:id="4467" w:name="_ETM_Q11_212018"/>
      <w:bookmarkEnd w:id="4467"/>
      <w:r>
        <w:rPr>
          <w:rFonts w:hint="cs"/>
          <w:rtl/>
          <w:lang w:eastAsia="he-IL"/>
        </w:rPr>
        <w:t>נעשתה איתם איזה התחלה של צדק, בהובלה שלך.</w:t>
      </w:r>
    </w:p>
    <w:p w:rsidR="00E13827" w:rsidRDefault="00E13827" w:rsidP="007408E4">
      <w:pPr>
        <w:rPr>
          <w:rtl/>
          <w:lang w:eastAsia="he-IL"/>
        </w:rPr>
      </w:pPr>
      <w:bookmarkStart w:id="4468" w:name="_ETM_Q11_218416"/>
      <w:bookmarkStart w:id="4469" w:name="_ETM_Q11_218480"/>
      <w:bookmarkEnd w:id="4468"/>
      <w:bookmarkEnd w:id="4469"/>
    </w:p>
    <w:p w:rsidR="00E13827" w:rsidRDefault="00E13827" w:rsidP="007408E4">
      <w:pPr>
        <w:rPr>
          <w:rtl/>
          <w:lang w:eastAsia="he-IL"/>
        </w:rPr>
      </w:pPr>
      <w:bookmarkStart w:id="4470" w:name="_ETM_Q11_218632"/>
      <w:bookmarkStart w:id="4471" w:name="_ETM_Q11_218742"/>
      <w:bookmarkEnd w:id="4470"/>
      <w:bookmarkEnd w:id="4471"/>
      <w:r>
        <w:rPr>
          <w:rFonts w:hint="cs"/>
          <w:rtl/>
          <w:lang w:eastAsia="he-IL"/>
        </w:rPr>
        <w:t xml:space="preserve">הייתי בוועדה והצבעתי </w:t>
      </w:r>
      <w:bookmarkStart w:id="4472" w:name="_ETM_Q11_222900"/>
      <w:bookmarkEnd w:id="4472"/>
      <w:r>
        <w:rPr>
          <w:rFonts w:hint="cs"/>
          <w:rtl/>
          <w:lang w:eastAsia="he-IL"/>
        </w:rPr>
        <w:t xml:space="preserve">בעד גם בוועדה, אף שאני באופוזיציה, וכואב לי, כואב </w:t>
      </w:r>
      <w:bookmarkStart w:id="4473" w:name="_ETM_Q11_227049"/>
      <w:bookmarkEnd w:id="4473"/>
      <w:r>
        <w:rPr>
          <w:rFonts w:hint="cs"/>
          <w:rtl/>
          <w:lang w:eastAsia="he-IL"/>
        </w:rPr>
        <w:t xml:space="preserve">לי. ההסתייגויות שאמרנו, ואני ניגש להסתייגויות, היו הסתייגויות מאוד </w:t>
      </w:r>
      <w:bookmarkStart w:id="4474" w:name="_ETM_Q11_231067"/>
      <w:bookmarkEnd w:id="4474"/>
      <w:r>
        <w:rPr>
          <w:rFonts w:hint="cs"/>
          <w:rtl/>
          <w:lang w:eastAsia="he-IL"/>
        </w:rPr>
        <w:t xml:space="preserve">מאוד ענייניות, ואת ראית את הצורה שבה האוצר נעמד על הרגליים </w:t>
      </w:r>
      <w:bookmarkStart w:id="4475" w:name="_ETM_Q11_236454"/>
      <w:bookmarkEnd w:id="4475"/>
      <w:r>
        <w:rPr>
          <w:rFonts w:hint="cs"/>
          <w:rtl/>
          <w:lang w:eastAsia="he-IL"/>
        </w:rPr>
        <w:t>האחוריות שהחוב יימחק בתוך 120 יום, והוויכוח על כמה ימים</w:t>
      </w:r>
      <w:bookmarkStart w:id="4476" w:name="_ETM_Q11_241888"/>
      <w:bookmarkEnd w:id="4476"/>
      <w:r>
        <w:rPr>
          <w:rFonts w:hint="cs"/>
          <w:rtl/>
          <w:lang w:eastAsia="he-IL"/>
        </w:rPr>
        <w:t xml:space="preserve"> לתת להם עד שהחוב יימחק, שאין לזה אח ורע בשום </w:t>
      </w:r>
      <w:bookmarkStart w:id="4477" w:name="_ETM_Q11_244724"/>
      <w:bookmarkEnd w:id="4477"/>
      <w:r>
        <w:rPr>
          <w:rFonts w:hint="cs"/>
          <w:rtl/>
          <w:lang w:eastAsia="he-IL"/>
        </w:rPr>
        <w:t xml:space="preserve">דבר. אין במדינת ישראל דבר כזה שחוב, שזכות של </w:t>
      </w:r>
      <w:bookmarkStart w:id="4478" w:name="_ETM_Q11_249122"/>
      <w:bookmarkEnd w:id="4478"/>
      <w:r>
        <w:rPr>
          <w:rFonts w:hint="cs"/>
          <w:rtl/>
          <w:lang w:eastAsia="he-IL"/>
        </w:rPr>
        <w:t xml:space="preserve">אזרח נפגעת בגלל שהוא לא הגיש ביום הנכון את הבקשה </w:t>
      </w:r>
      <w:bookmarkStart w:id="4479" w:name="_ETM_Q11_253998"/>
      <w:bookmarkEnd w:id="4479"/>
      <w:r>
        <w:rPr>
          <w:rFonts w:hint="cs"/>
          <w:rtl/>
          <w:lang w:eastAsia="he-IL"/>
        </w:rPr>
        <w:t xml:space="preserve">לקבל זכויות </w:t>
      </w:r>
      <w:r>
        <w:rPr>
          <w:rFonts w:hint="eastAsia"/>
          <w:rtl/>
          <w:lang w:eastAsia="he-IL"/>
        </w:rPr>
        <w:t>–</w:t>
      </w:r>
      <w:r>
        <w:rPr>
          <w:rFonts w:hint="cs"/>
          <w:rtl/>
          <w:lang w:eastAsia="he-IL"/>
        </w:rPr>
        <w:t xml:space="preserve"> שמגיעות לו. וראינו איך נעמדים על הרגליים האחוריות, וצר לי על כך.</w:t>
      </w:r>
    </w:p>
    <w:p w:rsidR="00E13827" w:rsidRDefault="00E13827" w:rsidP="007408E4">
      <w:pPr>
        <w:rPr>
          <w:rtl/>
          <w:lang w:eastAsia="he-IL"/>
        </w:rPr>
      </w:pPr>
      <w:bookmarkStart w:id="4480" w:name="_ETM_Q11_260541"/>
      <w:bookmarkStart w:id="4481" w:name="_ETM_Q11_260615"/>
      <w:bookmarkEnd w:id="4480"/>
      <w:bookmarkEnd w:id="4481"/>
    </w:p>
    <w:p w:rsidR="00E13827" w:rsidRDefault="00E13827" w:rsidP="007408E4">
      <w:pPr>
        <w:rPr>
          <w:rtl/>
          <w:lang w:eastAsia="he-IL"/>
        </w:rPr>
      </w:pPr>
      <w:bookmarkStart w:id="4482" w:name="_ETM_Q11_260743"/>
      <w:bookmarkStart w:id="4483" w:name="_ETM_Q11_260801"/>
      <w:bookmarkEnd w:id="4482"/>
      <w:bookmarkEnd w:id="4483"/>
      <w:r>
        <w:rPr>
          <w:rFonts w:hint="cs"/>
          <w:rtl/>
          <w:lang w:eastAsia="he-IL"/>
        </w:rPr>
        <w:t xml:space="preserve">אבל כמו שאמר שלמה, ואני חושב שזה נכון, אנחנו נצביע בעד החוק הזה. אנחנו נצביע </w:t>
      </w:r>
      <w:bookmarkStart w:id="4484" w:name="_ETM_Q11_265157"/>
      <w:bookmarkEnd w:id="4484"/>
      <w:r>
        <w:rPr>
          <w:rFonts w:hint="cs"/>
          <w:rtl/>
          <w:lang w:eastAsia="he-IL"/>
        </w:rPr>
        <w:t xml:space="preserve">בעד החוק הזה, כי אני חושב שהוא חוק ראוי ונכון, </w:t>
      </w:r>
      <w:bookmarkStart w:id="4485" w:name="_ETM_Q11_267754"/>
      <w:bookmarkEnd w:id="4485"/>
      <w:r>
        <w:rPr>
          <w:rFonts w:hint="cs"/>
          <w:rtl/>
          <w:lang w:eastAsia="he-IL"/>
        </w:rPr>
        <w:t xml:space="preserve">אבל אנחנו נמצאים בתוך משבר כלכלי גדול, ועיקר חסר מן הספר: </w:t>
      </w:r>
      <w:bookmarkStart w:id="4486" w:name="_ETM_Q11_276743"/>
      <w:bookmarkEnd w:id="4486"/>
      <w:r>
        <w:rPr>
          <w:rFonts w:hint="cs"/>
          <w:rtl/>
          <w:lang w:eastAsia="he-IL"/>
        </w:rPr>
        <w:t xml:space="preserve">עצמאים מתמוטטים, עסקים מתמוטטים, העלויות והמחירים מגיעים </w:t>
      </w:r>
      <w:r>
        <w:rPr>
          <w:rtl/>
          <w:lang w:eastAsia="he-IL"/>
        </w:rPr>
        <w:t>–</w:t>
      </w:r>
      <w:r>
        <w:rPr>
          <w:rFonts w:hint="cs"/>
          <w:rtl/>
          <w:lang w:eastAsia="he-IL"/>
        </w:rPr>
        <w:t xml:space="preserve"> הזוי. </w:t>
      </w:r>
      <w:bookmarkStart w:id="4487" w:name="_ETM_Q11_283767"/>
      <w:bookmarkEnd w:id="4487"/>
      <w:r>
        <w:rPr>
          <w:rFonts w:hint="cs"/>
          <w:rtl/>
          <w:lang w:eastAsia="he-IL"/>
        </w:rPr>
        <w:t xml:space="preserve">אנחנו שומעים כל שעתיים על עוד חברה גדולה בישראל </w:t>
      </w:r>
      <w:bookmarkStart w:id="4488" w:name="_ETM_Q11_287596"/>
      <w:bookmarkEnd w:id="4488"/>
      <w:r>
        <w:rPr>
          <w:rFonts w:hint="cs"/>
          <w:rtl/>
          <w:lang w:eastAsia="he-IL"/>
        </w:rPr>
        <w:t xml:space="preserve">שמעלה את המחירים. אנחנו נמצאים בתוך משבר ומתנהלים </w:t>
      </w:r>
      <w:r>
        <w:rPr>
          <w:rFonts w:hint="eastAsia"/>
          <w:rtl/>
          <w:lang w:eastAsia="he-IL"/>
        </w:rPr>
        <w:t>–</w:t>
      </w:r>
      <w:r>
        <w:rPr>
          <w:rFonts w:hint="cs"/>
          <w:rtl/>
          <w:lang w:eastAsia="he-IL"/>
        </w:rPr>
        <w:t xml:space="preserve"> בדיוק כמו </w:t>
      </w:r>
      <w:bookmarkStart w:id="4489" w:name="_ETM_Q11_292334"/>
      <w:bookmarkEnd w:id="4489"/>
      <w:r>
        <w:rPr>
          <w:rFonts w:hint="cs"/>
          <w:rtl/>
          <w:lang w:eastAsia="he-IL"/>
        </w:rPr>
        <w:t xml:space="preserve">בקורונה, דרך אגב, שזה יהיה החוק הבא שיבוא </w:t>
      </w:r>
      <w:r>
        <w:rPr>
          <w:rFonts w:hint="eastAsia"/>
          <w:rtl/>
          <w:lang w:eastAsia="he-IL"/>
        </w:rPr>
        <w:t>–</w:t>
      </w:r>
      <w:r>
        <w:rPr>
          <w:rFonts w:hint="cs"/>
          <w:rtl/>
          <w:lang w:eastAsia="he-IL"/>
        </w:rPr>
        <w:t xml:space="preserve"> מתנהלים כאילו </w:t>
      </w:r>
      <w:bookmarkStart w:id="4490" w:name="_ETM_Q11_295939"/>
      <w:bookmarkEnd w:id="4490"/>
      <w:r>
        <w:rPr>
          <w:rFonts w:hint="cs"/>
          <w:rtl/>
          <w:lang w:eastAsia="he-IL"/>
        </w:rPr>
        <w:t>אין כלום, הכול בסדר, הכול זורם, הכול מסתדר.</w:t>
      </w:r>
      <w:bookmarkStart w:id="4491" w:name="_ETM_Q11_298704"/>
      <w:bookmarkEnd w:id="4491"/>
    </w:p>
    <w:p w:rsidR="00E13827" w:rsidRDefault="00E13827" w:rsidP="007408E4">
      <w:pPr>
        <w:rPr>
          <w:rtl/>
          <w:lang w:eastAsia="he-IL"/>
        </w:rPr>
      </w:pPr>
      <w:bookmarkStart w:id="4492" w:name="_ETM_Q11_298799"/>
      <w:bookmarkEnd w:id="4492"/>
    </w:p>
    <w:p w:rsidR="00E13827" w:rsidRDefault="00E13827" w:rsidP="007408E4">
      <w:pPr>
        <w:rPr>
          <w:rtl/>
          <w:lang w:eastAsia="he-IL"/>
        </w:rPr>
      </w:pPr>
      <w:bookmarkStart w:id="4493" w:name="_ETM_Q11_298922"/>
      <w:bookmarkStart w:id="4494" w:name="_ETM_Q11_298996"/>
      <w:bookmarkEnd w:id="4493"/>
      <w:bookmarkEnd w:id="4494"/>
      <w:r>
        <w:rPr>
          <w:rFonts w:hint="cs"/>
          <w:rtl/>
          <w:lang w:eastAsia="he-IL"/>
        </w:rPr>
        <w:t xml:space="preserve">אני שמח, ואני </w:t>
      </w:r>
      <w:bookmarkStart w:id="4495" w:name="_ETM_Q11_299257"/>
      <w:bookmarkEnd w:id="4495"/>
      <w:r>
        <w:rPr>
          <w:rFonts w:hint="cs"/>
          <w:rtl/>
          <w:lang w:eastAsia="he-IL"/>
        </w:rPr>
        <w:t xml:space="preserve">מברך אותך על ההישג, על הדבר הזה, אבל צריך לדאוג </w:t>
      </w:r>
      <w:bookmarkStart w:id="4496" w:name="_ETM_Q11_306777"/>
      <w:bookmarkEnd w:id="4496"/>
      <w:r>
        <w:rPr>
          <w:rFonts w:hint="cs"/>
          <w:rtl/>
          <w:lang w:eastAsia="he-IL"/>
        </w:rPr>
        <w:t xml:space="preserve">שממשלת ישראל תתמודד עם המשבר הכלכלי של העצמאים, תתמודד עם הזכויות של העצמאים ותתמודד עם המשבר הכלכלי שמדינת ישראל עוברת. </w:t>
      </w:r>
      <w:bookmarkStart w:id="4497" w:name="_ETM_Q11_317348"/>
      <w:bookmarkEnd w:id="4497"/>
      <w:r>
        <w:rPr>
          <w:rFonts w:hint="cs"/>
          <w:rtl/>
          <w:lang w:eastAsia="he-IL"/>
        </w:rPr>
        <w:t xml:space="preserve">תודה רבה. </w:t>
      </w:r>
    </w:p>
    <w:p w:rsidR="00E13827" w:rsidRDefault="00E13827" w:rsidP="007408E4">
      <w:pPr>
        <w:rPr>
          <w:rtl/>
          <w:lang w:eastAsia="he-IL"/>
        </w:rPr>
      </w:pPr>
      <w:bookmarkStart w:id="4498" w:name="_ETM_Q11_320532"/>
      <w:bookmarkStart w:id="4499" w:name="_ETM_Q11_320609"/>
      <w:bookmarkEnd w:id="4498"/>
      <w:bookmarkEnd w:id="4499"/>
    </w:p>
    <w:p w:rsidR="00E13827" w:rsidRDefault="00E13827" w:rsidP="007408E4">
      <w:pPr>
        <w:pStyle w:val="af6"/>
        <w:keepNext/>
        <w:rPr>
          <w:rtl/>
        </w:rPr>
      </w:pPr>
      <w:r w:rsidRPr="00021CA8">
        <w:rPr>
          <w:rStyle w:val="TagStyle"/>
          <w:rtl/>
        </w:rPr>
        <w:t xml:space="preserve"> &lt;&lt; יור &gt;&gt; </w:t>
      </w:r>
      <w:r>
        <w:rPr>
          <w:rtl/>
        </w:rPr>
        <w:t>היו"ר אמילי חיה מואטי:</w:t>
      </w:r>
      <w:r w:rsidRPr="00021CA8">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4500" w:name="_ETM_Q11_322154"/>
      <w:bookmarkStart w:id="4501" w:name="_ETM_Q11_320748"/>
      <w:bookmarkStart w:id="4502" w:name="_ETM_Q11_320867"/>
      <w:bookmarkEnd w:id="4500"/>
      <w:bookmarkEnd w:id="4501"/>
      <w:bookmarkEnd w:id="4502"/>
      <w:r>
        <w:rPr>
          <w:rFonts w:hint="cs"/>
          <w:rtl/>
          <w:lang w:eastAsia="he-IL"/>
        </w:rPr>
        <w:t xml:space="preserve">תודה רבה, חבר הכנסת פינדרוס. בבקשה, יעלה חבר הכנסת יעקב אשר. בבקשה, אדוני, לרשותך 40 </w:t>
      </w:r>
      <w:bookmarkStart w:id="4503" w:name="_ETM_Q11_370927"/>
      <w:bookmarkEnd w:id="4503"/>
      <w:r>
        <w:rPr>
          <w:rFonts w:hint="cs"/>
          <w:rtl/>
          <w:lang w:eastAsia="he-IL"/>
        </w:rPr>
        <w:t>דקות.</w:t>
      </w:r>
    </w:p>
    <w:p w:rsidR="00E13827" w:rsidRDefault="00E13827" w:rsidP="007408E4">
      <w:pPr>
        <w:rPr>
          <w:rtl/>
          <w:lang w:eastAsia="he-IL"/>
        </w:rPr>
      </w:pPr>
    </w:p>
    <w:p w:rsidR="00E13827" w:rsidRDefault="00E13827" w:rsidP="007408E4">
      <w:pPr>
        <w:pStyle w:val="a4"/>
        <w:keepNext/>
        <w:rPr>
          <w:rtl/>
        </w:rPr>
      </w:pPr>
      <w:bookmarkStart w:id="4504" w:name="ET_speaker_5069_4"/>
      <w:r w:rsidRPr="004312C0">
        <w:rPr>
          <w:rStyle w:val="TagStyle"/>
          <w:rtl/>
        </w:rPr>
        <w:t xml:space="preserve"> &lt;&lt; דובר &gt;&gt; </w:t>
      </w:r>
      <w:bookmarkStart w:id="4505" w:name="_Toc94085661"/>
      <w:bookmarkStart w:id="4506" w:name="_Toc94088105"/>
      <w:r>
        <w:rPr>
          <w:rtl/>
        </w:rPr>
        <w:t>יעקב אשר (יהדות התורה):</w:t>
      </w:r>
      <w:bookmarkEnd w:id="4505"/>
      <w:bookmarkEnd w:id="4506"/>
      <w:r w:rsidRPr="004312C0">
        <w:rPr>
          <w:rStyle w:val="TagStyle"/>
          <w:rtl/>
        </w:rPr>
        <w:t xml:space="preserve"> &lt;&lt; דובר &gt;&gt;</w:t>
      </w:r>
      <w:r>
        <w:rPr>
          <w:rtl/>
        </w:rPr>
        <w:t xml:space="preserve">   </w:t>
      </w:r>
      <w:bookmarkEnd w:id="4504"/>
    </w:p>
    <w:p w:rsidR="00E13827" w:rsidRDefault="00E13827" w:rsidP="00FD6432">
      <w:pPr>
        <w:rPr>
          <w:rtl/>
          <w:lang w:eastAsia="he-IL"/>
        </w:rPr>
      </w:pPr>
    </w:p>
    <w:p w:rsidR="00E13827" w:rsidRDefault="00E13827" w:rsidP="007408E4">
      <w:pPr>
        <w:rPr>
          <w:rtl/>
          <w:lang w:eastAsia="he-IL"/>
        </w:rPr>
      </w:pPr>
      <w:r>
        <w:rPr>
          <w:rFonts w:hint="cs"/>
          <w:rtl/>
          <w:lang w:eastAsia="he-IL"/>
        </w:rPr>
        <w:t>ממתי נהייתם כאלה לארג'ים?</w:t>
      </w:r>
      <w:bookmarkStart w:id="4507" w:name="_ETM_Q11_375038"/>
      <w:bookmarkEnd w:id="4507"/>
    </w:p>
    <w:p w:rsidR="00E13827" w:rsidRDefault="00E13827" w:rsidP="007408E4">
      <w:pPr>
        <w:rPr>
          <w:rtl/>
          <w:lang w:eastAsia="he-IL"/>
        </w:rPr>
      </w:pPr>
      <w:bookmarkStart w:id="4508" w:name="_ETM_Q11_375124"/>
      <w:bookmarkEnd w:id="4508"/>
    </w:p>
    <w:p w:rsidR="00E13827" w:rsidRDefault="00E13827" w:rsidP="007408E4">
      <w:pPr>
        <w:pStyle w:val="af6"/>
        <w:keepNext/>
        <w:rPr>
          <w:rtl/>
        </w:rPr>
      </w:pPr>
      <w:r w:rsidRPr="00410D19">
        <w:rPr>
          <w:rStyle w:val="TagStyle"/>
          <w:rtl/>
        </w:rPr>
        <w:t xml:space="preserve"> &lt;&lt; יור &gt;&gt; </w:t>
      </w:r>
      <w:r>
        <w:rPr>
          <w:rtl/>
        </w:rPr>
        <w:t>היו"ר אמילי חיה מואטי:</w:t>
      </w:r>
      <w:r w:rsidRPr="00410D19">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4509" w:name="_ETM_Q11_375890"/>
      <w:bookmarkEnd w:id="4509"/>
      <w:r>
        <w:rPr>
          <w:rFonts w:hint="cs"/>
          <w:rtl/>
          <w:lang w:eastAsia="he-IL"/>
        </w:rPr>
        <w:t>אין תחתית ללארג'יות שלי, תאמין לי.</w:t>
      </w:r>
    </w:p>
    <w:p w:rsidR="00E13827" w:rsidRDefault="00E13827" w:rsidP="007408E4">
      <w:pPr>
        <w:rPr>
          <w:rtl/>
          <w:lang w:eastAsia="he-IL"/>
        </w:rPr>
      </w:pPr>
      <w:bookmarkStart w:id="4510" w:name="_ETM_Q11_379844"/>
      <w:bookmarkStart w:id="4511" w:name="_ETM_Q11_379937"/>
      <w:bookmarkEnd w:id="4510"/>
      <w:bookmarkEnd w:id="4511"/>
    </w:p>
    <w:p w:rsidR="00E13827" w:rsidRDefault="00E13827" w:rsidP="007408E4">
      <w:pPr>
        <w:pStyle w:val="-"/>
        <w:keepNext/>
        <w:rPr>
          <w:rtl/>
        </w:rPr>
      </w:pPr>
      <w:r w:rsidRPr="00410D19">
        <w:rPr>
          <w:rStyle w:val="TagStyle"/>
          <w:rtl/>
        </w:rPr>
        <w:lastRenderedPageBreak/>
        <w:t xml:space="preserve">&lt;&lt; דובר_המשך &gt;&gt; </w:t>
      </w:r>
      <w:r>
        <w:rPr>
          <w:rtl/>
        </w:rPr>
        <w:t>יעקב אשר (יהדות התורה):</w:t>
      </w:r>
      <w:r w:rsidRPr="00410D19">
        <w:rPr>
          <w:rStyle w:val="TagStyle"/>
          <w:rtl/>
        </w:rPr>
        <w:t xml:space="preserve"> &lt;&lt; דובר_המשך &gt;&gt;</w:t>
      </w:r>
      <w:r>
        <w:rPr>
          <w:rtl/>
        </w:rPr>
        <w:t xml:space="preserve">   </w:t>
      </w:r>
    </w:p>
    <w:p w:rsidR="00E13827" w:rsidRDefault="00E13827" w:rsidP="00FD6432">
      <w:pPr>
        <w:rPr>
          <w:rtl/>
          <w:lang w:eastAsia="he-IL"/>
        </w:rPr>
      </w:pPr>
    </w:p>
    <w:p w:rsidR="00E13827" w:rsidRDefault="00E13827" w:rsidP="007408E4">
      <w:pPr>
        <w:rPr>
          <w:rtl/>
          <w:lang w:eastAsia="he-IL"/>
        </w:rPr>
      </w:pPr>
      <w:bookmarkStart w:id="4512" w:name="_ETM_Q11_381321"/>
      <w:bookmarkEnd w:id="4512"/>
      <w:r>
        <w:rPr>
          <w:rFonts w:hint="cs"/>
          <w:rtl/>
          <w:lang w:eastAsia="he-IL"/>
        </w:rPr>
        <w:t xml:space="preserve">זה הכול </w:t>
      </w:r>
      <w:bookmarkStart w:id="4513" w:name="_ETM_Q11_382653"/>
      <w:bookmarkEnd w:id="4513"/>
      <w:r>
        <w:rPr>
          <w:rFonts w:hint="cs"/>
          <w:rtl/>
          <w:lang w:eastAsia="he-IL"/>
        </w:rPr>
        <w:t>לכבוד טקס הפרידה מירדנה באיזה שלב.</w:t>
      </w:r>
    </w:p>
    <w:p w:rsidR="00E13827" w:rsidRDefault="00E13827" w:rsidP="007408E4">
      <w:pPr>
        <w:rPr>
          <w:rtl/>
          <w:lang w:eastAsia="he-IL"/>
        </w:rPr>
      </w:pPr>
      <w:bookmarkStart w:id="4514" w:name="_ETM_Q11_386025"/>
      <w:bookmarkStart w:id="4515" w:name="_ETM_Q11_386064"/>
      <w:bookmarkEnd w:id="4514"/>
      <w:bookmarkEnd w:id="4515"/>
    </w:p>
    <w:p w:rsidR="00E13827" w:rsidRDefault="00E13827" w:rsidP="007408E4">
      <w:pPr>
        <w:pStyle w:val="af6"/>
        <w:keepNext/>
        <w:rPr>
          <w:rtl/>
        </w:rPr>
      </w:pPr>
      <w:bookmarkStart w:id="4516" w:name="ET_yor_6306_12"/>
      <w:r w:rsidRPr="00410D19">
        <w:rPr>
          <w:rStyle w:val="TagStyle"/>
          <w:rtl/>
        </w:rPr>
        <w:t xml:space="preserve"> &lt;&lt; יור &gt;&gt; </w:t>
      </w:r>
      <w:r>
        <w:rPr>
          <w:rtl/>
        </w:rPr>
        <w:t>היו"ר אמילי חיה מואטי:</w:t>
      </w:r>
      <w:r w:rsidRPr="00410D19">
        <w:rPr>
          <w:rStyle w:val="TagStyle"/>
          <w:rtl/>
        </w:rPr>
        <w:t xml:space="preserve"> &lt;&lt; יור &gt;&gt;</w:t>
      </w:r>
      <w:r>
        <w:rPr>
          <w:rtl/>
        </w:rPr>
        <w:t xml:space="preserve">   </w:t>
      </w:r>
      <w:bookmarkEnd w:id="4516"/>
    </w:p>
    <w:p w:rsidR="00E13827" w:rsidRDefault="00E13827" w:rsidP="00FD6432">
      <w:pPr>
        <w:rPr>
          <w:rtl/>
          <w:lang w:eastAsia="he-IL"/>
        </w:rPr>
      </w:pPr>
    </w:p>
    <w:p w:rsidR="00E13827" w:rsidRDefault="00E13827" w:rsidP="007408E4">
      <w:pPr>
        <w:rPr>
          <w:rtl/>
          <w:lang w:eastAsia="he-IL"/>
        </w:rPr>
      </w:pPr>
      <w:bookmarkStart w:id="4517" w:name="_ETM_Q11_386661"/>
      <w:bookmarkEnd w:id="4517"/>
      <w:r>
        <w:rPr>
          <w:rFonts w:hint="cs"/>
          <w:rtl/>
          <w:lang w:eastAsia="he-IL"/>
        </w:rPr>
        <w:t>אל תזכיר לנו את זה.</w:t>
      </w:r>
    </w:p>
    <w:p w:rsidR="00E13827" w:rsidRDefault="00E13827" w:rsidP="007408E4">
      <w:pPr>
        <w:rPr>
          <w:b/>
          <w:bCs/>
          <w:u w:val="single"/>
          <w:rtl/>
          <w:lang w:eastAsia="he-IL"/>
        </w:rPr>
      </w:pPr>
      <w:bookmarkStart w:id="4518" w:name="_ETM_Q11_389865"/>
      <w:bookmarkStart w:id="4519" w:name="_ETM_Q11_389948"/>
      <w:bookmarkStart w:id="4520" w:name="_ETM_Q11_385970"/>
      <w:bookmarkEnd w:id="4518"/>
      <w:bookmarkEnd w:id="4519"/>
      <w:bookmarkEnd w:id="4520"/>
    </w:p>
    <w:p w:rsidR="00E13827" w:rsidRDefault="00E13827" w:rsidP="007408E4">
      <w:pPr>
        <w:pStyle w:val="-"/>
        <w:keepNext/>
        <w:rPr>
          <w:rtl/>
        </w:rPr>
      </w:pPr>
      <w:bookmarkStart w:id="4521" w:name="ET_speakercontinue_5069_15"/>
      <w:r w:rsidRPr="00410D19">
        <w:rPr>
          <w:rStyle w:val="TagStyle"/>
          <w:rtl/>
        </w:rPr>
        <w:t xml:space="preserve"> &lt;&lt; דובר_המשך &gt;&gt; </w:t>
      </w:r>
      <w:r>
        <w:rPr>
          <w:rtl/>
        </w:rPr>
        <w:t>יעקב אשר (יהדות התורה):</w:t>
      </w:r>
      <w:r w:rsidRPr="00410D19">
        <w:rPr>
          <w:rStyle w:val="TagStyle"/>
          <w:rtl/>
        </w:rPr>
        <w:t xml:space="preserve"> &lt;&lt; דובר_המשך &gt;&gt;</w:t>
      </w:r>
      <w:r>
        <w:rPr>
          <w:rtl/>
        </w:rPr>
        <w:t xml:space="preserve">   </w:t>
      </w:r>
      <w:bookmarkEnd w:id="4521"/>
    </w:p>
    <w:p w:rsidR="00E13827" w:rsidRDefault="00E13827" w:rsidP="00FD6432">
      <w:pPr>
        <w:rPr>
          <w:rtl/>
          <w:lang w:eastAsia="he-IL"/>
        </w:rPr>
      </w:pPr>
    </w:p>
    <w:p w:rsidR="00E13827" w:rsidRPr="00410D19" w:rsidRDefault="00E13827" w:rsidP="007408E4">
      <w:pPr>
        <w:rPr>
          <w:rtl/>
          <w:lang w:eastAsia="he-IL"/>
        </w:rPr>
      </w:pPr>
      <w:bookmarkStart w:id="4522" w:name="_ETM_Q11_389458"/>
      <w:bookmarkEnd w:id="4522"/>
      <w:r>
        <w:rPr>
          <w:rFonts w:hint="cs"/>
          <w:rtl/>
          <w:lang w:eastAsia="he-IL"/>
        </w:rPr>
        <w:t xml:space="preserve">אני רוצה לומר לך שהיה צריך לשנות את החוק כאן </w:t>
      </w:r>
      <w:bookmarkStart w:id="4523" w:name="_ETM_Q11_394366"/>
      <w:bookmarkEnd w:id="4523"/>
      <w:r>
        <w:rPr>
          <w:rFonts w:hint="cs"/>
          <w:rtl/>
          <w:lang w:eastAsia="he-IL"/>
        </w:rPr>
        <w:t xml:space="preserve">בכנסת לגבי מזכירת הכנסת. אני חושב שהיינו מקבלים פה תמיכה </w:t>
      </w:r>
      <w:bookmarkStart w:id="4524" w:name="_ETM_Q11_400240"/>
      <w:bookmarkEnd w:id="4524"/>
      <w:r>
        <w:rPr>
          <w:rFonts w:hint="cs"/>
          <w:rtl/>
          <w:lang w:eastAsia="he-IL"/>
        </w:rPr>
        <w:t>מקיר לקיר בעניין, אבל את זה נשאיר ליום שיגיע.</w:t>
      </w:r>
    </w:p>
    <w:p w:rsidR="00E13827" w:rsidRDefault="00E13827" w:rsidP="00FD6432">
      <w:pPr>
        <w:rPr>
          <w:rtl/>
          <w:lang w:eastAsia="he-IL"/>
        </w:rPr>
      </w:pPr>
    </w:p>
    <w:p w:rsidR="00E13827" w:rsidRPr="00410D19" w:rsidRDefault="00E13827" w:rsidP="007408E4">
      <w:pPr>
        <w:rPr>
          <w:rtl/>
          <w:lang w:eastAsia="he-IL"/>
        </w:rPr>
      </w:pPr>
      <w:bookmarkStart w:id="4525" w:name="_ETM_Q11_386496"/>
      <w:bookmarkStart w:id="4526" w:name="_ETM_Q11_386541"/>
      <w:bookmarkEnd w:id="4525"/>
      <w:bookmarkEnd w:id="4526"/>
      <w:r>
        <w:rPr>
          <w:rFonts w:hint="cs"/>
          <w:rtl/>
          <w:lang w:eastAsia="he-IL"/>
        </w:rPr>
        <w:t xml:space="preserve">גברתי היושבת-ראש, </w:t>
      </w:r>
      <w:bookmarkStart w:id="4527" w:name="_ETM_Q11_406792"/>
      <w:bookmarkEnd w:id="4527"/>
      <w:r>
        <w:rPr>
          <w:rFonts w:hint="cs"/>
          <w:rtl/>
          <w:lang w:eastAsia="he-IL"/>
        </w:rPr>
        <w:t xml:space="preserve">חבריי חברי הכנסת, קודם כול אני רוצה להתחיל באמת </w:t>
      </w:r>
      <w:bookmarkStart w:id="4528" w:name="_ETM_Q11_411626"/>
      <w:bookmarkEnd w:id="4528"/>
      <w:r>
        <w:rPr>
          <w:rFonts w:hint="cs"/>
          <w:rtl/>
          <w:lang w:eastAsia="he-IL"/>
        </w:rPr>
        <w:t xml:space="preserve">בברכה ליושבת-ראש ועדת הרווחה, חברת הכנסת רייטן, ואני מקווה </w:t>
      </w:r>
      <w:bookmarkStart w:id="4529" w:name="_ETM_Q11_421097"/>
      <w:bookmarkEnd w:id="4529"/>
      <w:r>
        <w:rPr>
          <w:rFonts w:hint="cs"/>
          <w:rtl/>
          <w:lang w:eastAsia="he-IL"/>
        </w:rPr>
        <w:t xml:space="preserve">שלא יהיו לי בעיות באופוזיציה, אבל באמת היא מתפקדת עם הרבה </w:t>
      </w:r>
      <w:bookmarkStart w:id="4530" w:name="_ETM_Q11_428721"/>
      <w:bookmarkEnd w:id="4530"/>
      <w:r>
        <w:rPr>
          <w:rFonts w:hint="cs"/>
          <w:rtl/>
          <w:lang w:eastAsia="he-IL"/>
        </w:rPr>
        <w:t xml:space="preserve">שכל, עם הרבה לב, וכל דבר שמגיע אליה </w:t>
      </w:r>
      <w:r>
        <w:rPr>
          <w:rFonts w:hint="eastAsia"/>
          <w:rtl/>
          <w:lang w:eastAsia="he-IL"/>
        </w:rPr>
        <w:t>–</w:t>
      </w:r>
      <w:r>
        <w:rPr>
          <w:rFonts w:hint="cs"/>
          <w:rtl/>
          <w:lang w:eastAsia="he-IL"/>
        </w:rPr>
        <w:t xml:space="preserve"> </w:t>
      </w:r>
      <w:bookmarkStart w:id="4531" w:name="_ETM_Q11_354367"/>
      <w:bookmarkEnd w:id="4531"/>
      <w:r>
        <w:rPr>
          <w:rFonts w:hint="cs"/>
          <w:rtl/>
          <w:lang w:eastAsia="he-IL"/>
        </w:rPr>
        <w:t xml:space="preserve">היא למדה </w:t>
      </w:r>
      <w:bookmarkStart w:id="4532" w:name="_ETM_Q11_433624"/>
      <w:bookmarkEnd w:id="4532"/>
      <w:r>
        <w:rPr>
          <w:rFonts w:hint="cs"/>
          <w:rtl/>
          <w:lang w:eastAsia="he-IL"/>
        </w:rPr>
        <w:t xml:space="preserve">את זה מהר מאוד </w:t>
      </w:r>
      <w:r>
        <w:rPr>
          <w:rFonts w:hint="eastAsia"/>
          <w:rtl/>
          <w:lang w:eastAsia="he-IL"/>
        </w:rPr>
        <w:t>–</w:t>
      </w:r>
      <w:r>
        <w:rPr>
          <w:rFonts w:hint="cs"/>
          <w:rtl/>
          <w:lang w:eastAsia="he-IL"/>
        </w:rPr>
        <w:t xml:space="preserve"> לא יוצא כמו שהוא הגיע. הוא </w:t>
      </w:r>
      <w:bookmarkStart w:id="4533" w:name="_ETM_Q11_434862"/>
      <w:bookmarkEnd w:id="4533"/>
      <w:r>
        <w:rPr>
          <w:rFonts w:hint="cs"/>
          <w:rtl/>
          <w:lang w:eastAsia="he-IL"/>
        </w:rPr>
        <w:t xml:space="preserve">יוצא הרבה יותר מטויב, הוא יוצא הרבה יותר מלוטש, הוא </w:t>
      </w:r>
      <w:bookmarkStart w:id="4534" w:name="_ETM_Q11_440394"/>
      <w:bookmarkEnd w:id="4534"/>
      <w:r>
        <w:rPr>
          <w:rFonts w:hint="cs"/>
          <w:rtl/>
          <w:lang w:eastAsia="he-IL"/>
        </w:rPr>
        <w:t xml:space="preserve">יוצא הרבה יותר חמלתי ומקצועי, בגלל שלחמלה אין גבול, ולכן </w:t>
      </w:r>
      <w:bookmarkStart w:id="4535" w:name="_ETM_Q11_444795"/>
      <w:bookmarkEnd w:id="4535"/>
      <w:r>
        <w:rPr>
          <w:rFonts w:hint="cs"/>
          <w:rtl/>
          <w:lang w:eastAsia="he-IL"/>
        </w:rPr>
        <w:t xml:space="preserve">יש את האיזונים הנכונים. ואני אומר את זה מניסיון אישי, מאותם </w:t>
      </w:r>
      <w:bookmarkStart w:id="4536" w:name="_ETM_Q11_451804"/>
      <w:bookmarkEnd w:id="4536"/>
      <w:r>
        <w:rPr>
          <w:rFonts w:hint="cs"/>
          <w:rtl/>
          <w:lang w:eastAsia="he-IL"/>
        </w:rPr>
        <w:t>פעמים שבהן אני משתתף בוועדה בנושאים שהיו חשובים גם לי, ואני</w:t>
      </w:r>
      <w:bookmarkStart w:id="4537" w:name="_ETM_Q11_458034"/>
      <w:bookmarkEnd w:id="4537"/>
      <w:r>
        <w:rPr>
          <w:rFonts w:hint="cs"/>
          <w:rtl/>
          <w:lang w:eastAsia="he-IL"/>
        </w:rPr>
        <w:t xml:space="preserve"> עוקב אחרי הדברים האלה, ואני קודם כול באמת מודה לך, </w:t>
      </w:r>
      <w:bookmarkStart w:id="4538" w:name="_ETM_Q11_461669"/>
      <w:bookmarkEnd w:id="4538"/>
      <w:r>
        <w:rPr>
          <w:rFonts w:hint="cs"/>
          <w:rtl/>
          <w:lang w:eastAsia="he-IL"/>
        </w:rPr>
        <w:t>כי גם החקיקה הזאת יצאה הרבה יותר טוב מ</w:t>
      </w:r>
      <w:bookmarkStart w:id="4539" w:name="_ETM_Q11_464799"/>
      <w:bookmarkEnd w:id="4539"/>
      <w:r>
        <w:rPr>
          <w:rFonts w:hint="cs"/>
          <w:rtl/>
          <w:lang w:eastAsia="he-IL"/>
        </w:rPr>
        <w:t>הנוסח הכחול, מה שנקרא.</w:t>
      </w:r>
    </w:p>
    <w:p w:rsidR="00E13827" w:rsidRDefault="00E13827" w:rsidP="00FD6432">
      <w:pPr>
        <w:rPr>
          <w:rtl/>
          <w:lang w:eastAsia="he-IL"/>
        </w:rPr>
      </w:pPr>
    </w:p>
    <w:p w:rsidR="00E13827" w:rsidRDefault="00E13827" w:rsidP="007408E4">
      <w:pPr>
        <w:pStyle w:val="af5"/>
        <w:keepNext/>
        <w:rPr>
          <w:rtl/>
        </w:rPr>
      </w:pPr>
      <w:bookmarkStart w:id="4540" w:name="ET_interruption_6156_16"/>
      <w:r w:rsidRPr="00EB6586">
        <w:rPr>
          <w:rStyle w:val="TagStyle"/>
          <w:rtl/>
        </w:rPr>
        <w:t xml:space="preserve"> &lt;&lt; קריאה &gt;&gt; </w:t>
      </w:r>
      <w:r>
        <w:rPr>
          <w:rtl/>
        </w:rPr>
        <w:t>גלעד קריב (העבודה):</w:t>
      </w:r>
      <w:r w:rsidRPr="00EB6586">
        <w:rPr>
          <w:rStyle w:val="TagStyle"/>
          <w:rtl/>
        </w:rPr>
        <w:t xml:space="preserve"> &lt;&lt; קריאה &gt;&gt;</w:t>
      </w:r>
      <w:r>
        <w:rPr>
          <w:rtl/>
        </w:rPr>
        <w:t xml:space="preserve">   </w:t>
      </w:r>
      <w:bookmarkEnd w:id="4540"/>
    </w:p>
    <w:p w:rsidR="00E13827" w:rsidRDefault="00E13827" w:rsidP="00FD6432">
      <w:pPr>
        <w:rPr>
          <w:rtl/>
          <w:lang w:eastAsia="he-IL"/>
        </w:rPr>
      </w:pPr>
    </w:p>
    <w:p w:rsidR="00E13827" w:rsidRDefault="00E13827" w:rsidP="007408E4">
      <w:pPr>
        <w:rPr>
          <w:rtl/>
          <w:lang w:eastAsia="he-IL"/>
        </w:rPr>
      </w:pPr>
      <w:bookmarkStart w:id="4541" w:name="_ETM_Q11_465337"/>
      <w:bookmarkStart w:id="4542" w:name="_ETM_Q11_390947"/>
      <w:bookmarkStart w:id="4543" w:name="_ETM_Q11_391697"/>
      <w:bookmarkEnd w:id="4541"/>
      <w:bookmarkEnd w:id="4542"/>
      <w:bookmarkEnd w:id="4543"/>
      <w:r>
        <w:rPr>
          <w:rFonts w:hint="cs"/>
          <w:rtl/>
          <w:lang w:eastAsia="he-IL"/>
        </w:rPr>
        <w:t xml:space="preserve">אני מסכים איתך, חבר הכנסת אשר </w:t>
      </w:r>
      <w:r w:rsidR="00FD6432">
        <w:rPr>
          <w:rFonts w:hint="cs"/>
          <w:rtl/>
          <w:lang w:eastAsia="he-IL"/>
        </w:rPr>
        <w:t>– – –</w:t>
      </w:r>
    </w:p>
    <w:p w:rsidR="00E13827" w:rsidRDefault="00E13827" w:rsidP="007408E4">
      <w:pPr>
        <w:rPr>
          <w:rtl/>
          <w:lang w:eastAsia="he-IL"/>
        </w:rPr>
      </w:pPr>
    </w:p>
    <w:p w:rsidR="00E13827" w:rsidRDefault="00E13827" w:rsidP="007408E4">
      <w:pPr>
        <w:pStyle w:val="-"/>
        <w:keepNext/>
        <w:rPr>
          <w:rtl/>
        </w:rPr>
      </w:pPr>
      <w:bookmarkStart w:id="4544" w:name="ET_speakercontinue_5069_17"/>
      <w:r w:rsidRPr="00EB6586">
        <w:rPr>
          <w:rStyle w:val="TagStyle"/>
          <w:rtl/>
        </w:rPr>
        <w:t xml:space="preserve"> &lt;&lt; דובר_המשך &gt;&gt; </w:t>
      </w:r>
      <w:r>
        <w:rPr>
          <w:rtl/>
        </w:rPr>
        <w:t>יעקב אשר (יהדות התורה):</w:t>
      </w:r>
      <w:r w:rsidRPr="00EB6586">
        <w:rPr>
          <w:rStyle w:val="TagStyle"/>
          <w:rtl/>
        </w:rPr>
        <w:t xml:space="preserve"> &lt;&lt; דובר_המשך &gt;&gt;</w:t>
      </w:r>
      <w:r>
        <w:rPr>
          <w:rtl/>
        </w:rPr>
        <w:t xml:space="preserve">   </w:t>
      </w:r>
      <w:bookmarkEnd w:id="4544"/>
    </w:p>
    <w:p w:rsidR="00E13827" w:rsidRDefault="00E13827" w:rsidP="00FD6432">
      <w:pPr>
        <w:rPr>
          <w:rtl/>
          <w:lang w:eastAsia="he-IL"/>
        </w:rPr>
      </w:pPr>
    </w:p>
    <w:p w:rsidR="00E13827" w:rsidRDefault="00E13827" w:rsidP="007408E4">
      <w:pPr>
        <w:rPr>
          <w:rtl/>
          <w:lang w:eastAsia="he-IL"/>
        </w:rPr>
      </w:pPr>
      <w:bookmarkStart w:id="4545" w:name="_ETM_Q11_470452"/>
      <w:bookmarkEnd w:id="4545"/>
      <w:r>
        <w:rPr>
          <w:rFonts w:hint="cs"/>
          <w:rtl/>
          <w:lang w:eastAsia="he-IL"/>
        </w:rPr>
        <w:t xml:space="preserve">תעשה </w:t>
      </w:r>
      <w:bookmarkStart w:id="4546" w:name="_ETM_Q11_471541"/>
      <w:bookmarkEnd w:id="4546"/>
      <w:r>
        <w:rPr>
          <w:rFonts w:hint="cs"/>
          <w:rtl/>
          <w:lang w:eastAsia="he-IL"/>
        </w:rPr>
        <w:t xml:space="preserve">לי טובה, אל תקלקל את זה. תעשה לי טובה. </w:t>
      </w:r>
    </w:p>
    <w:p w:rsidR="00E13827" w:rsidRPr="00EB6586" w:rsidRDefault="00E13827" w:rsidP="007408E4">
      <w:pPr>
        <w:rPr>
          <w:rtl/>
          <w:lang w:eastAsia="he-IL"/>
        </w:rPr>
      </w:pPr>
      <w:bookmarkStart w:id="4547" w:name="_ETM_Q11_472069"/>
      <w:bookmarkStart w:id="4548" w:name="_ETM_Q11_472164"/>
      <w:bookmarkEnd w:id="4547"/>
      <w:bookmarkEnd w:id="4548"/>
    </w:p>
    <w:p w:rsidR="00E13827" w:rsidRDefault="00E13827" w:rsidP="007408E4">
      <w:pPr>
        <w:pStyle w:val="af6"/>
        <w:keepNext/>
        <w:rPr>
          <w:rtl/>
        </w:rPr>
      </w:pPr>
      <w:r w:rsidRPr="004312C0">
        <w:rPr>
          <w:rStyle w:val="TagStyle"/>
          <w:rtl/>
        </w:rPr>
        <w:t xml:space="preserve"> &lt;&lt; יור &gt;&gt; </w:t>
      </w:r>
      <w:r>
        <w:rPr>
          <w:rtl/>
        </w:rPr>
        <w:t>היו"ר אמילי חיה מואטי:</w:t>
      </w:r>
      <w:r w:rsidRPr="004312C0">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חושבת שיש תמימות דעים בבית לגבי הדברים </w:t>
      </w:r>
      <w:bookmarkStart w:id="4549" w:name="_ETM_Q11_479338"/>
      <w:bookmarkEnd w:id="4549"/>
      <w:r>
        <w:rPr>
          <w:rFonts w:hint="cs"/>
          <w:rtl/>
          <w:lang w:eastAsia="he-IL"/>
        </w:rPr>
        <w:t xml:space="preserve">שאמרת. </w:t>
      </w:r>
    </w:p>
    <w:p w:rsidR="00E13827" w:rsidRDefault="00E13827" w:rsidP="007408E4">
      <w:pPr>
        <w:rPr>
          <w:rtl/>
          <w:lang w:eastAsia="he-IL"/>
        </w:rPr>
      </w:pPr>
    </w:p>
    <w:p w:rsidR="00E13827" w:rsidRDefault="00E13827" w:rsidP="007408E4">
      <w:pPr>
        <w:pStyle w:val="-"/>
        <w:keepNext/>
        <w:rPr>
          <w:rtl/>
        </w:rPr>
      </w:pPr>
      <w:bookmarkStart w:id="4550" w:name="ET_speakercontinue_5069_6"/>
      <w:r w:rsidRPr="004312C0">
        <w:rPr>
          <w:rStyle w:val="TagStyle"/>
          <w:rtl/>
        </w:rPr>
        <w:t xml:space="preserve"> &lt;&lt; דובר_המשך &gt;&gt; </w:t>
      </w:r>
      <w:r>
        <w:rPr>
          <w:rtl/>
        </w:rPr>
        <w:t>יעקב אשר (יהדות התורה):</w:t>
      </w:r>
      <w:r w:rsidRPr="004312C0">
        <w:rPr>
          <w:rStyle w:val="TagStyle"/>
          <w:rtl/>
        </w:rPr>
        <w:t xml:space="preserve"> &lt;&lt; דובר_המשך &gt;&gt;</w:t>
      </w:r>
      <w:r>
        <w:rPr>
          <w:rtl/>
        </w:rPr>
        <w:t xml:space="preserve">   </w:t>
      </w:r>
      <w:bookmarkEnd w:id="4550"/>
    </w:p>
    <w:p w:rsidR="00E13827" w:rsidRDefault="00E13827" w:rsidP="00FD6432">
      <w:pPr>
        <w:rPr>
          <w:rtl/>
          <w:lang w:eastAsia="he-IL"/>
        </w:rPr>
      </w:pPr>
    </w:p>
    <w:p w:rsidR="00E13827" w:rsidRDefault="00E13827" w:rsidP="003620D3">
      <w:pPr>
        <w:rPr>
          <w:rtl/>
          <w:lang w:eastAsia="he-IL"/>
        </w:rPr>
      </w:pPr>
      <w:r>
        <w:rPr>
          <w:rFonts w:hint="cs"/>
          <w:rtl/>
          <w:lang w:eastAsia="he-IL"/>
        </w:rPr>
        <w:lastRenderedPageBreak/>
        <w:t xml:space="preserve">זה </w:t>
      </w:r>
      <w:bookmarkStart w:id="4551" w:name="_ETM_Q11_476100"/>
      <w:bookmarkEnd w:id="4551"/>
      <w:r>
        <w:rPr>
          <w:rFonts w:hint="cs"/>
          <w:rtl/>
          <w:lang w:eastAsia="he-IL"/>
        </w:rPr>
        <w:t>יוצא כל כך טוב. אל תקלקל.</w:t>
      </w:r>
      <w:bookmarkStart w:id="4552" w:name="_ETM_Q11_480973"/>
      <w:bookmarkEnd w:id="4552"/>
      <w:r>
        <w:rPr>
          <w:rFonts w:hint="cs"/>
          <w:rtl/>
          <w:lang w:eastAsia="he-IL"/>
        </w:rPr>
        <w:t xml:space="preserve"> זה דבר אחד. דבר שני, </w:t>
      </w:r>
      <w:bookmarkStart w:id="4553" w:name="_ETM_Q11_487558"/>
      <w:bookmarkEnd w:id="4553"/>
      <w:r>
        <w:rPr>
          <w:rFonts w:hint="cs"/>
          <w:rtl/>
          <w:lang w:eastAsia="he-IL"/>
        </w:rPr>
        <w:t xml:space="preserve">אני חושב שהדבר הזה הוא באמת ייחודי גם בכך שהוא פעם ראשונה נוגע בעצמאים בנקודה הזאת, </w:t>
      </w:r>
      <w:bookmarkStart w:id="4554" w:name="_ETM_Q11_481054"/>
      <w:bookmarkEnd w:id="4554"/>
      <w:r>
        <w:rPr>
          <w:rFonts w:hint="cs"/>
          <w:rtl/>
          <w:lang w:eastAsia="he-IL"/>
        </w:rPr>
        <w:t>אבל עדיין אני אומר שהמצוקות שבהן</w:t>
      </w:r>
      <w:bookmarkStart w:id="4555" w:name="_ETM_Q11_500352"/>
      <w:bookmarkEnd w:id="4555"/>
      <w:r>
        <w:rPr>
          <w:rFonts w:hint="cs"/>
          <w:rtl/>
          <w:lang w:eastAsia="he-IL"/>
        </w:rPr>
        <w:t xml:space="preserve"> נמצאים העסקים והעסקים הקטנים בתחומי חיים די גדולים בציבור, אין </w:t>
      </w:r>
      <w:bookmarkStart w:id="4556" w:name="_ETM_Q11_509800"/>
      <w:bookmarkEnd w:id="4556"/>
      <w:r>
        <w:rPr>
          <w:rFonts w:hint="cs"/>
          <w:rtl/>
          <w:lang w:eastAsia="he-IL"/>
        </w:rPr>
        <w:t xml:space="preserve">להן מענה. </w:t>
      </w:r>
      <w:bookmarkStart w:id="4557" w:name="_ETM_Q11_522471"/>
      <w:bookmarkStart w:id="4558" w:name="_ETM_Q11_522543"/>
      <w:bookmarkStart w:id="4559" w:name="_ETM_Q11_522672"/>
      <w:bookmarkStart w:id="4560" w:name="_ETM_Q11_522744"/>
      <w:bookmarkEnd w:id="4557"/>
      <w:bookmarkEnd w:id="4558"/>
      <w:bookmarkEnd w:id="4559"/>
      <w:bookmarkEnd w:id="4560"/>
      <w:r>
        <w:rPr>
          <w:rFonts w:hint="cs"/>
          <w:rtl/>
          <w:lang w:eastAsia="he-IL"/>
        </w:rPr>
        <w:t>והיום יצאה בשורה</w:t>
      </w:r>
      <w:r w:rsidR="003620D3">
        <w:rPr>
          <w:rFonts w:hint="cs"/>
          <w:rtl/>
          <w:lang w:eastAsia="he-IL"/>
        </w:rPr>
        <w:t>.</w:t>
      </w:r>
      <w:r>
        <w:rPr>
          <w:rFonts w:hint="cs"/>
          <w:rtl/>
          <w:lang w:eastAsia="he-IL"/>
        </w:rPr>
        <w:t xml:space="preserve"> משרד האוצר החליט </w:t>
      </w:r>
      <w:r>
        <w:rPr>
          <w:rFonts w:hint="eastAsia"/>
          <w:rtl/>
          <w:lang w:eastAsia="he-IL"/>
        </w:rPr>
        <w:t>–</w:t>
      </w:r>
      <w:r>
        <w:rPr>
          <w:rFonts w:hint="cs"/>
          <w:rtl/>
          <w:lang w:eastAsia="he-IL"/>
        </w:rPr>
        <w:t xml:space="preserve"> הנהלת </w:t>
      </w:r>
      <w:bookmarkStart w:id="4561" w:name="_ETM_Q11_521144"/>
      <w:bookmarkEnd w:id="4561"/>
      <w:r>
        <w:rPr>
          <w:rFonts w:hint="cs"/>
          <w:rtl/>
          <w:lang w:eastAsia="he-IL"/>
        </w:rPr>
        <w:t xml:space="preserve">משרד האוצר התכנסה והחליטו על כמה צעדים, אבל אין שום </w:t>
      </w:r>
      <w:bookmarkStart w:id="4562" w:name="_ETM_Q11_526237"/>
      <w:bookmarkEnd w:id="4562"/>
      <w:r>
        <w:rPr>
          <w:rFonts w:hint="cs"/>
          <w:rtl/>
          <w:lang w:eastAsia="he-IL"/>
        </w:rPr>
        <w:t xml:space="preserve">צעד דרמטי, אין שום צעד שמהווה סיוע בפועל או פיצוי </w:t>
      </w:r>
      <w:bookmarkStart w:id="4563" w:name="_ETM_Q11_533533"/>
      <w:bookmarkEnd w:id="4563"/>
      <w:r>
        <w:rPr>
          <w:rFonts w:hint="cs"/>
          <w:rtl/>
          <w:lang w:eastAsia="he-IL"/>
        </w:rPr>
        <w:t xml:space="preserve">בפועל. יש הקדמות כאלה ואחרות, הלוואות, פריסות כאלה ואחרות, אבל </w:t>
      </w:r>
      <w:bookmarkStart w:id="4564" w:name="_ETM_Q11_540228"/>
      <w:bookmarkEnd w:id="4564"/>
      <w:r>
        <w:rPr>
          <w:rFonts w:hint="cs"/>
          <w:rtl/>
          <w:lang w:eastAsia="he-IL"/>
        </w:rPr>
        <w:t xml:space="preserve">העיקר לא להכניס את היד לכיס. ואני חושב שהמדיניות הזאת </w:t>
      </w:r>
      <w:bookmarkStart w:id="4565" w:name="_ETM_Q11_547674"/>
      <w:bookmarkEnd w:id="4565"/>
      <w:r>
        <w:rPr>
          <w:rFonts w:hint="cs"/>
          <w:rtl/>
          <w:lang w:eastAsia="he-IL"/>
        </w:rPr>
        <w:t xml:space="preserve">עשתה לנו נזק גדול מאוד בתקופה הזאת של הגל האחרון, </w:t>
      </w:r>
      <w:bookmarkStart w:id="4566" w:name="_ETM_Q11_555667"/>
      <w:bookmarkEnd w:id="4566"/>
      <w:r>
        <w:rPr>
          <w:rFonts w:hint="cs"/>
          <w:rtl/>
          <w:lang w:eastAsia="he-IL"/>
        </w:rPr>
        <w:t xml:space="preserve">נזק גדול מאוד. המדיניות הזאת, אני אמרתי את זה כבר </w:t>
      </w:r>
      <w:bookmarkStart w:id="4567" w:name="_ETM_Q11_559315"/>
      <w:bookmarkEnd w:id="4567"/>
      <w:r>
        <w:rPr>
          <w:rFonts w:hint="cs"/>
          <w:rtl/>
          <w:lang w:eastAsia="he-IL"/>
        </w:rPr>
        <w:t>אז, עוד לפני</w:t>
      </w:r>
      <w:r w:rsidR="003620D3">
        <w:rPr>
          <w:rFonts w:hint="cs"/>
          <w:rtl/>
          <w:lang w:eastAsia="he-IL"/>
        </w:rPr>
        <w:t>,</w:t>
      </w:r>
      <w:r>
        <w:rPr>
          <w:rFonts w:hint="cs"/>
          <w:rtl/>
          <w:lang w:eastAsia="he-IL"/>
        </w:rPr>
        <w:t xml:space="preserve"> היום כבר כולם יודעים, אבל אני זיהיתי די בהתחלה </w:t>
      </w:r>
      <w:r>
        <w:rPr>
          <w:rFonts w:hint="eastAsia"/>
          <w:rtl/>
          <w:lang w:eastAsia="he-IL"/>
        </w:rPr>
        <w:t>–</w:t>
      </w:r>
      <w:r>
        <w:rPr>
          <w:rFonts w:hint="cs"/>
          <w:rtl/>
          <w:lang w:eastAsia="he-IL"/>
        </w:rPr>
        <w:t xml:space="preserve"> גם בתקופת הדלתא לא נעשו הגבלות</w:t>
      </w:r>
      <w:bookmarkStart w:id="4568" w:name="_ETM_Q11_568838"/>
      <w:bookmarkEnd w:id="4568"/>
      <w:r>
        <w:rPr>
          <w:rFonts w:hint="cs"/>
          <w:rtl/>
          <w:lang w:eastAsia="he-IL"/>
        </w:rPr>
        <w:t xml:space="preserve"> שהיה צריך כן לעשות. לא סגר, לא הכול חייב להיות </w:t>
      </w:r>
      <w:bookmarkStart w:id="4569" w:name="_ETM_Q11_571970"/>
      <w:bookmarkEnd w:id="4569"/>
      <w:r>
        <w:rPr>
          <w:rFonts w:hint="cs"/>
          <w:rtl/>
          <w:lang w:eastAsia="he-IL"/>
        </w:rPr>
        <w:t xml:space="preserve">סגר מוחלט. יש גם הגבלות נקודתיות, חכמות, שבולמות אירוע, והן לא נעשו. דבר ראשון, בגלל ניהול כושל, לדעתי; דבר שני, חלק מהסיבות </w:t>
      </w:r>
      <w:bookmarkStart w:id="4570" w:name="_ETM_Q11_585722"/>
      <w:bookmarkEnd w:id="4570"/>
      <w:r>
        <w:rPr>
          <w:rFonts w:hint="cs"/>
          <w:rtl/>
          <w:lang w:eastAsia="he-IL"/>
        </w:rPr>
        <w:t xml:space="preserve">לניהול הכושל זה בגלל שידיהם של ראש הממשלה ושל שר </w:t>
      </w:r>
      <w:bookmarkStart w:id="4571" w:name="_ETM_Q11_591808"/>
      <w:bookmarkEnd w:id="4571"/>
      <w:r>
        <w:rPr>
          <w:rFonts w:hint="cs"/>
          <w:rtl/>
          <w:lang w:eastAsia="he-IL"/>
        </w:rPr>
        <w:t xml:space="preserve">הבריאות היו כבולות על ידי שר האוצר, שיודע היטב איך </w:t>
      </w:r>
      <w:bookmarkStart w:id="4572" w:name="_ETM_Q11_598046"/>
      <w:bookmarkEnd w:id="4572"/>
      <w:r>
        <w:rPr>
          <w:rFonts w:hint="cs"/>
          <w:rtl/>
          <w:lang w:eastAsia="he-IL"/>
        </w:rPr>
        <w:t xml:space="preserve">לכבול את ידיהם, ופשוט הם פחדו לדבר מילה על </w:t>
      </w:r>
      <w:bookmarkStart w:id="4573" w:name="_ETM_Q11_605743"/>
      <w:bookmarkEnd w:id="4573"/>
      <w:r>
        <w:rPr>
          <w:rFonts w:hint="cs"/>
          <w:rtl/>
          <w:lang w:eastAsia="he-IL"/>
        </w:rPr>
        <w:t xml:space="preserve">הגבלה נקודתית, אפילו, פחדו לדבר או לתת הנחיות. </w:t>
      </w:r>
    </w:p>
    <w:p w:rsidR="00E13827" w:rsidRDefault="00E13827" w:rsidP="007408E4">
      <w:pPr>
        <w:rPr>
          <w:rtl/>
          <w:lang w:eastAsia="he-IL"/>
        </w:rPr>
      </w:pPr>
      <w:bookmarkStart w:id="4574" w:name="_ETM_Q11_610002"/>
      <w:bookmarkStart w:id="4575" w:name="_ETM_Q11_610086"/>
      <w:bookmarkEnd w:id="4574"/>
      <w:bookmarkEnd w:id="4575"/>
    </w:p>
    <w:p w:rsidR="00E13827" w:rsidRDefault="00E13827" w:rsidP="00FD6432">
      <w:pPr>
        <w:rPr>
          <w:rtl/>
          <w:lang w:eastAsia="he-IL"/>
        </w:rPr>
      </w:pPr>
      <w:bookmarkStart w:id="4576" w:name="_ETM_Q11_610202"/>
      <w:bookmarkStart w:id="4577" w:name="_ETM_Q11_610259"/>
      <w:bookmarkEnd w:id="4576"/>
      <w:bookmarkEnd w:id="4577"/>
      <w:r>
        <w:rPr>
          <w:rFonts w:hint="cs"/>
          <w:rtl/>
          <w:lang w:eastAsia="he-IL"/>
        </w:rPr>
        <w:t>כל ההנחיות</w:t>
      </w:r>
      <w:bookmarkStart w:id="4578" w:name="_ETM_Q11_612254"/>
      <w:bookmarkEnd w:id="4578"/>
      <w:r>
        <w:rPr>
          <w:rFonts w:hint="cs"/>
          <w:rtl/>
          <w:lang w:eastAsia="he-IL"/>
        </w:rPr>
        <w:t xml:space="preserve"> כיום לציבור </w:t>
      </w:r>
      <w:r w:rsidR="003620D3">
        <w:rPr>
          <w:rFonts w:hint="cs"/>
          <w:rtl/>
          <w:lang w:eastAsia="he-IL"/>
        </w:rPr>
        <w:t>הן</w:t>
      </w:r>
      <w:r>
        <w:rPr>
          <w:rFonts w:hint="cs"/>
          <w:rtl/>
          <w:lang w:eastAsia="he-IL"/>
        </w:rPr>
        <w:t xml:space="preserve">: תנהגו באחריות, קחו את </w:t>
      </w:r>
      <w:bookmarkStart w:id="4579" w:name="_ETM_Q11_615685"/>
      <w:bookmarkEnd w:id="4579"/>
      <w:r>
        <w:rPr>
          <w:rFonts w:hint="cs"/>
          <w:rtl/>
          <w:lang w:eastAsia="he-IL"/>
        </w:rPr>
        <w:t xml:space="preserve">האחריות לידיכם, אתם אנשים בוגרים, תשמרו על הילדים, תשמרו </w:t>
      </w:r>
      <w:bookmarkStart w:id="4580" w:name="_ETM_Q11_619334"/>
      <w:bookmarkEnd w:id="4580"/>
      <w:r>
        <w:rPr>
          <w:rFonts w:hint="cs"/>
          <w:rtl/>
          <w:lang w:eastAsia="he-IL"/>
        </w:rPr>
        <w:t xml:space="preserve">על הסבתות. יש פה ממשלה, היא לא צריכה לתת רק המלצות </w:t>
      </w:r>
      <w:bookmarkStart w:id="4581" w:name="_ETM_Q11_625630"/>
      <w:bookmarkEnd w:id="4581"/>
      <w:r>
        <w:rPr>
          <w:rFonts w:hint="cs"/>
          <w:rtl/>
          <w:lang w:eastAsia="he-IL"/>
        </w:rPr>
        <w:t xml:space="preserve">לאנשים להיות מבוגרים אחראיים. מישהו צריך להיות מבוגר אחראי </w:t>
      </w:r>
      <w:bookmarkStart w:id="4582" w:name="_ETM_Q11_631771"/>
      <w:bookmarkEnd w:id="4582"/>
      <w:r>
        <w:rPr>
          <w:rFonts w:hint="cs"/>
          <w:rtl/>
          <w:lang w:eastAsia="he-IL"/>
        </w:rPr>
        <w:t xml:space="preserve">פה. אבל מאחר שהם ידעו שכל החלטה שלהם צריכה להיות </w:t>
      </w:r>
      <w:bookmarkStart w:id="4583" w:name="_ETM_Q11_639218"/>
      <w:bookmarkEnd w:id="4583"/>
      <w:r>
        <w:rPr>
          <w:rFonts w:hint="cs"/>
          <w:rtl/>
          <w:lang w:eastAsia="he-IL"/>
        </w:rPr>
        <w:t xml:space="preserve">מלווה בפיצוי מתאים לאותו סקטור שעלול להיפגע, הם פשוט לא </w:t>
      </w:r>
      <w:bookmarkStart w:id="4584" w:name="_ETM_Q11_646029"/>
      <w:bookmarkEnd w:id="4584"/>
      <w:r>
        <w:rPr>
          <w:rFonts w:hint="cs"/>
          <w:rtl/>
          <w:lang w:eastAsia="he-IL"/>
        </w:rPr>
        <w:t xml:space="preserve">אמרו מה לעשות, הם פשוט לא קיבלו החלטות. התכנסו </w:t>
      </w:r>
      <w:bookmarkStart w:id="4585" w:name="_ETM_Q11_646878"/>
      <w:bookmarkEnd w:id="4585"/>
      <w:r>
        <w:rPr>
          <w:rFonts w:hint="cs"/>
          <w:rtl/>
          <w:lang w:eastAsia="he-IL"/>
        </w:rPr>
        <w:t>פעם ועוד פעם, או לא התכנסו בכלל. אני אומר</w:t>
      </w:r>
      <w:bookmarkStart w:id="4586" w:name="_ETM_Q11_653285"/>
      <w:bookmarkEnd w:id="4586"/>
      <w:r>
        <w:rPr>
          <w:rFonts w:hint="cs"/>
          <w:rtl/>
          <w:lang w:eastAsia="he-IL"/>
        </w:rPr>
        <w:t xml:space="preserve"> את זה חד-משמעית</w:t>
      </w:r>
      <w:r w:rsidR="003620D3">
        <w:rPr>
          <w:rFonts w:hint="cs"/>
          <w:rtl/>
          <w:lang w:eastAsia="he-IL"/>
        </w:rPr>
        <w:t>,</w:t>
      </w:r>
      <w:r>
        <w:rPr>
          <w:rFonts w:hint="cs"/>
          <w:rtl/>
          <w:lang w:eastAsia="he-IL"/>
        </w:rPr>
        <w:t xml:space="preserve"> לבושתה של הממשלה הזאת, שלא נאבקת בקורונה; </w:t>
      </w:r>
      <w:bookmarkStart w:id="4587" w:name="_ETM_Q11_659448"/>
      <w:bookmarkEnd w:id="4587"/>
      <w:r>
        <w:rPr>
          <w:rFonts w:hint="cs"/>
          <w:rtl/>
          <w:lang w:eastAsia="he-IL"/>
        </w:rPr>
        <w:t xml:space="preserve">היא לא נאבקת בווירוס או בקורונה, או איך שתקרא </w:t>
      </w:r>
      <w:bookmarkStart w:id="4588" w:name="_ETM_Q11_663631"/>
      <w:bookmarkEnd w:id="4588"/>
      <w:r>
        <w:rPr>
          <w:rFonts w:hint="cs"/>
          <w:rtl/>
          <w:lang w:eastAsia="he-IL"/>
        </w:rPr>
        <w:t xml:space="preserve">לזה, באומיקרון, ולא בדלתא. הם העדיפו להכיל מתים ולא </w:t>
      </w:r>
      <w:bookmarkStart w:id="4589" w:name="_ETM_Q11_671390"/>
      <w:bookmarkEnd w:id="4589"/>
      <w:r>
        <w:rPr>
          <w:rFonts w:hint="cs"/>
          <w:rtl/>
          <w:lang w:eastAsia="he-IL"/>
        </w:rPr>
        <w:t>להכיל פגיעה כזאת או אחרת, נקודתית, שיכולה להיות באורח החיים</w:t>
      </w:r>
      <w:bookmarkStart w:id="4590" w:name="_ETM_Q11_677525"/>
      <w:bookmarkEnd w:id="4590"/>
      <w:r>
        <w:rPr>
          <w:rFonts w:hint="cs"/>
          <w:rtl/>
          <w:lang w:eastAsia="he-IL"/>
        </w:rPr>
        <w:t xml:space="preserve"> הרגיל שלנו</w:t>
      </w:r>
      <w:bookmarkStart w:id="4591" w:name="_ETM_Q11_677733"/>
      <w:bookmarkEnd w:id="4591"/>
      <w:r>
        <w:rPr>
          <w:rFonts w:hint="cs"/>
          <w:rtl/>
          <w:lang w:eastAsia="he-IL"/>
        </w:rPr>
        <w:t xml:space="preserve">, </w:t>
      </w:r>
      <w:bookmarkStart w:id="4592" w:name="_ETM_Q11_677835"/>
      <w:bookmarkStart w:id="4593" w:name="_ETM_Q11_677909"/>
      <w:bookmarkStart w:id="4594" w:name="_ETM_Q11_677995"/>
      <w:bookmarkEnd w:id="4592"/>
      <w:bookmarkEnd w:id="4593"/>
      <w:bookmarkEnd w:id="4594"/>
      <w:r>
        <w:rPr>
          <w:rFonts w:hint="cs"/>
          <w:rtl/>
          <w:lang w:eastAsia="he-IL"/>
        </w:rPr>
        <w:t>וזה לא חוכמה, וזה לא נכון.</w:t>
      </w:r>
      <w:r w:rsidR="00FD6432">
        <w:rPr>
          <w:rFonts w:hint="cs"/>
          <w:rtl/>
          <w:lang w:eastAsia="he-IL"/>
        </w:rPr>
        <w:t xml:space="preserve"> </w:t>
      </w:r>
      <w:r>
        <w:rPr>
          <w:rFonts w:hint="cs"/>
          <w:rtl/>
          <w:lang w:eastAsia="he-IL"/>
        </w:rPr>
        <w:t xml:space="preserve">והינה </w:t>
      </w:r>
      <w:bookmarkStart w:id="4595" w:name="_ETM_Q11_680303"/>
      <w:bookmarkEnd w:id="4595"/>
      <w:r>
        <w:rPr>
          <w:rFonts w:hint="cs"/>
          <w:rtl/>
          <w:lang w:eastAsia="he-IL"/>
        </w:rPr>
        <w:t xml:space="preserve">אני רואה כבר כותרות היום, גברתי היושבת-ראש, שבמשרד הבריאות שוקלים </w:t>
      </w:r>
      <w:bookmarkStart w:id="4596" w:name="_ETM_Q11_687314"/>
      <w:bookmarkEnd w:id="4596"/>
      <w:r>
        <w:rPr>
          <w:rFonts w:hint="cs"/>
          <w:rtl/>
          <w:lang w:eastAsia="he-IL"/>
        </w:rPr>
        <w:t>את ההחלטה הזאת לגבי הילדים, בגלל שמתחילים לבוא מחקרים שהאומיקרון</w:t>
      </w:r>
      <w:bookmarkStart w:id="4597" w:name="_ETM_Q11_694721"/>
      <w:bookmarkEnd w:id="4597"/>
      <w:r>
        <w:rPr>
          <w:rFonts w:hint="cs"/>
          <w:rtl/>
          <w:lang w:eastAsia="he-IL"/>
        </w:rPr>
        <w:t xml:space="preserve"> כן גורם לתופעת לוואי של בעיות, איך זה </w:t>
      </w:r>
      <w:bookmarkStart w:id="4598" w:name="_ETM_Q11_711305"/>
      <w:bookmarkEnd w:id="4598"/>
      <w:r>
        <w:rPr>
          <w:rFonts w:hint="cs"/>
          <w:rtl/>
          <w:lang w:eastAsia="he-IL"/>
        </w:rPr>
        <w:t>נקרא, ה-</w:t>
      </w:r>
      <w:r>
        <w:rPr>
          <w:rFonts w:hint="cs"/>
          <w:lang w:eastAsia="he-IL"/>
        </w:rPr>
        <w:t>PIMS</w:t>
      </w:r>
      <w:r>
        <w:rPr>
          <w:rFonts w:hint="cs"/>
          <w:rtl/>
          <w:lang w:eastAsia="he-IL"/>
        </w:rPr>
        <w:t xml:space="preserve">, תופעות לוואי </w:t>
      </w:r>
      <w:bookmarkStart w:id="4599" w:name="_ETM_Q11_704575"/>
      <w:bookmarkEnd w:id="4599"/>
      <w:r>
        <w:rPr>
          <w:rFonts w:hint="cs"/>
          <w:rtl/>
          <w:lang w:eastAsia="he-IL"/>
        </w:rPr>
        <w:t xml:space="preserve">בילדים שזה דבר שיכול להיות מסוכן. </w:t>
      </w:r>
    </w:p>
    <w:p w:rsidR="00E13827" w:rsidRDefault="00E13827" w:rsidP="007408E4">
      <w:pPr>
        <w:rPr>
          <w:rtl/>
          <w:lang w:eastAsia="he-IL"/>
        </w:rPr>
      </w:pPr>
      <w:bookmarkStart w:id="4600" w:name="_ETM_Q11_709749"/>
      <w:bookmarkStart w:id="4601" w:name="_ETM_Q11_709824"/>
      <w:bookmarkEnd w:id="4600"/>
      <w:bookmarkEnd w:id="4601"/>
    </w:p>
    <w:p w:rsidR="00E13827" w:rsidRDefault="00E13827" w:rsidP="003620D3">
      <w:pPr>
        <w:rPr>
          <w:rtl/>
          <w:lang w:eastAsia="he-IL"/>
        </w:rPr>
      </w:pPr>
      <w:bookmarkStart w:id="4602" w:name="_ETM_Q11_709942"/>
      <w:bookmarkStart w:id="4603" w:name="_ETM_Q11_710019"/>
      <w:bookmarkEnd w:id="4602"/>
      <w:bookmarkEnd w:id="4603"/>
      <w:r>
        <w:rPr>
          <w:rFonts w:hint="cs"/>
          <w:rtl/>
          <w:lang w:eastAsia="he-IL"/>
        </w:rPr>
        <w:t xml:space="preserve">אין פה מאבק. ולכן </w:t>
      </w:r>
      <w:bookmarkStart w:id="4604" w:name="_ETM_Q11_710071"/>
      <w:bookmarkEnd w:id="4604"/>
      <w:r>
        <w:rPr>
          <w:rFonts w:hint="cs"/>
          <w:rtl/>
          <w:lang w:eastAsia="he-IL"/>
        </w:rPr>
        <w:t xml:space="preserve">אני רוצה לומר </w:t>
      </w:r>
      <w:r>
        <w:rPr>
          <w:rFonts w:hint="eastAsia"/>
          <w:rtl/>
          <w:lang w:eastAsia="he-IL"/>
        </w:rPr>
        <w:t>–</w:t>
      </w:r>
      <w:r>
        <w:rPr>
          <w:rFonts w:hint="cs"/>
          <w:rtl/>
          <w:lang w:eastAsia="he-IL"/>
        </w:rPr>
        <w:t xml:space="preserve"> ואני כבר אגיד את דבריי גם </w:t>
      </w:r>
      <w:bookmarkStart w:id="4605" w:name="_ETM_Q11_714030"/>
      <w:bookmarkEnd w:id="4605"/>
      <w:r>
        <w:rPr>
          <w:rFonts w:hint="cs"/>
          <w:rtl/>
          <w:lang w:eastAsia="he-IL"/>
        </w:rPr>
        <w:t xml:space="preserve">לסעיף הבא בסדר-היום. אני אומר שלדעתי בדברים הללו, כמו </w:t>
      </w:r>
      <w:bookmarkStart w:id="4606" w:name="_ETM_Q11_722763"/>
      <w:bookmarkEnd w:id="4606"/>
      <w:r>
        <w:rPr>
          <w:rFonts w:hint="cs"/>
          <w:rtl/>
          <w:lang w:eastAsia="he-IL"/>
        </w:rPr>
        <w:t xml:space="preserve">שאמרתי, הממשלה לא נאבקת. היא לא נאבקת, והיא לא מכוונת </w:t>
      </w:r>
      <w:bookmarkStart w:id="4607" w:name="_ETM_Q11_730843"/>
      <w:bookmarkEnd w:id="4607"/>
      <w:r>
        <w:rPr>
          <w:rFonts w:hint="cs"/>
          <w:rtl/>
          <w:lang w:eastAsia="he-IL"/>
        </w:rPr>
        <w:t xml:space="preserve">את הכלים שיש לה כדי לבלום. אנחנו חיים עם זה. </w:t>
      </w:r>
      <w:bookmarkStart w:id="4608" w:name="_ETM_Q11_737420"/>
      <w:bookmarkStart w:id="4609" w:name="_ETM_Q11_739825"/>
      <w:bookmarkStart w:id="4610" w:name="_ETM_Q11_739907"/>
      <w:bookmarkEnd w:id="4608"/>
      <w:bookmarkEnd w:id="4609"/>
      <w:bookmarkEnd w:id="4610"/>
      <w:r>
        <w:rPr>
          <w:rFonts w:hint="cs"/>
          <w:rtl/>
          <w:lang w:eastAsia="he-IL"/>
        </w:rPr>
        <w:t xml:space="preserve">והראיה הגדולה, שאנחנו סוף-כל-סוף </w:t>
      </w:r>
      <w:r>
        <w:rPr>
          <w:rFonts w:hint="eastAsia"/>
          <w:rtl/>
          <w:lang w:eastAsia="he-IL"/>
        </w:rPr>
        <w:t>–</w:t>
      </w:r>
      <w:r>
        <w:rPr>
          <w:rFonts w:hint="cs"/>
          <w:rtl/>
          <w:lang w:eastAsia="he-IL"/>
        </w:rPr>
        <w:t xml:space="preserve"> באמת צריך לעשות </w:t>
      </w:r>
      <w:bookmarkStart w:id="4611" w:name="_ETM_Q11_742423"/>
      <w:bookmarkEnd w:id="4611"/>
      <w:r>
        <w:rPr>
          <w:rFonts w:hint="cs"/>
          <w:rtl/>
          <w:lang w:eastAsia="he-IL"/>
        </w:rPr>
        <w:t>אולי טקס</w:t>
      </w:r>
      <w:r w:rsidR="003620D3">
        <w:rPr>
          <w:rFonts w:hint="cs"/>
          <w:rtl/>
          <w:lang w:eastAsia="he-IL"/>
        </w:rPr>
        <w:t>;</w:t>
      </w:r>
      <w:r>
        <w:rPr>
          <w:rFonts w:hint="cs"/>
          <w:rtl/>
          <w:lang w:eastAsia="he-IL"/>
        </w:rPr>
        <w:t xml:space="preserve"> </w:t>
      </w:r>
      <w:bookmarkStart w:id="4612" w:name="TOR_Q12"/>
      <w:bookmarkEnd w:id="4612"/>
      <w:r>
        <w:rPr>
          <w:rFonts w:hint="cs"/>
          <w:rtl/>
        </w:rPr>
        <w:t xml:space="preserve">אולי צריך לעשות טקס לכך שמדינת ישראל, בשעה לא טובה ולא מוצלחת, במקום ראשון בנדבקים פר נפש. לא היינו שם בימים הקשים ביותר, עוד </w:t>
      </w:r>
      <w:bookmarkStart w:id="4613" w:name="_ETM_Q12_159823"/>
      <w:bookmarkEnd w:id="4613"/>
      <w:r>
        <w:rPr>
          <w:rFonts w:hint="cs"/>
          <w:rtl/>
        </w:rPr>
        <w:t xml:space="preserve">לפני החיסונים, כי נאבקנו, הייתה פה ממשלה שנאבקה. הייתה לנו ביקורת עליה </w:t>
      </w:r>
      <w:r>
        <w:rPr>
          <w:rtl/>
        </w:rPr>
        <w:t>–</w:t>
      </w:r>
      <w:r>
        <w:rPr>
          <w:rFonts w:hint="cs"/>
          <w:rtl/>
        </w:rPr>
        <w:t xml:space="preserve"> הפוך. אני, כיושב-ראש ועדת חוקה, בלמתי חלק מהדברים כדי שלא יהיה יותר מדי קשה לאנשים. הייתה </w:t>
      </w:r>
      <w:bookmarkStart w:id="4614" w:name="_ETM_Q12_177320"/>
      <w:bookmarkEnd w:id="4614"/>
      <w:r>
        <w:rPr>
          <w:rFonts w:hint="cs"/>
          <w:rtl/>
        </w:rPr>
        <w:t xml:space="preserve">פה ממשלה שהבינה שצריך להיאבק בקורונה ולא רק לחיות לצד הקורונה. אלה מילים יפות. כל הזמן להשתמש במילה הזאת, </w:t>
      </w:r>
      <w:bookmarkStart w:id="4615" w:name="_ETM_Q12_184338"/>
      <w:bookmarkEnd w:id="4615"/>
      <w:r>
        <w:rPr>
          <w:rFonts w:hint="cs"/>
          <w:rtl/>
        </w:rPr>
        <w:t xml:space="preserve">שלא יהיה סגר </w:t>
      </w:r>
      <w:bookmarkStart w:id="4616" w:name="_ETM_Q12_205429"/>
      <w:bookmarkStart w:id="4617" w:name="_ETM_Q12_205576"/>
      <w:bookmarkStart w:id="4618" w:name="_ETM_Q12_205637"/>
      <w:bookmarkStart w:id="4619" w:name="_ETM_Q12_205679"/>
      <w:bookmarkEnd w:id="4616"/>
      <w:bookmarkEnd w:id="4617"/>
      <w:bookmarkEnd w:id="4618"/>
      <w:bookmarkEnd w:id="4619"/>
      <w:r>
        <w:rPr>
          <w:rFonts w:hint="eastAsia"/>
          <w:rtl/>
        </w:rPr>
        <w:t>–</w:t>
      </w:r>
      <w:r>
        <w:rPr>
          <w:rFonts w:hint="cs"/>
          <w:rtl/>
        </w:rPr>
        <w:t xml:space="preserve"> אף אחד לא ביקש סגר. בין סגר ללא לעשות כלום יש קילומטרים של מה לעשות. המון דברים. אני אומר </w:t>
      </w:r>
      <w:bookmarkStart w:id="4620" w:name="_ETM_Q12_193357"/>
      <w:bookmarkEnd w:id="4620"/>
      <w:r>
        <w:rPr>
          <w:rFonts w:hint="cs"/>
          <w:rtl/>
        </w:rPr>
        <w:t xml:space="preserve">לכם, אלה דברים קשים, ואני עומד מאחוריהם, כי אני מכיר. חייתי את </w:t>
      </w:r>
      <w:r>
        <w:rPr>
          <w:rFonts w:hint="cs"/>
          <w:rtl/>
        </w:rPr>
        <w:lastRenderedPageBreak/>
        <w:t xml:space="preserve">הקורונה הזאת, לצערי הרב, הרבה </w:t>
      </w:r>
      <w:bookmarkStart w:id="4621" w:name="_ETM_Q12_204007"/>
      <w:bookmarkEnd w:id="4621"/>
      <w:r>
        <w:rPr>
          <w:rFonts w:hint="cs"/>
          <w:rtl/>
        </w:rPr>
        <w:t xml:space="preserve">לילות וימים לבנים כאן בבניין. אני יודע מה היה, ואני יודע מה קורה עכשיו. הרימו ידיים, נותנים לציבור </w:t>
      </w:r>
      <w:bookmarkStart w:id="4622" w:name="_ETM_Q12_212847"/>
      <w:bookmarkEnd w:id="4622"/>
      <w:r>
        <w:rPr>
          <w:rFonts w:hint="cs"/>
          <w:rtl/>
        </w:rPr>
        <w:t xml:space="preserve">להחליט לבד, וכל הזמן מותחים את המיטה לפי האורך של ההדבקה. זה מה שעושים כל היום, מנסים להדביק </w:t>
      </w:r>
      <w:bookmarkStart w:id="4623" w:name="_ETM_Q12_219827"/>
      <w:bookmarkEnd w:id="4623"/>
      <w:r>
        <w:rPr>
          <w:rFonts w:hint="cs"/>
          <w:rtl/>
        </w:rPr>
        <w:t xml:space="preserve">את הקצב. מורידים את הבידודים בגלל שההדבקה כבר גדולה, אז </w:t>
      </w:r>
      <w:bookmarkStart w:id="4624" w:name="_ETM_Q12_223245"/>
      <w:bookmarkEnd w:id="4624"/>
      <w:r>
        <w:rPr>
          <w:rFonts w:hint="cs"/>
          <w:rtl/>
        </w:rPr>
        <w:t xml:space="preserve">נהיה סגר דה פקטו. אז מורידים אותם עוד יותר, כי </w:t>
      </w:r>
      <w:bookmarkStart w:id="4625" w:name="_ETM_Q12_227001"/>
      <w:bookmarkEnd w:id="4625"/>
      <w:r>
        <w:rPr>
          <w:rFonts w:hint="cs"/>
          <w:rtl/>
        </w:rPr>
        <w:t xml:space="preserve">זה נהיה עוד יותר גדול. </w:t>
      </w:r>
      <w:bookmarkStart w:id="4626" w:name="_ETM_Q12_228694"/>
      <w:bookmarkStart w:id="4627" w:name="_ETM_Q12_228788"/>
      <w:bookmarkStart w:id="4628" w:name="_ETM_Q12_228830"/>
      <w:bookmarkStart w:id="4629" w:name="_ETM_Q12_228922"/>
      <w:bookmarkEnd w:id="4626"/>
      <w:bookmarkEnd w:id="4627"/>
      <w:bookmarkEnd w:id="4628"/>
      <w:bookmarkEnd w:id="4629"/>
      <w:r>
        <w:rPr>
          <w:rFonts w:hint="cs"/>
          <w:rtl/>
        </w:rPr>
        <w:t>זאת לא מלחמה בנגיף</w:t>
      </w:r>
      <w:bookmarkStart w:id="4630" w:name="_ETM_Q12_234742"/>
      <w:bookmarkEnd w:id="4630"/>
      <w:r>
        <w:rPr>
          <w:rFonts w:hint="cs"/>
          <w:rtl/>
        </w:rPr>
        <w:t xml:space="preserve">; זאת כניעה לנגיף, השלמה, ועכשיו בואו נתחיל לעצב את המציאות לפי מה שאנחנו רוצים. ככה אני רואה את זה. </w:t>
      </w:r>
      <w:bookmarkStart w:id="4631" w:name="_ETM_Q12_241952"/>
      <w:bookmarkEnd w:id="4631"/>
    </w:p>
    <w:p w:rsidR="00E13827" w:rsidRDefault="00E13827" w:rsidP="007408E4">
      <w:pPr>
        <w:ind w:firstLine="0"/>
        <w:rPr>
          <w:rtl/>
        </w:rPr>
      </w:pPr>
      <w:bookmarkStart w:id="4632" w:name="_ETM_Q12_244954"/>
      <w:bookmarkStart w:id="4633" w:name="_ETM_Q12_245016"/>
      <w:bookmarkEnd w:id="4632"/>
      <w:bookmarkEnd w:id="4633"/>
    </w:p>
    <w:p w:rsidR="00E13827" w:rsidRDefault="00E13827" w:rsidP="007408E4">
      <w:pPr>
        <w:ind w:firstLine="0"/>
        <w:rPr>
          <w:rtl/>
        </w:rPr>
      </w:pPr>
      <w:bookmarkStart w:id="4634" w:name="_ETM_Q12_245077"/>
      <w:bookmarkStart w:id="4635" w:name="_ETM_Q12_245153"/>
      <w:bookmarkEnd w:id="4634"/>
      <w:bookmarkEnd w:id="4635"/>
      <w:r>
        <w:rPr>
          <w:rFonts w:hint="cs"/>
          <w:rtl/>
        </w:rPr>
        <w:t xml:space="preserve">ואני אומר לכם, אני בטוח </w:t>
      </w:r>
      <w:r>
        <w:rPr>
          <w:rtl/>
        </w:rPr>
        <w:t>–</w:t>
      </w:r>
      <w:r>
        <w:rPr>
          <w:rFonts w:hint="cs"/>
          <w:rtl/>
        </w:rPr>
        <w:t xml:space="preserve"> אולי לא </w:t>
      </w:r>
      <w:bookmarkStart w:id="4636" w:name="_ETM_Q12_244888"/>
      <w:bookmarkEnd w:id="4636"/>
      <w:r>
        <w:rPr>
          <w:rFonts w:hint="cs"/>
          <w:rtl/>
        </w:rPr>
        <w:t xml:space="preserve">הייתי אומר את זה בקול רם כל כך, אבל הייתי </w:t>
      </w:r>
      <w:bookmarkStart w:id="4637" w:name="_ETM_Q12_250905"/>
      <w:bookmarkEnd w:id="4637"/>
      <w:r>
        <w:rPr>
          <w:rFonts w:hint="cs"/>
          <w:rtl/>
        </w:rPr>
        <w:t xml:space="preserve">אומר את אותם דברים לו הייתי היום בקואליציה. זאת שגיאה, ואנחנו רואים את זה. בעזרת </w:t>
      </w:r>
      <w:bookmarkStart w:id="4638" w:name="_ETM_Q12_257074"/>
      <w:bookmarkEnd w:id="4638"/>
      <w:r>
        <w:rPr>
          <w:rFonts w:hint="cs"/>
          <w:rtl/>
        </w:rPr>
        <w:t xml:space="preserve">כמה יועצי תקשורת הפכו את הבשורות. מה הבשורות? הבשורות הן שהורדנו את המגבלות, הורדנו בידודים, הורדנו </w:t>
      </w:r>
      <w:bookmarkStart w:id="4639" w:name="_ETM_Q12_267771"/>
      <w:bookmarkEnd w:id="4639"/>
      <w:r>
        <w:rPr>
          <w:rFonts w:hint="cs"/>
          <w:rtl/>
        </w:rPr>
        <w:t xml:space="preserve">את זה. אבל הורדת את כל אלה וההדבקה קופצת לשמיים. ומי יודע אם </w:t>
      </w:r>
      <w:bookmarkStart w:id="4640" w:name="_ETM_Q12_274652"/>
      <w:bookmarkEnd w:id="4640"/>
      <w:r>
        <w:rPr>
          <w:rFonts w:hint="cs"/>
          <w:rtl/>
        </w:rPr>
        <w:t xml:space="preserve">בעוד שנתיים-שלוש לא יתברר באיזה מחקר שאותם אנשים שלא חוו קורונה באמת אין להם שום תופעות לוואי עתידיות, ואלה שכן חוו </w:t>
      </w:r>
      <w:bookmarkStart w:id="4641" w:name="_ETM_Q12_288305"/>
      <w:bookmarkEnd w:id="4641"/>
      <w:r>
        <w:rPr>
          <w:rFonts w:hint="cs"/>
          <w:rtl/>
        </w:rPr>
        <w:t xml:space="preserve">קורונה באמת נשארו עם איזושהי בעיה כזאת או אחרת, לבבית או אחרת. מי יודע מה המדע ימצא בעוד שלוש-ארבע שנים, מי יודע? הרי הכול סטטיסטיקות ומחקרים </w:t>
      </w:r>
      <w:bookmarkStart w:id="4642" w:name="_ETM_Q12_301499"/>
      <w:bookmarkEnd w:id="4642"/>
      <w:r>
        <w:rPr>
          <w:rFonts w:hint="cs"/>
          <w:rtl/>
        </w:rPr>
        <w:t xml:space="preserve">של טווחים ארוכים מאוד. </w:t>
      </w:r>
    </w:p>
    <w:p w:rsidR="00E13827" w:rsidRDefault="00E13827" w:rsidP="007408E4">
      <w:pPr>
        <w:rPr>
          <w:rtl/>
        </w:rPr>
      </w:pPr>
    </w:p>
    <w:p w:rsidR="00E13827" w:rsidRDefault="00E13827" w:rsidP="007408E4">
      <w:pPr>
        <w:rPr>
          <w:rtl/>
        </w:rPr>
      </w:pPr>
      <w:r>
        <w:rPr>
          <w:rFonts w:hint="cs"/>
          <w:rtl/>
        </w:rPr>
        <w:t xml:space="preserve">לכן, אני רוצה לומר שאני חושב שזה יום עצוב. מדינת ישראל, שהייתה כל הזמן במקום </w:t>
      </w:r>
      <w:bookmarkStart w:id="4643" w:name="_ETM_Q12_313030"/>
      <w:bookmarkEnd w:id="4643"/>
      <w:r>
        <w:rPr>
          <w:rFonts w:hint="cs"/>
          <w:rtl/>
        </w:rPr>
        <w:t xml:space="preserve">טוב גם מבחינת מתים במגפה, באופן יחסי לעולם, גם מבחינת הדבקה, גם מבחינת החיסונים, מכל הבחינות היינו במקומות הראשונים, אולי במקום הראשון; היינו אור לגויים, והיום אנחנו במקום הראשון בקצב ההדבקה. </w:t>
      </w:r>
    </w:p>
    <w:p w:rsidR="00E13827" w:rsidRDefault="00E13827" w:rsidP="007408E4">
      <w:pPr>
        <w:rPr>
          <w:rtl/>
        </w:rPr>
      </w:pPr>
      <w:bookmarkStart w:id="4644" w:name="_ETM_Q12_337699"/>
      <w:bookmarkStart w:id="4645" w:name="_ETM_Q12_337788"/>
      <w:bookmarkEnd w:id="4644"/>
      <w:bookmarkEnd w:id="4645"/>
    </w:p>
    <w:p w:rsidR="00E13827" w:rsidRDefault="00E13827" w:rsidP="007408E4">
      <w:pPr>
        <w:rPr>
          <w:rtl/>
        </w:rPr>
      </w:pPr>
      <w:bookmarkStart w:id="4646" w:name="_ETM_Q12_337851"/>
      <w:bookmarkStart w:id="4647" w:name="_ETM_Q12_337921"/>
      <w:bookmarkEnd w:id="4646"/>
      <w:bookmarkEnd w:id="4647"/>
      <w:r>
        <w:rPr>
          <w:rFonts w:hint="cs"/>
          <w:rtl/>
        </w:rPr>
        <w:t xml:space="preserve">אנחנו רואים גם מה קורה בבתי החולים. אני לא מצליח להבין את השקט הזה, למה מנהלי בתי </w:t>
      </w:r>
      <w:bookmarkStart w:id="4648" w:name="_ETM_Q12_344445"/>
      <w:bookmarkEnd w:id="4648"/>
      <w:r>
        <w:rPr>
          <w:rFonts w:hint="cs"/>
          <w:rtl/>
        </w:rPr>
        <w:t xml:space="preserve">החולים לא הופכים את העולם? אני רואה פרסומים על עשרות חולים במסדרונות. אני מדבר איתכם על היום, ואני מתעדכן מדי פעם במה שקורה: אנחנו כבר </w:t>
      </w:r>
      <w:bookmarkStart w:id="4649" w:name="_ETM_Q12_358474"/>
      <w:bookmarkEnd w:id="4649"/>
      <w:r>
        <w:rPr>
          <w:rFonts w:hint="cs"/>
          <w:rtl/>
        </w:rPr>
        <w:t>עם 850 חולים קשה, בעיצומו של חורף, וגם השפעת יודעת לשחק את התפקיד שלה. ואנחנו בשקט. אנחנו רק מתאימים את הדברים למציאות. לא נלחמים. כשאתה נלחם במשהו, הגיוני שאתה משנה דברים או עושה דברים. אבל כשאתה לא נלחם?</w:t>
      </w:r>
    </w:p>
    <w:p w:rsidR="00E13827" w:rsidRDefault="00E13827" w:rsidP="007408E4">
      <w:pPr>
        <w:rPr>
          <w:rtl/>
        </w:rPr>
      </w:pPr>
    </w:p>
    <w:p w:rsidR="00E13827" w:rsidRDefault="00E13827" w:rsidP="007408E4">
      <w:pPr>
        <w:rPr>
          <w:rtl/>
        </w:rPr>
      </w:pPr>
      <w:r>
        <w:rPr>
          <w:rFonts w:hint="cs"/>
          <w:rtl/>
        </w:rPr>
        <w:t xml:space="preserve">אני בכלל לא מבין בשביל מה צריך לאשר את חוק הקורונה הגדול. את </w:t>
      </w:r>
      <w:bookmarkStart w:id="4650" w:name="_ETM_Q12_390979"/>
      <w:bookmarkEnd w:id="4650"/>
      <w:r>
        <w:rPr>
          <w:rFonts w:hint="cs"/>
          <w:rtl/>
        </w:rPr>
        <w:t xml:space="preserve">חוק הקורונה הגדול אני אישרתי אז בדיונים של חודש וחצי-חודשיים כי </w:t>
      </w:r>
      <w:bookmarkStart w:id="4651" w:name="_ETM_Q12_396671"/>
      <w:bookmarkEnd w:id="4651"/>
      <w:r>
        <w:rPr>
          <w:rFonts w:hint="cs"/>
          <w:rtl/>
        </w:rPr>
        <w:t xml:space="preserve">עמדנו להשתמש בו, והשתמשנו בו. פה הממשלה לא הולכת להשתמש בו. היא חסרת אונים, אין לה מה לעשות והיא גם לא עושה. היא לא </w:t>
      </w:r>
      <w:bookmarkStart w:id="4652" w:name="_ETM_Q12_409294"/>
      <w:bookmarkEnd w:id="4652"/>
      <w:r>
        <w:rPr>
          <w:rFonts w:hint="cs"/>
          <w:rtl/>
        </w:rPr>
        <w:t xml:space="preserve">רוצה לעשות, כדי שזה לא יעלה לה כסף, אז בשביל מה צריך את כל חוק הקורונה הגדול הזה? אני לא מצליח להבין. </w:t>
      </w:r>
    </w:p>
    <w:p w:rsidR="00E13827" w:rsidRDefault="00E13827" w:rsidP="007408E4">
      <w:pPr>
        <w:rPr>
          <w:rtl/>
        </w:rPr>
      </w:pPr>
    </w:p>
    <w:p w:rsidR="00E13827" w:rsidRDefault="00E13827" w:rsidP="007408E4">
      <w:pPr>
        <w:rPr>
          <w:rtl/>
        </w:rPr>
      </w:pPr>
      <w:r>
        <w:rPr>
          <w:rFonts w:hint="cs"/>
          <w:rtl/>
        </w:rPr>
        <w:t xml:space="preserve">אבל הדבר הכי גרוע, גברתי היושבת-ראש </w:t>
      </w:r>
      <w:r>
        <w:rPr>
          <w:rtl/>
        </w:rPr>
        <w:t>–</w:t>
      </w:r>
      <w:r>
        <w:rPr>
          <w:rFonts w:hint="cs"/>
          <w:rtl/>
        </w:rPr>
        <w:t xml:space="preserve"> </w:t>
      </w:r>
      <w:bookmarkStart w:id="4653" w:name="_ETM_Q12_422454"/>
      <w:bookmarkEnd w:id="4653"/>
      <w:r>
        <w:rPr>
          <w:rFonts w:hint="cs"/>
          <w:rtl/>
        </w:rPr>
        <w:t xml:space="preserve">אני לא איחלתי לך הצלחה. פעם ראשונה שאני נואם כשאת מנהלת את הישיבה. </w:t>
      </w:r>
    </w:p>
    <w:p w:rsidR="00E13827" w:rsidRDefault="00E13827" w:rsidP="007408E4">
      <w:pPr>
        <w:rPr>
          <w:rtl/>
        </w:rPr>
      </w:pPr>
      <w:bookmarkStart w:id="4654" w:name="_ETM_Q12_428460"/>
      <w:bookmarkStart w:id="4655" w:name="_ETM_Q12_428553"/>
      <w:bookmarkEnd w:id="4654"/>
      <w:bookmarkEnd w:id="4655"/>
    </w:p>
    <w:p w:rsidR="00E13827" w:rsidRDefault="00E13827" w:rsidP="007408E4">
      <w:pPr>
        <w:pStyle w:val="af6"/>
        <w:rPr>
          <w:rtl/>
        </w:rPr>
      </w:pPr>
      <w:r w:rsidRPr="00CB4411">
        <w:rPr>
          <w:rStyle w:val="TagStyle"/>
          <w:rtl/>
        </w:rPr>
        <w:lastRenderedPageBreak/>
        <w:t xml:space="preserve"> &lt;&lt; יור &gt;&gt;</w:t>
      </w:r>
      <w:r w:rsidRPr="0051736A">
        <w:rPr>
          <w:rStyle w:val="TagStyle"/>
          <w:rtl/>
        </w:rPr>
        <w:t xml:space="preserve"> </w:t>
      </w:r>
      <w:r>
        <w:rPr>
          <w:rtl/>
        </w:rPr>
        <w:t>היו"ר אמילי חיה מואטי:</w:t>
      </w:r>
      <w:r w:rsidRPr="0051736A">
        <w:rPr>
          <w:rStyle w:val="TagStyle"/>
          <w:rtl/>
        </w:rPr>
        <w:t xml:space="preserve"> </w:t>
      </w:r>
      <w:r w:rsidRPr="00CB4411">
        <w:rPr>
          <w:rStyle w:val="TagStyle"/>
          <w:rtl/>
        </w:rPr>
        <w:t>&lt;&lt; יור &gt;&gt;</w:t>
      </w:r>
      <w:r>
        <w:rPr>
          <w:rtl/>
        </w:rPr>
        <w:t xml:space="preserve">   </w:t>
      </w:r>
    </w:p>
    <w:p w:rsidR="00E13827" w:rsidRDefault="00E13827" w:rsidP="00FD6432">
      <w:pPr>
        <w:rPr>
          <w:rtl/>
          <w:lang w:eastAsia="he-IL"/>
        </w:rPr>
      </w:pPr>
    </w:p>
    <w:p w:rsidR="00E13827" w:rsidRPr="0051736A" w:rsidRDefault="00E13827" w:rsidP="007408E4">
      <w:pPr>
        <w:rPr>
          <w:rtl/>
          <w:lang w:eastAsia="he-IL"/>
        </w:rPr>
      </w:pPr>
      <w:r>
        <w:rPr>
          <w:rFonts w:hint="cs"/>
          <w:rtl/>
          <w:lang w:eastAsia="he-IL"/>
        </w:rPr>
        <w:t>תוד</w:t>
      </w:r>
      <w:bookmarkStart w:id="4656" w:name="_ETM_Q12_430083"/>
      <w:bookmarkEnd w:id="4656"/>
      <w:r>
        <w:rPr>
          <w:rFonts w:hint="cs"/>
          <w:rtl/>
          <w:lang w:eastAsia="he-IL"/>
        </w:rPr>
        <w:t>ה</w:t>
      </w:r>
      <w:bookmarkStart w:id="4657" w:name="_ETM_Q12_430341"/>
      <w:bookmarkEnd w:id="4657"/>
      <w:r>
        <w:rPr>
          <w:rFonts w:hint="cs"/>
          <w:rtl/>
          <w:lang w:eastAsia="he-IL"/>
        </w:rPr>
        <w:t xml:space="preserve"> רבה, חבר הכנסת יעקב אשר. </w:t>
      </w:r>
    </w:p>
    <w:p w:rsidR="00E13827" w:rsidRDefault="00E13827" w:rsidP="007408E4">
      <w:pPr>
        <w:rPr>
          <w:rtl/>
        </w:rPr>
      </w:pPr>
      <w:bookmarkStart w:id="4658" w:name="_ETM_Q12_428596"/>
      <w:bookmarkStart w:id="4659" w:name="_ETM_Q12_428675"/>
      <w:bookmarkEnd w:id="4658"/>
      <w:bookmarkEnd w:id="4659"/>
    </w:p>
    <w:p w:rsidR="00E13827" w:rsidRDefault="00E13827" w:rsidP="007408E4">
      <w:pPr>
        <w:pStyle w:val="-"/>
        <w:rPr>
          <w:rtl/>
        </w:rPr>
      </w:pPr>
      <w:bookmarkStart w:id="4660" w:name="ET_speakercontinue_5069_5"/>
      <w:r w:rsidRPr="00CB4411">
        <w:rPr>
          <w:rStyle w:val="TagStyle"/>
          <w:rtl/>
        </w:rPr>
        <w:t xml:space="preserve"> &lt;&lt; דובר_המשך &gt;&gt;</w:t>
      </w:r>
      <w:r w:rsidRPr="0051736A">
        <w:rPr>
          <w:rStyle w:val="TagStyle"/>
          <w:rtl/>
        </w:rPr>
        <w:t xml:space="preserve"> </w:t>
      </w:r>
      <w:r>
        <w:rPr>
          <w:rtl/>
        </w:rPr>
        <w:t>יעקב אשר (יהדות התורה):</w:t>
      </w:r>
      <w:r w:rsidRPr="0051736A">
        <w:rPr>
          <w:rStyle w:val="TagStyle"/>
          <w:rtl/>
        </w:rPr>
        <w:t xml:space="preserve"> </w:t>
      </w:r>
      <w:r w:rsidRPr="00CB4411">
        <w:rPr>
          <w:rStyle w:val="TagStyle"/>
          <w:rtl/>
        </w:rPr>
        <w:t>&lt;&lt; דובר_המשך &gt;&gt;</w:t>
      </w:r>
      <w:r>
        <w:rPr>
          <w:rtl/>
        </w:rPr>
        <w:t xml:space="preserve">   </w:t>
      </w:r>
      <w:bookmarkEnd w:id="4660"/>
    </w:p>
    <w:p w:rsidR="00E13827" w:rsidRDefault="00E13827" w:rsidP="007408E4">
      <w:pPr>
        <w:rPr>
          <w:rtl/>
          <w:lang w:eastAsia="he-IL"/>
        </w:rPr>
      </w:pPr>
    </w:p>
    <w:p w:rsidR="00E13827" w:rsidRDefault="00E13827" w:rsidP="007408E4">
      <w:pPr>
        <w:rPr>
          <w:rtl/>
        </w:rPr>
      </w:pPr>
      <w:r>
        <w:rPr>
          <w:rFonts w:hint="cs"/>
          <w:rtl/>
          <w:lang w:eastAsia="he-IL"/>
        </w:rPr>
        <w:t>אבל לא סיימתי. גברתי היושבת-ר</w:t>
      </w:r>
      <w:bookmarkStart w:id="4661" w:name="_ETM_Q12_434371"/>
      <w:bookmarkEnd w:id="4661"/>
      <w:r>
        <w:rPr>
          <w:rFonts w:hint="cs"/>
          <w:rtl/>
          <w:lang w:eastAsia="he-IL"/>
        </w:rPr>
        <w:t xml:space="preserve">אש, </w:t>
      </w:r>
      <w:bookmarkStart w:id="4662" w:name="_ETM_Q12_428724"/>
      <w:bookmarkStart w:id="4663" w:name="_ETM_Q12_428809"/>
      <w:bookmarkEnd w:id="4662"/>
      <w:bookmarkEnd w:id="4663"/>
      <w:r>
        <w:rPr>
          <w:rFonts w:hint="cs"/>
          <w:rtl/>
        </w:rPr>
        <w:t>הדבר שהכי גרוע, מכול, זה צביעות. ועם זה קשה להתמודד, את זה קשה לסבול. אני ישבתי בוועדה, ניה</w:t>
      </w:r>
      <w:r w:rsidR="003620D3">
        <w:rPr>
          <w:rFonts w:hint="cs"/>
          <w:rtl/>
        </w:rPr>
        <w:t xml:space="preserve">לתי את חוק הקורונה הגדול הזה, </w:t>
      </w:r>
      <w:r>
        <w:rPr>
          <w:rFonts w:hint="cs"/>
          <w:rtl/>
        </w:rPr>
        <w:t xml:space="preserve">היה לי לחץ כבד בקואליציה לעשות את זה מהר ואני לא הסכמתי. עבדנו לאט כדי לטייב אותו וכדי להוציא ממנו הרבה </w:t>
      </w:r>
      <w:bookmarkStart w:id="4664" w:name="_ETM_Q12_461052"/>
      <w:bookmarkEnd w:id="4664"/>
      <w:r>
        <w:rPr>
          <w:rFonts w:hint="cs"/>
          <w:rtl/>
        </w:rPr>
        <w:t xml:space="preserve">מאוד דברים שהיו על סף פגיעה בזכויות של אנשים. אבל היינו בזמן מלחמה, היינו בזמן של קורונה משתוללת. </w:t>
      </w:r>
      <w:bookmarkStart w:id="4665" w:name="_ETM_Q12_471459"/>
      <w:bookmarkStart w:id="4666" w:name="_ETM_Q12_471543"/>
      <w:bookmarkStart w:id="4667" w:name="_ETM_Q12_471609"/>
      <w:bookmarkStart w:id="4668" w:name="_ETM_Q12_471691"/>
      <w:bookmarkEnd w:id="4665"/>
      <w:bookmarkEnd w:id="4666"/>
      <w:bookmarkEnd w:id="4667"/>
      <w:bookmarkEnd w:id="4668"/>
      <w:r>
        <w:rPr>
          <w:rFonts w:hint="cs"/>
          <w:rtl/>
        </w:rPr>
        <w:t xml:space="preserve">אבל איפה הצביעות שהכי כואבת לי? אני רק אקריא לך ציטוטים של אנשים, שהיום הם שרים וחברי קואליציה, </w:t>
      </w:r>
      <w:bookmarkStart w:id="4669" w:name="_ETM_Q12_482949"/>
      <w:bookmarkEnd w:id="4669"/>
      <w:r>
        <w:rPr>
          <w:rFonts w:hint="cs"/>
          <w:rtl/>
        </w:rPr>
        <w:t xml:space="preserve">על חוק הקורונה, ועל כך שהוא מאפשר לממשלה במצבי חירום לעקוף את הכנסת ולהתקין תקנות מסוימות שיאושרו רק בדיעבד. זה אותו חוק כמעט, עם תיקונים קלים </w:t>
      </w:r>
      <w:r>
        <w:rPr>
          <w:rtl/>
        </w:rPr>
        <w:t>–</w:t>
      </w:r>
      <w:r>
        <w:rPr>
          <w:rFonts w:hint="cs"/>
          <w:rtl/>
        </w:rPr>
        <w:t xml:space="preserve"> </w:t>
      </w:r>
      <w:bookmarkStart w:id="4670" w:name="_ETM_Q12_499865"/>
      <w:bookmarkEnd w:id="4670"/>
      <w:r>
        <w:rPr>
          <w:rFonts w:hint="cs"/>
          <w:rtl/>
        </w:rPr>
        <w:t xml:space="preserve">היה אפילו תיקון קטן לגבי נושא של בית כנסת, שאפשר לצאת להתפלל. בכל מקרה, אין הגבלות ולא יהיו הגבלות ולא יעשו פה כלום, כך שההישג הזה הוא גם </w:t>
      </w:r>
      <w:bookmarkStart w:id="4671" w:name="_ETM_Q12_511699"/>
      <w:bookmarkEnd w:id="4671"/>
      <w:r>
        <w:rPr>
          <w:rFonts w:hint="cs"/>
          <w:rtl/>
        </w:rPr>
        <w:t xml:space="preserve">לא משהו מיוחד. </w:t>
      </w:r>
    </w:p>
    <w:p w:rsidR="00E13827" w:rsidRDefault="00E13827" w:rsidP="007408E4">
      <w:pPr>
        <w:rPr>
          <w:rtl/>
        </w:rPr>
      </w:pPr>
    </w:p>
    <w:p w:rsidR="00E13827" w:rsidRDefault="00E13827" w:rsidP="00FD6432">
      <w:pPr>
        <w:rPr>
          <w:rtl/>
        </w:rPr>
      </w:pPr>
      <w:r>
        <w:rPr>
          <w:rFonts w:hint="cs"/>
          <w:rtl/>
        </w:rPr>
        <w:t xml:space="preserve">כעסו עלינו שאנחנו נותנים לממשלה אפשרות להכניס את התקנות לתוקף לפני שהוועדה דנה בהן. אנחנו דווקא הצלחנו לעשות בכמה דברים </w:t>
      </w:r>
      <w:r w:rsidRPr="00B1113A">
        <w:rPr>
          <w:rFonts w:hint="cs"/>
          <w:rtl/>
        </w:rPr>
        <w:t>שהיו 24 שעות,</w:t>
      </w:r>
      <w:r>
        <w:rPr>
          <w:rFonts w:hint="cs"/>
          <w:rtl/>
        </w:rPr>
        <w:t xml:space="preserve"> גם, </w:t>
      </w:r>
      <w:bookmarkStart w:id="4672" w:name="_ETM_Q12_530638"/>
      <w:bookmarkEnd w:id="4672"/>
      <w:r>
        <w:rPr>
          <w:rFonts w:hint="cs"/>
          <w:rtl/>
        </w:rPr>
        <w:t xml:space="preserve">במלחמה לא קלה. אני אגיד לך מה נאמר לי בוועדה כשאני ישבתי שם. ואתחיל עם יושב-ראש הכנסת, שהוא הכי מכובד כרגע, </w:t>
      </w:r>
      <w:r w:rsidR="003620D3">
        <w:rPr>
          <w:rFonts w:hint="cs"/>
          <w:rtl/>
        </w:rPr>
        <w:t>מבחינתי, בהי</w:t>
      </w:r>
      <w:r>
        <w:rPr>
          <w:rFonts w:hint="cs"/>
          <w:rtl/>
        </w:rPr>
        <w:t xml:space="preserve">ררכיה. אני אצטט אותו על </w:t>
      </w:r>
      <w:bookmarkStart w:id="4673" w:name="_ETM_Q12_549491"/>
      <w:bookmarkEnd w:id="4673"/>
      <w:r>
        <w:rPr>
          <w:rFonts w:hint="cs"/>
          <w:rtl/>
        </w:rPr>
        <w:t xml:space="preserve">החוק ההוא, שדומה כמעט לגמרי לחוק הזה: חוק מטורף </w:t>
      </w:r>
      <w:r>
        <w:rPr>
          <w:rFonts w:hint="eastAsia"/>
          <w:rtl/>
        </w:rPr>
        <w:t>–</w:t>
      </w:r>
      <w:r w:rsidR="00FD6432">
        <w:rPr>
          <w:rFonts w:hint="cs"/>
          <w:rtl/>
        </w:rPr>
        <w:t xml:space="preserve"> </w:t>
      </w:r>
      <w:r>
        <w:rPr>
          <w:rFonts w:hint="cs"/>
          <w:rtl/>
        </w:rPr>
        <w:t xml:space="preserve">ציטוט </w:t>
      </w:r>
      <w:r>
        <w:rPr>
          <w:rFonts w:hint="eastAsia"/>
          <w:rtl/>
        </w:rPr>
        <w:t>–</w:t>
      </w:r>
      <w:r>
        <w:rPr>
          <w:rFonts w:hint="cs"/>
          <w:rtl/>
        </w:rPr>
        <w:t xml:space="preserve"> חוק איום ונורא. חוק אשר מאפשר לראש הממשלה ולממשלה להביא חוקים ללא אישור הכנסת. זהו יום שחור לכנסת ישראל</w:t>
      </w:r>
      <w:r w:rsidR="003620D3">
        <w:rPr>
          <w:rFonts w:hint="cs"/>
          <w:rtl/>
        </w:rPr>
        <w:t>"</w:t>
      </w:r>
      <w:r>
        <w:rPr>
          <w:rFonts w:hint="cs"/>
          <w:rtl/>
        </w:rPr>
        <w:t xml:space="preserve">. ציטוט של יושב-ראש הכנסת הנוכחי, שאומנם לא יצביע </w:t>
      </w:r>
      <w:bookmarkStart w:id="4674" w:name="_ETM_Q12_574002"/>
      <w:bookmarkEnd w:id="4674"/>
      <w:r>
        <w:rPr>
          <w:rFonts w:hint="cs"/>
          <w:rtl/>
        </w:rPr>
        <w:t xml:space="preserve">היום על החוק כי הוא נמצא במשלחת. </w:t>
      </w:r>
    </w:p>
    <w:p w:rsidR="00E13827" w:rsidRDefault="00E13827" w:rsidP="007408E4">
      <w:pPr>
        <w:rPr>
          <w:rtl/>
        </w:rPr>
      </w:pPr>
    </w:p>
    <w:p w:rsidR="00E13827" w:rsidRDefault="00E13827" w:rsidP="003620D3">
      <w:pPr>
        <w:rPr>
          <w:rtl/>
        </w:rPr>
      </w:pPr>
      <w:r>
        <w:rPr>
          <w:rFonts w:hint="cs"/>
          <w:rtl/>
        </w:rPr>
        <w:t xml:space="preserve">בואו נמשיך הלאה. שר הבריאות דהיום ניצן הורוביץ, יושב-ראש מרצ. אני מצטט, ואני לוקח </w:t>
      </w:r>
      <w:bookmarkStart w:id="4675" w:name="_ETM_Q12_587298"/>
      <w:bookmarkEnd w:id="4675"/>
      <w:r>
        <w:rPr>
          <w:rFonts w:hint="cs"/>
          <w:rtl/>
        </w:rPr>
        <w:t>רק את ה-</w:t>
      </w:r>
      <w:r>
        <w:t>highlight</w:t>
      </w:r>
      <w:r>
        <w:rPr>
          <w:rFonts w:hint="cs"/>
          <w:rtl/>
        </w:rPr>
        <w:t xml:space="preserve">: חוק בלתי דמוקרטי </w:t>
      </w:r>
      <w:r>
        <w:rPr>
          <w:rFonts w:hint="eastAsia"/>
          <w:rtl/>
        </w:rPr>
        <w:t>–</w:t>
      </w:r>
      <w:r>
        <w:rPr>
          <w:rFonts w:hint="cs"/>
          <w:rtl/>
        </w:rPr>
        <w:t xml:space="preserve"> אומר חבר הכנסת ניצן הורוביץ </w:t>
      </w:r>
      <w:r>
        <w:rPr>
          <w:rFonts w:hint="eastAsia"/>
          <w:rtl/>
        </w:rPr>
        <w:t>–</w:t>
      </w:r>
      <w:r>
        <w:rPr>
          <w:rFonts w:hint="cs"/>
          <w:rtl/>
        </w:rPr>
        <w:t xml:space="preserve"> חוק פשיסטי, יהיה קשה להחזיר את הגלגל לאחור</w:t>
      </w:r>
      <w:r w:rsidR="003620D3">
        <w:rPr>
          <w:rFonts w:hint="cs"/>
          <w:rtl/>
        </w:rPr>
        <w:t>,</w:t>
      </w:r>
      <w:r>
        <w:rPr>
          <w:rFonts w:hint="cs"/>
          <w:rtl/>
        </w:rPr>
        <w:t xml:space="preserve"> נתניהו מנצל את הקורונה לדריסת היסודות הדמוקרטיים. ציטוטים, לא </w:t>
      </w:r>
      <w:bookmarkStart w:id="4676" w:name="_ETM_Q12_608843"/>
      <w:bookmarkEnd w:id="4676"/>
      <w:r>
        <w:rPr>
          <w:rFonts w:hint="cs"/>
          <w:rtl/>
        </w:rPr>
        <w:t xml:space="preserve">המצאות. </w:t>
      </w:r>
      <w:bookmarkStart w:id="4677" w:name="_ETM_Q12_610763"/>
      <w:bookmarkStart w:id="4678" w:name="_ETM_Q12_610896"/>
      <w:bookmarkStart w:id="4679" w:name="_ETM_Q12_610942"/>
      <w:bookmarkStart w:id="4680" w:name="_ETM_Q12_611034"/>
      <w:bookmarkEnd w:id="4677"/>
      <w:bookmarkEnd w:id="4678"/>
      <w:bookmarkEnd w:id="4679"/>
      <w:bookmarkEnd w:id="4680"/>
      <w:r>
        <w:rPr>
          <w:rFonts w:hint="cs"/>
          <w:rtl/>
        </w:rPr>
        <w:t xml:space="preserve">השר לפיד, ראש הממשלה החלופי, אבל אז חבר הכנסת לפיד: החוק הזה, חוק הקורונה הגדול, </w:t>
      </w:r>
      <w:r w:rsidR="003620D3">
        <w:rPr>
          <w:rFonts w:hint="cs"/>
          <w:rtl/>
        </w:rPr>
        <w:t>"</w:t>
      </w:r>
      <w:r>
        <w:rPr>
          <w:rFonts w:hint="cs"/>
          <w:rtl/>
        </w:rPr>
        <w:t>פירושו שאפשר לסגור את התיאטרון הזה, להגיד לכולנו ללכת הביתה כי לא צריך יותר כנסת. אין יותר רשות מחוקקת</w:t>
      </w:r>
      <w:r w:rsidR="003620D3">
        <w:rPr>
          <w:rFonts w:hint="cs"/>
          <w:rtl/>
        </w:rPr>
        <w:t>"</w:t>
      </w:r>
      <w:r>
        <w:rPr>
          <w:rFonts w:hint="cs"/>
          <w:rtl/>
        </w:rPr>
        <w:t xml:space="preserve">. השרה זנדברג, בהיותה חברת כנסת: </w:t>
      </w:r>
      <w:r w:rsidR="003620D3">
        <w:rPr>
          <w:rFonts w:hint="cs"/>
          <w:rtl/>
        </w:rPr>
        <w:t>"</w:t>
      </w:r>
      <w:r>
        <w:rPr>
          <w:rFonts w:hint="cs"/>
          <w:rtl/>
        </w:rPr>
        <w:t xml:space="preserve">אם החוק </w:t>
      </w:r>
      <w:bookmarkStart w:id="4681" w:name="_ETM_Q12_639977"/>
      <w:bookmarkEnd w:id="4681"/>
      <w:r>
        <w:rPr>
          <w:rFonts w:hint="cs"/>
          <w:rtl/>
        </w:rPr>
        <w:t>יעבור כפי שהוא חוקק, זאת לא תהא דמוקרטיה</w:t>
      </w:r>
      <w:r w:rsidR="003620D3">
        <w:rPr>
          <w:rFonts w:hint="cs"/>
          <w:rtl/>
        </w:rPr>
        <w:t>"</w:t>
      </w:r>
      <w:r>
        <w:rPr>
          <w:rFonts w:hint="cs"/>
          <w:rtl/>
        </w:rPr>
        <w:t xml:space="preserve">. סגן השר סגלוביץ': חוק גרוע, חוק מצ'וקמק. השר אבידר: החוק הזה הפך את הכנסת לכנסת בדיעבד. סגן השר יאיר גולן </w:t>
      </w:r>
      <w:r>
        <w:rPr>
          <w:rtl/>
        </w:rPr>
        <w:t>–</w:t>
      </w:r>
      <w:r>
        <w:rPr>
          <w:rFonts w:hint="cs"/>
          <w:rtl/>
        </w:rPr>
        <w:t xml:space="preserve"> כולם </w:t>
      </w:r>
      <w:bookmarkStart w:id="4682" w:name="_ETM_Q12_663665"/>
      <w:bookmarkEnd w:id="4682"/>
      <w:r>
        <w:rPr>
          <w:rFonts w:hint="cs"/>
          <w:rtl/>
        </w:rPr>
        <w:t xml:space="preserve">בהיותם חברי כנסת פעילים, חברים שלי, אפילו </w:t>
      </w:r>
      <w:r>
        <w:rPr>
          <w:rtl/>
        </w:rPr>
        <w:t>–</w:t>
      </w:r>
      <w:r>
        <w:rPr>
          <w:rFonts w:hint="cs"/>
          <w:rtl/>
        </w:rPr>
        <w:t xml:space="preserve"> סגן השר יאיר גולן: החוק הוא חוק שהוא בלתי מתקבל על הדעת. חוק של הרס הדמוקרטיה. </w:t>
      </w:r>
    </w:p>
    <w:p w:rsidR="00E13827" w:rsidRDefault="00E13827" w:rsidP="007408E4">
      <w:pPr>
        <w:rPr>
          <w:rtl/>
        </w:rPr>
      </w:pPr>
    </w:p>
    <w:p w:rsidR="00E13827" w:rsidRDefault="00E13827" w:rsidP="003620D3">
      <w:pPr>
        <w:rPr>
          <w:rtl/>
        </w:rPr>
      </w:pPr>
      <w:r>
        <w:rPr>
          <w:rFonts w:hint="cs"/>
          <w:rtl/>
        </w:rPr>
        <w:lastRenderedPageBreak/>
        <w:t xml:space="preserve">גברתי היושבת-ראש, לא </w:t>
      </w:r>
      <w:bookmarkStart w:id="4683" w:name="_ETM_Q12_683306"/>
      <w:bookmarkEnd w:id="4683"/>
      <w:r>
        <w:rPr>
          <w:rFonts w:hint="cs"/>
          <w:rtl/>
        </w:rPr>
        <w:t xml:space="preserve">יכול להיות </w:t>
      </w:r>
      <w:r>
        <w:rPr>
          <w:rtl/>
        </w:rPr>
        <w:t>–</w:t>
      </w:r>
      <w:r>
        <w:rPr>
          <w:rFonts w:hint="cs"/>
          <w:rtl/>
        </w:rPr>
        <w:t xml:space="preserve"> אנחנו אנשים אינטליגנטיים. זה נכון </w:t>
      </w:r>
      <w:bookmarkStart w:id="4684" w:name="_ETM_Q12_686205"/>
      <w:bookmarkEnd w:id="4684"/>
      <w:r>
        <w:rPr>
          <w:rFonts w:hint="cs"/>
          <w:rtl/>
        </w:rPr>
        <w:t xml:space="preserve">שבפוליטיקה, לפעמים אומרים משהו וזה לא בדיוק כמו שאמרת, ולא בדיוק, </w:t>
      </w:r>
      <w:bookmarkStart w:id="4685" w:name="_ETM_Q12_692921"/>
      <w:bookmarkEnd w:id="4685"/>
      <w:r>
        <w:rPr>
          <w:rFonts w:hint="cs"/>
          <w:rtl/>
        </w:rPr>
        <w:t xml:space="preserve">אבל </w:t>
      </w:r>
      <w:r w:rsidR="003620D3">
        <w:rPr>
          <w:rFonts w:hint="cs"/>
          <w:rtl/>
        </w:rPr>
        <w:t xml:space="preserve">אלה </w:t>
      </w:r>
      <w:r>
        <w:rPr>
          <w:rFonts w:hint="cs"/>
          <w:rtl/>
        </w:rPr>
        <w:t xml:space="preserve">שלל של התבטאויות, </w:t>
      </w:r>
      <w:r w:rsidR="003620D3">
        <w:rPr>
          <w:rFonts w:hint="cs"/>
          <w:rtl/>
        </w:rPr>
        <w:t>ש</w:t>
      </w:r>
      <w:r>
        <w:rPr>
          <w:rFonts w:hint="cs"/>
          <w:rtl/>
        </w:rPr>
        <w:t xml:space="preserve">לא </w:t>
      </w:r>
      <w:r w:rsidR="003620D3">
        <w:rPr>
          <w:rFonts w:hint="cs"/>
          <w:rtl/>
        </w:rPr>
        <w:t xml:space="preserve">היו </w:t>
      </w:r>
      <w:r>
        <w:rPr>
          <w:rFonts w:hint="cs"/>
          <w:rtl/>
        </w:rPr>
        <w:t xml:space="preserve">לפני 50-40 שנה; לפני שנה פלוס-מינוס. הן נאמרו, מהבטן זה יצא, ואין דבר יותר אמיתי כשאתה רואה בן אדם זועק, </w:t>
      </w:r>
      <w:bookmarkStart w:id="4686" w:name="_ETM_Q12_708474"/>
      <w:bookmarkEnd w:id="4686"/>
      <w:r>
        <w:rPr>
          <w:rFonts w:hint="cs"/>
          <w:rtl/>
        </w:rPr>
        <w:t xml:space="preserve">זועק על העניין. </w:t>
      </w:r>
    </w:p>
    <w:p w:rsidR="00E13827" w:rsidRDefault="00E13827" w:rsidP="007408E4">
      <w:pPr>
        <w:rPr>
          <w:rtl/>
        </w:rPr>
      </w:pPr>
    </w:p>
    <w:p w:rsidR="00E13827" w:rsidRDefault="00E13827" w:rsidP="007408E4">
      <w:pPr>
        <w:rPr>
          <w:rtl/>
        </w:rPr>
      </w:pPr>
      <w:r>
        <w:rPr>
          <w:rFonts w:hint="cs"/>
          <w:rtl/>
        </w:rPr>
        <w:t xml:space="preserve">אני מסיים, עאידה. </w:t>
      </w:r>
    </w:p>
    <w:p w:rsidR="00E13827" w:rsidRDefault="00E13827" w:rsidP="007408E4">
      <w:pPr>
        <w:rPr>
          <w:rtl/>
        </w:rPr>
      </w:pPr>
    </w:p>
    <w:p w:rsidR="00E13827" w:rsidRDefault="00E13827" w:rsidP="007408E4">
      <w:pPr>
        <w:pStyle w:val="af6"/>
        <w:rPr>
          <w:rtl/>
        </w:rPr>
      </w:pPr>
      <w:bookmarkStart w:id="4687" w:name="ET_yor_6306_3"/>
      <w:r w:rsidRPr="00CB4411">
        <w:rPr>
          <w:rStyle w:val="TagStyle"/>
          <w:rtl/>
        </w:rPr>
        <w:t xml:space="preserve"> &lt;&lt; יור &gt;&gt;</w:t>
      </w:r>
      <w:r w:rsidRPr="00C5335B">
        <w:rPr>
          <w:rStyle w:val="TagStyle"/>
          <w:rtl/>
        </w:rPr>
        <w:t xml:space="preserve"> </w:t>
      </w:r>
      <w:r>
        <w:rPr>
          <w:rtl/>
        </w:rPr>
        <w:t>היו"ר אמילי חיה מואטי:</w:t>
      </w:r>
      <w:r w:rsidRPr="00C5335B">
        <w:rPr>
          <w:rStyle w:val="TagStyle"/>
          <w:rtl/>
        </w:rPr>
        <w:t xml:space="preserve"> </w:t>
      </w:r>
      <w:r w:rsidRPr="00CB4411">
        <w:rPr>
          <w:rStyle w:val="TagStyle"/>
          <w:rtl/>
        </w:rPr>
        <w:t>&lt;&lt; יור &gt;&gt;</w:t>
      </w:r>
      <w:r>
        <w:rPr>
          <w:rtl/>
        </w:rPr>
        <w:t xml:space="preserve">   </w:t>
      </w:r>
      <w:bookmarkEnd w:id="4687"/>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יש לך עוד 24 דקות ו-30 שניות.  </w:t>
      </w:r>
    </w:p>
    <w:p w:rsidR="00E13827" w:rsidRDefault="00E13827" w:rsidP="007408E4">
      <w:pPr>
        <w:rPr>
          <w:rtl/>
          <w:lang w:eastAsia="he-IL"/>
        </w:rPr>
      </w:pPr>
    </w:p>
    <w:p w:rsidR="00E13827" w:rsidRDefault="00E13827" w:rsidP="007408E4">
      <w:pPr>
        <w:pStyle w:val="-"/>
        <w:rPr>
          <w:rtl/>
        </w:rPr>
      </w:pPr>
      <w:bookmarkStart w:id="4688" w:name="ET_speakercontinue_5069_4"/>
      <w:r w:rsidRPr="00CB4411">
        <w:rPr>
          <w:rStyle w:val="TagStyle"/>
          <w:rtl/>
        </w:rPr>
        <w:t xml:space="preserve"> &lt;&lt; דובר_המשך &gt;&gt;</w:t>
      </w:r>
      <w:r w:rsidRPr="00C5335B">
        <w:rPr>
          <w:rStyle w:val="TagStyle"/>
          <w:rtl/>
        </w:rPr>
        <w:t xml:space="preserve"> </w:t>
      </w:r>
      <w:r>
        <w:rPr>
          <w:rtl/>
        </w:rPr>
        <w:t>יעקב אשר (יהדות התורה):</w:t>
      </w:r>
      <w:r w:rsidRPr="00C5335B">
        <w:rPr>
          <w:rStyle w:val="TagStyle"/>
          <w:rtl/>
        </w:rPr>
        <w:t xml:space="preserve"> </w:t>
      </w:r>
      <w:r w:rsidRPr="00CB4411">
        <w:rPr>
          <w:rStyle w:val="TagStyle"/>
          <w:rtl/>
        </w:rPr>
        <w:t>&lt;&lt; דובר_המשך &gt;&gt;</w:t>
      </w:r>
      <w:r>
        <w:rPr>
          <w:rtl/>
        </w:rPr>
        <w:t xml:space="preserve">   </w:t>
      </w:r>
      <w:bookmarkEnd w:id="4688"/>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לא, לא, אני כבר מסיים. </w:t>
      </w:r>
      <w:bookmarkStart w:id="4689" w:name="_ETM_Q12_715924"/>
      <w:bookmarkEnd w:id="4689"/>
      <w:r>
        <w:rPr>
          <w:rFonts w:hint="cs"/>
          <w:rtl/>
          <w:lang w:eastAsia="he-IL"/>
        </w:rPr>
        <w:t xml:space="preserve">אני רואה שהיא בלחץ, היא רוצה לראות </w:t>
      </w:r>
      <w:bookmarkStart w:id="4690" w:name="_ETM_Q12_719202"/>
      <w:bookmarkEnd w:id="4690"/>
      <w:r>
        <w:rPr>
          <w:rFonts w:hint="cs"/>
          <w:rtl/>
          <w:lang w:eastAsia="he-IL"/>
        </w:rPr>
        <w:t xml:space="preserve">את הנכד שלה. אז אני אסיים. </w:t>
      </w:r>
    </w:p>
    <w:p w:rsidR="00E13827" w:rsidRDefault="00E13827" w:rsidP="007408E4">
      <w:pPr>
        <w:rPr>
          <w:rtl/>
          <w:lang w:eastAsia="he-IL"/>
        </w:rPr>
      </w:pPr>
      <w:bookmarkStart w:id="4691" w:name="_ETM_Q12_726961"/>
      <w:bookmarkStart w:id="4692" w:name="_ETM_Q12_727102"/>
      <w:bookmarkEnd w:id="4691"/>
      <w:bookmarkEnd w:id="4692"/>
    </w:p>
    <w:p w:rsidR="00E13827" w:rsidRDefault="00E13827" w:rsidP="007408E4">
      <w:pPr>
        <w:rPr>
          <w:rtl/>
          <w:lang w:eastAsia="he-IL"/>
        </w:rPr>
      </w:pPr>
      <w:bookmarkStart w:id="4693" w:name="_ETM_Q12_727137"/>
      <w:bookmarkStart w:id="4694" w:name="_ETM_Q12_727229"/>
      <w:bookmarkEnd w:id="4693"/>
      <w:bookmarkEnd w:id="4694"/>
      <w:r>
        <w:rPr>
          <w:rFonts w:hint="cs"/>
          <w:rtl/>
          <w:lang w:eastAsia="he-IL"/>
        </w:rPr>
        <w:t xml:space="preserve">גברתי היושבת-ראש, כשאנשים אומרים את הדברים האלה מתוכם, ושנה-שנה וחצי אחר כך עושים אותו דבר כמעט, אותו דבר </w:t>
      </w:r>
      <w:bookmarkStart w:id="4695" w:name="_ETM_Q12_737994"/>
      <w:bookmarkEnd w:id="4695"/>
      <w:r w:rsidR="00FD6432">
        <w:rPr>
          <w:rFonts w:hint="cs"/>
          <w:rtl/>
          <w:lang w:eastAsia="he-IL"/>
        </w:rPr>
        <w:t>– – –</w:t>
      </w:r>
    </w:p>
    <w:p w:rsidR="00E13827" w:rsidRDefault="00E13827" w:rsidP="007408E4">
      <w:pPr>
        <w:rPr>
          <w:rtl/>
          <w:lang w:eastAsia="he-IL"/>
        </w:rPr>
      </w:pPr>
    </w:p>
    <w:p w:rsidR="00E13827" w:rsidRDefault="00E13827" w:rsidP="007408E4">
      <w:pPr>
        <w:pStyle w:val="af6"/>
        <w:rPr>
          <w:rtl/>
        </w:rPr>
      </w:pPr>
      <w:r w:rsidRPr="00CB4411">
        <w:rPr>
          <w:rStyle w:val="TagStyle"/>
          <w:rtl/>
        </w:rPr>
        <w:t xml:space="preserve"> &lt;&lt; יור &gt;&gt;</w:t>
      </w:r>
      <w:r w:rsidRPr="00C5335B">
        <w:rPr>
          <w:rStyle w:val="TagStyle"/>
          <w:rtl/>
        </w:rPr>
        <w:t xml:space="preserve"> </w:t>
      </w:r>
      <w:r>
        <w:rPr>
          <w:rtl/>
        </w:rPr>
        <w:t>היו"ר אמילי חיה מואטי:</w:t>
      </w:r>
      <w:r w:rsidRPr="00C5335B">
        <w:rPr>
          <w:rStyle w:val="TagStyle"/>
          <w:rtl/>
        </w:rPr>
        <w:t xml:space="preserve"> </w:t>
      </w:r>
      <w:r w:rsidRPr="00CB4411">
        <w:rPr>
          <w:rStyle w:val="TagStyle"/>
          <w:rtl/>
        </w:rPr>
        <w:t>&lt;&lt;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אולי זאת גם שאלה של אמון, כאשר אתה מאמין במערכת ולא רק במהלכים. </w:t>
      </w:r>
    </w:p>
    <w:p w:rsidR="00E13827" w:rsidRDefault="00E13827" w:rsidP="007408E4">
      <w:pPr>
        <w:rPr>
          <w:rtl/>
          <w:lang w:eastAsia="he-IL"/>
        </w:rPr>
      </w:pPr>
    </w:p>
    <w:p w:rsidR="00E13827" w:rsidRDefault="00E13827" w:rsidP="007408E4">
      <w:pPr>
        <w:pStyle w:val="-"/>
        <w:keepNext/>
        <w:rPr>
          <w:rtl/>
        </w:rPr>
      </w:pPr>
      <w:bookmarkStart w:id="4696" w:name="ET_speakercontinue_5069_14"/>
      <w:r w:rsidRPr="00273B38">
        <w:rPr>
          <w:rStyle w:val="TagStyle"/>
          <w:rtl/>
        </w:rPr>
        <w:t xml:space="preserve">&lt;&lt; דובר_המשך &gt;&gt; </w:t>
      </w:r>
      <w:r>
        <w:rPr>
          <w:rtl/>
        </w:rPr>
        <w:t>יעקב אשר (יהדות התורה):</w:t>
      </w:r>
      <w:r w:rsidRPr="00273B38">
        <w:rPr>
          <w:rStyle w:val="TagStyle"/>
          <w:rtl/>
        </w:rPr>
        <w:t xml:space="preserve"> &lt;&lt; דובר_המשך &gt;&gt;</w:t>
      </w:r>
      <w:r>
        <w:rPr>
          <w:rtl/>
        </w:rPr>
        <w:t xml:space="preserve">   </w:t>
      </w:r>
      <w:bookmarkEnd w:id="4696"/>
    </w:p>
    <w:p w:rsidR="00E13827" w:rsidRDefault="00E13827" w:rsidP="007408E4">
      <w:pPr>
        <w:rPr>
          <w:rtl/>
          <w:lang w:eastAsia="he-IL"/>
        </w:rPr>
      </w:pPr>
    </w:p>
    <w:p w:rsidR="00E13827" w:rsidRDefault="00E13827" w:rsidP="007408E4">
      <w:pPr>
        <w:rPr>
          <w:rtl/>
          <w:lang w:eastAsia="he-IL"/>
        </w:rPr>
      </w:pPr>
      <w:r w:rsidRPr="00982B88">
        <w:rPr>
          <w:rFonts w:hint="cs"/>
          <w:rtl/>
          <w:lang w:eastAsia="he-IL"/>
        </w:rPr>
        <w:t xml:space="preserve">אני אגיד לך </w:t>
      </w:r>
      <w:r w:rsidRPr="00982B88">
        <w:rPr>
          <w:rFonts w:hint="eastAsia"/>
          <w:rtl/>
          <w:lang w:eastAsia="he-IL"/>
        </w:rPr>
        <w:t>–</w:t>
      </w:r>
      <w:r w:rsidRPr="00982B88">
        <w:rPr>
          <w:rFonts w:hint="cs"/>
          <w:rtl/>
          <w:lang w:eastAsia="he-IL"/>
        </w:rPr>
        <w:t xml:space="preserve"> זה נכון. הרי למה הם שינו את עמדתם היום? כי היום </w:t>
      </w:r>
      <w:bookmarkStart w:id="4697" w:name="_ETM_Q13_151475"/>
      <w:bookmarkEnd w:id="4697"/>
      <w:r w:rsidRPr="00982B88">
        <w:rPr>
          <w:rFonts w:hint="cs"/>
          <w:rtl/>
          <w:lang w:eastAsia="he-IL"/>
        </w:rPr>
        <w:t xml:space="preserve">יש להם אחריות </w:t>
      </w:r>
      <w:r>
        <w:rPr>
          <w:rFonts w:hint="cs"/>
          <w:rtl/>
          <w:lang w:eastAsia="he-IL"/>
        </w:rPr>
        <w:t>ו</w:t>
      </w:r>
      <w:r w:rsidRPr="00982B88">
        <w:rPr>
          <w:rFonts w:hint="cs"/>
          <w:rtl/>
          <w:lang w:eastAsia="he-IL"/>
        </w:rPr>
        <w:t xml:space="preserve">היום הם שומעים את זה גם מאנשי המקצוע ואולי יותר מאמינים, כמו שאת אומרת. אז איך אתה </w:t>
      </w:r>
      <w:r w:rsidRPr="00982B88">
        <w:rPr>
          <w:rFonts w:hint="eastAsia"/>
          <w:rtl/>
          <w:lang w:eastAsia="he-IL"/>
        </w:rPr>
        <w:t>–</w:t>
      </w:r>
      <w:r w:rsidRPr="00982B88">
        <w:rPr>
          <w:rFonts w:hint="cs"/>
          <w:rtl/>
          <w:lang w:eastAsia="he-IL"/>
        </w:rPr>
        <w:t xml:space="preserve"> לפיד, הורוביץ וכל </w:t>
      </w:r>
      <w:bookmarkStart w:id="4698" w:name="_ETM_Q13_162520"/>
      <w:bookmarkEnd w:id="4698"/>
      <w:r w:rsidRPr="00982B88">
        <w:rPr>
          <w:rFonts w:hint="cs"/>
          <w:rtl/>
          <w:lang w:eastAsia="he-IL"/>
        </w:rPr>
        <w:t xml:space="preserve">אלה </w:t>
      </w:r>
      <w:r w:rsidRPr="00982B88">
        <w:rPr>
          <w:rFonts w:hint="eastAsia"/>
          <w:rtl/>
          <w:lang w:eastAsia="he-IL"/>
        </w:rPr>
        <w:t>–</w:t>
      </w:r>
      <w:r w:rsidRPr="00982B88">
        <w:rPr>
          <w:rFonts w:hint="cs"/>
          <w:rtl/>
          <w:lang w:eastAsia="he-IL"/>
        </w:rPr>
        <w:t xml:space="preserve"> יכול לבקר ממשלה קודמת, כשאתה יודע שהאחריות עליהם, כשאתה יודע שהם עומדים מול אנשי המקצוע, </w:t>
      </w:r>
      <w:r>
        <w:rPr>
          <w:rFonts w:hint="cs"/>
          <w:rtl/>
          <w:lang w:eastAsia="he-IL"/>
        </w:rPr>
        <w:t>כ</w:t>
      </w:r>
      <w:r w:rsidRPr="00982B88">
        <w:rPr>
          <w:rFonts w:hint="cs"/>
          <w:rtl/>
          <w:lang w:eastAsia="he-IL"/>
        </w:rPr>
        <w:t xml:space="preserve">שאתה יודע שכנראה הם יודעים ומבינים מה שאתה אולי לא מבין. כי אם אתה מתבטא בצורה </w:t>
      </w:r>
      <w:bookmarkStart w:id="4699" w:name="_ETM_Q13_178539"/>
      <w:bookmarkEnd w:id="4699"/>
      <w:r w:rsidRPr="00982B88">
        <w:rPr>
          <w:rFonts w:hint="cs"/>
          <w:rtl/>
          <w:lang w:eastAsia="he-IL"/>
        </w:rPr>
        <w:t>הזאת: פשיזם, סוף הכנסת, סוף הדמוקרטיה, יום שחור</w:t>
      </w:r>
      <w:r>
        <w:rPr>
          <w:rFonts w:hint="cs"/>
          <w:rtl/>
          <w:lang w:eastAsia="he-IL"/>
        </w:rPr>
        <w:t xml:space="preserve"> והכול,</w:t>
      </w:r>
      <w:r w:rsidRPr="00982B88">
        <w:rPr>
          <w:rFonts w:hint="cs"/>
          <w:rtl/>
          <w:lang w:eastAsia="he-IL"/>
        </w:rPr>
        <w:t xml:space="preserve"> זה </w:t>
      </w:r>
      <w:bookmarkStart w:id="4700" w:name="_ETM_Q13_179688"/>
      <w:bookmarkEnd w:id="4700"/>
      <w:r w:rsidRPr="00982B88">
        <w:rPr>
          <w:rFonts w:hint="cs"/>
          <w:rtl/>
          <w:lang w:eastAsia="he-IL"/>
        </w:rPr>
        <w:t>אומר</w:t>
      </w:r>
      <w:r>
        <w:rPr>
          <w:rFonts w:hint="cs"/>
          <w:rtl/>
          <w:lang w:eastAsia="he-IL"/>
        </w:rPr>
        <w:t xml:space="preserve"> </w:t>
      </w:r>
      <w:r>
        <w:rPr>
          <w:rFonts w:hint="eastAsia"/>
          <w:rtl/>
          <w:lang w:eastAsia="he-IL"/>
        </w:rPr>
        <w:t>–</w:t>
      </w:r>
      <w:r w:rsidRPr="00982B88">
        <w:rPr>
          <w:rFonts w:hint="cs"/>
          <w:rtl/>
          <w:lang w:eastAsia="he-IL"/>
        </w:rPr>
        <w:t xml:space="preserve"> שקלת את כל השיקולים ואתה אומר: אתם לא יודעים </w:t>
      </w:r>
      <w:bookmarkStart w:id="4701" w:name="_ETM_Q13_189767"/>
      <w:bookmarkEnd w:id="4701"/>
      <w:r w:rsidRPr="00982B88">
        <w:rPr>
          <w:rFonts w:hint="cs"/>
          <w:rtl/>
          <w:lang w:eastAsia="he-IL"/>
        </w:rPr>
        <w:t xml:space="preserve">לתפקד. </w:t>
      </w:r>
    </w:p>
    <w:p w:rsidR="00E13827" w:rsidRDefault="00E13827" w:rsidP="007408E4">
      <w:pPr>
        <w:rPr>
          <w:rtl/>
          <w:lang w:eastAsia="he-IL"/>
        </w:rPr>
      </w:pPr>
    </w:p>
    <w:p w:rsidR="00E13827" w:rsidRDefault="00E13827" w:rsidP="00773860">
      <w:pPr>
        <w:rPr>
          <w:rtl/>
        </w:rPr>
      </w:pPr>
      <w:r>
        <w:rPr>
          <w:rFonts w:hint="cs"/>
          <w:rtl/>
          <w:lang w:eastAsia="he-IL"/>
        </w:rPr>
        <w:t xml:space="preserve">אבל מה מתברר היום? שבעצם </w:t>
      </w:r>
      <w:r w:rsidR="00773860">
        <w:rPr>
          <w:rFonts w:hint="cs"/>
          <w:rtl/>
          <w:lang w:eastAsia="he-IL"/>
        </w:rPr>
        <w:t>איך</w:t>
      </w:r>
      <w:r>
        <w:rPr>
          <w:rFonts w:hint="cs"/>
          <w:rtl/>
          <w:lang w:eastAsia="he-IL"/>
        </w:rPr>
        <w:t xml:space="preserve"> שתפקדו נתניהו </w:t>
      </w:r>
      <w:bookmarkStart w:id="4702" w:name="_ETM_Q13_180539"/>
      <w:bookmarkStart w:id="4703" w:name="_ETM_Q13_181500"/>
      <w:bookmarkStart w:id="4704" w:name="_ETM_Q13_181680"/>
      <w:bookmarkStart w:id="4705" w:name="_ETM_Q13_181829"/>
      <w:bookmarkStart w:id="4706" w:name="_ETM_Q13_182399"/>
      <w:bookmarkStart w:id="4707" w:name="_ETM_Q13_182490"/>
      <w:bookmarkStart w:id="4708" w:name="_ETM_Q13_182669"/>
      <w:bookmarkStart w:id="4709" w:name="_ETM_Q13_184110"/>
      <w:bookmarkStart w:id="4710" w:name="_ETM_Q13_184410"/>
      <w:bookmarkStart w:id="4711" w:name="_ETM_Q13_184769"/>
      <w:bookmarkStart w:id="4712" w:name="_ETM_Q13_185069"/>
      <w:bookmarkStart w:id="4713" w:name="_ETM_Q13_185160"/>
      <w:bookmarkStart w:id="4714" w:name="_ETM_Q13_185460"/>
      <w:bookmarkStart w:id="4715" w:name="_ETM_Q13_187080"/>
      <w:bookmarkStart w:id="4716" w:name="_ETM_Q13_187950"/>
      <w:bookmarkStart w:id="4717" w:name="_ETM_Q13_189150"/>
      <w:bookmarkStart w:id="4718" w:name="_ETM_Q13_190139"/>
      <w:bookmarkStart w:id="4719" w:name="_ETM_Q13_190679"/>
      <w:bookmarkStart w:id="4720" w:name="_ETM_Q13_191849"/>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r w:rsidRPr="00982B88">
        <w:rPr>
          <w:rtl/>
        </w:rPr>
        <w:t xml:space="preserve">ויולי </w:t>
      </w:r>
      <w:bookmarkStart w:id="4721" w:name="_ETM_Q13_192299"/>
      <w:bookmarkEnd w:id="4721"/>
      <w:r w:rsidRPr="00982B88">
        <w:rPr>
          <w:rtl/>
        </w:rPr>
        <w:t>אדלשטיין</w:t>
      </w:r>
      <w:r>
        <w:rPr>
          <w:rFonts w:hint="cs"/>
          <w:rtl/>
        </w:rPr>
        <w:t>,</w:t>
      </w:r>
      <w:r w:rsidRPr="00982B88">
        <w:rPr>
          <w:rtl/>
        </w:rPr>
        <w:t xml:space="preserve"> </w:t>
      </w:r>
      <w:bookmarkStart w:id="4722" w:name="_ETM_Q13_193320"/>
      <w:bookmarkEnd w:id="4722"/>
      <w:r w:rsidRPr="00982B88">
        <w:rPr>
          <w:rtl/>
        </w:rPr>
        <w:t xml:space="preserve">זה </w:t>
      </w:r>
      <w:bookmarkStart w:id="4723" w:name="_ETM_Q13_193529"/>
      <w:bookmarkEnd w:id="4723"/>
      <w:r w:rsidRPr="00982B88">
        <w:rPr>
          <w:rtl/>
        </w:rPr>
        <w:t xml:space="preserve">היה </w:t>
      </w:r>
      <w:bookmarkStart w:id="4724" w:name="_ETM_Q13_193830"/>
      <w:bookmarkEnd w:id="4724"/>
      <w:r w:rsidRPr="00982B88">
        <w:rPr>
          <w:rtl/>
        </w:rPr>
        <w:t>נכון</w:t>
      </w:r>
      <w:r>
        <w:rPr>
          <w:rFonts w:hint="cs"/>
          <w:rtl/>
        </w:rPr>
        <w:t>.</w:t>
      </w:r>
      <w:r w:rsidRPr="00982B88">
        <w:rPr>
          <w:rtl/>
        </w:rPr>
        <w:t xml:space="preserve"> </w:t>
      </w:r>
      <w:bookmarkStart w:id="4725" w:name="_ETM_Q13_194909"/>
      <w:bookmarkEnd w:id="4725"/>
      <w:r w:rsidRPr="00982B88">
        <w:rPr>
          <w:rtl/>
        </w:rPr>
        <w:t xml:space="preserve">אז </w:t>
      </w:r>
      <w:bookmarkStart w:id="4726" w:name="_ETM_Q13_195209"/>
      <w:bookmarkEnd w:id="4726"/>
      <w:r w:rsidRPr="00982B88">
        <w:rPr>
          <w:rtl/>
        </w:rPr>
        <w:t xml:space="preserve">שיעמדו </w:t>
      </w:r>
      <w:bookmarkStart w:id="4727" w:name="_ETM_Q13_195749"/>
      <w:bookmarkEnd w:id="4727"/>
      <w:r w:rsidRPr="00982B88">
        <w:rPr>
          <w:rtl/>
        </w:rPr>
        <w:t xml:space="preserve">פה </w:t>
      </w:r>
      <w:bookmarkStart w:id="4728" w:name="_ETM_Q13_196019"/>
      <w:bookmarkEnd w:id="4728"/>
      <w:r w:rsidRPr="00982B88">
        <w:rPr>
          <w:rtl/>
        </w:rPr>
        <w:t xml:space="preserve">כל </w:t>
      </w:r>
      <w:bookmarkStart w:id="4729" w:name="_ETM_Q13_196710"/>
      <w:bookmarkEnd w:id="4729"/>
      <w:r w:rsidRPr="00982B88">
        <w:rPr>
          <w:rtl/>
        </w:rPr>
        <w:t xml:space="preserve">השורה </w:t>
      </w:r>
      <w:bookmarkStart w:id="4730" w:name="_ETM_Q13_197609"/>
      <w:bookmarkEnd w:id="4730"/>
      <w:r w:rsidRPr="00982B88">
        <w:rPr>
          <w:rtl/>
        </w:rPr>
        <w:t xml:space="preserve">הפחדנית </w:t>
      </w:r>
      <w:bookmarkStart w:id="4731" w:name="_ETM_Q13_198300"/>
      <w:bookmarkEnd w:id="4731"/>
      <w:r w:rsidRPr="00982B88">
        <w:rPr>
          <w:rtl/>
        </w:rPr>
        <w:t>הזאת</w:t>
      </w:r>
      <w:r>
        <w:rPr>
          <w:rFonts w:hint="cs"/>
          <w:rtl/>
        </w:rPr>
        <w:t>,</w:t>
      </w:r>
      <w:r w:rsidRPr="00982B88">
        <w:rPr>
          <w:rtl/>
        </w:rPr>
        <w:t xml:space="preserve"> </w:t>
      </w:r>
      <w:bookmarkStart w:id="4732" w:name="_ETM_Q13_198599"/>
      <w:bookmarkEnd w:id="4732"/>
      <w:r w:rsidRPr="00982B88">
        <w:rPr>
          <w:rtl/>
        </w:rPr>
        <w:t xml:space="preserve">שלא </w:t>
      </w:r>
      <w:bookmarkStart w:id="4733" w:name="_ETM_Q13_198810"/>
      <w:bookmarkEnd w:id="4733"/>
      <w:r w:rsidRPr="00982B88">
        <w:rPr>
          <w:rtl/>
        </w:rPr>
        <w:t xml:space="preserve">נמצאת </w:t>
      </w:r>
      <w:bookmarkStart w:id="4734" w:name="_ETM_Q13_199259"/>
      <w:bookmarkEnd w:id="4734"/>
      <w:r w:rsidRPr="00982B88">
        <w:rPr>
          <w:rtl/>
        </w:rPr>
        <w:t>כאן</w:t>
      </w:r>
      <w:r>
        <w:rPr>
          <w:rFonts w:hint="cs"/>
          <w:rtl/>
        </w:rPr>
        <w:t>,</w:t>
      </w:r>
      <w:r w:rsidRPr="00982B88">
        <w:rPr>
          <w:rtl/>
        </w:rPr>
        <w:t xml:space="preserve"> </w:t>
      </w:r>
      <w:bookmarkStart w:id="4735" w:name="_ETM_Q13_200070"/>
      <w:bookmarkEnd w:id="4735"/>
      <w:r w:rsidRPr="00982B88">
        <w:rPr>
          <w:rtl/>
        </w:rPr>
        <w:t xml:space="preserve">ויעלו </w:t>
      </w:r>
      <w:bookmarkStart w:id="4736" w:name="_ETM_Q13_200519"/>
      <w:bookmarkEnd w:id="4736"/>
      <w:r w:rsidRPr="00982B88">
        <w:rPr>
          <w:rtl/>
        </w:rPr>
        <w:t>ויגיד</w:t>
      </w:r>
      <w:r>
        <w:rPr>
          <w:rFonts w:hint="cs"/>
          <w:rtl/>
        </w:rPr>
        <w:t xml:space="preserve">ו: </w:t>
      </w:r>
      <w:bookmarkStart w:id="4737" w:name="_ETM_Q13_201010"/>
      <w:bookmarkEnd w:id="4737"/>
      <w:r>
        <w:rPr>
          <w:rFonts w:hint="cs"/>
          <w:rtl/>
        </w:rPr>
        <w:t xml:space="preserve">הם צדקו </w:t>
      </w:r>
      <w:r>
        <w:rPr>
          <w:rFonts w:hint="eastAsia"/>
          <w:rtl/>
        </w:rPr>
        <w:t>–</w:t>
      </w:r>
      <w:r>
        <w:rPr>
          <w:rFonts w:hint="cs"/>
          <w:rtl/>
        </w:rPr>
        <w:t xml:space="preserve"> בזה</w:t>
      </w:r>
      <w:r w:rsidRPr="00982B88">
        <w:rPr>
          <w:rtl/>
        </w:rPr>
        <w:t xml:space="preserve"> </w:t>
      </w:r>
      <w:bookmarkStart w:id="4738" w:name="_ETM_Q13_202710"/>
      <w:bookmarkEnd w:id="4738"/>
      <w:r w:rsidRPr="00982B88">
        <w:rPr>
          <w:rtl/>
        </w:rPr>
        <w:t>כן</w:t>
      </w:r>
      <w:bookmarkStart w:id="4739" w:name="_ETM_Q13_204070"/>
      <w:bookmarkStart w:id="4740" w:name="_ETM_Q13_204430"/>
      <w:bookmarkStart w:id="4741" w:name="_ETM_Q13_205239"/>
      <w:bookmarkStart w:id="4742" w:name="_ETM_Q13_205590"/>
      <w:bookmarkStart w:id="4743" w:name="_ETM_Q13_206340"/>
      <w:bookmarkEnd w:id="4739"/>
      <w:bookmarkEnd w:id="4740"/>
      <w:bookmarkEnd w:id="4741"/>
      <w:bookmarkEnd w:id="4742"/>
      <w:bookmarkEnd w:id="4743"/>
      <w:r>
        <w:rPr>
          <w:rFonts w:hint="cs"/>
          <w:rtl/>
        </w:rPr>
        <w:t>, בזה קצת פחות. א</w:t>
      </w:r>
      <w:r w:rsidRPr="00982B88">
        <w:rPr>
          <w:rtl/>
        </w:rPr>
        <w:t>בל</w:t>
      </w:r>
      <w:bookmarkStart w:id="4744" w:name="_ETM_Q13_207240"/>
      <w:bookmarkEnd w:id="4744"/>
      <w:r w:rsidRPr="00982B88">
        <w:rPr>
          <w:rtl/>
        </w:rPr>
        <w:t xml:space="preserve"> </w:t>
      </w:r>
      <w:bookmarkStart w:id="4745" w:name="_ETM_Q13_209329"/>
      <w:bookmarkEnd w:id="4745"/>
      <w:r w:rsidRPr="00982B88">
        <w:rPr>
          <w:rtl/>
        </w:rPr>
        <w:t xml:space="preserve">הם </w:t>
      </w:r>
      <w:bookmarkStart w:id="4746" w:name="_ETM_Q13_209480"/>
      <w:bookmarkEnd w:id="4746"/>
      <w:r w:rsidRPr="00982B88">
        <w:rPr>
          <w:rtl/>
        </w:rPr>
        <w:t xml:space="preserve">לא </w:t>
      </w:r>
      <w:bookmarkStart w:id="4747" w:name="_ETM_Q13_209689"/>
      <w:bookmarkEnd w:id="4747"/>
      <w:r>
        <w:rPr>
          <w:rFonts w:hint="cs"/>
          <w:rtl/>
        </w:rPr>
        <w:t xml:space="preserve">אומרים </w:t>
      </w:r>
      <w:bookmarkStart w:id="4748" w:name="_ETM_Q13_209989"/>
      <w:bookmarkEnd w:id="4748"/>
      <w:r w:rsidRPr="00982B88">
        <w:rPr>
          <w:rtl/>
        </w:rPr>
        <w:t xml:space="preserve">את </w:t>
      </w:r>
      <w:bookmarkStart w:id="4749" w:name="_ETM_Q13_210079"/>
      <w:bookmarkEnd w:id="4749"/>
      <w:r w:rsidRPr="00982B88">
        <w:rPr>
          <w:rtl/>
        </w:rPr>
        <w:t>זה</w:t>
      </w:r>
      <w:r>
        <w:rPr>
          <w:rFonts w:hint="cs"/>
          <w:rtl/>
        </w:rPr>
        <w:t>, הם לא אומרים את זה.</w:t>
      </w:r>
      <w:r w:rsidRPr="00982B88">
        <w:rPr>
          <w:rtl/>
        </w:rPr>
        <w:t xml:space="preserve"> </w:t>
      </w:r>
      <w:bookmarkStart w:id="4750" w:name="_ETM_Q13_211720"/>
      <w:bookmarkEnd w:id="4750"/>
      <w:r w:rsidRPr="00982B88">
        <w:rPr>
          <w:rtl/>
        </w:rPr>
        <w:t xml:space="preserve">וזה </w:t>
      </w:r>
      <w:bookmarkStart w:id="4751" w:name="_ETM_Q13_212200"/>
      <w:bookmarkEnd w:id="4751"/>
      <w:r w:rsidRPr="00982B88">
        <w:rPr>
          <w:rtl/>
        </w:rPr>
        <w:t xml:space="preserve">היזהרו </w:t>
      </w:r>
      <w:bookmarkStart w:id="4752" w:name="_ETM_Q13_212710"/>
      <w:bookmarkEnd w:id="4752"/>
      <w:r w:rsidRPr="00982B88">
        <w:rPr>
          <w:rtl/>
        </w:rPr>
        <w:t xml:space="preserve">מן </w:t>
      </w:r>
      <w:bookmarkStart w:id="4753" w:name="_ETM_Q13_212890"/>
      <w:bookmarkEnd w:id="4753"/>
      <w:r w:rsidRPr="00982B88">
        <w:rPr>
          <w:rtl/>
        </w:rPr>
        <w:t>הצבועים</w:t>
      </w:r>
      <w:r>
        <w:rPr>
          <w:rFonts w:hint="cs"/>
          <w:rtl/>
        </w:rPr>
        <w:t>, זה</w:t>
      </w:r>
      <w:r w:rsidRPr="00982B88">
        <w:rPr>
          <w:rtl/>
        </w:rPr>
        <w:t xml:space="preserve"> </w:t>
      </w:r>
      <w:bookmarkStart w:id="4754" w:name="_ETM_Q13_213460"/>
      <w:bookmarkEnd w:id="4754"/>
      <w:r w:rsidRPr="00982B88">
        <w:rPr>
          <w:rtl/>
        </w:rPr>
        <w:t xml:space="preserve">הכי </w:t>
      </w:r>
      <w:bookmarkStart w:id="4755" w:name="_ETM_Q13_213850"/>
      <w:bookmarkEnd w:id="4755"/>
      <w:r w:rsidRPr="00982B88">
        <w:rPr>
          <w:rtl/>
        </w:rPr>
        <w:t>גרוע</w:t>
      </w:r>
      <w:r>
        <w:rPr>
          <w:rFonts w:hint="cs"/>
          <w:rtl/>
        </w:rPr>
        <w:t>. זה</w:t>
      </w:r>
      <w:r w:rsidRPr="00982B88">
        <w:rPr>
          <w:rtl/>
        </w:rPr>
        <w:t xml:space="preserve"> </w:t>
      </w:r>
      <w:bookmarkStart w:id="4756" w:name="_ETM_Q13_215050"/>
      <w:bookmarkEnd w:id="4756"/>
      <w:r w:rsidRPr="00982B88">
        <w:rPr>
          <w:rtl/>
        </w:rPr>
        <w:t xml:space="preserve">הכי </w:t>
      </w:r>
      <w:bookmarkStart w:id="4757" w:name="_ETM_Q13_215469"/>
      <w:bookmarkEnd w:id="4757"/>
      <w:r w:rsidRPr="00982B88">
        <w:rPr>
          <w:rtl/>
        </w:rPr>
        <w:t>גרוע</w:t>
      </w:r>
      <w:r>
        <w:rPr>
          <w:rFonts w:hint="cs"/>
          <w:rtl/>
        </w:rPr>
        <w:t xml:space="preserve">. </w:t>
      </w:r>
      <w:bookmarkStart w:id="4758" w:name="_ETM_Q13_214202"/>
      <w:bookmarkEnd w:id="4758"/>
      <w:r>
        <w:rPr>
          <w:rFonts w:hint="cs"/>
          <w:rtl/>
        </w:rPr>
        <w:t xml:space="preserve">אני לא אומר את זה בשנאה, אני לא </w:t>
      </w:r>
      <w:bookmarkStart w:id="4759" w:name="_ETM_Q13_216190"/>
      <w:bookmarkStart w:id="4760" w:name="_ETM_Q13_216280"/>
      <w:bookmarkStart w:id="4761" w:name="_ETM_Q13_216729"/>
      <w:bookmarkStart w:id="4762" w:name="_ETM_Q13_216969"/>
      <w:bookmarkStart w:id="4763" w:name="_ETM_Q13_217030"/>
      <w:bookmarkEnd w:id="4759"/>
      <w:bookmarkEnd w:id="4760"/>
      <w:bookmarkEnd w:id="4761"/>
      <w:bookmarkEnd w:id="4762"/>
      <w:bookmarkEnd w:id="4763"/>
      <w:r>
        <w:rPr>
          <w:rFonts w:hint="cs"/>
          <w:rtl/>
        </w:rPr>
        <w:t>א</w:t>
      </w:r>
      <w:r w:rsidRPr="00982B88">
        <w:rPr>
          <w:rtl/>
        </w:rPr>
        <w:t xml:space="preserve">ומר </w:t>
      </w:r>
      <w:bookmarkStart w:id="4764" w:name="_ETM_Q13_217210"/>
      <w:bookmarkEnd w:id="4764"/>
      <w:r w:rsidRPr="00982B88">
        <w:rPr>
          <w:rtl/>
        </w:rPr>
        <w:t xml:space="preserve">את </w:t>
      </w:r>
      <w:bookmarkStart w:id="4765" w:name="_ETM_Q13_217269"/>
      <w:bookmarkEnd w:id="4765"/>
      <w:r w:rsidRPr="00982B88">
        <w:rPr>
          <w:rtl/>
        </w:rPr>
        <w:t xml:space="preserve">זה </w:t>
      </w:r>
      <w:bookmarkStart w:id="4766" w:name="_ETM_Q13_217329"/>
      <w:bookmarkEnd w:id="4766"/>
      <w:r>
        <w:rPr>
          <w:rFonts w:hint="cs"/>
          <w:rtl/>
        </w:rPr>
        <w:t xml:space="preserve">בכעס. זה </w:t>
      </w:r>
      <w:bookmarkStart w:id="4767" w:name="_ETM_Q13_219001"/>
      <w:bookmarkStart w:id="4768" w:name="_ETM_Q13_218780"/>
      <w:bookmarkEnd w:id="4767"/>
      <w:bookmarkEnd w:id="4768"/>
      <w:r w:rsidRPr="00982B88">
        <w:rPr>
          <w:rtl/>
        </w:rPr>
        <w:t xml:space="preserve">פוגע </w:t>
      </w:r>
      <w:bookmarkStart w:id="4769" w:name="_ETM_Q13_219770"/>
      <w:bookmarkEnd w:id="4769"/>
      <w:r w:rsidRPr="00982B88">
        <w:rPr>
          <w:rtl/>
        </w:rPr>
        <w:t xml:space="preserve">גם </w:t>
      </w:r>
      <w:bookmarkStart w:id="4770" w:name="_ETM_Q13_219979"/>
      <w:bookmarkEnd w:id="4770"/>
      <w:r w:rsidRPr="00982B88">
        <w:rPr>
          <w:rtl/>
        </w:rPr>
        <w:t xml:space="preserve">באינטליגנציה </w:t>
      </w:r>
      <w:bookmarkStart w:id="4771" w:name="_ETM_Q13_220820"/>
      <w:bookmarkEnd w:id="4771"/>
      <w:r w:rsidRPr="00982B88">
        <w:rPr>
          <w:rtl/>
        </w:rPr>
        <w:t>שלנו</w:t>
      </w:r>
      <w:r>
        <w:rPr>
          <w:rFonts w:hint="cs"/>
          <w:rtl/>
        </w:rPr>
        <w:t>.</w:t>
      </w:r>
      <w:r w:rsidRPr="00982B88">
        <w:rPr>
          <w:rtl/>
        </w:rPr>
        <w:t xml:space="preserve"> </w:t>
      </w:r>
      <w:bookmarkStart w:id="4772" w:name="_ETM_Q13_223420"/>
      <w:bookmarkStart w:id="4773" w:name="_ETM_Q13_226105"/>
      <w:bookmarkStart w:id="4774" w:name="_ETM_Q13_226246"/>
      <w:bookmarkStart w:id="4775" w:name="_ETM_Q13_226562"/>
      <w:bookmarkStart w:id="4776" w:name="_ETM_Q13_226672"/>
      <w:bookmarkEnd w:id="4772"/>
      <w:bookmarkEnd w:id="4773"/>
      <w:bookmarkEnd w:id="4774"/>
      <w:bookmarkEnd w:id="4775"/>
      <w:bookmarkEnd w:id="4776"/>
    </w:p>
    <w:p w:rsidR="00E13827" w:rsidRDefault="00E13827" w:rsidP="007408E4">
      <w:pPr>
        <w:rPr>
          <w:rtl/>
        </w:rPr>
      </w:pPr>
    </w:p>
    <w:p w:rsidR="00E13827" w:rsidRDefault="00E13827" w:rsidP="007408E4">
      <w:pPr>
        <w:rPr>
          <w:rtl/>
        </w:rPr>
      </w:pPr>
      <w:r w:rsidRPr="00982B88">
        <w:rPr>
          <w:rtl/>
        </w:rPr>
        <w:t xml:space="preserve">אני </w:t>
      </w:r>
      <w:bookmarkStart w:id="4777" w:name="_ETM_Q13_223570"/>
      <w:bookmarkEnd w:id="4777"/>
      <w:r>
        <w:rPr>
          <w:rFonts w:hint="cs"/>
          <w:rtl/>
        </w:rPr>
        <w:t xml:space="preserve">עמדתי, </w:t>
      </w:r>
      <w:bookmarkStart w:id="4778" w:name="_ETM_Q13_223960"/>
      <w:bookmarkEnd w:id="4778"/>
      <w:r w:rsidRPr="00982B88">
        <w:rPr>
          <w:rtl/>
        </w:rPr>
        <w:t xml:space="preserve">שמעתי </w:t>
      </w:r>
      <w:bookmarkStart w:id="4779" w:name="_ETM_Q13_224500"/>
      <w:bookmarkEnd w:id="4779"/>
      <w:r w:rsidRPr="00982B88">
        <w:rPr>
          <w:rtl/>
        </w:rPr>
        <w:t>אות</w:t>
      </w:r>
      <w:r>
        <w:rPr>
          <w:rFonts w:hint="cs"/>
          <w:rtl/>
        </w:rPr>
        <w:t xml:space="preserve">ם אז. ואגב, </w:t>
      </w:r>
      <w:bookmarkStart w:id="4780" w:name="_ETM_Q13_224769"/>
      <w:bookmarkStart w:id="4781" w:name="_ETM_Q13_225500"/>
      <w:bookmarkStart w:id="4782" w:name="_ETM_Q13_226729"/>
      <w:bookmarkStart w:id="4783" w:name="_ETM_Q13_227030"/>
      <w:bookmarkEnd w:id="4780"/>
      <w:bookmarkEnd w:id="4781"/>
      <w:bookmarkEnd w:id="4782"/>
      <w:bookmarkEnd w:id="4783"/>
      <w:r>
        <w:rPr>
          <w:rFonts w:hint="cs"/>
          <w:rtl/>
        </w:rPr>
        <w:t xml:space="preserve">היו לנו גם שיתופי פעולה </w:t>
      </w:r>
      <w:bookmarkStart w:id="4784" w:name="_ETM_Q13_227390"/>
      <w:bookmarkStart w:id="4785" w:name="_ETM_Q13_227690"/>
      <w:bookmarkStart w:id="4786" w:name="_ETM_Q13_228020"/>
      <w:bookmarkEnd w:id="4784"/>
      <w:bookmarkEnd w:id="4785"/>
      <w:bookmarkEnd w:id="4786"/>
      <w:r w:rsidRPr="00982B88">
        <w:rPr>
          <w:rtl/>
        </w:rPr>
        <w:t xml:space="preserve">נהדרים </w:t>
      </w:r>
      <w:bookmarkStart w:id="4787" w:name="_ETM_Q13_228500"/>
      <w:bookmarkEnd w:id="4787"/>
      <w:r w:rsidRPr="00982B88">
        <w:rPr>
          <w:rtl/>
        </w:rPr>
        <w:t xml:space="preserve">בוועדת </w:t>
      </w:r>
      <w:bookmarkStart w:id="4788" w:name="_ETM_Q13_228979"/>
      <w:bookmarkEnd w:id="4788"/>
      <w:r w:rsidRPr="00982B88">
        <w:rPr>
          <w:rtl/>
        </w:rPr>
        <w:t xml:space="preserve">חוקה </w:t>
      </w:r>
      <w:bookmarkStart w:id="4789" w:name="_ETM_Q13_229949"/>
      <w:bookmarkEnd w:id="4789"/>
      <w:r w:rsidRPr="00982B88">
        <w:rPr>
          <w:rtl/>
        </w:rPr>
        <w:t>בזמנו</w:t>
      </w:r>
      <w:r>
        <w:rPr>
          <w:rFonts w:hint="cs"/>
          <w:rtl/>
        </w:rPr>
        <w:t>,</w:t>
      </w:r>
      <w:r w:rsidRPr="00982B88">
        <w:rPr>
          <w:rtl/>
        </w:rPr>
        <w:t xml:space="preserve"> </w:t>
      </w:r>
      <w:bookmarkStart w:id="4790" w:name="_ETM_Q13_230399"/>
      <w:bookmarkEnd w:id="4790"/>
      <w:r w:rsidRPr="00982B88">
        <w:rPr>
          <w:rtl/>
        </w:rPr>
        <w:t xml:space="preserve">גם </w:t>
      </w:r>
      <w:bookmarkStart w:id="4791" w:name="_ETM_Q13_230699"/>
      <w:bookmarkEnd w:id="4791"/>
      <w:r>
        <w:rPr>
          <w:rFonts w:hint="cs"/>
          <w:rtl/>
        </w:rPr>
        <w:t>ע</w:t>
      </w:r>
      <w:r w:rsidRPr="00982B88">
        <w:rPr>
          <w:rtl/>
        </w:rPr>
        <w:t xml:space="preserve">ם </w:t>
      </w:r>
      <w:bookmarkStart w:id="4792" w:name="_ETM_Q13_231299"/>
      <w:bookmarkEnd w:id="4792"/>
      <w:r w:rsidRPr="00982B88">
        <w:rPr>
          <w:rtl/>
        </w:rPr>
        <w:t xml:space="preserve">יואב </w:t>
      </w:r>
      <w:bookmarkStart w:id="4793" w:name="_ETM_Q13_231539"/>
      <w:bookmarkEnd w:id="4793"/>
      <w:r w:rsidRPr="00982B88">
        <w:rPr>
          <w:rtl/>
        </w:rPr>
        <w:t xml:space="preserve">סגלוביץ' </w:t>
      </w:r>
      <w:bookmarkStart w:id="4794" w:name="_ETM_Q13_232260"/>
      <w:bookmarkEnd w:id="4794"/>
      <w:r w:rsidRPr="00982B88">
        <w:rPr>
          <w:rtl/>
        </w:rPr>
        <w:t xml:space="preserve">וגם </w:t>
      </w:r>
      <w:bookmarkStart w:id="4795" w:name="_ETM_Q13_232499"/>
      <w:bookmarkEnd w:id="4795"/>
      <w:r>
        <w:rPr>
          <w:rFonts w:hint="cs"/>
          <w:rtl/>
        </w:rPr>
        <w:t xml:space="preserve">עם </w:t>
      </w:r>
      <w:bookmarkStart w:id="4796" w:name="_ETM_Q13_235980"/>
      <w:bookmarkEnd w:id="4796"/>
      <w:r>
        <w:rPr>
          <w:rFonts w:hint="cs"/>
          <w:rtl/>
        </w:rPr>
        <w:t xml:space="preserve">קארין אלהרר, השרה דהיום, ובאמת טייבנו את החוק. בסדר, </w:t>
      </w:r>
      <w:bookmarkStart w:id="4797" w:name="_ETM_Q13_235310"/>
      <w:bookmarkEnd w:id="4797"/>
      <w:r>
        <w:rPr>
          <w:rFonts w:hint="cs"/>
          <w:rtl/>
        </w:rPr>
        <w:t xml:space="preserve">אמרו קצת ביקורת, היה בסדר גמור. </w:t>
      </w:r>
      <w:bookmarkStart w:id="4798" w:name="_ETM_Q13_232859"/>
      <w:bookmarkStart w:id="4799" w:name="_ETM_Q13_232979"/>
      <w:bookmarkStart w:id="4800" w:name="_ETM_Q13_233699"/>
      <w:bookmarkStart w:id="4801" w:name="_ETM_Q13_234119"/>
      <w:bookmarkStart w:id="4802" w:name="_ETM_Q13_234239"/>
      <w:bookmarkEnd w:id="4798"/>
      <w:bookmarkEnd w:id="4799"/>
      <w:bookmarkEnd w:id="4800"/>
      <w:bookmarkEnd w:id="4801"/>
      <w:bookmarkEnd w:id="4802"/>
      <w:r>
        <w:rPr>
          <w:rFonts w:hint="cs"/>
          <w:rtl/>
        </w:rPr>
        <w:t xml:space="preserve">ואגב, לא הוצאתי </w:t>
      </w:r>
      <w:r>
        <w:rPr>
          <w:rFonts w:hint="eastAsia"/>
          <w:rtl/>
        </w:rPr>
        <w:t>–</w:t>
      </w:r>
      <w:r>
        <w:rPr>
          <w:rFonts w:hint="cs"/>
          <w:rtl/>
        </w:rPr>
        <w:t xml:space="preserve"> </w:t>
      </w:r>
      <w:bookmarkStart w:id="4803" w:name="_ETM_Q13_235479"/>
      <w:bookmarkStart w:id="4804" w:name="_ETM_Q13_235989"/>
      <w:bookmarkStart w:id="4805" w:name="_ETM_Q13_236409"/>
      <w:bookmarkStart w:id="4806" w:name="_ETM_Q13_236530"/>
      <w:bookmarkStart w:id="4807" w:name="_ETM_Q13_237280"/>
      <w:bookmarkStart w:id="4808" w:name="_ETM_Q13_237819"/>
      <w:bookmarkStart w:id="4809" w:name="_ETM_Q13_237909"/>
      <w:bookmarkStart w:id="4810" w:name="_ETM_Q13_238569"/>
      <w:bookmarkStart w:id="4811" w:name="_ETM_Q13_238690"/>
      <w:bookmarkStart w:id="4812" w:name="_ETM_Q13_239079"/>
      <w:bookmarkStart w:id="4813" w:name="_ETM_Q13_240440"/>
      <w:bookmarkStart w:id="4814" w:name="_ETM_Q13_240800"/>
      <w:bookmarkStart w:id="4815" w:name="_ETM_Q13_240890"/>
      <w:bookmarkStart w:id="4816" w:name="_ETM_Q13_241850"/>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r w:rsidRPr="00982B88">
        <w:rPr>
          <w:rtl/>
        </w:rPr>
        <w:t xml:space="preserve">פעם </w:t>
      </w:r>
      <w:bookmarkStart w:id="4817" w:name="_ETM_Q13_242149"/>
      <w:bookmarkEnd w:id="4817"/>
      <w:r>
        <w:rPr>
          <w:rFonts w:hint="cs"/>
          <w:rtl/>
        </w:rPr>
        <w:t>אחת</w:t>
      </w:r>
      <w:r w:rsidRPr="00982B88">
        <w:rPr>
          <w:rtl/>
        </w:rPr>
        <w:t xml:space="preserve"> </w:t>
      </w:r>
      <w:bookmarkStart w:id="4818" w:name="_ETM_Q13_242450"/>
      <w:bookmarkEnd w:id="4818"/>
      <w:r w:rsidRPr="00982B88">
        <w:rPr>
          <w:rtl/>
        </w:rPr>
        <w:t xml:space="preserve">הוצאתי </w:t>
      </w:r>
      <w:bookmarkStart w:id="4819" w:name="_ETM_Q13_242809"/>
      <w:bookmarkEnd w:id="4819"/>
      <w:r w:rsidRPr="00982B88">
        <w:rPr>
          <w:rtl/>
        </w:rPr>
        <w:t xml:space="preserve">חבר </w:t>
      </w:r>
      <w:bookmarkStart w:id="4820" w:name="_ETM_Q13_243079"/>
      <w:bookmarkEnd w:id="4820"/>
      <w:r w:rsidRPr="00982B88">
        <w:rPr>
          <w:rtl/>
        </w:rPr>
        <w:t xml:space="preserve">כנסת </w:t>
      </w:r>
      <w:bookmarkStart w:id="4821" w:name="_ETM_Q13_243350"/>
      <w:bookmarkEnd w:id="4821"/>
      <w:r>
        <w:rPr>
          <w:rFonts w:hint="cs"/>
          <w:rtl/>
        </w:rPr>
        <w:t>אחד</w:t>
      </w:r>
      <w:r w:rsidRPr="00982B88">
        <w:rPr>
          <w:rtl/>
        </w:rPr>
        <w:t xml:space="preserve"> </w:t>
      </w:r>
      <w:bookmarkStart w:id="4822" w:name="_ETM_Q13_243620"/>
      <w:bookmarkEnd w:id="4822"/>
      <w:r w:rsidRPr="00982B88">
        <w:rPr>
          <w:rtl/>
        </w:rPr>
        <w:t>ל</w:t>
      </w:r>
      <w:r>
        <w:rPr>
          <w:rFonts w:hint="cs"/>
          <w:rtl/>
        </w:rPr>
        <w:t>חמש</w:t>
      </w:r>
      <w:r w:rsidRPr="00982B88">
        <w:rPr>
          <w:rtl/>
        </w:rPr>
        <w:t xml:space="preserve"> </w:t>
      </w:r>
      <w:bookmarkStart w:id="4823" w:name="_ETM_Q13_243949"/>
      <w:bookmarkEnd w:id="4823"/>
      <w:r w:rsidRPr="00982B88">
        <w:rPr>
          <w:rtl/>
        </w:rPr>
        <w:t xml:space="preserve">דקות </w:t>
      </w:r>
      <w:bookmarkStart w:id="4824" w:name="_ETM_Q13_244310"/>
      <w:bookmarkEnd w:id="4824"/>
      <w:r w:rsidRPr="00982B88">
        <w:rPr>
          <w:rtl/>
        </w:rPr>
        <w:t xml:space="preserve">במשך </w:t>
      </w:r>
      <w:bookmarkStart w:id="4825" w:name="_ETM_Q13_244670"/>
      <w:bookmarkEnd w:id="4825"/>
      <w:r w:rsidRPr="00982B88">
        <w:rPr>
          <w:rtl/>
        </w:rPr>
        <w:t xml:space="preserve">שנה </w:t>
      </w:r>
      <w:bookmarkStart w:id="4826" w:name="_ETM_Q13_245420"/>
      <w:bookmarkEnd w:id="4826"/>
      <w:r w:rsidRPr="00982B88">
        <w:rPr>
          <w:rtl/>
        </w:rPr>
        <w:t xml:space="preserve">ורבע </w:t>
      </w:r>
      <w:bookmarkStart w:id="4827" w:name="_ETM_Q13_245840"/>
      <w:bookmarkEnd w:id="4827"/>
      <w:r w:rsidRPr="00982B88">
        <w:rPr>
          <w:rtl/>
        </w:rPr>
        <w:t xml:space="preserve">של </w:t>
      </w:r>
      <w:bookmarkStart w:id="4828" w:name="_ETM_Q13_246020"/>
      <w:bookmarkEnd w:id="4828"/>
      <w:r w:rsidRPr="00982B88">
        <w:rPr>
          <w:rtl/>
        </w:rPr>
        <w:t>דיונים</w:t>
      </w:r>
      <w:r>
        <w:rPr>
          <w:rFonts w:hint="cs"/>
          <w:rtl/>
        </w:rPr>
        <w:t xml:space="preserve"> אין-סופיים, לי</w:t>
      </w:r>
      <w:bookmarkStart w:id="4829" w:name="_ETM_Q13_246680"/>
      <w:bookmarkStart w:id="4830" w:name="_ETM_Q13_246979"/>
      <w:bookmarkStart w:id="4831" w:name="_ETM_Q13_247340"/>
      <w:bookmarkEnd w:id="4829"/>
      <w:bookmarkEnd w:id="4830"/>
      <w:bookmarkEnd w:id="4831"/>
      <w:r w:rsidRPr="00982B88">
        <w:rPr>
          <w:rtl/>
        </w:rPr>
        <w:t xml:space="preserve">ליים </w:t>
      </w:r>
      <w:bookmarkStart w:id="4832" w:name="_ETM_Q13_247850"/>
      <w:bookmarkEnd w:id="4832"/>
      <w:r>
        <w:rPr>
          <w:rFonts w:hint="cs"/>
          <w:rtl/>
        </w:rPr>
        <w:t>ו</w:t>
      </w:r>
      <w:r w:rsidRPr="00982B88">
        <w:rPr>
          <w:rtl/>
        </w:rPr>
        <w:t>יומיים</w:t>
      </w:r>
      <w:r>
        <w:rPr>
          <w:rFonts w:hint="cs"/>
          <w:rtl/>
        </w:rPr>
        <w:t>.</w:t>
      </w:r>
      <w:r w:rsidRPr="00982B88">
        <w:rPr>
          <w:rtl/>
        </w:rPr>
        <w:t xml:space="preserve"> </w:t>
      </w:r>
      <w:bookmarkStart w:id="4833" w:name="_ETM_Q13_249240"/>
      <w:bookmarkEnd w:id="4833"/>
      <w:r w:rsidRPr="00982B88">
        <w:rPr>
          <w:rtl/>
        </w:rPr>
        <w:t xml:space="preserve">ידענו </w:t>
      </w:r>
      <w:bookmarkStart w:id="4834" w:name="_ETM_Q13_249660"/>
      <w:bookmarkEnd w:id="4834"/>
      <w:r>
        <w:rPr>
          <w:rFonts w:hint="cs"/>
          <w:rtl/>
        </w:rPr>
        <w:t>ל</w:t>
      </w:r>
      <w:r w:rsidRPr="00982B88">
        <w:rPr>
          <w:rtl/>
        </w:rPr>
        <w:t xml:space="preserve">עבוד </w:t>
      </w:r>
      <w:bookmarkStart w:id="4835" w:name="_ETM_Q13_250020"/>
      <w:bookmarkEnd w:id="4835"/>
      <w:r w:rsidRPr="00982B88">
        <w:rPr>
          <w:rtl/>
        </w:rPr>
        <w:t>ביחד</w:t>
      </w:r>
      <w:r>
        <w:rPr>
          <w:rFonts w:hint="cs"/>
          <w:rtl/>
        </w:rPr>
        <w:t>.</w:t>
      </w:r>
      <w:r w:rsidRPr="00982B88">
        <w:rPr>
          <w:rtl/>
        </w:rPr>
        <w:t xml:space="preserve"> </w:t>
      </w:r>
      <w:bookmarkStart w:id="4836" w:name="_ETM_Q13_251250"/>
      <w:bookmarkEnd w:id="4836"/>
      <w:r w:rsidRPr="00982B88">
        <w:rPr>
          <w:rtl/>
        </w:rPr>
        <w:t xml:space="preserve">אבל </w:t>
      </w:r>
      <w:bookmarkStart w:id="4837" w:name="_ETM_Q13_251490"/>
      <w:bookmarkEnd w:id="4837"/>
      <w:r w:rsidRPr="00982B88">
        <w:rPr>
          <w:rtl/>
        </w:rPr>
        <w:t>ההתבטאויות</w:t>
      </w:r>
      <w:r>
        <w:rPr>
          <w:rFonts w:hint="cs"/>
          <w:rtl/>
        </w:rPr>
        <w:t xml:space="preserve">, </w:t>
      </w:r>
      <w:bookmarkStart w:id="4838" w:name="_ETM_Q13_252180"/>
      <w:bookmarkStart w:id="4839" w:name="_ETM_Q13_252420"/>
      <w:bookmarkEnd w:id="4838"/>
      <w:bookmarkEnd w:id="4839"/>
      <w:r>
        <w:rPr>
          <w:rFonts w:hint="cs"/>
          <w:rtl/>
        </w:rPr>
        <w:t>ה</w:t>
      </w:r>
      <w:r w:rsidRPr="00982B88">
        <w:rPr>
          <w:rtl/>
        </w:rPr>
        <w:t xml:space="preserve">פופוליזם </w:t>
      </w:r>
      <w:bookmarkStart w:id="4840" w:name="_ETM_Q13_253170"/>
      <w:bookmarkEnd w:id="4840"/>
      <w:r w:rsidRPr="00982B88">
        <w:rPr>
          <w:rtl/>
        </w:rPr>
        <w:t>הזה</w:t>
      </w:r>
      <w:r>
        <w:rPr>
          <w:rFonts w:hint="cs"/>
          <w:rtl/>
        </w:rPr>
        <w:t xml:space="preserve"> </w:t>
      </w:r>
      <w:r>
        <w:rPr>
          <w:rFonts w:hint="eastAsia"/>
          <w:rtl/>
        </w:rPr>
        <w:t>–</w:t>
      </w:r>
      <w:r>
        <w:rPr>
          <w:rFonts w:hint="cs"/>
          <w:rtl/>
        </w:rPr>
        <w:t xml:space="preserve"> הרי זה רצח האופי שהם </w:t>
      </w:r>
      <w:bookmarkStart w:id="4841" w:name="_ETM_Q13_257335"/>
      <w:bookmarkStart w:id="4842" w:name="_ETM_Q13_253950"/>
      <w:bookmarkStart w:id="4843" w:name="_ETM_Q13_254400"/>
      <w:bookmarkStart w:id="4844" w:name="_ETM_Q13_254580"/>
      <w:bookmarkStart w:id="4845" w:name="_ETM_Q13_254819"/>
      <w:bookmarkStart w:id="4846" w:name="_ETM_Q13_255000"/>
      <w:bookmarkStart w:id="4847" w:name="_ETM_Q13_255330"/>
      <w:bookmarkEnd w:id="4841"/>
      <w:bookmarkEnd w:id="4842"/>
      <w:bookmarkEnd w:id="4843"/>
      <w:bookmarkEnd w:id="4844"/>
      <w:bookmarkEnd w:id="4845"/>
      <w:bookmarkEnd w:id="4846"/>
      <w:bookmarkEnd w:id="4847"/>
      <w:r w:rsidRPr="00982B88">
        <w:rPr>
          <w:rtl/>
        </w:rPr>
        <w:t xml:space="preserve">עשו </w:t>
      </w:r>
      <w:bookmarkStart w:id="4848" w:name="_ETM_Q13_256020"/>
      <w:bookmarkEnd w:id="4848"/>
      <w:r w:rsidRPr="00982B88">
        <w:rPr>
          <w:rtl/>
        </w:rPr>
        <w:t xml:space="preserve">לממשלה </w:t>
      </w:r>
      <w:bookmarkStart w:id="4849" w:name="_ETM_Q13_256619"/>
      <w:bookmarkEnd w:id="4849"/>
      <w:r w:rsidRPr="00982B88">
        <w:rPr>
          <w:rtl/>
        </w:rPr>
        <w:t>הקודמת</w:t>
      </w:r>
      <w:r>
        <w:rPr>
          <w:rFonts w:hint="cs"/>
          <w:rtl/>
        </w:rPr>
        <w:t>,</w:t>
      </w:r>
      <w:r w:rsidRPr="00982B88">
        <w:rPr>
          <w:rtl/>
        </w:rPr>
        <w:t xml:space="preserve"> </w:t>
      </w:r>
      <w:bookmarkStart w:id="4850" w:name="_ETM_Q13_257189"/>
      <w:bookmarkEnd w:id="4850"/>
      <w:r w:rsidRPr="00982B88">
        <w:rPr>
          <w:rtl/>
        </w:rPr>
        <w:t xml:space="preserve">לראש </w:t>
      </w:r>
      <w:bookmarkStart w:id="4851" w:name="_ETM_Q13_257459"/>
      <w:bookmarkEnd w:id="4851"/>
      <w:r w:rsidRPr="00982B88">
        <w:rPr>
          <w:rtl/>
        </w:rPr>
        <w:t xml:space="preserve">הממשלה </w:t>
      </w:r>
      <w:bookmarkStart w:id="4852" w:name="_ETM_Q13_257939"/>
      <w:bookmarkEnd w:id="4852"/>
      <w:r w:rsidRPr="00982B88">
        <w:rPr>
          <w:rtl/>
        </w:rPr>
        <w:t xml:space="preserve">ולשר </w:t>
      </w:r>
      <w:bookmarkStart w:id="4853" w:name="_ETM_Q13_258330"/>
      <w:bookmarkEnd w:id="4853"/>
      <w:r w:rsidRPr="00982B88">
        <w:rPr>
          <w:rtl/>
        </w:rPr>
        <w:t>הבריאות</w:t>
      </w:r>
      <w:r>
        <w:rPr>
          <w:rFonts w:hint="cs"/>
          <w:rtl/>
        </w:rPr>
        <w:t>.</w:t>
      </w:r>
      <w:r w:rsidRPr="00982B88">
        <w:rPr>
          <w:rtl/>
        </w:rPr>
        <w:t xml:space="preserve"> </w:t>
      </w:r>
      <w:bookmarkStart w:id="4854" w:name="_ETM_Q13_261940"/>
      <w:bookmarkEnd w:id="4854"/>
      <w:r>
        <w:rPr>
          <w:rFonts w:hint="cs"/>
          <w:rtl/>
        </w:rPr>
        <w:t xml:space="preserve">הם הלהיטו את האווירה, </w:t>
      </w:r>
      <w:bookmarkStart w:id="4855" w:name="_ETM_Q13_262240"/>
      <w:bookmarkStart w:id="4856" w:name="_ETM_Q13_262659"/>
      <w:bookmarkEnd w:id="4855"/>
      <w:bookmarkEnd w:id="4856"/>
      <w:r w:rsidRPr="00982B88">
        <w:rPr>
          <w:rtl/>
        </w:rPr>
        <w:t xml:space="preserve">שיש </w:t>
      </w:r>
      <w:bookmarkStart w:id="4857" w:name="_ETM_Q13_262959"/>
      <w:bookmarkEnd w:id="4857"/>
      <w:r w:rsidRPr="00982B88">
        <w:rPr>
          <w:rtl/>
        </w:rPr>
        <w:t xml:space="preserve">פה </w:t>
      </w:r>
      <w:bookmarkStart w:id="4858" w:name="_ETM_Q13_263110"/>
      <w:bookmarkEnd w:id="4858"/>
      <w:r>
        <w:rPr>
          <w:rFonts w:hint="cs"/>
          <w:rtl/>
        </w:rPr>
        <w:t xml:space="preserve">חוקים </w:t>
      </w:r>
      <w:bookmarkStart w:id="4859" w:name="_ETM_Q13_263440"/>
      <w:bookmarkEnd w:id="4859"/>
      <w:r w:rsidRPr="00982B88">
        <w:rPr>
          <w:rtl/>
        </w:rPr>
        <w:t>פשיסט</w:t>
      </w:r>
      <w:r>
        <w:rPr>
          <w:rFonts w:hint="cs"/>
          <w:rtl/>
        </w:rPr>
        <w:t>י</w:t>
      </w:r>
      <w:r w:rsidRPr="00982B88">
        <w:rPr>
          <w:rtl/>
        </w:rPr>
        <w:t>ים</w:t>
      </w:r>
      <w:r>
        <w:rPr>
          <w:rFonts w:hint="cs"/>
          <w:rtl/>
        </w:rPr>
        <w:t>.</w:t>
      </w:r>
      <w:r w:rsidRPr="00982B88">
        <w:rPr>
          <w:rtl/>
        </w:rPr>
        <w:t xml:space="preserve"> </w:t>
      </w:r>
      <w:bookmarkStart w:id="4860" w:name="_ETM_Q13_265010"/>
      <w:bookmarkEnd w:id="4860"/>
    </w:p>
    <w:p w:rsidR="00E13827" w:rsidRDefault="00E13827" w:rsidP="007408E4">
      <w:pPr>
        <w:rPr>
          <w:rtl/>
        </w:rPr>
      </w:pPr>
    </w:p>
    <w:p w:rsidR="00E13827" w:rsidRDefault="00E13827" w:rsidP="00FD6432">
      <w:pPr>
        <w:rPr>
          <w:rtl/>
        </w:rPr>
      </w:pPr>
      <w:r w:rsidRPr="00982B88">
        <w:rPr>
          <w:rtl/>
        </w:rPr>
        <w:t xml:space="preserve">אנחנו </w:t>
      </w:r>
      <w:bookmarkStart w:id="4861" w:name="_ETM_Q13_265580"/>
      <w:bookmarkEnd w:id="4861"/>
      <w:r w:rsidRPr="00982B88">
        <w:rPr>
          <w:rtl/>
        </w:rPr>
        <w:t>אחראים</w:t>
      </w:r>
      <w:r>
        <w:rPr>
          <w:rFonts w:hint="cs"/>
          <w:rtl/>
        </w:rPr>
        <w:t>.</w:t>
      </w:r>
      <w:r w:rsidRPr="00982B88">
        <w:rPr>
          <w:rtl/>
        </w:rPr>
        <w:t xml:space="preserve"> </w:t>
      </w:r>
      <w:bookmarkStart w:id="4862" w:name="_ETM_Q13_267509"/>
      <w:bookmarkEnd w:id="4862"/>
      <w:r w:rsidRPr="00982B88">
        <w:rPr>
          <w:rtl/>
        </w:rPr>
        <w:t xml:space="preserve">אנחנו </w:t>
      </w:r>
      <w:bookmarkStart w:id="4863" w:name="_ETM_Q13_267930"/>
      <w:bookmarkEnd w:id="4863"/>
      <w:r w:rsidRPr="00982B88">
        <w:rPr>
          <w:rtl/>
        </w:rPr>
        <w:t xml:space="preserve">היום </w:t>
      </w:r>
      <w:bookmarkStart w:id="4864" w:name="_ETM_Q13_268200"/>
      <w:bookmarkEnd w:id="4864"/>
      <w:r w:rsidRPr="00982B88">
        <w:rPr>
          <w:rtl/>
        </w:rPr>
        <w:t>כ</w:t>
      </w:r>
      <w:r>
        <w:rPr>
          <w:rFonts w:hint="cs"/>
          <w:rtl/>
        </w:rPr>
        <w:t>א</w:t>
      </w:r>
      <w:r w:rsidRPr="00982B88">
        <w:rPr>
          <w:rtl/>
        </w:rPr>
        <w:t xml:space="preserve">ן </w:t>
      </w:r>
      <w:bookmarkStart w:id="4865" w:name="_ETM_Q13_269140"/>
      <w:bookmarkEnd w:id="4865"/>
      <w:r w:rsidRPr="00982B88">
        <w:rPr>
          <w:rtl/>
        </w:rPr>
        <w:t xml:space="preserve">לא </w:t>
      </w:r>
      <w:bookmarkStart w:id="4866" w:name="_ETM_Q13_269409"/>
      <w:bookmarkEnd w:id="4866"/>
      <w:r w:rsidRPr="00982B88">
        <w:rPr>
          <w:rtl/>
        </w:rPr>
        <w:t xml:space="preserve">מתנגדים </w:t>
      </w:r>
      <w:bookmarkStart w:id="4867" w:name="_ETM_Q13_269979"/>
      <w:bookmarkEnd w:id="4867"/>
      <w:r w:rsidRPr="00982B88">
        <w:rPr>
          <w:rtl/>
        </w:rPr>
        <w:t>לזה</w:t>
      </w:r>
      <w:r>
        <w:rPr>
          <w:rFonts w:hint="cs"/>
          <w:rtl/>
        </w:rPr>
        <w:t>.</w:t>
      </w:r>
      <w:r w:rsidRPr="00982B88">
        <w:rPr>
          <w:rtl/>
        </w:rPr>
        <w:t xml:space="preserve"> </w:t>
      </w:r>
      <w:bookmarkStart w:id="4868" w:name="_ETM_Q13_270990"/>
      <w:bookmarkEnd w:id="4868"/>
      <w:r w:rsidRPr="00982B88">
        <w:rPr>
          <w:rtl/>
        </w:rPr>
        <w:t xml:space="preserve">אנחנו </w:t>
      </w:r>
      <w:bookmarkStart w:id="4869" w:name="_ETM_Q13_271380"/>
      <w:bookmarkEnd w:id="4869"/>
      <w:r w:rsidRPr="00982B88">
        <w:rPr>
          <w:rtl/>
        </w:rPr>
        <w:t xml:space="preserve">לא </w:t>
      </w:r>
      <w:bookmarkStart w:id="4870" w:name="_ETM_Q13_271530"/>
      <w:bookmarkEnd w:id="4870"/>
      <w:r w:rsidRPr="00982B88">
        <w:rPr>
          <w:rtl/>
        </w:rPr>
        <w:t xml:space="preserve">באנו </w:t>
      </w:r>
      <w:bookmarkStart w:id="4871" w:name="_ETM_Q13_271859"/>
      <w:bookmarkEnd w:id="4871"/>
      <w:r w:rsidRPr="00982B88">
        <w:rPr>
          <w:rtl/>
        </w:rPr>
        <w:t xml:space="preserve">לתת </w:t>
      </w:r>
      <w:bookmarkStart w:id="4872" w:name="_ETM_Q13_272250"/>
      <w:bookmarkEnd w:id="4872"/>
      <w:r w:rsidRPr="00982B88">
        <w:rPr>
          <w:rtl/>
        </w:rPr>
        <w:t xml:space="preserve">נאומים </w:t>
      </w:r>
      <w:bookmarkStart w:id="4873" w:name="_ETM_Q13_272640"/>
      <w:bookmarkEnd w:id="4873"/>
      <w:r w:rsidRPr="00982B88">
        <w:rPr>
          <w:rtl/>
        </w:rPr>
        <w:t xml:space="preserve">חוצבי </w:t>
      </w:r>
      <w:bookmarkStart w:id="4874" w:name="_ETM_Q13_273119"/>
      <w:bookmarkEnd w:id="4874"/>
      <w:r w:rsidRPr="00982B88">
        <w:rPr>
          <w:rtl/>
        </w:rPr>
        <w:t xml:space="preserve">להבות </w:t>
      </w:r>
      <w:bookmarkStart w:id="4875" w:name="_ETM_Q13_273600"/>
      <w:bookmarkEnd w:id="4875"/>
      <w:r w:rsidRPr="00982B88">
        <w:rPr>
          <w:rtl/>
        </w:rPr>
        <w:t xml:space="preserve">אש </w:t>
      </w:r>
      <w:bookmarkStart w:id="4876" w:name="_ETM_Q13_273810"/>
      <w:bookmarkEnd w:id="4876"/>
      <w:r w:rsidRPr="00982B88">
        <w:rPr>
          <w:rtl/>
        </w:rPr>
        <w:t xml:space="preserve">על </w:t>
      </w:r>
      <w:bookmarkStart w:id="4877" w:name="_ETM_Q13_273959"/>
      <w:bookmarkEnd w:id="4877"/>
      <w:r w:rsidRPr="00982B88">
        <w:rPr>
          <w:rtl/>
        </w:rPr>
        <w:t xml:space="preserve">העניין </w:t>
      </w:r>
      <w:bookmarkStart w:id="4878" w:name="_ETM_Q13_274350"/>
      <w:bookmarkEnd w:id="4878"/>
      <w:r w:rsidRPr="00982B88">
        <w:rPr>
          <w:rtl/>
        </w:rPr>
        <w:t>הזה</w:t>
      </w:r>
      <w:r>
        <w:rPr>
          <w:rFonts w:hint="cs"/>
          <w:rtl/>
        </w:rPr>
        <w:t>.</w:t>
      </w:r>
      <w:r w:rsidRPr="00982B88">
        <w:rPr>
          <w:rtl/>
        </w:rPr>
        <w:t xml:space="preserve"> </w:t>
      </w:r>
      <w:bookmarkStart w:id="4879" w:name="_ETM_Q13_275540"/>
      <w:bookmarkEnd w:id="4879"/>
      <w:r>
        <w:rPr>
          <w:rFonts w:hint="cs"/>
          <w:rtl/>
        </w:rPr>
        <w:t xml:space="preserve">לא שיחקנו </w:t>
      </w:r>
      <w:bookmarkStart w:id="4880" w:name="_ETM_Q13_275659"/>
      <w:bookmarkStart w:id="4881" w:name="_ETM_Q13_276200"/>
      <w:bookmarkEnd w:id="4880"/>
      <w:bookmarkEnd w:id="4881"/>
      <w:r w:rsidRPr="00982B88">
        <w:rPr>
          <w:rtl/>
        </w:rPr>
        <w:t xml:space="preserve">את </w:t>
      </w:r>
      <w:bookmarkStart w:id="4882" w:name="_ETM_Q13_276260"/>
      <w:bookmarkEnd w:id="4882"/>
      <w:r w:rsidRPr="00982B88">
        <w:rPr>
          <w:rtl/>
        </w:rPr>
        <w:t xml:space="preserve">המשחק </w:t>
      </w:r>
      <w:bookmarkStart w:id="4883" w:name="_ETM_Q13_276740"/>
      <w:bookmarkEnd w:id="4883"/>
      <w:r w:rsidRPr="00982B88">
        <w:rPr>
          <w:rtl/>
        </w:rPr>
        <w:t>הכפול</w:t>
      </w:r>
      <w:r>
        <w:rPr>
          <w:rFonts w:hint="cs"/>
          <w:rtl/>
        </w:rPr>
        <w:t>,</w:t>
      </w:r>
      <w:r w:rsidRPr="00982B88">
        <w:rPr>
          <w:rtl/>
        </w:rPr>
        <w:t xml:space="preserve"> </w:t>
      </w:r>
      <w:bookmarkStart w:id="4884" w:name="_ETM_Q13_277940"/>
      <w:bookmarkEnd w:id="4884"/>
      <w:r w:rsidRPr="00982B88">
        <w:rPr>
          <w:rtl/>
        </w:rPr>
        <w:t xml:space="preserve">הצבוע </w:t>
      </w:r>
      <w:bookmarkStart w:id="4885" w:name="_ETM_Q13_278750"/>
      <w:bookmarkEnd w:id="4885"/>
      <w:r>
        <w:rPr>
          <w:rFonts w:hint="cs"/>
          <w:rtl/>
        </w:rPr>
        <w:t xml:space="preserve">והמגעיל הזה, </w:t>
      </w:r>
      <w:bookmarkStart w:id="4886" w:name="_ETM_Q13_279932"/>
      <w:bookmarkStart w:id="4887" w:name="_ETM_Q13_279200"/>
      <w:bookmarkStart w:id="4888" w:name="_ETM_Q13_280479"/>
      <w:bookmarkEnd w:id="4886"/>
      <w:bookmarkEnd w:id="4887"/>
      <w:bookmarkEnd w:id="4888"/>
      <w:r w:rsidRPr="00982B88">
        <w:rPr>
          <w:rtl/>
        </w:rPr>
        <w:t xml:space="preserve">כי </w:t>
      </w:r>
      <w:bookmarkStart w:id="4889" w:name="_ETM_Q13_280630"/>
      <w:bookmarkEnd w:id="4889"/>
      <w:r w:rsidRPr="00982B88">
        <w:rPr>
          <w:rtl/>
        </w:rPr>
        <w:t xml:space="preserve">יש </w:t>
      </w:r>
      <w:bookmarkStart w:id="4890" w:name="_ETM_Q13_280750"/>
      <w:bookmarkEnd w:id="4890"/>
      <w:r w:rsidRPr="00982B88">
        <w:rPr>
          <w:rtl/>
        </w:rPr>
        <w:t xml:space="preserve">לנו </w:t>
      </w:r>
      <w:bookmarkStart w:id="4891" w:name="_ETM_Q13_280990"/>
      <w:bookmarkEnd w:id="4891"/>
      <w:r w:rsidRPr="00982B88">
        <w:rPr>
          <w:rtl/>
        </w:rPr>
        <w:t>אחריות</w:t>
      </w:r>
      <w:r>
        <w:rPr>
          <w:rFonts w:hint="cs"/>
          <w:rtl/>
        </w:rPr>
        <w:t>,</w:t>
      </w:r>
      <w:r w:rsidRPr="00982B88">
        <w:rPr>
          <w:rtl/>
        </w:rPr>
        <w:t xml:space="preserve"> </w:t>
      </w:r>
      <w:bookmarkStart w:id="4892" w:name="_ETM_Q13_282730"/>
      <w:bookmarkEnd w:id="4892"/>
      <w:r w:rsidRPr="00982B88">
        <w:rPr>
          <w:rtl/>
        </w:rPr>
        <w:t xml:space="preserve">כי </w:t>
      </w:r>
      <w:bookmarkStart w:id="4893" w:name="_ETM_Q13_282819"/>
      <w:bookmarkEnd w:id="4893"/>
      <w:r w:rsidRPr="00982B88">
        <w:rPr>
          <w:rtl/>
        </w:rPr>
        <w:t xml:space="preserve">אנחנו </w:t>
      </w:r>
      <w:bookmarkStart w:id="4894" w:name="_ETM_Q13_283030"/>
      <w:bookmarkEnd w:id="4894"/>
      <w:r w:rsidRPr="00982B88">
        <w:rPr>
          <w:rtl/>
        </w:rPr>
        <w:t xml:space="preserve">יודעים </w:t>
      </w:r>
      <w:bookmarkStart w:id="4895" w:name="_ETM_Q13_283270"/>
      <w:bookmarkEnd w:id="4895"/>
      <w:r w:rsidRPr="00982B88">
        <w:rPr>
          <w:rtl/>
        </w:rPr>
        <w:t xml:space="preserve">שמדובר </w:t>
      </w:r>
      <w:bookmarkStart w:id="4896" w:name="_ETM_Q13_283780"/>
      <w:bookmarkEnd w:id="4896"/>
      <w:r w:rsidRPr="00982B88">
        <w:rPr>
          <w:rtl/>
        </w:rPr>
        <w:t xml:space="preserve">פה </w:t>
      </w:r>
      <w:bookmarkStart w:id="4897" w:name="_ETM_Q13_283900"/>
      <w:bookmarkEnd w:id="4897"/>
      <w:r w:rsidRPr="00982B88">
        <w:rPr>
          <w:rtl/>
        </w:rPr>
        <w:t xml:space="preserve">בחיי </w:t>
      </w:r>
      <w:bookmarkStart w:id="4898" w:name="_ETM_Q13_284290"/>
      <w:bookmarkEnd w:id="4898"/>
      <w:r w:rsidRPr="00982B88">
        <w:rPr>
          <w:rtl/>
        </w:rPr>
        <w:t>אדם</w:t>
      </w:r>
      <w:r>
        <w:rPr>
          <w:rFonts w:hint="cs"/>
          <w:rtl/>
        </w:rPr>
        <w:t>,</w:t>
      </w:r>
      <w:r w:rsidRPr="00982B88">
        <w:rPr>
          <w:rtl/>
        </w:rPr>
        <w:t xml:space="preserve"> </w:t>
      </w:r>
      <w:bookmarkStart w:id="4899" w:name="_ETM_Q13_285679"/>
      <w:bookmarkEnd w:id="4899"/>
      <w:r>
        <w:rPr>
          <w:rFonts w:hint="cs"/>
          <w:rtl/>
        </w:rPr>
        <w:t>ו</w:t>
      </w:r>
      <w:r w:rsidRPr="00982B88">
        <w:rPr>
          <w:rtl/>
        </w:rPr>
        <w:t xml:space="preserve">אם </w:t>
      </w:r>
      <w:bookmarkStart w:id="4900" w:name="_ETM_Q13_285859"/>
      <w:bookmarkEnd w:id="4900"/>
      <w:r w:rsidRPr="00982B88">
        <w:rPr>
          <w:rtl/>
        </w:rPr>
        <w:t xml:space="preserve">צריך </w:t>
      </w:r>
      <w:bookmarkStart w:id="4901" w:name="_ETM_Q13_286249"/>
      <w:bookmarkEnd w:id="4901"/>
      <w:r w:rsidRPr="00982B88">
        <w:rPr>
          <w:rtl/>
        </w:rPr>
        <w:t>חקיקה</w:t>
      </w:r>
      <w:r>
        <w:rPr>
          <w:rFonts w:hint="cs"/>
          <w:rtl/>
        </w:rPr>
        <w:t>,</w:t>
      </w:r>
      <w:bookmarkStart w:id="4902" w:name="_ETM_Q13_286819"/>
      <w:bookmarkEnd w:id="4902"/>
      <w:r>
        <w:rPr>
          <w:rFonts w:hint="cs"/>
          <w:rtl/>
        </w:rPr>
        <w:t xml:space="preserve"> אז </w:t>
      </w:r>
      <w:r w:rsidRPr="00982B88">
        <w:rPr>
          <w:rtl/>
        </w:rPr>
        <w:t>צריך</w:t>
      </w:r>
      <w:r>
        <w:rPr>
          <w:rFonts w:hint="cs"/>
          <w:rtl/>
        </w:rPr>
        <w:t>.</w:t>
      </w:r>
      <w:r w:rsidRPr="00982B88">
        <w:rPr>
          <w:rtl/>
        </w:rPr>
        <w:t xml:space="preserve"> </w:t>
      </w:r>
      <w:bookmarkStart w:id="4903" w:name="_ETM_Q13_287299"/>
      <w:bookmarkEnd w:id="4903"/>
      <w:r w:rsidRPr="00982B88">
        <w:rPr>
          <w:rtl/>
        </w:rPr>
        <w:t xml:space="preserve">למרות </w:t>
      </w:r>
      <w:bookmarkStart w:id="4904" w:name="_ETM_Q13_287630"/>
      <w:bookmarkEnd w:id="4904"/>
      <w:r w:rsidRPr="00982B88">
        <w:rPr>
          <w:rtl/>
        </w:rPr>
        <w:t xml:space="preserve">שאני </w:t>
      </w:r>
      <w:bookmarkStart w:id="4905" w:name="_ETM_Q13_287810"/>
      <w:bookmarkEnd w:id="4905"/>
      <w:r w:rsidRPr="00982B88">
        <w:rPr>
          <w:rtl/>
        </w:rPr>
        <w:t>חו</w:t>
      </w:r>
      <w:r>
        <w:rPr>
          <w:rFonts w:hint="cs"/>
          <w:rtl/>
        </w:rPr>
        <w:t>שב</w:t>
      </w:r>
      <w:r w:rsidRPr="00982B88">
        <w:rPr>
          <w:rtl/>
        </w:rPr>
        <w:t xml:space="preserve"> </w:t>
      </w:r>
      <w:bookmarkStart w:id="4906" w:name="_ETM_Q13_288789"/>
      <w:bookmarkEnd w:id="4906"/>
      <w:r w:rsidRPr="00982B88">
        <w:rPr>
          <w:rtl/>
        </w:rPr>
        <w:t xml:space="preserve">שבממשלה </w:t>
      </w:r>
      <w:bookmarkStart w:id="4907" w:name="_ETM_Q13_289600"/>
      <w:bookmarkEnd w:id="4907"/>
      <w:r w:rsidRPr="00982B88">
        <w:rPr>
          <w:rtl/>
        </w:rPr>
        <w:t>הזאת</w:t>
      </w:r>
      <w:r>
        <w:rPr>
          <w:rFonts w:hint="cs"/>
          <w:rtl/>
        </w:rPr>
        <w:t>,</w:t>
      </w:r>
      <w:r w:rsidRPr="00982B88">
        <w:rPr>
          <w:rtl/>
        </w:rPr>
        <w:t xml:space="preserve"> </w:t>
      </w:r>
      <w:bookmarkStart w:id="4908" w:name="_ETM_Q13_290529"/>
      <w:bookmarkEnd w:id="4908"/>
      <w:r w:rsidRPr="00982B88">
        <w:rPr>
          <w:rtl/>
        </w:rPr>
        <w:t>ש</w:t>
      </w:r>
      <w:bookmarkStart w:id="4909" w:name="_ETM_Q13_290770"/>
      <w:bookmarkEnd w:id="4909"/>
      <w:r w:rsidRPr="00982B88">
        <w:rPr>
          <w:rtl/>
        </w:rPr>
        <w:t xml:space="preserve">לא </w:t>
      </w:r>
      <w:bookmarkStart w:id="4910" w:name="_ETM_Q13_290950"/>
      <w:bookmarkEnd w:id="4910"/>
      <w:r w:rsidRPr="00982B88">
        <w:rPr>
          <w:rtl/>
        </w:rPr>
        <w:t xml:space="preserve">עושה </w:t>
      </w:r>
      <w:bookmarkStart w:id="4911" w:name="_ETM_Q13_291310"/>
      <w:bookmarkEnd w:id="4911"/>
      <w:r w:rsidRPr="00982B88">
        <w:rPr>
          <w:rtl/>
        </w:rPr>
        <w:t xml:space="preserve">שום </w:t>
      </w:r>
      <w:bookmarkStart w:id="4912" w:name="_ETM_Q13_291520"/>
      <w:bookmarkEnd w:id="4912"/>
      <w:r w:rsidRPr="00982B88">
        <w:rPr>
          <w:rtl/>
        </w:rPr>
        <w:t xml:space="preserve">דבר </w:t>
      </w:r>
      <w:bookmarkStart w:id="4913" w:name="_ETM_Q13_292470"/>
      <w:bookmarkEnd w:id="4913"/>
      <w:r w:rsidRPr="00982B88">
        <w:rPr>
          <w:rtl/>
        </w:rPr>
        <w:t xml:space="preserve">ולא </w:t>
      </w:r>
      <w:bookmarkStart w:id="4914" w:name="_ETM_Q13_292710"/>
      <w:bookmarkEnd w:id="4914"/>
      <w:r>
        <w:rPr>
          <w:rFonts w:hint="cs"/>
          <w:rtl/>
        </w:rPr>
        <w:t xml:space="preserve">התקינה תקנה אחת </w:t>
      </w:r>
      <w:bookmarkStart w:id="4915" w:name="_ETM_Q13_293130"/>
      <w:bookmarkStart w:id="4916" w:name="_ETM_Q13_293310"/>
      <w:bookmarkStart w:id="4917" w:name="_ETM_Q13_293700"/>
      <w:bookmarkStart w:id="4918" w:name="_ETM_Q13_294060"/>
      <w:bookmarkEnd w:id="4915"/>
      <w:bookmarkEnd w:id="4916"/>
      <w:bookmarkEnd w:id="4917"/>
      <w:bookmarkEnd w:id="4918"/>
      <w:r w:rsidRPr="00982B88">
        <w:rPr>
          <w:rtl/>
        </w:rPr>
        <w:t xml:space="preserve">בחודשיים </w:t>
      </w:r>
      <w:bookmarkStart w:id="4919" w:name="_ETM_Q13_295700"/>
      <w:bookmarkEnd w:id="4919"/>
      <w:r w:rsidRPr="00982B88">
        <w:rPr>
          <w:rtl/>
        </w:rPr>
        <w:t>האחרונים</w:t>
      </w:r>
      <w:r>
        <w:rPr>
          <w:rFonts w:hint="cs"/>
          <w:rtl/>
        </w:rPr>
        <w:t xml:space="preserve"> </w:t>
      </w:r>
      <w:r>
        <w:rPr>
          <w:rFonts w:hint="eastAsia"/>
          <w:rtl/>
        </w:rPr>
        <w:t>–</w:t>
      </w:r>
      <w:r w:rsidRPr="00982B88">
        <w:rPr>
          <w:rtl/>
        </w:rPr>
        <w:t xml:space="preserve"> </w:t>
      </w:r>
      <w:bookmarkStart w:id="4920" w:name="_ETM_Q13_296510"/>
      <w:bookmarkEnd w:id="4920"/>
      <w:r w:rsidRPr="00982B88">
        <w:rPr>
          <w:rtl/>
        </w:rPr>
        <w:t xml:space="preserve">תקנה </w:t>
      </w:r>
      <w:bookmarkStart w:id="4921" w:name="_ETM_Q13_297020"/>
      <w:bookmarkEnd w:id="4921"/>
      <w:r>
        <w:rPr>
          <w:rFonts w:hint="cs"/>
          <w:rtl/>
        </w:rPr>
        <w:t>אחת</w:t>
      </w:r>
      <w:r w:rsidRPr="00982B88">
        <w:rPr>
          <w:rtl/>
        </w:rPr>
        <w:t xml:space="preserve"> </w:t>
      </w:r>
      <w:bookmarkStart w:id="4922" w:name="_ETM_Q13_297380"/>
      <w:bookmarkEnd w:id="4922"/>
      <w:r w:rsidRPr="00982B88">
        <w:rPr>
          <w:rtl/>
        </w:rPr>
        <w:t xml:space="preserve">לא </w:t>
      </w:r>
      <w:bookmarkStart w:id="4923" w:name="_ETM_Q13_297500"/>
      <w:bookmarkEnd w:id="4923"/>
      <w:r>
        <w:rPr>
          <w:rFonts w:hint="cs"/>
          <w:rtl/>
        </w:rPr>
        <w:t xml:space="preserve">הייתה כמעט, </w:t>
      </w:r>
      <w:bookmarkStart w:id="4924" w:name="_ETM_Q13_298070"/>
      <w:bookmarkStart w:id="4925" w:name="_ETM_Q13_298220"/>
      <w:bookmarkStart w:id="4926" w:name="_ETM_Q13_298799"/>
      <w:bookmarkEnd w:id="4924"/>
      <w:bookmarkEnd w:id="4925"/>
      <w:bookmarkEnd w:id="4926"/>
      <w:r w:rsidRPr="00982B88">
        <w:rPr>
          <w:rtl/>
        </w:rPr>
        <w:t xml:space="preserve">חוץ </w:t>
      </w:r>
      <w:bookmarkStart w:id="4927" w:name="_ETM_Q13_299130"/>
      <w:bookmarkEnd w:id="4927"/>
      <w:r w:rsidRPr="00982B88">
        <w:rPr>
          <w:rtl/>
        </w:rPr>
        <w:t>מהאר</w:t>
      </w:r>
      <w:r>
        <w:rPr>
          <w:rFonts w:hint="cs"/>
          <w:rtl/>
        </w:rPr>
        <w:t>כה</w:t>
      </w:r>
      <w:r w:rsidRPr="00982B88">
        <w:rPr>
          <w:rtl/>
        </w:rPr>
        <w:t xml:space="preserve"> </w:t>
      </w:r>
      <w:bookmarkStart w:id="4928" w:name="_ETM_Q13_300119"/>
      <w:bookmarkEnd w:id="4928"/>
      <w:r w:rsidRPr="00982B88">
        <w:rPr>
          <w:rtl/>
        </w:rPr>
        <w:t xml:space="preserve">של </w:t>
      </w:r>
      <w:bookmarkStart w:id="4929" w:name="_ETM_Q13_300299"/>
      <w:bookmarkEnd w:id="4929"/>
      <w:r w:rsidRPr="00982B88">
        <w:rPr>
          <w:rtl/>
        </w:rPr>
        <w:t xml:space="preserve">תקנות </w:t>
      </w:r>
      <w:bookmarkStart w:id="4930" w:name="_ETM_Q13_301310"/>
      <w:bookmarkEnd w:id="4930"/>
      <w:r w:rsidRPr="00982B88">
        <w:rPr>
          <w:rtl/>
        </w:rPr>
        <w:t>קודמות</w:t>
      </w:r>
      <w:r>
        <w:rPr>
          <w:rFonts w:hint="cs"/>
          <w:rtl/>
        </w:rPr>
        <w:t xml:space="preserve"> –</w:t>
      </w:r>
      <w:r w:rsidRPr="00982B88">
        <w:rPr>
          <w:rtl/>
        </w:rPr>
        <w:t xml:space="preserve"> </w:t>
      </w:r>
      <w:bookmarkStart w:id="4931" w:name="_ETM_Q13_303010"/>
      <w:bookmarkEnd w:id="4931"/>
      <w:r>
        <w:rPr>
          <w:rFonts w:hint="cs"/>
          <w:rtl/>
        </w:rPr>
        <w:t>ה</w:t>
      </w:r>
      <w:r w:rsidRPr="00982B88">
        <w:rPr>
          <w:rtl/>
        </w:rPr>
        <w:t xml:space="preserve">ם </w:t>
      </w:r>
      <w:bookmarkStart w:id="4932" w:name="_ETM_Q13_303130"/>
      <w:bookmarkEnd w:id="4932"/>
      <w:r w:rsidRPr="00982B88">
        <w:rPr>
          <w:rtl/>
        </w:rPr>
        <w:t xml:space="preserve">לא </w:t>
      </w:r>
      <w:bookmarkStart w:id="4933" w:name="_ETM_Q13_303190"/>
      <w:bookmarkEnd w:id="4933"/>
      <w:r w:rsidRPr="00982B88">
        <w:rPr>
          <w:rtl/>
        </w:rPr>
        <w:t xml:space="preserve">צריכים </w:t>
      </w:r>
      <w:bookmarkStart w:id="4934" w:name="_ETM_Q13_303550"/>
      <w:bookmarkEnd w:id="4934"/>
      <w:r w:rsidRPr="00982B88">
        <w:rPr>
          <w:rtl/>
        </w:rPr>
        <w:t xml:space="preserve">את </w:t>
      </w:r>
      <w:bookmarkStart w:id="4935" w:name="_ETM_Q13_303610"/>
      <w:bookmarkEnd w:id="4935"/>
      <w:r w:rsidRPr="00982B88">
        <w:rPr>
          <w:rtl/>
        </w:rPr>
        <w:t xml:space="preserve">החוק </w:t>
      </w:r>
      <w:bookmarkStart w:id="4936" w:name="_ETM_Q13_303940"/>
      <w:bookmarkEnd w:id="4936"/>
      <w:r w:rsidRPr="00982B88">
        <w:rPr>
          <w:rtl/>
        </w:rPr>
        <w:t>הזה</w:t>
      </w:r>
      <w:r>
        <w:rPr>
          <w:rFonts w:hint="cs"/>
          <w:rtl/>
        </w:rPr>
        <w:t>,</w:t>
      </w:r>
      <w:r w:rsidRPr="00982B88">
        <w:rPr>
          <w:rtl/>
        </w:rPr>
        <w:t xml:space="preserve"> </w:t>
      </w:r>
      <w:bookmarkStart w:id="4937" w:name="_ETM_Q13_304630"/>
      <w:bookmarkEnd w:id="4937"/>
      <w:r w:rsidRPr="00982B88">
        <w:rPr>
          <w:rtl/>
        </w:rPr>
        <w:t xml:space="preserve">אז </w:t>
      </w:r>
      <w:bookmarkStart w:id="4938" w:name="_ETM_Q13_304899"/>
      <w:bookmarkEnd w:id="4938"/>
      <w:r>
        <w:rPr>
          <w:rFonts w:hint="cs"/>
          <w:rtl/>
        </w:rPr>
        <w:t xml:space="preserve">זה סתם </w:t>
      </w:r>
      <w:bookmarkStart w:id="4939" w:name="_ETM_Q13_307652"/>
      <w:bookmarkEnd w:id="4939"/>
      <w:r>
        <w:rPr>
          <w:rFonts w:hint="cs"/>
          <w:rtl/>
        </w:rPr>
        <w:t xml:space="preserve">באמת </w:t>
      </w:r>
      <w:bookmarkStart w:id="4940" w:name="_ETM_Q13_305229"/>
      <w:bookmarkStart w:id="4941" w:name="_ETM_Q13_305560"/>
      <w:bookmarkEnd w:id="4940"/>
      <w:bookmarkEnd w:id="4941"/>
      <w:r w:rsidRPr="00982B88">
        <w:rPr>
          <w:rtl/>
        </w:rPr>
        <w:t xml:space="preserve">לפגוע </w:t>
      </w:r>
      <w:bookmarkStart w:id="4942" w:name="_ETM_Q13_306009"/>
      <w:bookmarkEnd w:id="4942"/>
      <w:r w:rsidRPr="00982B88">
        <w:rPr>
          <w:rtl/>
        </w:rPr>
        <w:t>באנשים</w:t>
      </w:r>
      <w:r>
        <w:rPr>
          <w:rFonts w:hint="cs"/>
          <w:rtl/>
        </w:rPr>
        <w:t>,</w:t>
      </w:r>
      <w:r w:rsidRPr="00982B88">
        <w:rPr>
          <w:rtl/>
        </w:rPr>
        <w:t xml:space="preserve"> </w:t>
      </w:r>
      <w:bookmarkStart w:id="4943" w:name="_ETM_Q13_307060"/>
      <w:bookmarkEnd w:id="4943"/>
      <w:r w:rsidRPr="00982B88">
        <w:rPr>
          <w:rtl/>
        </w:rPr>
        <w:t xml:space="preserve">לפגוע </w:t>
      </w:r>
      <w:bookmarkStart w:id="4944" w:name="_ETM_Q13_307509"/>
      <w:bookmarkEnd w:id="4944"/>
      <w:r>
        <w:rPr>
          <w:rFonts w:hint="cs"/>
          <w:rtl/>
        </w:rPr>
        <w:t>ב</w:t>
      </w:r>
      <w:r w:rsidRPr="00982B88">
        <w:rPr>
          <w:rtl/>
        </w:rPr>
        <w:t xml:space="preserve">דמוקרטיה </w:t>
      </w:r>
      <w:bookmarkStart w:id="4945" w:name="_ETM_Q13_308830"/>
      <w:bookmarkEnd w:id="4945"/>
      <w:r>
        <w:rPr>
          <w:rtl/>
        </w:rPr>
        <w:t>ופ</w:t>
      </w:r>
      <w:r w:rsidRPr="00982B88">
        <w:rPr>
          <w:rtl/>
        </w:rPr>
        <w:t xml:space="preserve">שיזם </w:t>
      </w:r>
      <w:bookmarkStart w:id="4946" w:name="_ETM_Q13_309669"/>
      <w:bookmarkEnd w:id="4946"/>
      <w:r w:rsidRPr="00982B88">
        <w:rPr>
          <w:rtl/>
        </w:rPr>
        <w:t xml:space="preserve">ומה </w:t>
      </w:r>
      <w:bookmarkStart w:id="4947" w:name="_ETM_Q13_309940"/>
      <w:bookmarkEnd w:id="4947"/>
      <w:r w:rsidRPr="00982B88">
        <w:rPr>
          <w:rtl/>
        </w:rPr>
        <w:t xml:space="preserve">שאתם </w:t>
      </w:r>
      <w:bookmarkStart w:id="4948" w:name="_ETM_Q13_310180"/>
      <w:bookmarkEnd w:id="4948"/>
      <w:r w:rsidRPr="00982B88">
        <w:rPr>
          <w:rtl/>
        </w:rPr>
        <w:t xml:space="preserve">לא </w:t>
      </w:r>
      <w:bookmarkStart w:id="4949" w:name="_ETM_Q13_310269"/>
      <w:bookmarkEnd w:id="4949"/>
      <w:r w:rsidRPr="00982B88">
        <w:rPr>
          <w:rtl/>
        </w:rPr>
        <w:t>רוצים</w:t>
      </w:r>
      <w:r>
        <w:rPr>
          <w:rFonts w:hint="cs"/>
          <w:rtl/>
        </w:rPr>
        <w:t>.</w:t>
      </w:r>
      <w:r w:rsidRPr="00982B88">
        <w:rPr>
          <w:rtl/>
        </w:rPr>
        <w:t xml:space="preserve"> </w:t>
      </w:r>
      <w:bookmarkStart w:id="4950" w:name="_ETM_Q13_312800"/>
      <w:bookmarkEnd w:id="4950"/>
      <w:r w:rsidRPr="00982B88">
        <w:rPr>
          <w:rtl/>
        </w:rPr>
        <w:t xml:space="preserve">אבל </w:t>
      </w:r>
      <w:bookmarkStart w:id="4951" w:name="_ETM_Q13_313040"/>
      <w:bookmarkEnd w:id="4951"/>
      <w:r>
        <w:rPr>
          <w:rFonts w:hint="cs"/>
          <w:rtl/>
        </w:rPr>
        <w:t xml:space="preserve">אז עשו את זה </w:t>
      </w:r>
      <w:bookmarkStart w:id="4952" w:name="_ETM_Q13_313610"/>
      <w:bookmarkEnd w:id="4952"/>
      <w:r w:rsidRPr="00982B88">
        <w:rPr>
          <w:rtl/>
        </w:rPr>
        <w:t xml:space="preserve">כי </w:t>
      </w:r>
      <w:bookmarkStart w:id="4953" w:name="_ETM_Q13_314030"/>
      <w:bookmarkEnd w:id="4953"/>
      <w:r w:rsidRPr="00982B88">
        <w:rPr>
          <w:rtl/>
        </w:rPr>
        <w:t xml:space="preserve">הייתה </w:t>
      </w:r>
      <w:bookmarkStart w:id="4954" w:name="_ETM_Q13_314209"/>
      <w:bookmarkEnd w:id="4954"/>
      <w:r w:rsidRPr="00982B88">
        <w:rPr>
          <w:rtl/>
        </w:rPr>
        <w:t xml:space="preserve">ממשלה </w:t>
      </w:r>
      <w:bookmarkStart w:id="4955" w:name="_ETM_Q13_314629"/>
      <w:bookmarkEnd w:id="4955"/>
      <w:r w:rsidRPr="00982B88">
        <w:rPr>
          <w:rtl/>
        </w:rPr>
        <w:t>שנלחמה</w:t>
      </w:r>
      <w:r>
        <w:rPr>
          <w:rFonts w:hint="cs"/>
          <w:rtl/>
        </w:rPr>
        <w:t>,</w:t>
      </w:r>
      <w:r w:rsidRPr="00982B88">
        <w:rPr>
          <w:rtl/>
        </w:rPr>
        <w:t xml:space="preserve"> </w:t>
      </w:r>
      <w:bookmarkStart w:id="4956" w:name="_ETM_Q13_315680"/>
      <w:bookmarkEnd w:id="4956"/>
      <w:r w:rsidRPr="00982B88">
        <w:rPr>
          <w:rtl/>
        </w:rPr>
        <w:t xml:space="preserve">ביקשה </w:t>
      </w:r>
      <w:bookmarkStart w:id="4957" w:name="_ETM_Q13_316099"/>
      <w:bookmarkEnd w:id="4957"/>
      <w:r w:rsidRPr="00982B88">
        <w:rPr>
          <w:rtl/>
        </w:rPr>
        <w:t>כלים</w:t>
      </w:r>
      <w:r>
        <w:rPr>
          <w:rFonts w:hint="cs"/>
          <w:rtl/>
        </w:rPr>
        <w:t>.</w:t>
      </w:r>
      <w:r w:rsidRPr="00982B88">
        <w:rPr>
          <w:rtl/>
        </w:rPr>
        <w:t xml:space="preserve"> </w:t>
      </w:r>
      <w:bookmarkStart w:id="4958" w:name="_ETM_Q13_317720"/>
      <w:bookmarkEnd w:id="4958"/>
      <w:r w:rsidRPr="00982B88">
        <w:rPr>
          <w:rtl/>
        </w:rPr>
        <w:t xml:space="preserve">היום </w:t>
      </w:r>
      <w:bookmarkStart w:id="4959" w:name="_ETM_Q13_318050"/>
      <w:bookmarkEnd w:id="4959"/>
      <w:r>
        <w:rPr>
          <w:rFonts w:hint="cs"/>
          <w:rtl/>
        </w:rPr>
        <w:t xml:space="preserve">זו </w:t>
      </w:r>
      <w:r w:rsidRPr="00982B88">
        <w:rPr>
          <w:rtl/>
        </w:rPr>
        <w:t xml:space="preserve">ממשלה </w:t>
      </w:r>
      <w:bookmarkStart w:id="4960" w:name="_ETM_Q13_319070"/>
      <w:bookmarkEnd w:id="4960"/>
      <w:r>
        <w:rPr>
          <w:rFonts w:hint="cs"/>
          <w:rtl/>
        </w:rPr>
        <w:t>שהרימה</w:t>
      </w:r>
      <w:r w:rsidRPr="00982B88">
        <w:rPr>
          <w:rtl/>
        </w:rPr>
        <w:t xml:space="preserve"> </w:t>
      </w:r>
      <w:bookmarkStart w:id="4961" w:name="_ETM_Q13_319520"/>
      <w:bookmarkEnd w:id="4961"/>
      <w:r w:rsidRPr="00982B88">
        <w:rPr>
          <w:rtl/>
        </w:rPr>
        <w:t xml:space="preserve">ידיים </w:t>
      </w:r>
      <w:bookmarkStart w:id="4962" w:name="_ETM_Q13_320030"/>
      <w:bookmarkEnd w:id="4962"/>
      <w:r w:rsidRPr="00982B88">
        <w:rPr>
          <w:rtl/>
        </w:rPr>
        <w:t xml:space="preserve">במסיבת </w:t>
      </w:r>
      <w:bookmarkStart w:id="4963" w:name="_ETM_Q13_320570"/>
      <w:bookmarkEnd w:id="4963"/>
      <w:r w:rsidRPr="00982B88">
        <w:rPr>
          <w:rtl/>
        </w:rPr>
        <w:t>עיתונאים</w:t>
      </w:r>
      <w:r>
        <w:rPr>
          <w:rFonts w:hint="cs"/>
          <w:rtl/>
        </w:rPr>
        <w:t>,</w:t>
      </w:r>
      <w:r w:rsidRPr="00982B88">
        <w:rPr>
          <w:rtl/>
        </w:rPr>
        <w:t xml:space="preserve"> </w:t>
      </w:r>
      <w:bookmarkStart w:id="4964" w:name="_ETM_Q13_322080"/>
      <w:bookmarkEnd w:id="4964"/>
      <w:r w:rsidRPr="00982B88">
        <w:rPr>
          <w:rtl/>
        </w:rPr>
        <w:t xml:space="preserve">והיא </w:t>
      </w:r>
      <w:bookmarkStart w:id="4965" w:name="_ETM_Q13_322260"/>
      <w:bookmarkEnd w:id="4965"/>
      <w:r w:rsidRPr="00982B88">
        <w:rPr>
          <w:rtl/>
        </w:rPr>
        <w:t xml:space="preserve">אומרת </w:t>
      </w:r>
      <w:bookmarkStart w:id="4966" w:name="_ETM_Q13_322590"/>
      <w:bookmarkEnd w:id="4966"/>
      <w:r w:rsidRPr="00982B88">
        <w:rPr>
          <w:rtl/>
        </w:rPr>
        <w:t>לכולם</w:t>
      </w:r>
      <w:r>
        <w:rPr>
          <w:rFonts w:hint="cs"/>
          <w:rtl/>
        </w:rPr>
        <w:t>:</w:t>
      </w:r>
      <w:r w:rsidRPr="00982B88">
        <w:rPr>
          <w:rtl/>
        </w:rPr>
        <w:t xml:space="preserve"> </w:t>
      </w:r>
      <w:bookmarkStart w:id="4967" w:name="_ETM_Q13_323740"/>
      <w:bookmarkEnd w:id="4967"/>
      <w:r w:rsidRPr="00982B88">
        <w:rPr>
          <w:rtl/>
        </w:rPr>
        <w:t xml:space="preserve">תהיו </w:t>
      </w:r>
      <w:bookmarkStart w:id="4968" w:name="_ETM_Q13_324010"/>
      <w:bookmarkEnd w:id="4968"/>
      <w:r w:rsidRPr="00982B88">
        <w:rPr>
          <w:rtl/>
        </w:rPr>
        <w:t xml:space="preserve">אחראים </w:t>
      </w:r>
      <w:bookmarkStart w:id="4969" w:name="_ETM_Q13_324490"/>
      <w:bookmarkEnd w:id="4969"/>
      <w:r>
        <w:rPr>
          <w:rFonts w:hint="cs"/>
          <w:rtl/>
        </w:rPr>
        <w:t xml:space="preserve">אתם, </w:t>
      </w:r>
      <w:bookmarkStart w:id="4970" w:name="_ETM_Q13_324880"/>
      <w:bookmarkEnd w:id="4970"/>
      <w:r w:rsidRPr="00982B88">
        <w:rPr>
          <w:rtl/>
        </w:rPr>
        <w:t>הציבור</w:t>
      </w:r>
      <w:r>
        <w:rPr>
          <w:rFonts w:hint="cs"/>
          <w:rtl/>
        </w:rPr>
        <w:t>.</w:t>
      </w:r>
      <w:r w:rsidRPr="00982B88">
        <w:rPr>
          <w:rtl/>
        </w:rPr>
        <w:t xml:space="preserve"> </w:t>
      </w:r>
      <w:bookmarkStart w:id="4971" w:name="_ETM_Q13_325480"/>
      <w:bookmarkEnd w:id="4971"/>
      <w:r w:rsidRPr="00982B88">
        <w:rPr>
          <w:rtl/>
        </w:rPr>
        <w:t xml:space="preserve">תחנכו </w:t>
      </w:r>
      <w:bookmarkStart w:id="4972" w:name="_ETM_Q13_326020"/>
      <w:bookmarkEnd w:id="4972"/>
      <w:r>
        <w:rPr>
          <w:rFonts w:hint="cs"/>
          <w:rtl/>
        </w:rPr>
        <w:t xml:space="preserve">את עצמכם, </w:t>
      </w:r>
      <w:bookmarkStart w:id="4973" w:name="_ETM_Q13_330446"/>
      <w:bookmarkStart w:id="4974" w:name="_ETM_Q13_326350"/>
      <w:bookmarkStart w:id="4975" w:name="_ETM_Q13_326590"/>
      <w:bookmarkEnd w:id="4973"/>
      <w:bookmarkEnd w:id="4974"/>
      <w:bookmarkEnd w:id="4975"/>
      <w:r w:rsidRPr="00982B88">
        <w:rPr>
          <w:rtl/>
        </w:rPr>
        <w:t xml:space="preserve">לא </w:t>
      </w:r>
      <w:bookmarkStart w:id="4976" w:name="_ETM_Q13_326740"/>
      <w:bookmarkEnd w:id="4976"/>
      <w:r w:rsidRPr="00982B88">
        <w:rPr>
          <w:rtl/>
        </w:rPr>
        <w:t xml:space="preserve">אנחנו </w:t>
      </w:r>
      <w:bookmarkStart w:id="4977" w:name="_ETM_Q13_327190"/>
      <w:bookmarkEnd w:id="4977"/>
      <w:r w:rsidRPr="00982B88">
        <w:rPr>
          <w:rtl/>
        </w:rPr>
        <w:t xml:space="preserve">נגיד </w:t>
      </w:r>
      <w:bookmarkStart w:id="4978" w:name="_ETM_Q13_327520"/>
      <w:bookmarkEnd w:id="4978"/>
      <w:r w:rsidRPr="00982B88">
        <w:rPr>
          <w:rtl/>
        </w:rPr>
        <w:t xml:space="preserve">לכם </w:t>
      </w:r>
      <w:bookmarkStart w:id="4979" w:name="_ETM_Q13_328360"/>
      <w:bookmarkEnd w:id="4979"/>
      <w:r w:rsidRPr="00982B88">
        <w:rPr>
          <w:rtl/>
        </w:rPr>
        <w:t xml:space="preserve">מה </w:t>
      </w:r>
      <w:bookmarkStart w:id="4980" w:name="_ETM_Q13_328600"/>
      <w:bookmarkEnd w:id="4980"/>
      <w:r w:rsidRPr="00982B88">
        <w:rPr>
          <w:rtl/>
        </w:rPr>
        <w:t>לעשות</w:t>
      </w:r>
      <w:r>
        <w:rPr>
          <w:rFonts w:hint="cs"/>
          <w:rtl/>
        </w:rPr>
        <w:t>.</w:t>
      </w:r>
      <w:r w:rsidRPr="00982B88">
        <w:rPr>
          <w:rtl/>
        </w:rPr>
        <w:t xml:space="preserve"> </w:t>
      </w:r>
      <w:bookmarkStart w:id="4981" w:name="_ETM_Q13_329850"/>
      <w:bookmarkEnd w:id="4981"/>
      <w:r w:rsidRPr="00982B88">
        <w:rPr>
          <w:rtl/>
        </w:rPr>
        <w:t>ומעביר</w:t>
      </w:r>
      <w:r>
        <w:rPr>
          <w:rFonts w:hint="cs"/>
          <w:rtl/>
        </w:rPr>
        <w:t>ים</w:t>
      </w:r>
      <w:r w:rsidRPr="00982B88">
        <w:rPr>
          <w:rtl/>
        </w:rPr>
        <w:t xml:space="preserve"> </w:t>
      </w:r>
      <w:bookmarkStart w:id="4982" w:name="_ETM_Q13_330570"/>
      <w:bookmarkEnd w:id="4982"/>
      <w:r w:rsidRPr="00982B88">
        <w:rPr>
          <w:rtl/>
        </w:rPr>
        <w:t xml:space="preserve">חוק </w:t>
      </w:r>
      <w:bookmarkStart w:id="4983" w:name="_ETM_Q13_330900"/>
      <w:bookmarkEnd w:id="4983"/>
      <w:r w:rsidRPr="00982B88">
        <w:rPr>
          <w:rtl/>
        </w:rPr>
        <w:t>כזה</w:t>
      </w:r>
      <w:r>
        <w:rPr>
          <w:rFonts w:hint="cs"/>
          <w:rtl/>
        </w:rPr>
        <w:t>, בדמיון כמעט</w:t>
      </w:r>
      <w:r w:rsidR="00FD6432">
        <w:rPr>
          <w:rFonts w:hint="cs"/>
          <w:rtl/>
        </w:rPr>
        <w:t xml:space="preserve"> </w:t>
      </w:r>
      <w:bookmarkStart w:id="4984" w:name="_ETM_Q13_333540"/>
      <w:bookmarkEnd w:id="4984"/>
      <w:r w:rsidRPr="00982B88">
        <w:rPr>
          <w:rtl/>
        </w:rPr>
        <w:t>מוחלט</w:t>
      </w:r>
      <w:r>
        <w:rPr>
          <w:rFonts w:hint="cs"/>
          <w:rtl/>
        </w:rPr>
        <w:t xml:space="preserve"> </w:t>
      </w:r>
      <w:r>
        <w:rPr>
          <w:rtl/>
        </w:rPr>
        <w:t>–</w:t>
      </w:r>
      <w:r>
        <w:rPr>
          <w:rFonts w:hint="cs"/>
          <w:rtl/>
        </w:rPr>
        <w:t xml:space="preserve"> עם כמה </w:t>
      </w:r>
      <w:bookmarkStart w:id="4985" w:name="_ETM_Q13_334139"/>
      <w:bookmarkStart w:id="4986" w:name="_ETM_Q13_334260"/>
      <w:bookmarkStart w:id="4987" w:name="_ETM_Q13_334469"/>
      <w:bookmarkEnd w:id="4985"/>
      <w:bookmarkEnd w:id="4986"/>
      <w:bookmarkEnd w:id="4987"/>
      <w:r w:rsidRPr="00982B88">
        <w:rPr>
          <w:rtl/>
        </w:rPr>
        <w:t xml:space="preserve">שינויים </w:t>
      </w:r>
      <w:bookmarkStart w:id="4988" w:name="_ETM_Q13_335069"/>
      <w:bookmarkEnd w:id="4988"/>
      <w:r>
        <w:rPr>
          <w:rFonts w:hint="cs"/>
          <w:rtl/>
        </w:rPr>
        <w:t xml:space="preserve">קלילים </w:t>
      </w:r>
      <w:bookmarkStart w:id="4989" w:name="_ETM_Q13_335519"/>
      <w:bookmarkEnd w:id="4989"/>
      <w:r w:rsidRPr="00982B88">
        <w:rPr>
          <w:rtl/>
        </w:rPr>
        <w:t xml:space="preserve">פה </w:t>
      </w:r>
      <w:bookmarkStart w:id="4990" w:name="_ETM_Q13_335730"/>
      <w:bookmarkEnd w:id="4990"/>
      <w:r w:rsidRPr="00982B88">
        <w:rPr>
          <w:rtl/>
        </w:rPr>
        <w:t xml:space="preserve">ושם </w:t>
      </w:r>
      <w:bookmarkStart w:id="4991" w:name="_ETM_Q13_337529"/>
      <w:bookmarkEnd w:id="4991"/>
      <w:r>
        <w:rPr>
          <w:rFonts w:hint="cs"/>
          <w:rtl/>
        </w:rPr>
        <w:t xml:space="preserve">– </w:t>
      </w:r>
      <w:bookmarkStart w:id="4992" w:name="_ETM_Q13_339568"/>
      <w:bookmarkEnd w:id="4992"/>
      <w:r>
        <w:rPr>
          <w:rFonts w:hint="cs"/>
          <w:rtl/>
        </w:rPr>
        <w:t>ל</w:t>
      </w:r>
      <w:r w:rsidRPr="00982B88">
        <w:rPr>
          <w:rtl/>
        </w:rPr>
        <w:t xml:space="preserve">חוק </w:t>
      </w:r>
      <w:bookmarkStart w:id="4993" w:name="_ETM_Q13_337919"/>
      <w:bookmarkEnd w:id="4993"/>
      <w:r w:rsidRPr="00982B88">
        <w:rPr>
          <w:rtl/>
        </w:rPr>
        <w:t xml:space="preserve">הקודם </w:t>
      </w:r>
      <w:bookmarkStart w:id="4994" w:name="_ETM_Q13_338370"/>
      <w:bookmarkEnd w:id="4994"/>
      <w:r w:rsidRPr="00982B88">
        <w:rPr>
          <w:rtl/>
        </w:rPr>
        <w:t xml:space="preserve">שהם </w:t>
      </w:r>
      <w:bookmarkStart w:id="4995" w:name="_ETM_Q13_338790"/>
      <w:bookmarkEnd w:id="4995"/>
      <w:r w:rsidRPr="00982B88">
        <w:rPr>
          <w:rtl/>
        </w:rPr>
        <w:t xml:space="preserve">כל </w:t>
      </w:r>
      <w:bookmarkStart w:id="4996" w:name="_ETM_Q13_339029"/>
      <w:bookmarkEnd w:id="4996"/>
      <w:r w:rsidRPr="00982B88">
        <w:rPr>
          <w:rtl/>
        </w:rPr>
        <w:t xml:space="preserve">כך </w:t>
      </w:r>
      <w:bookmarkStart w:id="4997" w:name="_ETM_Q13_339269"/>
      <w:bookmarkEnd w:id="4997"/>
      <w:r w:rsidRPr="00982B88">
        <w:rPr>
          <w:rtl/>
        </w:rPr>
        <w:t xml:space="preserve">ביקרו </w:t>
      </w:r>
      <w:bookmarkStart w:id="4998" w:name="_ETM_Q13_339749"/>
      <w:bookmarkEnd w:id="4998"/>
      <w:r w:rsidRPr="00982B88">
        <w:rPr>
          <w:rtl/>
        </w:rPr>
        <w:t>אותו</w:t>
      </w:r>
      <w:r>
        <w:rPr>
          <w:rFonts w:hint="cs"/>
          <w:rtl/>
        </w:rPr>
        <w:t>.</w:t>
      </w:r>
      <w:r w:rsidRPr="00982B88">
        <w:rPr>
          <w:rtl/>
        </w:rPr>
        <w:t xml:space="preserve"> </w:t>
      </w:r>
      <w:bookmarkStart w:id="4999" w:name="_ETM_Q13_342389"/>
      <w:bookmarkEnd w:id="4999"/>
    </w:p>
    <w:p w:rsidR="00E13827" w:rsidRDefault="00E13827" w:rsidP="007408E4">
      <w:pPr>
        <w:rPr>
          <w:rtl/>
        </w:rPr>
      </w:pPr>
      <w:bookmarkStart w:id="5000" w:name="_ETM_Q13_342445"/>
      <w:bookmarkStart w:id="5001" w:name="_ETM_Q13_342537"/>
      <w:bookmarkEnd w:id="5000"/>
      <w:bookmarkEnd w:id="5001"/>
    </w:p>
    <w:p w:rsidR="00E13827" w:rsidRDefault="00E13827" w:rsidP="007408E4">
      <w:pPr>
        <w:rPr>
          <w:rtl/>
        </w:rPr>
      </w:pPr>
      <w:bookmarkStart w:id="5002" w:name="_ETM_Q13_342829"/>
      <w:bookmarkStart w:id="5003" w:name="_ETM_Q13_342902"/>
      <w:bookmarkEnd w:id="5002"/>
      <w:bookmarkEnd w:id="5003"/>
      <w:r>
        <w:rPr>
          <w:rFonts w:hint="cs"/>
          <w:rtl/>
        </w:rPr>
        <w:t xml:space="preserve">אז </w:t>
      </w:r>
      <w:bookmarkStart w:id="5004" w:name="_ETM_Q13_342719"/>
      <w:bookmarkEnd w:id="5004"/>
      <w:r w:rsidRPr="00982B88">
        <w:rPr>
          <w:rtl/>
        </w:rPr>
        <w:t xml:space="preserve">אני </w:t>
      </w:r>
      <w:bookmarkStart w:id="5005" w:name="_ETM_Q13_342840"/>
      <w:bookmarkEnd w:id="5005"/>
      <w:r w:rsidRPr="00982B88">
        <w:rPr>
          <w:rtl/>
        </w:rPr>
        <w:t xml:space="preserve">שואל </w:t>
      </w:r>
      <w:bookmarkStart w:id="5006" w:name="_ETM_Q13_343169"/>
      <w:bookmarkEnd w:id="5006"/>
      <w:r w:rsidRPr="00982B88">
        <w:rPr>
          <w:rtl/>
        </w:rPr>
        <w:t>אותך</w:t>
      </w:r>
      <w:r>
        <w:rPr>
          <w:rFonts w:hint="cs"/>
          <w:rtl/>
        </w:rPr>
        <w:t>,</w:t>
      </w:r>
      <w:r w:rsidRPr="00982B88">
        <w:rPr>
          <w:rtl/>
        </w:rPr>
        <w:t xml:space="preserve"> </w:t>
      </w:r>
      <w:bookmarkStart w:id="5007" w:name="_ETM_Q13_343590"/>
      <w:bookmarkEnd w:id="5007"/>
      <w:r w:rsidRPr="00982B88">
        <w:rPr>
          <w:rtl/>
        </w:rPr>
        <w:t xml:space="preserve">גברתי </w:t>
      </w:r>
      <w:bookmarkStart w:id="5008" w:name="_ETM_Q13_343980"/>
      <w:bookmarkEnd w:id="5008"/>
      <w:r w:rsidRPr="00982B88">
        <w:rPr>
          <w:rtl/>
        </w:rPr>
        <w:t>היושבת-ראש</w:t>
      </w:r>
      <w:r>
        <w:rPr>
          <w:rFonts w:hint="cs"/>
          <w:rtl/>
        </w:rPr>
        <w:t xml:space="preserve"> </w:t>
      </w:r>
      <w:r>
        <w:rPr>
          <w:rtl/>
        </w:rPr>
        <w:t>–</w:t>
      </w:r>
      <w:r>
        <w:rPr>
          <w:rFonts w:hint="cs"/>
          <w:rtl/>
        </w:rPr>
        <w:t xml:space="preserve"> זה קשה, </w:t>
      </w:r>
      <w:bookmarkStart w:id="5009" w:name="_ETM_Q13_346690"/>
      <w:bookmarkStart w:id="5010" w:name="_ETM_Q13_347530"/>
      <w:bookmarkEnd w:id="5009"/>
      <w:bookmarkEnd w:id="5010"/>
      <w:r>
        <w:rPr>
          <w:rFonts w:hint="cs"/>
          <w:rtl/>
        </w:rPr>
        <w:t>ה</w:t>
      </w:r>
      <w:r w:rsidRPr="00982B88">
        <w:rPr>
          <w:rtl/>
        </w:rPr>
        <w:t xml:space="preserve">תפקיד </w:t>
      </w:r>
      <w:bookmarkStart w:id="5011" w:name="_ETM_Q13_348070"/>
      <w:bookmarkEnd w:id="5011"/>
      <w:r w:rsidRPr="00982B88">
        <w:rPr>
          <w:rtl/>
        </w:rPr>
        <w:t xml:space="preserve">פה </w:t>
      </w:r>
      <w:bookmarkStart w:id="5012" w:name="_ETM_Q13_348190"/>
      <w:bookmarkEnd w:id="5012"/>
      <w:r w:rsidRPr="00982B88">
        <w:rPr>
          <w:rtl/>
        </w:rPr>
        <w:t>ב</w:t>
      </w:r>
      <w:r>
        <w:rPr>
          <w:rFonts w:hint="cs"/>
          <w:rtl/>
        </w:rPr>
        <w:t xml:space="preserve">כנסת </w:t>
      </w:r>
      <w:bookmarkStart w:id="5013" w:name="_ETM_Q13_348669"/>
      <w:bookmarkEnd w:id="5013"/>
      <w:r w:rsidRPr="00982B88">
        <w:rPr>
          <w:rtl/>
        </w:rPr>
        <w:t xml:space="preserve">קשה </w:t>
      </w:r>
      <w:bookmarkStart w:id="5014" w:name="_ETM_Q13_349000"/>
      <w:bookmarkEnd w:id="5014"/>
      <w:r w:rsidRPr="00982B88">
        <w:rPr>
          <w:rtl/>
        </w:rPr>
        <w:t xml:space="preserve">כשאתה </w:t>
      </w:r>
      <w:bookmarkStart w:id="5015" w:name="_ETM_Q13_349330"/>
      <w:bookmarkEnd w:id="5015"/>
      <w:r w:rsidRPr="00982B88">
        <w:rPr>
          <w:rtl/>
        </w:rPr>
        <w:t xml:space="preserve">רואה </w:t>
      </w:r>
      <w:bookmarkStart w:id="5016" w:name="_ETM_Q13_349660"/>
      <w:bookmarkEnd w:id="5016"/>
      <w:r w:rsidRPr="00982B88">
        <w:rPr>
          <w:rtl/>
        </w:rPr>
        <w:t xml:space="preserve">את </w:t>
      </w:r>
      <w:bookmarkStart w:id="5017" w:name="_ETM_Q13_349750"/>
      <w:bookmarkEnd w:id="5017"/>
      <w:r w:rsidRPr="00982B88">
        <w:rPr>
          <w:rtl/>
        </w:rPr>
        <w:t>זה</w:t>
      </w:r>
      <w:r>
        <w:rPr>
          <w:rFonts w:hint="cs"/>
          <w:rtl/>
        </w:rPr>
        <w:t>,</w:t>
      </w:r>
      <w:r w:rsidRPr="00982B88">
        <w:rPr>
          <w:rtl/>
        </w:rPr>
        <w:t xml:space="preserve"> </w:t>
      </w:r>
      <w:bookmarkStart w:id="5018" w:name="_ETM_Q13_350590"/>
      <w:bookmarkEnd w:id="5018"/>
      <w:r>
        <w:rPr>
          <w:rFonts w:hint="cs"/>
          <w:rtl/>
        </w:rPr>
        <w:t>כ</w:t>
      </w:r>
      <w:r w:rsidRPr="00982B88">
        <w:rPr>
          <w:rtl/>
        </w:rPr>
        <w:t xml:space="preserve">שאתה </w:t>
      </w:r>
      <w:bookmarkStart w:id="5019" w:name="_ETM_Q13_350859"/>
      <w:bookmarkEnd w:id="5019"/>
      <w:r w:rsidRPr="00982B88">
        <w:rPr>
          <w:rtl/>
        </w:rPr>
        <w:t xml:space="preserve">חווה </w:t>
      </w:r>
      <w:bookmarkStart w:id="5020" w:name="_ETM_Q13_351340"/>
      <w:bookmarkEnd w:id="5020"/>
      <w:r w:rsidRPr="00982B88">
        <w:rPr>
          <w:rtl/>
        </w:rPr>
        <w:t xml:space="preserve">את </w:t>
      </w:r>
      <w:bookmarkStart w:id="5021" w:name="_ETM_Q13_351430"/>
      <w:bookmarkEnd w:id="5021"/>
      <w:r w:rsidRPr="00982B88">
        <w:rPr>
          <w:rtl/>
        </w:rPr>
        <w:t xml:space="preserve">זה </w:t>
      </w:r>
      <w:bookmarkStart w:id="5022" w:name="_ETM_Q13_352400"/>
      <w:bookmarkEnd w:id="5022"/>
      <w:r w:rsidRPr="00982B88">
        <w:rPr>
          <w:rtl/>
        </w:rPr>
        <w:t xml:space="preserve">ואתה </w:t>
      </w:r>
      <w:bookmarkStart w:id="5023" w:name="_ETM_Q13_352669"/>
      <w:bookmarkEnd w:id="5023"/>
      <w:r w:rsidRPr="00982B88">
        <w:rPr>
          <w:rtl/>
        </w:rPr>
        <w:t xml:space="preserve">רואה </w:t>
      </w:r>
      <w:bookmarkStart w:id="5024" w:name="_ETM_Q13_352879"/>
      <w:bookmarkEnd w:id="5024"/>
      <w:r w:rsidRPr="00982B88">
        <w:rPr>
          <w:rtl/>
        </w:rPr>
        <w:t xml:space="preserve">את </w:t>
      </w:r>
      <w:bookmarkStart w:id="5025" w:name="_ETM_Q13_352969"/>
      <w:bookmarkEnd w:id="5025"/>
      <w:r w:rsidRPr="00982B88">
        <w:rPr>
          <w:rtl/>
        </w:rPr>
        <w:t xml:space="preserve">הצביעות </w:t>
      </w:r>
      <w:bookmarkStart w:id="5026" w:name="_ETM_Q13_353450"/>
      <w:bookmarkEnd w:id="5026"/>
      <w:r w:rsidRPr="00982B88">
        <w:rPr>
          <w:rtl/>
        </w:rPr>
        <w:t xml:space="preserve">הזאת </w:t>
      </w:r>
      <w:bookmarkStart w:id="5027" w:name="_ETM_Q13_353719"/>
      <w:bookmarkEnd w:id="5027"/>
      <w:r w:rsidRPr="00982B88">
        <w:rPr>
          <w:rtl/>
        </w:rPr>
        <w:t>בעיניים</w:t>
      </w:r>
      <w:r>
        <w:rPr>
          <w:rFonts w:hint="cs"/>
          <w:rtl/>
        </w:rPr>
        <w:t>.</w:t>
      </w:r>
      <w:r w:rsidRPr="00982B88">
        <w:rPr>
          <w:rtl/>
        </w:rPr>
        <w:t xml:space="preserve"> </w:t>
      </w:r>
      <w:bookmarkStart w:id="5028" w:name="_ETM_Q13_355060"/>
      <w:bookmarkEnd w:id="5028"/>
      <w:r w:rsidRPr="00982B88">
        <w:rPr>
          <w:rtl/>
        </w:rPr>
        <w:t xml:space="preserve">ולכן </w:t>
      </w:r>
      <w:bookmarkStart w:id="5029" w:name="_ETM_Q13_355629"/>
      <w:bookmarkEnd w:id="5029"/>
      <w:r w:rsidRPr="00982B88">
        <w:rPr>
          <w:rtl/>
        </w:rPr>
        <w:t xml:space="preserve">אני </w:t>
      </w:r>
      <w:bookmarkStart w:id="5030" w:name="_ETM_Q13_355780"/>
      <w:bookmarkEnd w:id="5030"/>
      <w:r w:rsidRPr="00982B88">
        <w:rPr>
          <w:rtl/>
        </w:rPr>
        <w:t>אומר</w:t>
      </w:r>
      <w:r>
        <w:rPr>
          <w:rFonts w:hint="cs"/>
          <w:rtl/>
        </w:rPr>
        <w:t>:</w:t>
      </w:r>
      <w:r w:rsidRPr="00982B88">
        <w:rPr>
          <w:rtl/>
        </w:rPr>
        <w:t xml:space="preserve"> </w:t>
      </w:r>
      <w:bookmarkStart w:id="5031" w:name="_ETM_Q13_356139"/>
      <w:bookmarkEnd w:id="5031"/>
      <w:r w:rsidRPr="00982B88">
        <w:rPr>
          <w:rtl/>
        </w:rPr>
        <w:t xml:space="preserve">למרות </w:t>
      </w:r>
      <w:bookmarkStart w:id="5032" w:name="_ETM_Q13_356590"/>
      <w:bookmarkEnd w:id="5032"/>
      <w:r w:rsidRPr="00982B88">
        <w:rPr>
          <w:rtl/>
        </w:rPr>
        <w:t xml:space="preserve">כל </w:t>
      </w:r>
      <w:bookmarkStart w:id="5033" w:name="_ETM_Q13_356799"/>
      <w:bookmarkEnd w:id="5033"/>
      <w:r w:rsidRPr="00982B88">
        <w:rPr>
          <w:rtl/>
        </w:rPr>
        <w:t>זאת</w:t>
      </w:r>
      <w:r>
        <w:rPr>
          <w:rFonts w:hint="cs"/>
          <w:rtl/>
        </w:rPr>
        <w:t>,</w:t>
      </w:r>
      <w:r w:rsidRPr="00982B88">
        <w:rPr>
          <w:rtl/>
        </w:rPr>
        <w:t xml:space="preserve"> </w:t>
      </w:r>
      <w:bookmarkStart w:id="5034" w:name="_ETM_Q13_357870"/>
      <w:bookmarkEnd w:id="5034"/>
      <w:r w:rsidRPr="00982B88">
        <w:rPr>
          <w:rtl/>
        </w:rPr>
        <w:t xml:space="preserve">אנחנו </w:t>
      </w:r>
      <w:bookmarkStart w:id="5035" w:name="_ETM_Q13_358200"/>
      <w:bookmarkEnd w:id="5035"/>
      <w:r w:rsidRPr="00982B88">
        <w:rPr>
          <w:rtl/>
        </w:rPr>
        <w:t xml:space="preserve">נתמוך </w:t>
      </w:r>
      <w:bookmarkStart w:id="5036" w:name="_ETM_Q13_358650"/>
      <w:bookmarkEnd w:id="5036"/>
      <w:r w:rsidRPr="00982B88">
        <w:rPr>
          <w:rtl/>
        </w:rPr>
        <w:t xml:space="preserve">בחוק </w:t>
      </w:r>
      <w:bookmarkStart w:id="5037" w:name="_ETM_Q13_359220"/>
      <w:bookmarkEnd w:id="5037"/>
      <w:r w:rsidRPr="00982B88">
        <w:rPr>
          <w:rtl/>
        </w:rPr>
        <w:t>הזה</w:t>
      </w:r>
      <w:r>
        <w:rPr>
          <w:rFonts w:hint="cs"/>
          <w:rtl/>
        </w:rPr>
        <w:t>.</w:t>
      </w:r>
      <w:r w:rsidRPr="00982B88">
        <w:rPr>
          <w:rtl/>
        </w:rPr>
        <w:t xml:space="preserve"> </w:t>
      </w:r>
      <w:bookmarkStart w:id="5038" w:name="_ETM_Q13_360220"/>
      <w:bookmarkEnd w:id="5038"/>
      <w:r w:rsidRPr="00982B88">
        <w:rPr>
          <w:rtl/>
        </w:rPr>
        <w:t xml:space="preserve">הממשלה </w:t>
      </w:r>
      <w:bookmarkStart w:id="5039" w:name="_ETM_Q13_360700"/>
      <w:bookmarkEnd w:id="5039"/>
      <w:r w:rsidRPr="00982B88">
        <w:rPr>
          <w:rtl/>
        </w:rPr>
        <w:t xml:space="preserve">צריכה </w:t>
      </w:r>
      <w:bookmarkStart w:id="5040" w:name="_ETM_Q13_361030"/>
      <w:bookmarkEnd w:id="5040"/>
      <w:r w:rsidRPr="00982B88">
        <w:rPr>
          <w:rtl/>
        </w:rPr>
        <w:t>כ</w:t>
      </w:r>
      <w:r>
        <w:rPr>
          <w:rFonts w:hint="cs"/>
          <w:rtl/>
        </w:rPr>
        <w:t xml:space="preserve">לים, </w:t>
      </w:r>
      <w:bookmarkStart w:id="5041" w:name="_ETM_Q13_361419"/>
      <w:bookmarkEnd w:id="5041"/>
      <w:r w:rsidRPr="00982B88">
        <w:rPr>
          <w:rtl/>
        </w:rPr>
        <w:t xml:space="preserve">כי </w:t>
      </w:r>
      <w:bookmarkStart w:id="5042" w:name="_ETM_Q13_361510"/>
      <w:bookmarkEnd w:id="5042"/>
      <w:r w:rsidRPr="00982B88">
        <w:rPr>
          <w:rtl/>
        </w:rPr>
        <w:t>אנחנו</w:t>
      </w:r>
      <w:r>
        <w:rPr>
          <w:rFonts w:hint="cs"/>
          <w:rtl/>
        </w:rPr>
        <w:t xml:space="preserve"> לא יודעים</w:t>
      </w:r>
      <w:r w:rsidRPr="00982B88">
        <w:rPr>
          <w:rtl/>
        </w:rPr>
        <w:t xml:space="preserve"> </w:t>
      </w:r>
      <w:bookmarkStart w:id="5043" w:name="_ETM_Q13_361720"/>
      <w:bookmarkEnd w:id="5043"/>
      <w:r>
        <w:rPr>
          <w:rFonts w:hint="cs"/>
          <w:rtl/>
        </w:rPr>
        <w:t xml:space="preserve">איזה </w:t>
      </w:r>
      <w:bookmarkStart w:id="5044" w:name="_ETM_Q13_361810"/>
      <w:bookmarkStart w:id="5045" w:name="_ETM_Q13_361989"/>
      <w:bookmarkStart w:id="5046" w:name="_ETM_Q13_362230"/>
      <w:bookmarkEnd w:id="5044"/>
      <w:bookmarkEnd w:id="5045"/>
      <w:bookmarkEnd w:id="5046"/>
      <w:r w:rsidRPr="00982B88">
        <w:rPr>
          <w:rtl/>
        </w:rPr>
        <w:t xml:space="preserve">וריאנטים </w:t>
      </w:r>
      <w:bookmarkStart w:id="5047" w:name="_ETM_Q13_362770"/>
      <w:bookmarkEnd w:id="5047"/>
      <w:r>
        <w:rPr>
          <w:rFonts w:hint="cs"/>
          <w:rtl/>
        </w:rPr>
        <w:t xml:space="preserve">מחכים </w:t>
      </w:r>
      <w:bookmarkStart w:id="5048" w:name="_ETM_Q13_363130"/>
      <w:bookmarkEnd w:id="5048"/>
      <w:r w:rsidRPr="00982B88">
        <w:rPr>
          <w:rtl/>
        </w:rPr>
        <w:t xml:space="preserve">לנו </w:t>
      </w:r>
      <w:bookmarkStart w:id="5049" w:name="_ETM_Q13_363340"/>
      <w:bookmarkEnd w:id="5049"/>
      <w:r w:rsidRPr="00982B88">
        <w:rPr>
          <w:rtl/>
        </w:rPr>
        <w:t>מ</w:t>
      </w:r>
      <w:r>
        <w:rPr>
          <w:rFonts w:hint="cs"/>
          <w:rtl/>
        </w:rPr>
        <w:t>א</w:t>
      </w:r>
      <w:bookmarkStart w:id="5050" w:name="_ETM_Q13_367904"/>
      <w:bookmarkEnd w:id="5050"/>
      <w:r>
        <w:rPr>
          <w:rFonts w:hint="cs"/>
          <w:rtl/>
        </w:rPr>
        <w:t xml:space="preserve">חורי הקלעים </w:t>
      </w:r>
      <w:bookmarkStart w:id="5051" w:name="_ETM_Q13_363700"/>
      <w:bookmarkStart w:id="5052" w:name="_ETM_Q13_364660"/>
      <w:bookmarkStart w:id="5053" w:name="_ETM_Q13_365350"/>
      <w:bookmarkStart w:id="5054" w:name="_ETM_Q13_366330"/>
      <w:bookmarkEnd w:id="5051"/>
      <w:bookmarkEnd w:id="5052"/>
      <w:bookmarkEnd w:id="5053"/>
      <w:bookmarkEnd w:id="5054"/>
      <w:r w:rsidRPr="00982B88">
        <w:rPr>
          <w:rtl/>
        </w:rPr>
        <w:t xml:space="preserve">באיזשהו </w:t>
      </w:r>
      <w:bookmarkStart w:id="5055" w:name="_ETM_Q13_366780"/>
      <w:bookmarkEnd w:id="5055"/>
      <w:r w:rsidRPr="00982B88">
        <w:rPr>
          <w:rtl/>
        </w:rPr>
        <w:t>מקום</w:t>
      </w:r>
      <w:r>
        <w:rPr>
          <w:rFonts w:hint="cs"/>
          <w:rtl/>
        </w:rPr>
        <w:t>.</w:t>
      </w:r>
      <w:r w:rsidRPr="00982B88">
        <w:rPr>
          <w:rtl/>
        </w:rPr>
        <w:t xml:space="preserve"> </w:t>
      </w:r>
      <w:bookmarkStart w:id="5056" w:name="_ETM_Q13_367800"/>
      <w:bookmarkEnd w:id="5056"/>
      <w:r w:rsidRPr="00982B88">
        <w:rPr>
          <w:rtl/>
        </w:rPr>
        <w:t xml:space="preserve">צריך </w:t>
      </w:r>
      <w:bookmarkStart w:id="5057" w:name="_ETM_Q13_368129"/>
      <w:bookmarkEnd w:id="5057"/>
      <w:r w:rsidRPr="00982B88">
        <w:rPr>
          <w:rtl/>
        </w:rPr>
        <w:t xml:space="preserve">שזה </w:t>
      </w:r>
      <w:bookmarkStart w:id="5058" w:name="_ETM_Q13_368459"/>
      <w:bookmarkEnd w:id="5058"/>
      <w:r w:rsidRPr="00982B88">
        <w:rPr>
          <w:rtl/>
        </w:rPr>
        <w:t>יהיה</w:t>
      </w:r>
      <w:r>
        <w:rPr>
          <w:rFonts w:hint="cs"/>
          <w:rtl/>
        </w:rPr>
        <w:t>.</w:t>
      </w:r>
      <w:r w:rsidRPr="00982B88">
        <w:rPr>
          <w:rtl/>
        </w:rPr>
        <w:t xml:space="preserve"> </w:t>
      </w:r>
      <w:bookmarkStart w:id="5059" w:name="_ETM_Q13_369440"/>
      <w:bookmarkEnd w:id="5059"/>
      <w:r w:rsidRPr="00982B88">
        <w:rPr>
          <w:rtl/>
        </w:rPr>
        <w:t>צריך</w:t>
      </w:r>
      <w:r>
        <w:rPr>
          <w:rFonts w:hint="cs"/>
          <w:rtl/>
        </w:rPr>
        <w:t xml:space="preserve"> –</w:t>
      </w:r>
      <w:r w:rsidRPr="00982B88">
        <w:rPr>
          <w:rtl/>
        </w:rPr>
        <w:t xml:space="preserve"> </w:t>
      </w:r>
      <w:bookmarkStart w:id="5060" w:name="_ETM_Q13_370280"/>
      <w:bookmarkEnd w:id="5060"/>
      <w:r w:rsidRPr="00982B88">
        <w:rPr>
          <w:rtl/>
        </w:rPr>
        <w:t xml:space="preserve">עם </w:t>
      </w:r>
      <w:bookmarkStart w:id="5061" w:name="_ETM_Q13_370370"/>
      <w:bookmarkEnd w:id="5061"/>
      <w:r w:rsidRPr="00982B88">
        <w:rPr>
          <w:rtl/>
        </w:rPr>
        <w:t xml:space="preserve">כל </w:t>
      </w:r>
      <w:bookmarkStart w:id="5062" w:name="_ETM_Q13_370580"/>
      <w:bookmarkEnd w:id="5062"/>
      <w:r w:rsidRPr="00982B88">
        <w:rPr>
          <w:rtl/>
        </w:rPr>
        <w:t>הקש</w:t>
      </w:r>
      <w:r>
        <w:rPr>
          <w:rFonts w:hint="cs"/>
          <w:rtl/>
        </w:rPr>
        <w:t>י</w:t>
      </w:r>
      <w:r w:rsidRPr="00982B88">
        <w:rPr>
          <w:rtl/>
        </w:rPr>
        <w:t xml:space="preserve">ים </w:t>
      </w:r>
      <w:bookmarkStart w:id="5063" w:name="_ETM_Q13_371060"/>
      <w:bookmarkEnd w:id="5063"/>
      <w:r w:rsidRPr="00982B88">
        <w:rPr>
          <w:rtl/>
        </w:rPr>
        <w:t>שלו</w:t>
      </w:r>
      <w:r>
        <w:rPr>
          <w:rFonts w:hint="cs"/>
          <w:rtl/>
        </w:rPr>
        <w:t>,</w:t>
      </w:r>
      <w:r w:rsidRPr="00982B88">
        <w:rPr>
          <w:rtl/>
        </w:rPr>
        <w:t xml:space="preserve"> </w:t>
      </w:r>
      <w:bookmarkStart w:id="5064" w:name="_ETM_Q13_372520"/>
      <w:bookmarkEnd w:id="5064"/>
      <w:r w:rsidRPr="00982B88">
        <w:rPr>
          <w:rtl/>
        </w:rPr>
        <w:t xml:space="preserve">צריך </w:t>
      </w:r>
      <w:bookmarkStart w:id="5065" w:name="_ETM_Q13_372910"/>
      <w:bookmarkEnd w:id="5065"/>
      <w:r w:rsidRPr="00982B88">
        <w:rPr>
          <w:rtl/>
        </w:rPr>
        <w:t xml:space="preserve">לקיים </w:t>
      </w:r>
      <w:bookmarkStart w:id="5066" w:name="_ETM_Q13_373360"/>
      <w:bookmarkEnd w:id="5066"/>
      <w:r w:rsidRPr="00982B88">
        <w:rPr>
          <w:rtl/>
        </w:rPr>
        <w:t>אותו</w:t>
      </w:r>
      <w:r>
        <w:rPr>
          <w:rFonts w:hint="cs"/>
          <w:rtl/>
        </w:rPr>
        <w:t>.</w:t>
      </w:r>
      <w:r w:rsidRPr="00982B88">
        <w:rPr>
          <w:rtl/>
        </w:rPr>
        <w:t xml:space="preserve"> </w:t>
      </w:r>
      <w:bookmarkStart w:id="5067" w:name="_ETM_Q13_374290"/>
      <w:bookmarkEnd w:id="5067"/>
      <w:r w:rsidRPr="00982B88">
        <w:rPr>
          <w:rtl/>
        </w:rPr>
        <w:t xml:space="preserve">אבל </w:t>
      </w:r>
      <w:bookmarkStart w:id="5068" w:name="_ETM_Q13_374590"/>
      <w:bookmarkEnd w:id="5068"/>
      <w:r w:rsidRPr="00982B88">
        <w:rPr>
          <w:rtl/>
        </w:rPr>
        <w:t xml:space="preserve">אני </w:t>
      </w:r>
      <w:bookmarkStart w:id="5069" w:name="_ETM_Q13_374740"/>
      <w:bookmarkEnd w:id="5069"/>
      <w:r w:rsidRPr="00982B88">
        <w:rPr>
          <w:rtl/>
        </w:rPr>
        <w:t>אומר</w:t>
      </w:r>
      <w:r>
        <w:rPr>
          <w:rFonts w:hint="cs"/>
          <w:rtl/>
        </w:rPr>
        <w:t>:</w:t>
      </w:r>
      <w:r w:rsidRPr="00982B88">
        <w:rPr>
          <w:rtl/>
        </w:rPr>
        <w:t xml:space="preserve"> </w:t>
      </w:r>
      <w:bookmarkStart w:id="5070" w:name="_ETM_Q13_375550"/>
      <w:bookmarkEnd w:id="5070"/>
      <w:r w:rsidRPr="00982B88">
        <w:rPr>
          <w:rtl/>
        </w:rPr>
        <w:t xml:space="preserve">צביעות </w:t>
      </w:r>
      <w:bookmarkStart w:id="5071" w:name="_ETM_Q13_376090"/>
      <w:bookmarkEnd w:id="5071"/>
      <w:r w:rsidRPr="00982B88">
        <w:rPr>
          <w:rtl/>
        </w:rPr>
        <w:t xml:space="preserve">לא </w:t>
      </w:r>
      <w:bookmarkStart w:id="5072" w:name="_ETM_Q13_376209"/>
      <w:bookmarkEnd w:id="5072"/>
      <w:r w:rsidRPr="00982B88">
        <w:rPr>
          <w:rtl/>
        </w:rPr>
        <w:t xml:space="preserve">חייבת </w:t>
      </w:r>
      <w:bookmarkStart w:id="5073" w:name="_ETM_Q13_376660"/>
      <w:bookmarkEnd w:id="5073"/>
      <w:r w:rsidRPr="00982B88">
        <w:rPr>
          <w:rtl/>
        </w:rPr>
        <w:t>להיות</w:t>
      </w:r>
      <w:r>
        <w:rPr>
          <w:rFonts w:hint="cs"/>
          <w:rtl/>
        </w:rPr>
        <w:t>,</w:t>
      </w:r>
      <w:r w:rsidRPr="00982B88">
        <w:rPr>
          <w:rtl/>
        </w:rPr>
        <w:t xml:space="preserve"> </w:t>
      </w:r>
      <w:bookmarkStart w:id="5074" w:name="_ETM_Q13_377290"/>
      <w:bookmarkEnd w:id="5074"/>
      <w:r w:rsidRPr="00982B88">
        <w:rPr>
          <w:rtl/>
        </w:rPr>
        <w:t xml:space="preserve">ושיעמדו </w:t>
      </w:r>
      <w:bookmarkStart w:id="5075" w:name="_ETM_Q13_377860"/>
      <w:bookmarkEnd w:id="5075"/>
      <w:r w:rsidRPr="00982B88">
        <w:rPr>
          <w:rtl/>
        </w:rPr>
        <w:t xml:space="preserve">כאן </w:t>
      </w:r>
      <w:bookmarkStart w:id="5076" w:name="_ETM_Q13_378099"/>
      <w:bookmarkEnd w:id="5076"/>
      <w:r w:rsidRPr="00982B88">
        <w:rPr>
          <w:rtl/>
        </w:rPr>
        <w:t xml:space="preserve">באומץ </w:t>
      </w:r>
      <w:bookmarkStart w:id="5077" w:name="_ETM_Q13_379120"/>
      <w:bookmarkEnd w:id="5077"/>
      <w:r w:rsidRPr="00982B88">
        <w:rPr>
          <w:rtl/>
        </w:rPr>
        <w:t>ויגידו</w:t>
      </w:r>
      <w:r>
        <w:rPr>
          <w:rFonts w:hint="cs"/>
          <w:rtl/>
        </w:rPr>
        <w:t>:</w:t>
      </w:r>
      <w:r w:rsidRPr="00982B88">
        <w:rPr>
          <w:rtl/>
        </w:rPr>
        <w:t xml:space="preserve"> </w:t>
      </w:r>
      <w:bookmarkStart w:id="5078" w:name="_ETM_Q13_380169"/>
      <w:bookmarkEnd w:id="5078"/>
      <w:r w:rsidRPr="00982B88">
        <w:rPr>
          <w:rtl/>
        </w:rPr>
        <w:t xml:space="preserve">אנחנו </w:t>
      </w:r>
      <w:bookmarkStart w:id="5079" w:name="_ETM_Q13_380709"/>
      <w:bookmarkEnd w:id="5079"/>
      <w:r>
        <w:rPr>
          <w:rFonts w:hint="cs"/>
          <w:rtl/>
        </w:rPr>
        <w:t xml:space="preserve">אימצנו </w:t>
      </w:r>
      <w:bookmarkStart w:id="5080" w:name="_ETM_Q13_381739"/>
      <w:bookmarkEnd w:id="5080"/>
      <w:r w:rsidRPr="00982B88">
        <w:rPr>
          <w:rtl/>
        </w:rPr>
        <w:t xml:space="preserve">חלק </w:t>
      </w:r>
      <w:bookmarkStart w:id="5081" w:name="_ETM_Q13_382099"/>
      <w:bookmarkEnd w:id="5081"/>
      <w:r w:rsidRPr="00982B88">
        <w:rPr>
          <w:rtl/>
        </w:rPr>
        <w:t xml:space="preserve">גדול </w:t>
      </w:r>
      <w:bookmarkStart w:id="5082" w:name="_ETM_Q13_383120"/>
      <w:bookmarkEnd w:id="5082"/>
      <w:r w:rsidRPr="00982B88">
        <w:rPr>
          <w:rtl/>
        </w:rPr>
        <w:t xml:space="preserve">מהדברים </w:t>
      </w:r>
      <w:bookmarkStart w:id="5083" w:name="_ETM_Q13_383690"/>
      <w:bookmarkEnd w:id="5083"/>
      <w:r w:rsidRPr="00982B88">
        <w:rPr>
          <w:rtl/>
        </w:rPr>
        <w:t xml:space="preserve">שנעשו </w:t>
      </w:r>
      <w:bookmarkStart w:id="5084" w:name="_ETM_Q13_384200"/>
      <w:bookmarkEnd w:id="5084"/>
      <w:r w:rsidRPr="00982B88">
        <w:rPr>
          <w:rtl/>
        </w:rPr>
        <w:t xml:space="preserve">בקדנציה </w:t>
      </w:r>
      <w:bookmarkStart w:id="5085" w:name="_ETM_Q13_384680"/>
      <w:bookmarkEnd w:id="5085"/>
      <w:r w:rsidRPr="00982B88">
        <w:rPr>
          <w:rtl/>
        </w:rPr>
        <w:t>הקודמת</w:t>
      </w:r>
      <w:r>
        <w:rPr>
          <w:rFonts w:hint="cs"/>
          <w:rtl/>
        </w:rPr>
        <w:t>.</w:t>
      </w:r>
      <w:r w:rsidRPr="00982B88">
        <w:rPr>
          <w:rtl/>
        </w:rPr>
        <w:t xml:space="preserve"> </w:t>
      </w:r>
      <w:bookmarkStart w:id="5086" w:name="_ETM_Q13_385069"/>
      <w:bookmarkEnd w:id="5086"/>
      <w:r w:rsidRPr="00982B88">
        <w:rPr>
          <w:rtl/>
        </w:rPr>
        <w:t xml:space="preserve">תודה </w:t>
      </w:r>
      <w:bookmarkStart w:id="5087" w:name="_ETM_Q13_385280"/>
      <w:bookmarkEnd w:id="5087"/>
      <w:r w:rsidRPr="00982B88">
        <w:rPr>
          <w:rtl/>
        </w:rPr>
        <w:t xml:space="preserve">רבה </w:t>
      </w:r>
      <w:bookmarkStart w:id="5088" w:name="_ETM_Q13_385430"/>
      <w:bookmarkEnd w:id="5088"/>
      <w:r>
        <w:rPr>
          <w:rFonts w:hint="cs"/>
          <w:rtl/>
        </w:rPr>
        <w:t>לך.</w:t>
      </w:r>
    </w:p>
    <w:p w:rsidR="00E13827" w:rsidRDefault="00E13827" w:rsidP="007408E4">
      <w:pPr>
        <w:rPr>
          <w:rtl/>
        </w:rPr>
      </w:pPr>
    </w:p>
    <w:p w:rsidR="00E13827" w:rsidRDefault="00E13827" w:rsidP="007408E4">
      <w:pPr>
        <w:pStyle w:val="af6"/>
        <w:keepNext/>
        <w:rPr>
          <w:rtl/>
        </w:rPr>
      </w:pPr>
      <w:r w:rsidRPr="004E65FA">
        <w:rPr>
          <w:rStyle w:val="TagStyle"/>
          <w:rtl/>
        </w:rPr>
        <w:t xml:space="preserve"> &lt;&lt; יור &gt;&gt; </w:t>
      </w:r>
      <w:r>
        <w:rPr>
          <w:rtl/>
        </w:rPr>
        <w:t>היו"ר אמילי חיה מואטי:</w:t>
      </w:r>
      <w:r w:rsidRPr="004E65FA">
        <w:rPr>
          <w:rStyle w:val="TagStyle"/>
          <w:rtl/>
        </w:rPr>
        <w:t xml:space="preserve"> &lt;&lt; יור &gt;&gt;</w:t>
      </w:r>
      <w:r>
        <w:rPr>
          <w:rtl/>
        </w:rPr>
        <w:t xml:space="preserve">   </w:t>
      </w:r>
    </w:p>
    <w:p w:rsidR="00E13827" w:rsidRDefault="00E13827" w:rsidP="007408E4">
      <w:pPr>
        <w:rPr>
          <w:rtl/>
          <w:lang w:eastAsia="he-IL"/>
        </w:rPr>
      </w:pPr>
    </w:p>
    <w:p w:rsidR="00E13827" w:rsidRDefault="00E13827" w:rsidP="007408E4">
      <w:pPr>
        <w:rPr>
          <w:rtl/>
        </w:rPr>
      </w:pPr>
      <w:r w:rsidRPr="00982B88">
        <w:rPr>
          <w:rtl/>
        </w:rPr>
        <w:t xml:space="preserve">תודה </w:t>
      </w:r>
      <w:bookmarkStart w:id="5089" w:name="_ETM_Q13_385639"/>
      <w:bookmarkEnd w:id="5089"/>
      <w:r w:rsidRPr="00982B88">
        <w:rPr>
          <w:rtl/>
        </w:rPr>
        <w:t>רבה</w:t>
      </w:r>
      <w:r>
        <w:rPr>
          <w:rFonts w:hint="cs"/>
          <w:rtl/>
        </w:rPr>
        <w:t>,</w:t>
      </w:r>
      <w:r w:rsidRPr="00982B88">
        <w:rPr>
          <w:rtl/>
        </w:rPr>
        <w:t xml:space="preserve"> </w:t>
      </w:r>
      <w:bookmarkStart w:id="5090" w:name="_ETM_Q13_386239"/>
      <w:bookmarkEnd w:id="5090"/>
      <w:r w:rsidRPr="00982B88">
        <w:rPr>
          <w:rtl/>
        </w:rPr>
        <w:t xml:space="preserve">חבר </w:t>
      </w:r>
      <w:bookmarkStart w:id="5091" w:name="_ETM_Q13_386510"/>
      <w:bookmarkEnd w:id="5091"/>
      <w:r w:rsidRPr="00982B88">
        <w:rPr>
          <w:rtl/>
        </w:rPr>
        <w:t xml:space="preserve">הכנסת </w:t>
      </w:r>
      <w:bookmarkStart w:id="5092" w:name="_ETM_Q13_386810"/>
      <w:bookmarkEnd w:id="5092"/>
      <w:r w:rsidRPr="00982B88">
        <w:rPr>
          <w:rtl/>
        </w:rPr>
        <w:t xml:space="preserve">יעקב </w:t>
      </w:r>
      <w:bookmarkStart w:id="5093" w:name="_ETM_Q13_387169"/>
      <w:bookmarkEnd w:id="5093"/>
      <w:r w:rsidRPr="00982B88">
        <w:rPr>
          <w:rtl/>
        </w:rPr>
        <w:t>אשר</w:t>
      </w:r>
      <w:r>
        <w:rPr>
          <w:rFonts w:hint="cs"/>
          <w:rtl/>
        </w:rPr>
        <w:t>.</w:t>
      </w:r>
      <w:r w:rsidRPr="00982B88">
        <w:rPr>
          <w:rtl/>
        </w:rPr>
        <w:t xml:space="preserve"> </w:t>
      </w:r>
      <w:bookmarkStart w:id="5094" w:name="_ETM_Q13_387440"/>
      <w:bookmarkEnd w:id="5094"/>
      <w:r w:rsidRPr="00982B88">
        <w:rPr>
          <w:rtl/>
        </w:rPr>
        <w:t xml:space="preserve">אני </w:t>
      </w:r>
      <w:bookmarkStart w:id="5095" w:name="_ETM_Q13_387530"/>
      <w:bookmarkEnd w:id="5095"/>
      <w:r w:rsidRPr="00982B88">
        <w:rPr>
          <w:rtl/>
        </w:rPr>
        <w:t xml:space="preserve">חושבת </w:t>
      </w:r>
      <w:bookmarkStart w:id="5096" w:name="_ETM_Q13_387739"/>
      <w:bookmarkEnd w:id="5096"/>
      <w:r w:rsidRPr="00982B88">
        <w:rPr>
          <w:rtl/>
        </w:rPr>
        <w:t>ש</w:t>
      </w:r>
      <w:bookmarkStart w:id="5097" w:name="_ETM_Q13_387889"/>
      <w:bookmarkEnd w:id="5097"/>
      <w:r>
        <w:rPr>
          <w:rFonts w:hint="cs"/>
          <w:rtl/>
        </w:rPr>
        <w:t>ה</w:t>
      </w:r>
      <w:r w:rsidRPr="00982B88">
        <w:rPr>
          <w:rtl/>
        </w:rPr>
        <w:t xml:space="preserve">תקופה </w:t>
      </w:r>
      <w:bookmarkStart w:id="5098" w:name="_ETM_Q13_388160"/>
      <w:bookmarkEnd w:id="5098"/>
      <w:r w:rsidRPr="00982B88">
        <w:rPr>
          <w:rtl/>
        </w:rPr>
        <w:t>הז</w:t>
      </w:r>
      <w:r>
        <w:rPr>
          <w:rFonts w:hint="cs"/>
          <w:rtl/>
        </w:rPr>
        <w:t>ו</w:t>
      </w:r>
      <w:r w:rsidRPr="00982B88">
        <w:rPr>
          <w:rtl/>
        </w:rPr>
        <w:t xml:space="preserve"> </w:t>
      </w:r>
      <w:bookmarkStart w:id="5099" w:name="_ETM_Q13_388430"/>
      <w:bookmarkEnd w:id="5099"/>
      <w:r>
        <w:rPr>
          <w:rFonts w:hint="cs"/>
          <w:rtl/>
        </w:rPr>
        <w:t xml:space="preserve">היא </w:t>
      </w:r>
      <w:r w:rsidRPr="00982B88">
        <w:rPr>
          <w:rtl/>
        </w:rPr>
        <w:t xml:space="preserve">בהחלט </w:t>
      </w:r>
      <w:bookmarkStart w:id="5100" w:name="_ETM_Q13_389150"/>
      <w:bookmarkEnd w:id="5100"/>
      <w:r w:rsidRPr="00982B88">
        <w:rPr>
          <w:rtl/>
        </w:rPr>
        <w:t xml:space="preserve">שיעור </w:t>
      </w:r>
      <w:bookmarkStart w:id="5101" w:name="_ETM_Q13_389510"/>
      <w:bookmarkEnd w:id="5101"/>
      <w:r w:rsidRPr="00982B88">
        <w:rPr>
          <w:rtl/>
        </w:rPr>
        <w:t xml:space="preserve">בצניעות </w:t>
      </w:r>
      <w:bookmarkStart w:id="5102" w:name="_ETM_Q13_390710"/>
      <w:bookmarkEnd w:id="5102"/>
      <w:r w:rsidRPr="00982B88">
        <w:rPr>
          <w:rtl/>
        </w:rPr>
        <w:t>לכולם</w:t>
      </w:r>
      <w:r>
        <w:rPr>
          <w:rFonts w:hint="cs"/>
          <w:rtl/>
        </w:rPr>
        <w:t>.</w:t>
      </w:r>
      <w:r w:rsidRPr="00982B88">
        <w:rPr>
          <w:rtl/>
        </w:rPr>
        <w:t xml:space="preserve"> </w:t>
      </w:r>
      <w:bookmarkStart w:id="5103" w:name="_ETM_Q13_392099"/>
      <w:bookmarkEnd w:id="5103"/>
      <w:r w:rsidRPr="00982B88">
        <w:rPr>
          <w:rtl/>
        </w:rPr>
        <w:t xml:space="preserve">תודה </w:t>
      </w:r>
      <w:bookmarkStart w:id="5104" w:name="_ETM_Q13_392340"/>
      <w:bookmarkEnd w:id="5104"/>
      <w:r w:rsidRPr="00982B88">
        <w:rPr>
          <w:rtl/>
        </w:rPr>
        <w:t>רבה</w:t>
      </w:r>
      <w:r>
        <w:rPr>
          <w:rFonts w:hint="cs"/>
          <w:rtl/>
        </w:rPr>
        <w:t>.</w:t>
      </w:r>
    </w:p>
    <w:p w:rsidR="00E13827" w:rsidRDefault="00E13827" w:rsidP="007408E4">
      <w:pPr>
        <w:rPr>
          <w:rtl/>
        </w:rPr>
      </w:pPr>
    </w:p>
    <w:p w:rsidR="00E13827" w:rsidRDefault="00E13827" w:rsidP="007408E4">
      <w:pPr>
        <w:pStyle w:val="af5"/>
        <w:keepNext/>
        <w:rPr>
          <w:rtl/>
        </w:rPr>
      </w:pPr>
      <w:bookmarkStart w:id="5105" w:name="ET_interruption_5069_5"/>
      <w:r w:rsidRPr="004E65FA">
        <w:rPr>
          <w:rStyle w:val="TagStyle"/>
          <w:rtl/>
        </w:rPr>
        <w:t xml:space="preserve"> &lt;&lt; קריאה &gt;&gt; </w:t>
      </w:r>
      <w:r>
        <w:rPr>
          <w:rtl/>
        </w:rPr>
        <w:t>יעקב אשר (יהדות התורה):</w:t>
      </w:r>
      <w:r w:rsidRPr="004E65FA">
        <w:rPr>
          <w:rStyle w:val="TagStyle"/>
          <w:rtl/>
        </w:rPr>
        <w:t xml:space="preserve"> &lt;&lt; קריאה &gt;&gt;</w:t>
      </w:r>
      <w:r>
        <w:rPr>
          <w:rtl/>
        </w:rPr>
        <w:t xml:space="preserve">   </w:t>
      </w:r>
      <w:bookmarkEnd w:id="5105"/>
    </w:p>
    <w:p w:rsidR="00E13827" w:rsidRDefault="00E13827" w:rsidP="007408E4">
      <w:pPr>
        <w:rPr>
          <w:rtl/>
          <w:lang w:eastAsia="he-IL"/>
        </w:rPr>
      </w:pPr>
    </w:p>
    <w:p w:rsidR="00E13827" w:rsidRDefault="00E13827" w:rsidP="007408E4">
      <w:pPr>
        <w:rPr>
          <w:rtl/>
        </w:rPr>
      </w:pPr>
      <w:bookmarkStart w:id="5106" w:name="_ETM_Q13_392790"/>
      <w:bookmarkEnd w:id="5106"/>
      <w:r w:rsidRPr="00982B88">
        <w:rPr>
          <w:rtl/>
        </w:rPr>
        <w:t xml:space="preserve">מסכים </w:t>
      </w:r>
      <w:bookmarkStart w:id="5107" w:name="_ETM_Q13_393150"/>
      <w:bookmarkEnd w:id="5107"/>
      <w:r w:rsidRPr="00982B88">
        <w:rPr>
          <w:rtl/>
        </w:rPr>
        <w:t>איתך</w:t>
      </w:r>
      <w:r>
        <w:rPr>
          <w:rFonts w:hint="cs"/>
          <w:rtl/>
        </w:rPr>
        <w:t>.</w:t>
      </w:r>
    </w:p>
    <w:p w:rsidR="00E13827" w:rsidRDefault="00E13827" w:rsidP="007408E4">
      <w:pPr>
        <w:rPr>
          <w:rtl/>
        </w:rPr>
      </w:pPr>
    </w:p>
    <w:p w:rsidR="00E13827" w:rsidRDefault="00E13827" w:rsidP="007408E4">
      <w:pPr>
        <w:pStyle w:val="af6"/>
        <w:keepNext/>
        <w:rPr>
          <w:rtl/>
        </w:rPr>
      </w:pPr>
      <w:bookmarkStart w:id="5108" w:name="_ETM_Q13_387428"/>
      <w:bookmarkStart w:id="5109" w:name="_ETM_Q13_387520"/>
      <w:bookmarkEnd w:id="5108"/>
      <w:bookmarkEnd w:id="5109"/>
      <w:r w:rsidRPr="004E65FA">
        <w:rPr>
          <w:rStyle w:val="TagStyle"/>
          <w:rtl/>
        </w:rPr>
        <w:t xml:space="preserve"> &lt;&lt; יור &gt;&gt; </w:t>
      </w:r>
      <w:r>
        <w:rPr>
          <w:rtl/>
        </w:rPr>
        <w:t>היו"ר אמילי חיה מואטי:</w:t>
      </w:r>
      <w:r w:rsidRPr="004E65FA">
        <w:rPr>
          <w:rStyle w:val="TagStyle"/>
          <w:rtl/>
        </w:rPr>
        <w:t xml:space="preserve"> &lt;&lt; יור &gt;&gt;</w:t>
      </w:r>
      <w:r>
        <w:rPr>
          <w:rtl/>
        </w:rPr>
        <w:t xml:space="preserve">   </w:t>
      </w:r>
    </w:p>
    <w:p w:rsidR="00E13827" w:rsidRDefault="00E13827" w:rsidP="007408E4">
      <w:pPr>
        <w:rPr>
          <w:rtl/>
          <w:lang w:eastAsia="he-IL"/>
        </w:rPr>
      </w:pPr>
    </w:p>
    <w:p w:rsidR="00E13827" w:rsidRDefault="00E13827" w:rsidP="007408E4">
      <w:pPr>
        <w:rPr>
          <w:rtl/>
        </w:rPr>
      </w:pPr>
      <w:bookmarkStart w:id="5110" w:name="_ETM_Q13_388684"/>
      <w:bookmarkStart w:id="5111" w:name="_ETM_Q13_395709"/>
      <w:bookmarkEnd w:id="5110"/>
      <w:bookmarkEnd w:id="5111"/>
      <w:r w:rsidRPr="00982B88">
        <w:rPr>
          <w:rtl/>
        </w:rPr>
        <w:lastRenderedPageBreak/>
        <w:t xml:space="preserve">חברות </w:t>
      </w:r>
      <w:bookmarkStart w:id="5112" w:name="_ETM_Q13_396160"/>
      <w:bookmarkEnd w:id="5112"/>
      <w:r w:rsidRPr="00982B88">
        <w:rPr>
          <w:rtl/>
        </w:rPr>
        <w:t>וחברים</w:t>
      </w:r>
      <w:r>
        <w:rPr>
          <w:rFonts w:hint="cs"/>
          <w:rtl/>
        </w:rPr>
        <w:t>,</w:t>
      </w:r>
      <w:r w:rsidRPr="00982B88">
        <w:rPr>
          <w:rtl/>
        </w:rPr>
        <w:t xml:space="preserve"> </w:t>
      </w:r>
      <w:bookmarkStart w:id="5113" w:name="_ETM_Q13_396640"/>
      <w:bookmarkEnd w:id="5113"/>
      <w:r w:rsidRPr="00982B88">
        <w:rPr>
          <w:rtl/>
        </w:rPr>
        <w:t xml:space="preserve">תמו </w:t>
      </w:r>
      <w:bookmarkStart w:id="5114" w:name="_ETM_Q13_397150"/>
      <w:bookmarkEnd w:id="5114"/>
      <w:r w:rsidRPr="00982B88">
        <w:rPr>
          <w:rtl/>
        </w:rPr>
        <w:t>ההסתייגויות</w:t>
      </w:r>
      <w:r>
        <w:rPr>
          <w:rFonts w:hint="cs"/>
          <w:rtl/>
        </w:rPr>
        <w:t>.</w:t>
      </w:r>
      <w:r w:rsidRPr="00982B88">
        <w:rPr>
          <w:rtl/>
        </w:rPr>
        <w:t xml:space="preserve"> </w:t>
      </w:r>
      <w:bookmarkStart w:id="5115" w:name="_ETM_Q13_398560"/>
      <w:bookmarkEnd w:id="5115"/>
      <w:r w:rsidRPr="00982B88">
        <w:rPr>
          <w:rtl/>
        </w:rPr>
        <w:t xml:space="preserve">נרשמו </w:t>
      </w:r>
      <w:bookmarkStart w:id="5116" w:name="_ETM_Q13_399610"/>
      <w:bookmarkEnd w:id="5116"/>
      <w:r>
        <w:rPr>
          <w:rFonts w:hint="cs"/>
          <w:rtl/>
        </w:rPr>
        <w:t>כמה</w:t>
      </w:r>
      <w:r w:rsidRPr="00982B88">
        <w:rPr>
          <w:rtl/>
        </w:rPr>
        <w:t xml:space="preserve"> </w:t>
      </w:r>
      <w:bookmarkStart w:id="5117" w:name="_ETM_Q13_400269"/>
      <w:bookmarkEnd w:id="5117"/>
      <w:r w:rsidRPr="00982B88">
        <w:rPr>
          <w:rtl/>
        </w:rPr>
        <w:t xml:space="preserve">חברי </w:t>
      </w:r>
      <w:bookmarkStart w:id="5118" w:name="_ETM_Q13_400660"/>
      <w:bookmarkEnd w:id="5118"/>
      <w:r w:rsidRPr="00982B88">
        <w:rPr>
          <w:rtl/>
        </w:rPr>
        <w:t xml:space="preserve">כנסת </w:t>
      </w:r>
      <w:bookmarkStart w:id="5119" w:name="_ETM_Q13_401470"/>
      <w:bookmarkEnd w:id="5119"/>
      <w:r w:rsidRPr="00982B88">
        <w:rPr>
          <w:rtl/>
        </w:rPr>
        <w:t xml:space="preserve">לקבל </w:t>
      </w:r>
      <w:bookmarkStart w:id="5120" w:name="_ETM_Q13_401980"/>
      <w:bookmarkEnd w:id="5120"/>
      <w:r w:rsidRPr="00982B88">
        <w:rPr>
          <w:rtl/>
        </w:rPr>
        <w:t xml:space="preserve">את </w:t>
      </w:r>
      <w:bookmarkStart w:id="5121" w:name="_ETM_Q13_402069"/>
      <w:bookmarkEnd w:id="5121"/>
      <w:r w:rsidRPr="00982B88">
        <w:rPr>
          <w:rtl/>
        </w:rPr>
        <w:t xml:space="preserve">רשות </w:t>
      </w:r>
      <w:bookmarkStart w:id="5122" w:name="_ETM_Q13_402310"/>
      <w:bookmarkEnd w:id="5122"/>
      <w:r w:rsidRPr="00982B88">
        <w:rPr>
          <w:rtl/>
        </w:rPr>
        <w:t>הדיבור</w:t>
      </w:r>
      <w:r>
        <w:rPr>
          <w:rFonts w:hint="cs"/>
          <w:rtl/>
        </w:rPr>
        <w:t>.</w:t>
      </w:r>
      <w:r w:rsidRPr="00982B88">
        <w:rPr>
          <w:rtl/>
        </w:rPr>
        <w:t xml:space="preserve"> </w:t>
      </w:r>
      <w:bookmarkStart w:id="5123" w:name="_ETM_Q13_404569"/>
      <w:bookmarkEnd w:id="5123"/>
      <w:r w:rsidRPr="00982B88">
        <w:rPr>
          <w:rtl/>
        </w:rPr>
        <w:t xml:space="preserve">חברי </w:t>
      </w:r>
      <w:bookmarkStart w:id="5124" w:name="_ETM_Q13_404959"/>
      <w:bookmarkEnd w:id="5124"/>
      <w:r w:rsidRPr="00982B88">
        <w:rPr>
          <w:rtl/>
        </w:rPr>
        <w:t xml:space="preserve">הכנסת </w:t>
      </w:r>
      <w:bookmarkStart w:id="5125" w:name="_ETM_Q13_405590"/>
      <w:bookmarkEnd w:id="5125"/>
      <w:r w:rsidRPr="00982B88">
        <w:rPr>
          <w:rtl/>
        </w:rPr>
        <w:t xml:space="preserve">ולדימיר </w:t>
      </w:r>
      <w:bookmarkStart w:id="5126" w:name="_ETM_Q13_406400"/>
      <w:bookmarkEnd w:id="5126"/>
      <w:r w:rsidRPr="000A4D60">
        <w:rPr>
          <w:rFonts w:hint="cs"/>
          <w:rtl/>
        </w:rPr>
        <w:t>בְּ</w:t>
      </w:r>
      <w:r w:rsidRPr="00982B88">
        <w:rPr>
          <w:rtl/>
        </w:rPr>
        <w:t>ל</w:t>
      </w:r>
      <w:r>
        <w:rPr>
          <w:rFonts w:hint="cs"/>
          <w:rtl/>
        </w:rPr>
        <w:t>יאק</w:t>
      </w:r>
      <w:bookmarkStart w:id="5127" w:name="_ETM_Q13_407090"/>
      <w:bookmarkEnd w:id="5127"/>
      <w:r>
        <w:rPr>
          <w:rFonts w:hint="cs"/>
          <w:rtl/>
        </w:rPr>
        <w:t xml:space="preserve"> </w:t>
      </w:r>
      <w:r>
        <w:rPr>
          <w:rtl/>
        </w:rPr>
        <w:t>–</w:t>
      </w:r>
      <w:r>
        <w:rPr>
          <w:rFonts w:hint="cs"/>
          <w:rtl/>
        </w:rPr>
        <w:t xml:space="preserve"> סליחה, </w:t>
      </w:r>
      <w:r w:rsidRPr="000A4D60">
        <w:rPr>
          <w:rFonts w:hint="cs"/>
          <w:rtl/>
        </w:rPr>
        <w:t>בֵּ</w:t>
      </w:r>
      <w:r>
        <w:rPr>
          <w:rFonts w:hint="cs"/>
          <w:rtl/>
        </w:rPr>
        <w:t>ליאק, תודה רבה</w:t>
      </w:r>
      <w:bookmarkStart w:id="5128" w:name="_ETM_Q13_412489"/>
      <w:bookmarkEnd w:id="5128"/>
      <w:r>
        <w:rPr>
          <w:rFonts w:hint="cs"/>
          <w:rtl/>
        </w:rPr>
        <w:t xml:space="preserve"> </w:t>
      </w:r>
      <w:r>
        <w:rPr>
          <w:rFonts w:hint="eastAsia"/>
          <w:rtl/>
        </w:rPr>
        <w:t>–</w:t>
      </w:r>
      <w:r>
        <w:rPr>
          <w:rFonts w:hint="cs"/>
          <w:rtl/>
        </w:rPr>
        <w:t xml:space="preserve"> אינו נוכח; </w:t>
      </w:r>
      <w:bookmarkStart w:id="5129" w:name="_ETM_Q13_407810"/>
      <w:bookmarkStart w:id="5130" w:name="_ETM_Q13_409219"/>
      <w:bookmarkStart w:id="5131" w:name="_ETM_Q13_410180"/>
      <w:bookmarkStart w:id="5132" w:name="_ETM_Q13_410390"/>
      <w:bookmarkStart w:id="5133" w:name="_ETM_Q13_412080"/>
      <w:bookmarkStart w:id="5134" w:name="_ETM_Q13_412379"/>
      <w:bookmarkStart w:id="5135" w:name="_ETM_Q13_413400"/>
      <w:bookmarkEnd w:id="5129"/>
      <w:bookmarkEnd w:id="5130"/>
      <w:bookmarkEnd w:id="5131"/>
      <w:bookmarkEnd w:id="5132"/>
      <w:bookmarkEnd w:id="5133"/>
      <w:bookmarkEnd w:id="5134"/>
      <w:bookmarkEnd w:id="5135"/>
      <w:r w:rsidRPr="00982B88">
        <w:rPr>
          <w:rtl/>
        </w:rPr>
        <w:t xml:space="preserve">חבר </w:t>
      </w:r>
      <w:bookmarkStart w:id="5136" w:name="_ETM_Q13_413730"/>
      <w:bookmarkEnd w:id="5136"/>
      <w:r w:rsidRPr="00982B88">
        <w:rPr>
          <w:rtl/>
        </w:rPr>
        <w:t xml:space="preserve">הכנסת </w:t>
      </w:r>
      <w:bookmarkStart w:id="5137" w:name="_ETM_Q13_414900"/>
      <w:bookmarkEnd w:id="5137"/>
      <w:r w:rsidRPr="00982B88">
        <w:rPr>
          <w:rtl/>
        </w:rPr>
        <w:t xml:space="preserve">אחמד </w:t>
      </w:r>
      <w:bookmarkStart w:id="5138" w:name="_ETM_Q13_415319"/>
      <w:bookmarkEnd w:id="5138"/>
      <w:r w:rsidRPr="00982B88">
        <w:rPr>
          <w:rtl/>
        </w:rPr>
        <w:t xml:space="preserve">טיבי </w:t>
      </w:r>
      <w:bookmarkStart w:id="5139" w:name="_ETM_Q13_415769"/>
      <w:bookmarkEnd w:id="5139"/>
      <w:r>
        <w:rPr>
          <w:rFonts w:hint="cs"/>
          <w:rtl/>
        </w:rPr>
        <w:t xml:space="preserve">– </w:t>
      </w:r>
      <w:r w:rsidRPr="00982B88">
        <w:rPr>
          <w:rtl/>
        </w:rPr>
        <w:t xml:space="preserve">אינו </w:t>
      </w:r>
      <w:bookmarkStart w:id="5140" w:name="_ETM_Q13_416010"/>
      <w:bookmarkEnd w:id="5140"/>
      <w:r w:rsidRPr="00982B88">
        <w:rPr>
          <w:rtl/>
        </w:rPr>
        <w:t>נוכח</w:t>
      </w:r>
      <w:r>
        <w:rPr>
          <w:rFonts w:hint="cs"/>
          <w:rtl/>
        </w:rPr>
        <w:t>;</w:t>
      </w:r>
      <w:r w:rsidRPr="00982B88">
        <w:rPr>
          <w:rtl/>
        </w:rPr>
        <w:t xml:space="preserve"> </w:t>
      </w:r>
      <w:bookmarkStart w:id="5141" w:name="_ETM_Q13_416489"/>
      <w:bookmarkEnd w:id="5141"/>
      <w:r w:rsidRPr="00982B88">
        <w:rPr>
          <w:rtl/>
        </w:rPr>
        <w:t xml:space="preserve">חבר </w:t>
      </w:r>
      <w:bookmarkStart w:id="5142" w:name="_ETM_Q13_416669"/>
      <w:bookmarkEnd w:id="5142"/>
      <w:r w:rsidRPr="00982B88">
        <w:rPr>
          <w:rtl/>
        </w:rPr>
        <w:t xml:space="preserve">הכנסת </w:t>
      </w:r>
      <w:bookmarkStart w:id="5143" w:name="_ETM_Q13_416969"/>
      <w:bookmarkEnd w:id="5143"/>
      <w:r w:rsidRPr="00982B88">
        <w:rPr>
          <w:rtl/>
        </w:rPr>
        <w:t xml:space="preserve">איימן </w:t>
      </w:r>
      <w:bookmarkStart w:id="5144" w:name="_ETM_Q13_417239"/>
      <w:bookmarkEnd w:id="5144"/>
      <w:r w:rsidRPr="00982B88">
        <w:rPr>
          <w:rtl/>
        </w:rPr>
        <w:t>עודה</w:t>
      </w:r>
      <w:r>
        <w:rPr>
          <w:rFonts w:hint="cs"/>
          <w:rtl/>
        </w:rPr>
        <w:t xml:space="preserve"> </w:t>
      </w:r>
      <w:r>
        <w:rPr>
          <w:rFonts w:hint="eastAsia"/>
          <w:rtl/>
        </w:rPr>
        <w:t>–</w:t>
      </w:r>
      <w:r w:rsidRPr="00982B88">
        <w:rPr>
          <w:rtl/>
        </w:rPr>
        <w:t xml:space="preserve"> </w:t>
      </w:r>
      <w:bookmarkStart w:id="5145" w:name="_ETM_Q13_417480"/>
      <w:bookmarkEnd w:id="5145"/>
      <w:r w:rsidRPr="00982B88">
        <w:rPr>
          <w:rtl/>
        </w:rPr>
        <w:t xml:space="preserve">אינו </w:t>
      </w:r>
      <w:bookmarkStart w:id="5146" w:name="_ETM_Q13_417689"/>
      <w:bookmarkEnd w:id="5146"/>
      <w:r w:rsidRPr="00982B88">
        <w:rPr>
          <w:rtl/>
        </w:rPr>
        <w:t>נוכח</w:t>
      </w:r>
      <w:r>
        <w:rPr>
          <w:rFonts w:hint="cs"/>
          <w:rtl/>
        </w:rPr>
        <w:t>;</w:t>
      </w:r>
      <w:r w:rsidRPr="00982B88">
        <w:rPr>
          <w:rtl/>
        </w:rPr>
        <w:t xml:space="preserve"> </w:t>
      </w:r>
      <w:bookmarkStart w:id="5147" w:name="_ETM_Q13_418199"/>
      <w:bookmarkEnd w:id="5147"/>
      <w:r w:rsidRPr="00982B88">
        <w:rPr>
          <w:rtl/>
        </w:rPr>
        <w:t xml:space="preserve">חבר </w:t>
      </w:r>
      <w:bookmarkStart w:id="5148" w:name="_ETM_Q13_418379"/>
      <w:bookmarkEnd w:id="5148"/>
      <w:r w:rsidRPr="00982B88">
        <w:rPr>
          <w:rtl/>
        </w:rPr>
        <w:t xml:space="preserve">הכנסת </w:t>
      </w:r>
      <w:bookmarkStart w:id="5149" w:name="_ETM_Q13_418680"/>
      <w:bookmarkEnd w:id="5149"/>
      <w:r w:rsidRPr="00982B88">
        <w:rPr>
          <w:rtl/>
        </w:rPr>
        <w:t xml:space="preserve">סמי </w:t>
      </w:r>
      <w:bookmarkStart w:id="5150" w:name="_ETM_Q13_419010"/>
      <w:bookmarkEnd w:id="5150"/>
      <w:r w:rsidRPr="00982B88">
        <w:rPr>
          <w:rtl/>
        </w:rPr>
        <w:t xml:space="preserve">אבו </w:t>
      </w:r>
      <w:bookmarkStart w:id="5151" w:name="_ETM_Q13_419159"/>
      <w:bookmarkEnd w:id="5151"/>
      <w:r w:rsidRPr="00982B88">
        <w:rPr>
          <w:rtl/>
        </w:rPr>
        <w:t>שחאדה</w:t>
      </w:r>
      <w:r>
        <w:rPr>
          <w:rFonts w:hint="cs"/>
          <w:rtl/>
        </w:rPr>
        <w:t xml:space="preserve"> </w:t>
      </w:r>
      <w:r>
        <w:rPr>
          <w:rFonts w:hint="eastAsia"/>
          <w:rtl/>
        </w:rPr>
        <w:t>–</w:t>
      </w:r>
      <w:r w:rsidRPr="00982B88">
        <w:rPr>
          <w:rtl/>
        </w:rPr>
        <w:t xml:space="preserve"> </w:t>
      </w:r>
      <w:bookmarkStart w:id="5152" w:name="_ETM_Q13_419579"/>
      <w:bookmarkEnd w:id="5152"/>
      <w:r w:rsidRPr="00982B88">
        <w:rPr>
          <w:rtl/>
        </w:rPr>
        <w:t xml:space="preserve">אינו </w:t>
      </w:r>
      <w:bookmarkStart w:id="5153" w:name="_ETM_Q13_419790"/>
      <w:bookmarkEnd w:id="5153"/>
      <w:r w:rsidRPr="00982B88">
        <w:rPr>
          <w:rtl/>
        </w:rPr>
        <w:t>נוכח</w:t>
      </w:r>
      <w:r>
        <w:rPr>
          <w:rFonts w:hint="cs"/>
          <w:rtl/>
        </w:rPr>
        <w:t>.</w:t>
      </w:r>
      <w:r w:rsidRPr="00982B88">
        <w:rPr>
          <w:rtl/>
        </w:rPr>
        <w:t xml:space="preserve"> </w:t>
      </w:r>
      <w:bookmarkStart w:id="5154" w:name="_ETM_Q13_420809"/>
      <w:bookmarkEnd w:id="5154"/>
      <w:r w:rsidRPr="00982B88">
        <w:rPr>
          <w:rtl/>
        </w:rPr>
        <w:t xml:space="preserve">חברת </w:t>
      </w:r>
      <w:bookmarkStart w:id="5155" w:name="_ETM_Q13_421260"/>
      <w:bookmarkEnd w:id="5155"/>
      <w:r w:rsidRPr="00982B88">
        <w:rPr>
          <w:rtl/>
        </w:rPr>
        <w:t xml:space="preserve">הכנסת </w:t>
      </w:r>
      <w:bookmarkStart w:id="5156" w:name="_ETM_Q13_421799"/>
      <w:bookmarkEnd w:id="5156"/>
      <w:r w:rsidRPr="00982B88">
        <w:rPr>
          <w:rtl/>
        </w:rPr>
        <w:t xml:space="preserve">עאידה </w:t>
      </w:r>
      <w:bookmarkStart w:id="5157" w:name="_ETM_Q13_422129"/>
      <w:bookmarkEnd w:id="5157"/>
      <w:r w:rsidRPr="00982B88">
        <w:rPr>
          <w:rtl/>
        </w:rPr>
        <w:t xml:space="preserve">תומא </w:t>
      </w:r>
      <w:bookmarkStart w:id="5158" w:name="_ETM_Q13_422430"/>
      <w:bookmarkEnd w:id="5158"/>
      <w:r w:rsidRPr="00982B88">
        <w:rPr>
          <w:rtl/>
        </w:rPr>
        <w:t>סלימאן</w:t>
      </w:r>
      <w:r>
        <w:rPr>
          <w:rFonts w:hint="cs"/>
          <w:rtl/>
        </w:rPr>
        <w:t>,</w:t>
      </w:r>
      <w:r w:rsidRPr="00982B88">
        <w:rPr>
          <w:rtl/>
        </w:rPr>
        <w:t xml:space="preserve"> </w:t>
      </w:r>
      <w:bookmarkStart w:id="5159" w:name="_ETM_Q13_422939"/>
      <w:bookmarkEnd w:id="5159"/>
      <w:r w:rsidRPr="00982B88">
        <w:rPr>
          <w:rtl/>
        </w:rPr>
        <w:t>בבקשה</w:t>
      </w:r>
      <w:r>
        <w:rPr>
          <w:rFonts w:hint="cs"/>
          <w:rtl/>
        </w:rPr>
        <w:t>.</w:t>
      </w:r>
      <w:r w:rsidRPr="00982B88">
        <w:rPr>
          <w:rtl/>
        </w:rPr>
        <w:t xml:space="preserve"> </w:t>
      </w:r>
      <w:bookmarkStart w:id="5160" w:name="_ETM_Q13_446880"/>
      <w:bookmarkEnd w:id="5160"/>
      <w:r w:rsidRPr="00982B88">
        <w:rPr>
          <w:rtl/>
        </w:rPr>
        <w:t xml:space="preserve">בבקשה </w:t>
      </w:r>
      <w:bookmarkStart w:id="5161" w:name="_ETM_Q13_447720"/>
      <w:bookmarkEnd w:id="5161"/>
      <w:r w:rsidRPr="00982B88">
        <w:rPr>
          <w:rtl/>
        </w:rPr>
        <w:t xml:space="preserve">חברת </w:t>
      </w:r>
      <w:bookmarkStart w:id="5162" w:name="_ETM_Q13_448199"/>
      <w:bookmarkEnd w:id="5162"/>
      <w:r w:rsidRPr="00982B88">
        <w:rPr>
          <w:rtl/>
        </w:rPr>
        <w:t xml:space="preserve">הכנסת </w:t>
      </w:r>
      <w:bookmarkStart w:id="5163" w:name="_ETM_Q13_448650"/>
      <w:bookmarkEnd w:id="5163"/>
      <w:r w:rsidRPr="00982B88">
        <w:rPr>
          <w:rtl/>
        </w:rPr>
        <w:t xml:space="preserve">עאידה </w:t>
      </w:r>
      <w:bookmarkStart w:id="5164" w:name="_ETM_Q13_448830"/>
      <w:bookmarkEnd w:id="5164"/>
      <w:r w:rsidRPr="00982B88">
        <w:rPr>
          <w:rtl/>
        </w:rPr>
        <w:t xml:space="preserve">תומא </w:t>
      </w:r>
      <w:bookmarkStart w:id="5165" w:name="_ETM_Q13_449100"/>
      <w:bookmarkEnd w:id="5165"/>
      <w:r w:rsidRPr="00982B88">
        <w:rPr>
          <w:rtl/>
        </w:rPr>
        <w:t>סלימאן</w:t>
      </w:r>
      <w:r>
        <w:rPr>
          <w:rFonts w:hint="cs"/>
          <w:rtl/>
        </w:rPr>
        <w:t>,</w:t>
      </w:r>
      <w:r w:rsidRPr="00982B88">
        <w:rPr>
          <w:rtl/>
        </w:rPr>
        <w:t xml:space="preserve"> </w:t>
      </w:r>
      <w:bookmarkStart w:id="5166" w:name="_ETM_Q13_449639"/>
      <w:bookmarkEnd w:id="5166"/>
      <w:r w:rsidRPr="00982B88">
        <w:rPr>
          <w:rtl/>
        </w:rPr>
        <w:t xml:space="preserve">לרשותך </w:t>
      </w:r>
      <w:bookmarkStart w:id="5167" w:name="_ETM_Q13_450419"/>
      <w:bookmarkStart w:id="5168" w:name="_ETM_Q13_450779"/>
      <w:bookmarkEnd w:id="5167"/>
      <w:bookmarkEnd w:id="5168"/>
      <w:r>
        <w:rPr>
          <w:rFonts w:hint="cs"/>
          <w:rtl/>
        </w:rPr>
        <w:t xml:space="preserve">חמש </w:t>
      </w:r>
      <w:r w:rsidRPr="00982B88">
        <w:rPr>
          <w:rtl/>
        </w:rPr>
        <w:t>דקות</w:t>
      </w:r>
      <w:r>
        <w:rPr>
          <w:rFonts w:hint="cs"/>
          <w:rtl/>
        </w:rPr>
        <w:t>.</w:t>
      </w:r>
    </w:p>
    <w:p w:rsidR="00E13827" w:rsidRDefault="00E13827" w:rsidP="007408E4">
      <w:pPr>
        <w:rPr>
          <w:rtl/>
        </w:rPr>
      </w:pPr>
      <w:bookmarkStart w:id="5169" w:name="_ETM_Q13_449373"/>
      <w:bookmarkStart w:id="5170" w:name="_ETM_Q13_449518"/>
      <w:bookmarkEnd w:id="5169"/>
      <w:bookmarkEnd w:id="5170"/>
    </w:p>
    <w:p w:rsidR="00E13827" w:rsidRDefault="00E13827" w:rsidP="007408E4">
      <w:pPr>
        <w:pStyle w:val="a4"/>
        <w:keepNext/>
        <w:rPr>
          <w:rtl/>
        </w:rPr>
      </w:pPr>
      <w:bookmarkStart w:id="5171" w:name="_ETM_Q13_451077"/>
      <w:bookmarkStart w:id="5172" w:name="_ETM_Q13_451161"/>
      <w:bookmarkStart w:id="5173" w:name="ET_speaker_5761_7"/>
      <w:bookmarkEnd w:id="5171"/>
      <w:bookmarkEnd w:id="5172"/>
      <w:r w:rsidRPr="004E65FA">
        <w:rPr>
          <w:rStyle w:val="TagStyle"/>
          <w:rtl/>
        </w:rPr>
        <w:t xml:space="preserve"> &lt;&lt; דובר &gt;&gt; </w:t>
      </w:r>
      <w:bookmarkStart w:id="5174" w:name="_Toc94085662"/>
      <w:bookmarkStart w:id="5175" w:name="_Toc94088106"/>
      <w:r>
        <w:rPr>
          <w:rtl/>
        </w:rPr>
        <w:t>עאידה תומא סלימאן (הרשימה המשותפת):</w:t>
      </w:r>
      <w:bookmarkEnd w:id="5174"/>
      <w:bookmarkEnd w:id="5175"/>
      <w:r w:rsidRPr="004E65FA">
        <w:rPr>
          <w:rStyle w:val="TagStyle"/>
          <w:rtl/>
        </w:rPr>
        <w:t xml:space="preserve"> &lt;&lt; דובר &gt;&gt;</w:t>
      </w:r>
      <w:r>
        <w:rPr>
          <w:rtl/>
        </w:rPr>
        <w:t xml:space="preserve">   </w:t>
      </w:r>
      <w:bookmarkEnd w:id="5173"/>
    </w:p>
    <w:p w:rsidR="00E13827" w:rsidRDefault="00E13827" w:rsidP="007408E4">
      <w:pPr>
        <w:rPr>
          <w:rtl/>
          <w:lang w:eastAsia="he-IL"/>
        </w:rPr>
      </w:pPr>
    </w:p>
    <w:p w:rsidR="00E13827" w:rsidRDefault="00E13827" w:rsidP="007408E4">
      <w:pPr>
        <w:rPr>
          <w:rtl/>
        </w:rPr>
      </w:pPr>
      <w:bookmarkStart w:id="5176" w:name="_ETM_Q13_449588"/>
      <w:bookmarkStart w:id="5177" w:name="_ETM_Q13_449683"/>
      <w:bookmarkStart w:id="5178" w:name="_ETM_Q13_453789"/>
      <w:bookmarkEnd w:id="5176"/>
      <w:bookmarkEnd w:id="5177"/>
      <w:bookmarkEnd w:id="5178"/>
      <w:r w:rsidRPr="00982B88">
        <w:rPr>
          <w:rtl/>
        </w:rPr>
        <w:t xml:space="preserve">תודה </w:t>
      </w:r>
      <w:bookmarkStart w:id="5179" w:name="_ETM_Q13_454120"/>
      <w:bookmarkEnd w:id="5179"/>
      <w:r w:rsidRPr="00982B88">
        <w:rPr>
          <w:rtl/>
        </w:rPr>
        <w:t>רבה</w:t>
      </w:r>
      <w:r>
        <w:rPr>
          <w:rFonts w:hint="cs"/>
          <w:rtl/>
        </w:rPr>
        <w:t>,</w:t>
      </w:r>
      <w:r w:rsidRPr="00982B88">
        <w:rPr>
          <w:rtl/>
        </w:rPr>
        <w:t xml:space="preserve"> </w:t>
      </w:r>
      <w:bookmarkStart w:id="5180" w:name="_ETM_Q13_454720"/>
      <w:bookmarkEnd w:id="5180"/>
      <w:r w:rsidRPr="00982B88">
        <w:rPr>
          <w:rtl/>
        </w:rPr>
        <w:t xml:space="preserve">גברתי </w:t>
      </w:r>
      <w:bookmarkStart w:id="5181" w:name="_ETM_Q13_455139"/>
      <w:bookmarkEnd w:id="5181"/>
      <w:r w:rsidRPr="00982B88">
        <w:rPr>
          <w:rtl/>
        </w:rPr>
        <w:t>היושבת-ראש</w:t>
      </w:r>
      <w:r>
        <w:rPr>
          <w:rFonts w:hint="cs"/>
          <w:rtl/>
        </w:rPr>
        <w:t>,</w:t>
      </w:r>
      <w:r w:rsidRPr="00982B88">
        <w:rPr>
          <w:rtl/>
        </w:rPr>
        <w:t xml:space="preserve"> </w:t>
      </w:r>
      <w:bookmarkStart w:id="5182" w:name="_ETM_Q13_456189"/>
      <w:bookmarkEnd w:id="5182"/>
      <w:r w:rsidRPr="00982B88">
        <w:rPr>
          <w:rtl/>
        </w:rPr>
        <w:t xml:space="preserve">וברכות </w:t>
      </w:r>
      <w:bookmarkStart w:id="5183" w:name="_ETM_Q13_456939"/>
      <w:bookmarkEnd w:id="5183"/>
      <w:r w:rsidRPr="00982B88">
        <w:rPr>
          <w:rtl/>
        </w:rPr>
        <w:t xml:space="preserve">על </w:t>
      </w:r>
      <w:bookmarkStart w:id="5184" w:name="_ETM_Q13_457150"/>
      <w:bookmarkEnd w:id="5184"/>
      <w:r w:rsidRPr="00982B88">
        <w:rPr>
          <w:rtl/>
        </w:rPr>
        <w:t xml:space="preserve">ניהול </w:t>
      </w:r>
      <w:bookmarkStart w:id="5185" w:name="_ETM_Q13_458860"/>
      <w:bookmarkEnd w:id="5185"/>
      <w:r w:rsidRPr="00982B88">
        <w:rPr>
          <w:rtl/>
        </w:rPr>
        <w:t>הישיבה</w:t>
      </w:r>
      <w:r>
        <w:rPr>
          <w:rFonts w:hint="cs"/>
          <w:rtl/>
        </w:rPr>
        <w:t>.</w:t>
      </w:r>
    </w:p>
    <w:p w:rsidR="00E13827" w:rsidRDefault="00E13827" w:rsidP="007408E4">
      <w:pPr>
        <w:rPr>
          <w:rtl/>
        </w:rPr>
      </w:pPr>
    </w:p>
    <w:p w:rsidR="00E13827" w:rsidRDefault="00E13827" w:rsidP="007408E4">
      <w:pPr>
        <w:pStyle w:val="af6"/>
        <w:keepNext/>
        <w:rPr>
          <w:rtl/>
        </w:rPr>
      </w:pPr>
      <w:bookmarkStart w:id="5186" w:name="ET_yor_6306_8"/>
      <w:r w:rsidRPr="004E65FA">
        <w:rPr>
          <w:rStyle w:val="TagStyle"/>
          <w:rtl/>
        </w:rPr>
        <w:t xml:space="preserve"> &lt;&lt; יור &gt;&gt; </w:t>
      </w:r>
      <w:r>
        <w:rPr>
          <w:rtl/>
        </w:rPr>
        <w:t>היו"ר אמילי חיה מואטי:</w:t>
      </w:r>
      <w:r w:rsidRPr="004E65FA">
        <w:rPr>
          <w:rStyle w:val="TagStyle"/>
          <w:rtl/>
        </w:rPr>
        <w:t xml:space="preserve"> &lt;&lt; יור &gt;&gt;</w:t>
      </w:r>
      <w:r>
        <w:rPr>
          <w:rtl/>
        </w:rPr>
        <w:t xml:space="preserve">   </w:t>
      </w:r>
      <w:bookmarkEnd w:id="5186"/>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w:t>
      </w:r>
    </w:p>
    <w:p w:rsidR="00E13827" w:rsidRDefault="00E13827" w:rsidP="007408E4">
      <w:pPr>
        <w:rPr>
          <w:rtl/>
          <w:lang w:eastAsia="he-IL"/>
        </w:rPr>
      </w:pPr>
    </w:p>
    <w:p w:rsidR="00E13827" w:rsidRDefault="00E13827" w:rsidP="007408E4">
      <w:pPr>
        <w:pStyle w:val="-"/>
        <w:keepNext/>
        <w:rPr>
          <w:rtl/>
        </w:rPr>
      </w:pPr>
      <w:bookmarkStart w:id="5187" w:name="ET_speakercontinue_5761_9"/>
      <w:r w:rsidRPr="004E65FA">
        <w:rPr>
          <w:rStyle w:val="TagStyle"/>
          <w:rtl/>
        </w:rPr>
        <w:t xml:space="preserve"> &lt;&lt; דובר_המשך &gt;&gt; </w:t>
      </w:r>
      <w:r>
        <w:rPr>
          <w:rtl/>
        </w:rPr>
        <w:t>עאידה תומא סלימאן (הרשימה המשותפת):</w:t>
      </w:r>
      <w:r w:rsidRPr="004E65FA">
        <w:rPr>
          <w:rStyle w:val="TagStyle"/>
          <w:rtl/>
        </w:rPr>
        <w:t xml:space="preserve"> &lt;&lt; דובר_המשך &gt;&gt;</w:t>
      </w:r>
      <w:r>
        <w:rPr>
          <w:rtl/>
        </w:rPr>
        <w:t xml:space="preserve">   </w:t>
      </w:r>
      <w:bookmarkEnd w:id="5187"/>
    </w:p>
    <w:p w:rsidR="00E13827" w:rsidRDefault="00E13827" w:rsidP="00FD6432">
      <w:pPr>
        <w:rPr>
          <w:rtl/>
          <w:lang w:eastAsia="he-IL"/>
        </w:rPr>
      </w:pPr>
    </w:p>
    <w:p w:rsidR="00E13827" w:rsidRDefault="00E13827" w:rsidP="007408E4">
      <w:pPr>
        <w:rPr>
          <w:rtl/>
        </w:rPr>
      </w:pPr>
      <w:bookmarkStart w:id="5188" w:name="_ETM_Q13_459639"/>
      <w:bookmarkEnd w:id="5188"/>
      <w:r w:rsidRPr="00982B88">
        <w:rPr>
          <w:rtl/>
        </w:rPr>
        <w:t xml:space="preserve">אני </w:t>
      </w:r>
      <w:bookmarkStart w:id="5189" w:name="_ETM_Q13_459819"/>
      <w:bookmarkEnd w:id="5189"/>
      <w:r w:rsidRPr="00982B88">
        <w:rPr>
          <w:rtl/>
        </w:rPr>
        <w:t xml:space="preserve">מאוד </w:t>
      </w:r>
      <w:bookmarkStart w:id="5190" w:name="_ETM_Q13_460180"/>
      <w:bookmarkEnd w:id="5190"/>
      <w:r w:rsidRPr="00982B88">
        <w:rPr>
          <w:rtl/>
        </w:rPr>
        <w:t xml:space="preserve">מקווה </w:t>
      </w:r>
      <w:bookmarkStart w:id="5191" w:name="_ETM_Q13_460779"/>
      <w:bookmarkEnd w:id="5191"/>
      <w:r w:rsidRPr="00982B88">
        <w:rPr>
          <w:rtl/>
        </w:rPr>
        <w:t>ש</w:t>
      </w:r>
      <w:bookmarkStart w:id="5192" w:name="_ETM_Q13_462879"/>
      <w:bookmarkStart w:id="5193" w:name="_ETM_Q13_463839"/>
      <w:bookmarkEnd w:id="5192"/>
      <w:bookmarkEnd w:id="5193"/>
      <w:r w:rsidRPr="00982B88">
        <w:rPr>
          <w:rtl/>
        </w:rPr>
        <w:t xml:space="preserve">כניסתך </w:t>
      </w:r>
      <w:bookmarkStart w:id="5194" w:name="_ETM_Q13_464469"/>
      <w:bookmarkEnd w:id="5194"/>
      <w:r w:rsidRPr="00982B88">
        <w:rPr>
          <w:rtl/>
        </w:rPr>
        <w:t xml:space="preserve">לתפקיד </w:t>
      </w:r>
      <w:bookmarkStart w:id="5195" w:name="_ETM_Q13_465129"/>
      <w:bookmarkEnd w:id="5195"/>
      <w:r w:rsidRPr="00982B88">
        <w:rPr>
          <w:rtl/>
        </w:rPr>
        <w:t xml:space="preserve">גם </w:t>
      </w:r>
      <w:bookmarkStart w:id="5196" w:name="_ETM_Q13_465400"/>
      <w:bookmarkEnd w:id="5196"/>
      <w:r w:rsidRPr="00982B88">
        <w:rPr>
          <w:rtl/>
        </w:rPr>
        <w:t xml:space="preserve">כן </w:t>
      </w:r>
      <w:bookmarkStart w:id="5197" w:name="_ETM_Q13_465639"/>
      <w:bookmarkEnd w:id="5197"/>
      <w:r w:rsidRPr="00982B88">
        <w:rPr>
          <w:rtl/>
        </w:rPr>
        <w:t>תש</w:t>
      </w:r>
      <w:r>
        <w:rPr>
          <w:rFonts w:hint="cs"/>
          <w:rtl/>
        </w:rPr>
        <w:t>ר</w:t>
      </w:r>
      <w:r w:rsidRPr="00982B88">
        <w:rPr>
          <w:rtl/>
        </w:rPr>
        <w:t xml:space="preserve">ה </w:t>
      </w:r>
      <w:bookmarkStart w:id="5198" w:name="_ETM_Q13_466810"/>
      <w:bookmarkEnd w:id="5198"/>
      <w:r w:rsidRPr="00982B88">
        <w:rPr>
          <w:rtl/>
        </w:rPr>
        <w:t xml:space="preserve">עוד </w:t>
      </w:r>
      <w:bookmarkStart w:id="5199" w:name="_ETM_Q13_468130"/>
      <w:bookmarkEnd w:id="5199"/>
      <w:r>
        <w:rPr>
          <w:rFonts w:hint="cs"/>
          <w:rtl/>
        </w:rPr>
        <w:t xml:space="preserve">רוגע </w:t>
      </w:r>
      <w:bookmarkStart w:id="5200" w:name="_ETM_Q13_470720"/>
      <w:bookmarkStart w:id="5201" w:name="_ETM_Q13_468460"/>
      <w:bookmarkStart w:id="5202" w:name="_ETM_Q13_469089"/>
      <w:bookmarkEnd w:id="5200"/>
      <w:bookmarkEnd w:id="5201"/>
      <w:bookmarkEnd w:id="5202"/>
      <w:r>
        <w:rPr>
          <w:rFonts w:hint="cs"/>
          <w:rtl/>
        </w:rPr>
        <w:t>ב</w:t>
      </w:r>
      <w:r w:rsidRPr="00982B88">
        <w:rPr>
          <w:rtl/>
        </w:rPr>
        <w:t>מליאה</w:t>
      </w:r>
      <w:r>
        <w:rPr>
          <w:rFonts w:hint="cs"/>
          <w:rtl/>
        </w:rPr>
        <w:t>,</w:t>
      </w:r>
      <w:r w:rsidRPr="00982B88">
        <w:rPr>
          <w:rtl/>
        </w:rPr>
        <w:t xml:space="preserve"> </w:t>
      </w:r>
      <w:bookmarkStart w:id="5203" w:name="_ETM_Q13_470199"/>
      <w:bookmarkEnd w:id="5203"/>
      <w:r w:rsidRPr="00982B88">
        <w:rPr>
          <w:rtl/>
        </w:rPr>
        <w:t xml:space="preserve">דבר </w:t>
      </w:r>
      <w:bookmarkStart w:id="5204" w:name="_ETM_Q13_470560"/>
      <w:bookmarkEnd w:id="5204"/>
      <w:r w:rsidRPr="00982B88">
        <w:rPr>
          <w:rtl/>
        </w:rPr>
        <w:t xml:space="preserve">שחסר </w:t>
      </w:r>
      <w:bookmarkStart w:id="5205" w:name="_ETM_Q13_471370"/>
      <w:bookmarkEnd w:id="5205"/>
      <w:r w:rsidRPr="00982B88">
        <w:rPr>
          <w:rtl/>
        </w:rPr>
        <w:t xml:space="preserve">לנו </w:t>
      </w:r>
      <w:bookmarkStart w:id="5206" w:name="_ETM_Q13_472790"/>
      <w:bookmarkEnd w:id="5206"/>
      <w:r w:rsidRPr="00982B88">
        <w:rPr>
          <w:rtl/>
        </w:rPr>
        <w:t xml:space="preserve">מאוד </w:t>
      </w:r>
      <w:bookmarkStart w:id="5207" w:name="_ETM_Q13_473240"/>
      <w:bookmarkEnd w:id="5207"/>
      <w:r w:rsidRPr="00982B88">
        <w:rPr>
          <w:rtl/>
        </w:rPr>
        <w:t>לאחרונה</w:t>
      </w:r>
      <w:r>
        <w:rPr>
          <w:rFonts w:hint="cs"/>
          <w:rtl/>
        </w:rPr>
        <w:t>.</w:t>
      </w:r>
      <w:r w:rsidRPr="00982B88">
        <w:rPr>
          <w:rtl/>
        </w:rPr>
        <w:t xml:space="preserve"> </w:t>
      </w:r>
      <w:bookmarkStart w:id="5208" w:name="_ETM_Q13_473839"/>
      <w:bookmarkEnd w:id="5208"/>
      <w:r w:rsidRPr="00982B88">
        <w:rPr>
          <w:rtl/>
        </w:rPr>
        <w:t xml:space="preserve">ולמה </w:t>
      </w:r>
      <w:bookmarkStart w:id="5209" w:name="_ETM_Q13_474200"/>
      <w:bookmarkEnd w:id="5209"/>
      <w:r w:rsidRPr="00982B88">
        <w:rPr>
          <w:rtl/>
        </w:rPr>
        <w:t xml:space="preserve">אני </w:t>
      </w:r>
      <w:bookmarkStart w:id="5210" w:name="_ETM_Q13_474350"/>
      <w:bookmarkEnd w:id="5210"/>
      <w:r w:rsidRPr="00982B88">
        <w:rPr>
          <w:rtl/>
        </w:rPr>
        <w:t xml:space="preserve">מדברת </w:t>
      </w:r>
      <w:bookmarkStart w:id="5211" w:name="_ETM_Q13_474920"/>
      <w:bookmarkEnd w:id="5211"/>
      <w:r>
        <w:rPr>
          <w:rFonts w:hint="cs"/>
          <w:rtl/>
        </w:rPr>
        <w:t>עם המסכה?</w:t>
      </w:r>
    </w:p>
    <w:p w:rsidR="00E13827" w:rsidRDefault="00E13827" w:rsidP="007408E4">
      <w:pPr>
        <w:rPr>
          <w:rtl/>
        </w:rPr>
      </w:pPr>
    </w:p>
    <w:p w:rsidR="00E13827" w:rsidRDefault="00E13827" w:rsidP="007408E4">
      <w:pPr>
        <w:pStyle w:val="af6"/>
        <w:keepNext/>
        <w:rPr>
          <w:rtl/>
        </w:rPr>
      </w:pPr>
      <w:r w:rsidRPr="004E65FA">
        <w:rPr>
          <w:rStyle w:val="TagStyle"/>
          <w:rtl/>
        </w:rPr>
        <w:t xml:space="preserve"> &lt;&lt; יור &gt;&gt; </w:t>
      </w:r>
      <w:r>
        <w:rPr>
          <w:rtl/>
        </w:rPr>
        <w:t>היו"ר אמילי חיה מואטי:</w:t>
      </w:r>
      <w:r w:rsidRPr="004E65FA">
        <w:rPr>
          <w:rStyle w:val="TagStyle"/>
          <w:rtl/>
        </w:rPr>
        <w:t xml:space="preserve"> &lt;&lt; יור &gt;&gt;</w:t>
      </w:r>
      <w:r>
        <w:rPr>
          <w:rtl/>
        </w:rPr>
        <w:t xml:space="preserve">   </w:t>
      </w:r>
    </w:p>
    <w:p w:rsidR="00E13827" w:rsidRDefault="00E13827" w:rsidP="007408E4">
      <w:pPr>
        <w:rPr>
          <w:rtl/>
          <w:lang w:eastAsia="he-IL"/>
        </w:rPr>
      </w:pPr>
    </w:p>
    <w:p w:rsidR="00E13827" w:rsidRDefault="00E13827" w:rsidP="00773860">
      <w:pPr>
        <w:rPr>
          <w:rtl/>
        </w:rPr>
      </w:pPr>
      <w:bookmarkStart w:id="5212" w:name="_ETM_Q13_474980"/>
      <w:bookmarkStart w:id="5213" w:name="_ETM_Q13_475190"/>
      <w:bookmarkStart w:id="5214" w:name="_ETM_Q13_475580"/>
      <w:bookmarkEnd w:id="5212"/>
      <w:bookmarkEnd w:id="5213"/>
      <w:bookmarkEnd w:id="5214"/>
      <w:r w:rsidRPr="00982B88">
        <w:rPr>
          <w:rtl/>
        </w:rPr>
        <w:t xml:space="preserve">תודה </w:t>
      </w:r>
      <w:bookmarkStart w:id="5215" w:name="_ETM_Q13_475820"/>
      <w:bookmarkEnd w:id="5215"/>
      <w:r w:rsidRPr="00982B88">
        <w:rPr>
          <w:rtl/>
        </w:rPr>
        <w:t>רבה</w:t>
      </w:r>
      <w:r>
        <w:rPr>
          <w:rFonts w:hint="cs"/>
          <w:rtl/>
        </w:rPr>
        <w:t>,</w:t>
      </w:r>
      <w:r w:rsidRPr="00982B88">
        <w:rPr>
          <w:rtl/>
        </w:rPr>
        <w:t xml:space="preserve"> </w:t>
      </w:r>
      <w:bookmarkStart w:id="5216" w:name="_ETM_Q13_476240"/>
      <w:bookmarkEnd w:id="5216"/>
      <w:r w:rsidRPr="00982B88">
        <w:rPr>
          <w:rtl/>
        </w:rPr>
        <w:t xml:space="preserve">אני </w:t>
      </w:r>
      <w:bookmarkStart w:id="5217" w:name="_ETM_Q13_476510"/>
      <w:bookmarkEnd w:id="5217"/>
      <w:r w:rsidRPr="00982B88">
        <w:rPr>
          <w:rtl/>
        </w:rPr>
        <w:t xml:space="preserve">אעשה </w:t>
      </w:r>
      <w:bookmarkStart w:id="5218" w:name="_ETM_Q13_476990"/>
      <w:bookmarkEnd w:id="5218"/>
      <w:r w:rsidRPr="00982B88">
        <w:rPr>
          <w:rtl/>
        </w:rPr>
        <w:t xml:space="preserve">כל </w:t>
      </w:r>
      <w:bookmarkStart w:id="5219" w:name="_ETM_Q13_477200"/>
      <w:bookmarkEnd w:id="5219"/>
      <w:r w:rsidRPr="00982B88">
        <w:rPr>
          <w:rtl/>
        </w:rPr>
        <w:t xml:space="preserve">שניתן </w:t>
      </w:r>
      <w:bookmarkStart w:id="5220" w:name="_ETM_Q13_477710"/>
      <w:bookmarkEnd w:id="5220"/>
      <w:r w:rsidRPr="00982B88">
        <w:rPr>
          <w:rtl/>
        </w:rPr>
        <w:t xml:space="preserve">כדי </w:t>
      </w:r>
      <w:bookmarkStart w:id="5221" w:name="_ETM_Q13_478010"/>
      <w:bookmarkEnd w:id="5221"/>
      <w:r w:rsidRPr="00982B88">
        <w:rPr>
          <w:rtl/>
        </w:rPr>
        <w:t xml:space="preserve">שלא </w:t>
      </w:r>
      <w:bookmarkStart w:id="5222" w:name="_ETM_Q13_478640"/>
      <w:bookmarkEnd w:id="5222"/>
      <w:r w:rsidRPr="00982B88">
        <w:rPr>
          <w:rtl/>
        </w:rPr>
        <w:t>נתבדה</w:t>
      </w:r>
      <w:bookmarkStart w:id="5223" w:name="_ETM_Q13_479120"/>
      <w:bookmarkEnd w:id="5223"/>
      <w:r>
        <w:rPr>
          <w:rFonts w:hint="cs"/>
          <w:rtl/>
        </w:rPr>
        <w:t xml:space="preserve"> </w:t>
      </w:r>
      <w:r w:rsidR="00773860">
        <w:rPr>
          <w:rFonts w:hint="cs"/>
          <w:rtl/>
        </w:rPr>
        <w:t>מ</w:t>
      </w:r>
      <w:r w:rsidRPr="00982B88">
        <w:rPr>
          <w:rtl/>
        </w:rPr>
        <w:t xml:space="preserve">האפשרות </w:t>
      </w:r>
      <w:bookmarkStart w:id="5224" w:name="_ETM_Q13_479839"/>
      <w:bookmarkEnd w:id="5224"/>
      <w:r w:rsidRPr="00982B88">
        <w:rPr>
          <w:rtl/>
        </w:rPr>
        <w:t>הזאת</w:t>
      </w:r>
      <w:r>
        <w:rPr>
          <w:rFonts w:hint="cs"/>
          <w:rtl/>
        </w:rPr>
        <w:t>.</w:t>
      </w:r>
      <w:r w:rsidRPr="00982B88">
        <w:rPr>
          <w:rtl/>
        </w:rPr>
        <w:t xml:space="preserve"> </w:t>
      </w:r>
      <w:bookmarkStart w:id="5225" w:name="_ETM_Q13_480050"/>
      <w:bookmarkEnd w:id="5225"/>
      <w:r w:rsidRPr="00982B88">
        <w:rPr>
          <w:rtl/>
        </w:rPr>
        <w:t xml:space="preserve">תודה </w:t>
      </w:r>
      <w:bookmarkStart w:id="5226" w:name="_ETM_Q13_480230"/>
      <w:bookmarkEnd w:id="5226"/>
      <w:r w:rsidRPr="00982B88">
        <w:rPr>
          <w:rtl/>
        </w:rPr>
        <w:t>רבה</w:t>
      </w:r>
      <w:r>
        <w:rPr>
          <w:rFonts w:hint="cs"/>
          <w:rtl/>
        </w:rPr>
        <w:t>.</w:t>
      </w:r>
    </w:p>
    <w:p w:rsidR="00E13827" w:rsidRDefault="00E13827" w:rsidP="007408E4">
      <w:pPr>
        <w:rPr>
          <w:rtl/>
        </w:rPr>
      </w:pPr>
    </w:p>
    <w:p w:rsidR="00E13827" w:rsidRDefault="00E13827" w:rsidP="007408E4">
      <w:pPr>
        <w:pStyle w:val="-"/>
        <w:keepNext/>
        <w:rPr>
          <w:rtl/>
        </w:rPr>
      </w:pPr>
      <w:bookmarkStart w:id="5227" w:name="_ETM_Q13_483692"/>
      <w:bookmarkStart w:id="5228" w:name="_ETM_Q13_483855"/>
      <w:bookmarkStart w:id="5229" w:name="ET_speakercontinue_5761_11"/>
      <w:bookmarkEnd w:id="5227"/>
      <w:bookmarkEnd w:id="5228"/>
      <w:r w:rsidRPr="004E65FA">
        <w:rPr>
          <w:rStyle w:val="TagStyle"/>
          <w:rtl/>
        </w:rPr>
        <w:t xml:space="preserve"> &lt;&lt; דובר_המשך &gt;&gt; </w:t>
      </w:r>
      <w:r>
        <w:rPr>
          <w:rtl/>
        </w:rPr>
        <w:t>עאידה תומא סלימאן (הרשימה המשותפת):</w:t>
      </w:r>
      <w:r w:rsidRPr="004E65FA">
        <w:rPr>
          <w:rStyle w:val="TagStyle"/>
          <w:rtl/>
        </w:rPr>
        <w:t xml:space="preserve"> &lt;&lt; דובר_המשך &gt;&gt;</w:t>
      </w:r>
      <w:r>
        <w:rPr>
          <w:rtl/>
        </w:rPr>
        <w:t xml:space="preserve">   </w:t>
      </w:r>
      <w:bookmarkEnd w:id="5229"/>
    </w:p>
    <w:p w:rsidR="00E13827" w:rsidRDefault="00E13827" w:rsidP="00FD6432">
      <w:pPr>
        <w:rPr>
          <w:rtl/>
          <w:lang w:eastAsia="he-IL"/>
        </w:rPr>
      </w:pPr>
    </w:p>
    <w:p w:rsidR="00E13827" w:rsidRDefault="00E13827" w:rsidP="007408E4">
      <w:pPr>
        <w:rPr>
          <w:rtl/>
        </w:rPr>
      </w:pPr>
      <w:bookmarkStart w:id="5230" w:name="_ETM_Q13_483936"/>
      <w:bookmarkStart w:id="5231" w:name="_ETM_Q13_484007"/>
      <w:bookmarkStart w:id="5232" w:name="_ETM_Q13_481260"/>
      <w:bookmarkStart w:id="5233" w:name="_ETM_Q13_480000"/>
      <w:bookmarkStart w:id="5234" w:name="_ETM_Q13_480299"/>
      <w:bookmarkStart w:id="5235" w:name="_ETM_Q13_480510"/>
      <w:bookmarkStart w:id="5236" w:name="_ETM_Q13_480719"/>
      <w:bookmarkStart w:id="5237" w:name="_ETM_Q13_481770"/>
      <w:bookmarkEnd w:id="5230"/>
      <w:bookmarkEnd w:id="5231"/>
      <w:bookmarkEnd w:id="5232"/>
      <w:bookmarkEnd w:id="5233"/>
      <w:bookmarkEnd w:id="5234"/>
      <w:bookmarkEnd w:id="5235"/>
      <w:bookmarkEnd w:id="5236"/>
      <w:bookmarkEnd w:id="5237"/>
      <w:r w:rsidRPr="00982B88">
        <w:rPr>
          <w:rtl/>
        </w:rPr>
        <w:t>מקווה</w:t>
      </w:r>
      <w:r>
        <w:rPr>
          <w:rFonts w:hint="cs"/>
          <w:rtl/>
        </w:rPr>
        <w:t>.</w:t>
      </w:r>
      <w:r w:rsidRPr="00982B88">
        <w:rPr>
          <w:rtl/>
        </w:rPr>
        <w:t xml:space="preserve"> </w:t>
      </w:r>
      <w:bookmarkStart w:id="5238" w:name="_ETM_Q13_483770"/>
      <w:bookmarkEnd w:id="5238"/>
      <w:r w:rsidRPr="00982B88">
        <w:rPr>
          <w:rtl/>
        </w:rPr>
        <w:t xml:space="preserve">את </w:t>
      </w:r>
      <w:bookmarkStart w:id="5239" w:name="_ETM_Q13_483949"/>
      <w:bookmarkEnd w:id="5239"/>
      <w:r w:rsidRPr="00982B88">
        <w:rPr>
          <w:rtl/>
        </w:rPr>
        <w:t>האמת</w:t>
      </w:r>
      <w:r>
        <w:rPr>
          <w:rFonts w:hint="cs"/>
          <w:rtl/>
        </w:rPr>
        <w:t>,</w:t>
      </w:r>
      <w:r w:rsidRPr="00982B88">
        <w:rPr>
          <w:rtl/>
        </w:rPr>
        <w:t xml:space="preserve"> </w:t>
      </w:r>
      <w:bookmarkStart w:id="5240" w:name="_ETM_Q13_484310"/>
      <w:bookmarkEnd w:id="5240"/>
      <w:r w:rsidRPr="00982B88">
        <w:rPr>
          <w:rtl/>
        </w:rPr>
        <w:t xml:space="preserve">אני </w:t>
      </w:r>
      <w:bookmarkStart w:id="5241" w:name="_ETM_Q13_484819"/>
      <w:bookmarkEnd w:id="5241"/>
      <w:r w:rsidRPr="00982B88">
        <w:rPr>
          <w:rtl/>
        </w:rPr>
        <w:t xml:space="preserve">מברכת </w:t>
      </w:r>
      <w:bookmarkStart w:id="5242" w:name="_ETM_Q13_485479"/>
      <w:bookmarkEnd w:id="5242"/>
      <w:r w:rsidRPr="00982B88">
        <w:rPr>
          <w:rtl/>
        </w:rPr>
        <w:t xml:space="preserve">את </w:t>
      </w:r>
      <w:bookmarkStart w:id="5243" w:name="_ETM_Q13_485990"/>
      <w:bookmarkEnd w:id="5243"/>
      <w:r w:rsidRPr="00982B88">
        <w:rPr>
          <w:rtl/>
        </w:rPr>
        <w:t>יושבת</w:t>
      </w:r>
      <w:r>
        <w:rPr>
          <w:rFonts w:hint="cs"/>
          <w:rtl/>
        </w:rPr>
        <w:t>-</w:t>
      </w:r>
      <w:bookmarkStart w:id="5244" w:name="_ETM_Q13_486500"/>
      <w:bookmarkEnd w:id="5244"/>
      <w:r w:rsidRPr="00982B88">
        <w:rPr>
          <w:rtl/>
        </w:rPr>
        <w:t xml:space="preserve">ראש </w:t>
      </w:r>
      <w:bookmarkStart w:id="5245" w:name="_ETM_Q13_486800"/>
      <w:bookmarkEnd w:id="5245"/>
      <w:r w:rsidRPr="00982B88">
        <w:rPr>
          <w:rtl/>
        </w:rPr>
        <w:t xml:space="preserve">הוועדה </w:t>
      </w:r>
      <w:bookmarkStart w:id="5246" w:name="_ETM_Q13_487979"/>
      <w:bookmarkEnd w:id="5246"/>
      <w:r w:rsidRPr="00982B88">
        <w:rPr>
          <w:rtl/>
        </w:rPr>
        <w:t xml:space="preserve">על </w:t>
      </w:r>
      <w:bookmarkStart w:id="5247" w:name="_ETM_Q13_488219"/>
      <w:bookmarkEnd w:id="5247"/>
      <w:r w:rsidRPr="00982B88">
        <w:rPr>
          <w:rtl/>
        </w:rPr>
        <w:t xml:space="preserve">הצעת </w:t>
      </w:r>
      <w:bookmarkStart w:id="5248" w:name="_ETM_Q13_488670"/>
      <w:bookmarkEnd w:id="5248"/>
      <w:r w:rsidRPr="00982B88">
        <w:rPr>
          <w:rtl/>
        </w:rPr>
        <w:t>החוק</w:t>
      </w:r>
      <w:r>
        <w:rPr>
          <w:rFonts w:hint="cs"/>
          <w:rtl/>
        </w:rPr>
        <w:t>.</w:t>
      </w:r>
      <w:r w:rsidRPr="00982B88">
        <w:rPr>
          <w:rtl/>
        </w:rPr>
        <w:t xml:space="preserve"> </w:t>
      </w:r>
      <w:bookmarkStart w:id="5249" w:name="_ETM_Q13_489089"/>
      <w:bookmarkEnd w:id="5249"/>
      <w:r w:rsidRPr="00982B88">
        <w:rPr>
          <w:rtl/>
        </w:rPr>
        <w:t>א</w:t>
      </w:r>
      <w:r>
        <w:rPr>
          <w:rFonts w:hint="cs"/>
          <w:rtl/>
        </w:rPr>
        <w:t>ו</w:t>
      </w:r>
      <w:r w:rsidRPr="00982B88">
        <w:rPr>
          <w:rtl/>
        </w:rPr>
        <w:t>מנם</w:t>
      </w:r>
      <w:r>
        <w:rPr>
          <w:rFonts w:hint="cs"/>
          <w:rtl/>
        </w:rPr>
        <w:t>,</w:t>
      </w:r>
      <w:r w:rsidRPr="00982B88">
        <w:rPr>
          <w:rtl/>
        </w:rPr>
        <w:t xml:space="preserve"> </w:t>
      </w:r>
      <w:bookmarkStart w:id="5250" w:name="_ETM_Q13_489929"/>
      <w:bookmarkEnd w:id="5250"/>
      <w:r w:rsidRPr="00982B88">
        <w:rPr>
          <w:rtl/>
        </w:rPr>
        <w:t xml:space="preserve">כפי </w:t>
      </w:r>
      <w:bookmarkStart w:id="5251" w:name="_ETM_Q13_490259"/>
      <w:bookmarkEnd w:id="5251"/>
      <w:r w:rsidRPr="00982B88">
        <w:rPr>
          <w:rtl/>
        </w:rPr>
        <w:t xml:space="preserve">שאמרו </w:t>
      </w:r>
      <w:bookmarkStart w:id="5252" w:name="_ETM_Q13_491849"/>
      <w:bookmarkEnd w:id="5252"/>
      <w:r w:rsidRPr="00982B88">
        <w:rPr>
          <w:rtl/>
        </w:rPr>
        <w:t xml:space="preserve">הדוברים </w:t>
      </w:r>
      <w:bookmarkStart w:id="5253" w:name="_ETM_Q13_492360"/>
      <w:bookmarkEnd w:id="5253"/>
      <w:r w:rsidRPr="00982B88">
        <w:rPr>
          <w:rtl/>
        </w:rPr>
        <w:t>לפניי</w:t>
      </w:r>
      <w:r>
        <w:rPr>
          <w:rFonts w:hint="cs"/>
          <w:rtl/>
        </w:rPr>
        <w:t>,</w:t>
      </w:r>
      <w:r w:rsidRPr="00982B88">
        <w:rPr>
          <w:rtl/>
        </w:rPr>
        <w:t xml:space="preserve"> </w:t>
      </w:r>
      <w:bookmarkStart w:id="5254" w:name="_ETM_Q13_493559"/>
      <w:bookmarkEnd w:id="5254"/>
      <w:r w:rsidRPr="00982B88">
        <w:rPr>
          <w:rtl/>
        </w:rPr>
        <w:t xml:space="preserve">אנחנו </w:t>
      </w:r>
      <w:bookmarkStart w:id="5255" w:name="_ETM_Q13_493949"/>
      <w:bookmarkEnd w:id="5255"/>
      <w:r w:rsidRPr="00982B88">
        <w:rPr>
          <w:rtl/>
        </w:rPr>
        <w:t xml:space="preserve">נברך </w:t>
      </w:r>
      <w:bookmarkStart w:id="5256" w:name="_ETM_Q13_494429"/>
      <w:bookmarkEnd w:id="5256"/>
      <w:r w:rsidRPr="00982B88">
        <w:rPr>
          <w:rtl/>
        </w:rPr>
        <w:t xml:space="preserve">על </w:t>
      </w:r>
      <w:bookmarkStart w:id="5257" w:name="_ETM_Q13_494580"/>
      <w:bookmarkEnd w:id="5257"/>
      <w:r w:rsidRPr="00982B88">
        <w:rPr>
          <w:rtl/>
        </w:rPr>
        <w:t xml:space="preserve">כל </w:t>
      </w:r>
      <w:bookmarkStart w:id="5258" w:name="_ETM_Q13_494879"/>
      <w:bookmarkEnd w:id="5258"/>
      <w:r w:rsidRPr="00982B88">
        <w:rPr>
          <w:rtl/>
        </w:rPr>
        <w:t xml:space="preserve">סיוע </w:t>
      </w:r>
      <w:bookmarkStart w:id="5259" w:name="_ETM_Q13_495420"/>
      <w:bookmarkEnd w:id="5259"/>
      <w:r w:rsidRPr="00982B88">
        <w:rPr>
          <w:rtl/>
        </w:rPr>
        <w:t>ש</w:t>
      </w:r>
      <w:bookmarkStart w:id="5260" w:name="_ETM_Q13_495990"/>
      <w:bookmarkEnd w:id="5260"/>
      <w:r w:rsidRPr="00982B88">
        <w:rPr>
          <w:rtl/>
        </w:rPr>
        <w:t xml:space="preserve">יינתן </w:t>
      </w:r>
      <w:bookmarkStart w:id="5261" w:name="_ETM_Q13_497400"/>
      <w:bookmarkEnd w:id="5261"/>
      <w:r>
        <w:rPr>
          <w:rtl/>
        </w:rPr>
        <w:t>ל</w:t>
      </w:r>
      <w:bookmarkStart w:id="5262" w:name="_ETM_Q13_497940"/>
      <w:bookmarkEnd w:id="5262"/>
      <w:r w:rsidRPr="00982B88">
        <w:rPr>
          <w:rtl/>
        </w:rPr>
        <w:t>עצמאים</w:t>
      </w:r>
      <w:r>
        <w:rPr>
          <w:rFonts w:hint="cs"/>
          <w:rtl/>
        </w:rPr>
        <w:t>.</w:t>
      </w:r>
      <w:r w:rsidRPr="00982B88">
        <w:rPr>
          <w:rtl/>
        </w:rPr>
        <w:t xml:space="preserve"> </w:t>
      </w:r>
      <w:bookmarkStart w:id="5263" w:name="_ETM_Q13_498930"/>
      <w:bookmarkEnd w:id="5263"/>
      <w:r w:rsidRPr="00982B88">
        <w:rPr>
          <w:rtl/>
        </w:rPr>
        <w:t xml:space="preserve">אנחנו </w:t>
      </w:r>
      <w:bookmarkStart w:id="5264" w:name="_ETM_Q13_499410"/>
      <w:bookmarkEnd w:id="5264"/>
      <w:r w:rsidRPr="00982B88">
        <w:rPr>
          <w:rtl/>
        </w:rPr>
        <w:t xml:space="preserve">למדנו </w:t>
      </w:r>
      <w:bookmarkStart w:id="5265" w:name="_ETM_Q13_500010"/>
      <w:bookmarkEnd w:id="5265"/>
      <w:r w:rsidRPr="00982B88">
        <w:rPr>
          <w:rtl/>
        </w:rPr>
        <w:t xml:space="preserve">בתקופת </w:t>
      </w:r>
      <w:bookmarkStart w:id="5266" w:name="_ETM_Q13_500640"/>
      <w:bookmarkEnd w:id="5266"/>
      <w:r w:rsidRPr="00982B88">
        <w:rPr>
          <w:rtl/>
        </w:rPr>
        <w:t xml:space="preserve">הקורונה </w:t>
      </w:r>
      <w:bookmarkStart w:id="5267" w:name="_ETM_Q13_501210"/>
      <w:bookmarkEnd w:id="5267"/>
      <w:r w:rsidRPr="00982B88">
        <w:rPr>
          <w:rtl/>
        </w:rPr>
        <w:t xml:space="preserve">להכיר </w:t>
      </w:r>
      <w:bookmarkStart w:id="5268" w:name="_ETM_Q13_501689"/>
      <w:bookmarkEnd w:id="5268"/>
      <w:r w:rsidRPr="00982B88">
        <w:rPr>
          <w:rtl/>
        </w:rPr>
        <w:t xml:space="preserve">מקרוב </w:t>
      </w:r>
      <w:bookmarkStart w:id="5269" w:name="_ETM_Q13_502669"/>
      <w:bookmarkEnd w:id="5269"/>
      <w:r w:rsidRPr="00982B88">
        <w:rPr>
          <w:rtl/>
        </w:rPr>
        <w:t xml:space="preserve">את </w:t>
      </w:r>
      <w:bookmarkStart w:id="5270" w:name="_ETM_Q13_502880"/>
      <w:bookmarkEnd w:id="5270"/>
      <w:r w:rsidRPr="00982B88">
        <w:rPr>
          <w:rtl/>
        </w:rPr>
        <w:t xml:space="preserve">הבעיות </w:t>
      </w:r>
      <w:bookmarkStart w:id="5271" w:name="_ETM_Q13_503570"/>
      <w:bookmarkEnd w:id="5271"/>
      <w:r w:rsidRPr="00982B88">
        <w:rPr>
          <w:rtl/>
        </w:rPr>
        <w:t xml:space="preserve">שעומדות </w:t>
      </w:r>
      <w:bookmarkStart w:id="5272" w:name="_ETM_Q13_504109"/>
      <w:bookmarkEnd w:id="5272"/>
      <w:r w:rsidRPr="00982B88">
        <w:rPr>
          <w:rtl/>
        </w:rPr>
        <w:t xml:space="preserve">בפני </w:t>
      </w:r>
      <w:bookmarkStart w:id="5273" w:name="_ETM_Q13_504650"/>
      <w:bookmarkEnd w:id="5273"/>
      <w:r w:rsidRPr="00982B88">
        <w:rPr>
          <w:rtl/>
        </w:rPr>
        <w:t xml:space="preserve">אדם </w:t>
      </w:r>
      <w:bookmarkStart w:id="5274" w:name="_ETM_Q13_505039"/>
      <w:bookmarkEnd w:id="5274"/>
      <w:r w:rsidRPr="00982B88">
        <w:rPr>
          <w:rtl/>
        </w:rPr>
        <w:t>עצמאי</w:t>
      </w:r>
      <w:r>
        <w:rPr>
          <w:rFonts w:hint="cs"/>
          <w:rtl/>
        </w:rPr>
        <w:t>,</w:t>
      </w:r>
      <w:r w:rsidRPr="00982B88">
        <w:rPr>
          <w:rtl/>
        </w:rPr>
        <w:t xml:space="preserve"> </w:t>
      </w:r>
      <w:bookmarkStart w:id="5275" w:name="_ETM_Q13_505579"/>
      <w:bookmarkEnd w:id="5275"/>
      <w:r w:rsidRPr="00982B88">
        <w:rPr>
          <w:rtl/>
        </w:rPr>
        <w:t xml:space="preserve">שעד </w:t>
      </w:r>
      <w:bookmarkStart w:id="5276" w:name="_ETM_Q13_505910"/>
      <w:bookmarkEnd w:id="5276"/>
      <w:r w:rsidRPr="00982B88">
        <w:rPr>
          <w:rtl/>
        </w:rPr>
        <w:t xml:space="preserve">עכשיו </w:t>
      </w:r>
      <w:bookmarkStart w:id="5277" w:name="_ETM_Q13_506329"/>
      <w:bookmarkEnd w:id="5277"/>
      <w:r w:rsidRPr="00982B88">
        <w:rPr>
          <w:rtl/>
        </w:rPr>
        <w:t xml:space="preserve">תפסנו </w:t>
      </w:r>
      <w:bookmarkStart w:id="5278" w:name="_ETM_Q13_506869"/>
      <w:bookmarkEnd w:id="5278"/>
      <w:r w:rsidRPr="00982B88">
        <w:rPr>
          <w:rtl/>
        </w:rPr>
        <w:t xml:space="preserve">אותו </w:t>
      </w:r>
      <w:bookmarkStart w:id="5279" w:name="_ETM_Q13_507199"/>
      <w:bookmarkEnd w:id="5279"/>
      <w:r w:rsidRPr="00982B88">
        <w:rPr>
          <w:rtl/>
        </w:rPr>
        <w:t xml:space="preserve">כאילו </w:t>
      </w:r>
      <w:bookmarkStart w:id="5280" w:name="_ETM_Q13_507980"/>
      <w:bookmarkEnd w:id="5280"/>
      <w:r w:rsidRPr="00982B88">
        <w:rPr>
          <w:rtl/>
        </w:rPr>
        <w:t xml:space="preserve">שהוא </w:t>
      </w:r>
      <w:bookmarkStart w:id="5281" w:name="_ETM_Q13_508130"/>
      <w:bookmarkEnd w:id="5281"/>
      <w:r w:rsidRPr="00982B88">
        <w:rPr>
          <w:rtl/>
        </w:rPr>
        <w:t xml:space="preserve">במעמד </w:t>
      </w:r>
      <w:bookmarkStart w:id="5282" w:name="_ETM_Q13_508789"/>
      <w:bookmarkEnd w:id="5282"/>
      <w:r w:rsidRPr="00982B88">
        <w:rPr>
          <w:rtl/>
        </w:rPr>
        <w:t xml:space="preserve">יותר </w:t>
      </w:r>
      <w:bookmarkStart w:id="5283" w:name="_ETM_Q13_509269"/>
      <w:bookmarkEnd w:id="5283"/>
      <w:r w:rsidRPr="00982B88">
        <w:rPr>
          <w:rtl/>
        </w:rPr>
        <w:t xml:space="preserve">טוב </w:t>
      </w:r>
      <w:bookmarkStart w:id="5284" w:name="_ETM_Q13_509630"/>
      <w:bookmarkEnd w:id="5284"/>
      <w:r w:rsidRPr="00982B88">
        <w:rPr>
          <w:rtl/>
        </w:rPr>
        <w:t>מ</w:t>
      </w:r>
      <w:bookmarkStart w:id="5285" w:name="_ETM_Q13_510230"/>
      <w:bookmarkEnd w:id="5285"/>
      <w:r w:rsidRPr="00982B88">
        <w:rPr>
          <w:rtl/>
        </w:rPr>
        <w:t>שכיר</w:t>
      </w:r>
      <w:r>
        <w:rPr>
          <w:rFonts w:hint="cs"/>
          <w:rtl/>
        </w:rPr>
        <w:t>,</w:t>
      </w:r>
      <w:r w:rsidRPr="00982B88">
        <w:rPr>
          <w:rtl/>
        </w:rPr>
        <w:t xml:space="preserve"> </w:t>
      </w:r>
      <w:bookmarkStart w:id="5286" w:name="_ETM_Q13_511460"/>
      <w:bookmarkEnd w:id="5286"/>
      <w:r w:rsidRPr="00982B88">
        <w:rPr>
          <w:rtl/>
        </w:rPr>
        <w:t>ובא</w:t>
      </w:r>
      <w:r>
        <w:rPr>
          <w:rFonts w:hint="cs"/>
          <w:rtl/>
        </w:rPr>
        <w:t>ה</w:t>
      </w:r>
      <w:r w:rsidRPr="00982B88">
        <w:rPr>
          <w:rtl/>
        </w:rPr>
        <w:t xml:space="preserve"> </w:t>
      </w:r>
      <w:bookmarkStart w:id="5287" w:name="_ETM_Q13_512029"/>
      <w:bookmarkEnd w:id="5287"/>
      <w:r>
        <w:rPr>
          <w:rFonts w:hint="cs"/>
          <w:rtl/>
        </w:rPr>
        <w:t>ה</w:t>
      </w:r>
      <w:r w:rsidRPr="00982B88">
        <w:rPr>
          <w:rtl/>
        </w:rPr>
        <w:t xml:space="preserve">קורונה </w:t>
      </w:r>
      <w:bookmarkStart w:id="5288" w:name="_ETM_Q13_512540"/>
      <w:bookmarkEnd w:id="5288"/>
      <w:r w:rsidRPr="00982B88">
        <w:rPr>
          <w:rtl/>
        </w:rPr>
        <w:t xml:space="preserve">לחשוף </w:t>
      </w:r>
      <w:bookmarkStart w:id="5289" w:name="_ETM_Q13_512989"/>
      <w:bookmarkEnd w:id="5289"/>
      <w:r w:rsidRPr="00982B88">
        <w:rPr>
          <w:rtl/>
        </w:rPr>
        <w:t xml:space="preserve">את </w:t>
      </w:r>
      <w:bookmarkStart w:id="5290" w:name="_ETM_Q13_513140"/>
      <w:bookmarkEnd w:id="5290"/>
      <w:r w:rsidRPr="00982B88">
        <w:rPr>
          <w:rtl/>
        </w:rPr>
        <w:t>האמת</w:t>
      </w:r>
      <w:r>
        <w:rPr>
          <w:rFonts w:hint="cs"/>
          <w:rtl/>
        </w:rPr>
        <w:t>,</w:t>
      </w:r>
      <w:r w:rsidRPr="00982B88">
        <w:rPr>
          <w:rtl/>
        </w:rPr>
        <w:t xml:space="preserve"> </w:t>
      </w:r>
      <w:bookmarkStart w:id="5291" w:name="_ETM_Q13_514309"/>
      <w:bookmarkEnd w:id="5291"/>
      <w:r>
        <w:rPr>
          <w:rFonts w:hint="cs"/>
          <w:rtl/>
        </w:rPr>
        <w:t>ש</w:t>
      </w:r>
      <w:r w:rsidRPr="00982B88">
        <w:rPr>
          <w:rtl/>
        </w:rPr>
        <w:t xml:space="preserve">לא </w:t>
      </w:r>
      <w:bookmarkStart w:id="5292" w:name="_ETM_Q13_514550"/>
      <w:bookmarkEnd w:id="5292"/>
      <w:r w:rsidRPr="00982B88">
        <w:rPr>
          <w:rtl/>
        </w:rPr>
        <w:t xml:space="preserve">תמיד </w:t>
      </w:r>
      <w:bookmarkStart w:id="5293" w:name="_ETM_Q13_515000"/>
      <w:bookmarkEnd w:id="5293"/>
      <w:r w:rsidRPr="00982B88">
        <w:rPr>
          <w:rtl/>
        </w:rPr>
        <w:t xml:space="preserve">להיות </w:t>
      </w:r>
      <w:bookmarkStart w:id="5294" w:name="_ETM_Q13_515360"/>
      <w:bookmarkEnd w:id="5294"/>
      <w:r w:rsidRPr="00982B88">
        <w:rPr>
          <w:rtl/>
        </w:rPr>
        <w:t xml:space="preserve">עצמאי </w:t>
      </w:r>
      <w:bookmarkStart w:id="5295" w:name="_ETM_Q13_515960"/>
      <w:bookmarkEnd w:id="5295"/>
      <w:r w:rsidRPr="00982B88">
        <w:rPr>
          <w:rtl/>
        </w:rPr>
        <w:t xml:space="preserve">זה </w:t>
      </w:r>
      <w:bookmarkStart w:id="5296" w:name="_ETM_Q13_516140"/>
      <w:bookmarkEnd w:id="5296"/>
      <w:r w:rsidRPr="00982B88">
        <w:rPr>
          <w:rtl/>
        </w:rPr>
        <w:t xml:space="preserve">מעמד </w:t>
      </w:r>
      <w:bookmarkStart w:id="5297" w:name="_ETM_Q13_517309"/>
      <w:bookmarkEnd w:id="5297"/>
      <w:r w:rsidRPr="00982B88">
        <w:rPr>
          <w:rtl/>
        </w:rPr>
        <w:t xml:space="preserve">כלכלי </w:t>
      </w:r>
      <w:bookmarkStart w:id="5298" w:name="_ETM_Q13_517879"/>
      <w:bookmarkEnd w:id="5298"/>
      <w:r w:rsidRPr="00982B88">
        <w:rPr>
          <w:rtl/>
        </w:rPr>
        <w:t xml:space="preserve">יותר </w:t>
      </w:r>
      <w:bookmarkStart w:id="5299" w:name="_ETM_Q13_518390"/>
      <w:bookmarkEnd w:id="5299"/>
      <w:r w:rsidRPr="00982B88">
        <w:rPr>
          <w:rtl/>
        </w:rPr>
        <w:t>טוב</w:t>
      </w:r>
      <w:r>
        <w:rPr>
          <w:rFonts w:hint="cs"/>
          <w:rtl/>
        </w:rPr>
        <w:t>,</w:t>
      </w:r>
      <w:r w:rsidRPr="00982B88">
        <w:rPr>
          <w:rtl/>
        </w:rPr>
        <w:t xml:space="preserve"> </w:t>
      </w:r>
      <w:bookmarkStart w:id="5300" w:name="_ETM_Q13_519060"/>
      <w:bookmarkEnd w:id="5300"/>
      <w:r w:rsidRPr="00982B88">
        <w:rPr>
          <w:rtl/>
        </w:rPr>
        <w:t>ו</w:t>
      </w:r>
      <w:bookmarkStart w:id="5301" w:name="_ETM_Q13_519240"/>
      <w:bookmarkEnd w:id="5301"/>
      <w:r w:rsidRPr="00982B88">
        <w:rPr>
          <w:rtl/>
        </w:rPr>
        <w:t xml:space="preserve">שדווקא </w:t>
      </w:r>
      <w:bookmarkStart w:id="5302" w:name="_ETM_Q13_519900"/>
      <w:bookmarkEnd w:id="5302"/>
      <w:r w:rsidRPr="00982B88">
        <w:rPr>
          <w:rtl/>
        </w:rPr>
        <w:t xml:space="preserve">הפגיעה </w:t>
      </w:r>
      <w:bookmarkStart w:id="5303" w:name="_ETM_Q13_520500"/>
      <w:bookmarkEnd w:id="5303"/>
      <w:r w:rsidRPr="00982B88">
        <w:rPr>
          <w:rtl/>
        </w:rPr>
        <w:t xml:space="preserve">בעצמאים </w:t>
      </w:r>
      <w:bookmarkStart w:id="5304" w:name="_ETM_Q13_521370"/>
      <w:bookmarkEnd w:id="5304"/>
      <w:r w:rsidRPr="00982B88">
        <w:rPr>
          <w:rtl/>
        </w:rPr>
        <w:t xml:space="preserve">הייתה </w:t>
      </w:r>
      <w:bookmarkStart w:id="5305" w:name="_ETM_Q13_521700"/>
      <w:bookmarkEnd w:id="5305"/>
      <w:r w:rsidRPr="00982B88">
        <w:rPr>
          <w:rtl/>
        </w:rPr>
        <w:t xml:space="preserve">מאוד </w:t>
      </w:r>
      <w:bookmarkStart w:id="5306" w:name="_ETM_Q13_522150"/>
      <w:bookmarkEnd w:id="5306"/>
      <w:r w:rsidRPr="00982B88">
        <w:rPr>
          <w:rtl/>
        </w:rPr>
        <w:t>גדולה</w:t>
      </w:r>
      <w:r>
        <w:rPr>
          <w:rFonts w:hint="cs"/>
          <w:rtl/>
        </w:rPr>
        <w:t>,</w:t>
      </w:r>
      <w:r w:rsidRPr="00982B88">
        <w:rPr>
          <w:rtl/>
        </w:rPr>
        <w:t xml:space="preserve"> </w:t>
      </w:r>
      <w:bookmarkStart w:id="5307" w:name="_ETM_Q13_522720"/>
      <w:bookmarkEnd w:id="5307"/>
      <w:r w:rsidRPr="00982B88">
        <w:rPr>
          <w:rtl/>
        </w:rPr>
        <w:t xml:space="preserve">במיוחד </w:t>
      </w:r>
      <w:bookmarkStart w:id="5308" w:name="_ETM_Q13_523350"/>
      <w:bookmarkEnd w:id="5308"/>
      <w:r w:rsidRPr="00982B88">
        <w:rPr>
          <w:rtl/>
        </w:rPr>
        <w:t xml:space="preserve">העצמאים </w:t>
      </w:r>
      <w:bookmarkStart w:id="5309" w:name="_ETM_Q13_524520"/>
      <w:bookmarkEnd w:id="5309"/>
      <w:r w:rsidRPr="00982B88">
        <w:rPr>
          <w:rtl/>
        </w:rPr>
        <w:t xml:space="preserve">שיש </w:t>
      </w:r>
      <w:bookmarkStart w:id="5310" w:name="_ETM_Q13_525150"/>
      <w:bookmarkEnd w:id="5310"/>
      <w:r>
        <w:rPr>
          <w:rFonts w:hint="cs"/>
          <w:rtl/>
        </w:rPr>
        <w:t xml:space="preserve">להם </w:t>
      </w:r>
      <w:bookmarkStart w:id="5311" w:name="_ETM_Q13_525390"/>
      <w:bookmarkEnd w:id="5311"/>
      <w:r>
        <w:rPr>
          <w:rFonts w:hint="cs"/>
          <w:rtl/>
        </w:rPr>
        <w:t>ע</w:t>
      </w:r>
      <w:r w:rsidRPr="00982B88">
        <w:rPr>
          <w:rtl/>
        </w:rPr>
        <w:t xml:space="preserve">סקים </w:t>
      </w:r>
      <w:bookmarkStart w:id="5312" w:name="_ETM_Q13_525960"/>
      <w:bookmarkEnd w:id="5312"/>
      <w:r w:rsidRPr="00982B88">
        <w:rPr>
          <w:rtl/>
        </w:rPr>
        <w:t>קטנים</w:t>
      </w:r>
      <w:r>
        <w:rPr>
          <w:rFonts w:hint="cs"/>
          <w:rtl/>
        </w:rPr>
        <w:t>,</w:t>
      </w:r>
      <w:r w:rsidRPr="00982B88">
        <w:rPr>
          <w:rtl/>
        </w:rPr>
        <w:t xml:space="preserve"> </w:t>
      </w:r>
      <w:bookmarkStart w:id="5313" w:name="_ETM_Q13_526650"/>
      <w:bookmarkEnd w:id="5313"/>
      <w:r w:rsidRPr="00982B88">
        <w:rPr>
          <w:rtl/>
        </w:rPr>
        <w:t xml:space="preserve">שבקושי </w:t>
      </w:r>
      <w:bookmarkStart w:id="5314" w:name="_ETM_Q13_527779"/>
      <w:bookmarkEnd w:id="5314"/>
      <w:r w:rsidRPr="00982B88">
        <w:rPr>
          <w:rtl/>
        </w:rPr>
        <w:t xml:space="preserve">שרדו </w:t>
      </w:r>
      <w:bookmarkStart w:id="5315" w:name="_ETM_Q13_528529"/>
      <w:bookmarkEnd w:id="5315"/>
      <w:r w:rsidRPr="00982B88">
        <w:rPr>
          <w:rtl/>
        </w:rPr>
        <w:t xml:space="preserve">את </w:t>
      </w:r>
      <w:bookmarkStart w:id="5316" w:name="_ETM_Q13_528710"/>
      <w:bookmarkEnd w:id="5316"/>
      <w:r w:rsidRPr="00982B88">
        <w:rPr>
          <w:rtl/>
        </w:rPr>
        <w:t>המתקפה</w:t>
      </w:r>
      <w:r>
        <w:rPr>
          <w:rFonts w:hint="cs"/>
          <w:rtl/>
        </w:rPr>
        <w:t>.</w:t>
      </w:r>
      <w:r w:rsidRPr="00982B88">
        <w:rPr>
          <w:rtl/>
        </w:rPr>
        <w:t xml:space="preserve"> </w:t>
      </w:r>
      <w:bookmarkStart w:id="5317" w:name="_ETM_Q13_529370"/>
      <w:bookmarkEnd w:id="5317"/>
    </w:p>
    <w:p w:rsidR="00E13827" w:rsidRDefault="00E13827" w:rsidP="007408E4">
      <w:pPr>
        <w:rPr>
          <w:rtl/>
        </w:rPr>
      </w:pPr>
    </w:p>
    <w:p w:rsidR="00E13827" w:rsidRDefault="00E13827" w:rsidP="007408E4">
      <w:pPr>
        <w:rPr>
          <w:rtl/>
        </w:rPr>
      </w:pPr>
      <w:r w:rsidRPr="00982B88">
        <w:rPr>
          <w:rtl/>
        </w:rPr>
        <w:t xml:space="preserve">ולצערי </w:t>
      </w:r>
      <w:bookmarkStart w:id="5318" w:name="_ETM_Q13_530059"/>
      <w:bookmarkEnd w:id="5318"/>
      <w:r w:rsidRPr="00982B88">
        <w:rPr>
          <w:rtl/>
        </w:rPr>
        <w:t>הרב</w:t>
      </w:r>
      <w:r>
        <w:rPr>
          <w:rFonts w:hint="cs"/>
          <w:rtl/>
        </w:rPr>
        <w:t>,</w:t>
      </w:r>
      <w:r w:rsidRPr="00982B88">
        <w:rPr>
          <w:rtl/>
        </w:rPr>
        <w:t xml:space="preserve"> </w:t>
      </w:r>
      <w:bookmarkStart w:id="5319" w:name="_ETM_Q13_530449"/>
      <w:bookmarkEnd w:id="5319"/>
      <w:r w:rsidRPr="00982B88">
        <w:rPr>
          <w:rtl/>
        </w:rPr>
        <w:t>החוק</w:t>
      </w:r>
      <w:r>
        <w:rPr>
          <w:rFonts w:hint="cs"/>
          <w:rtl/>
        </w:rPr>
        <w:t>,</w:t>
      </w:r>
      <w:r w:rsidRPr="00982B88">
        <w:rPr>
          <w:rtl/>
        </w:rPr>
        <w:t xml:space="preserve"> </w:t>
      </w:r>
      <w:bookmarkStart w:id="5320" w:name="_ETM_Q13_531050"/>
      <w:bookmarkEnd w:id="5320"/>
      <w:r w:rsidRPr="00982B88">
        <w:rPr>
          <w:rtl/>
        </w:rPr>
        <w:t>בעיניי</w:t>
      </w:r>
      <w:r>
        <w:rPr>
          <w:rFonts w:hint="cs"/>
          <w:rtl/>
        </w:rPr>
        <w:t>,</w:t>
      </w:r>
      <w:r w:rsidRPr="00982B88">
        <w:rPr>
          <w:rtl/>
        </w:rPr>
        <w:t xml:space="preserve"> </w:t>
      </w:r>
      <w:bookmarkStart w:id="5321" w:name="_ETM_Q13_531890"/>
      <w:bookmarkEnd w:id="5321"/>
      <w:r w:rsidRPr="00982B88">
        <w:rPr>
          <w:rtl/>
        </w:rPr>
        <w:t xml:space="preserve">הוא </w:t>
      </w:r>
      <w:bookmarkStart w:id="5322" w:name="_ETM_Q13_532039"/>
      <w:bookmarkEnd w:id="5322"/>
      <w:r w:rsidRPr="00982B88">
        <w:rPr>
          <w:rtl/>
        </w:rPr>
        <w:t xml:space="preserve">לא </w:t>
      </w:r>
      <w:bookmarkStart w:id="5323" w:name="_ETM_Q13_532219"/>
      <w:bookmarkEnd w:id="5323"/>
      <w:r w:rsidRPr="00982B88">
        <w:rPr>
          <w:rtl/>
        </w:rPr>
        <w:t xml:space="preserve">מספיק </w:t>
      </w:r>
      <w:bookmarkStart w:id="5324" w:name="_ETM_Q13_532909"/>
      <w:bookmarkEnd w:id="5324"/>
      <w:r w:rsidRPr="00982B88">
        <w:rPr>
          <w:rtl/>
        </w:rPr>
        <w:t xml:space="preserve">ולא </w:t>
      </w:r>
      <w:bookmarkStart w:id="5325" w:name="_ETM_Q13_533210"/>
      <w:bookmarkEnd w:id="5325"/>
      <w:r w:rsidRPr="00982B88">
        <w:rPr>
          <w:rtl/>
        </w:rPr>
        <w:t xml:space="preserve">עונה </w:t>
      </w:r>
      <w:bookmarkStart w:id="5326" w:name="_ETM_Q13_534140"/>
      <w:bookmarkEnd w:id="5326"/>
      <w:r w:rsidRPr="00982B88">
        <w:rPr>
          <w:rtl/>
        </w:rPr>
        <w:t xml:space="preserve">על </w:t>
      </w:r>
      <w:bookmarkStart w:id="5327" w:name="_ETM_Q13_534379"/>
      <w:bookmarkEnd w:id="5327"/>
      <w:r w:rsidRPr="00982B88">
        <w:rPr>
          <w:rtl/>
        </w:rPr>
        <w:t xml:space="preserve">כל </w:t>
      </w:r>
      <w:bookmarkStart w:id="5328" w:name="_ETM_Q13_535190"/>
      <w:bookmarkStart w:id="5329" w:name="_ETM_Q13_535699"/>
      <w:bookmarkEnd w:id="5328"/>
      <w:bookmarkEnd w:id="5329"/>
      <w:r w:rsidRPr="00982B88">
        <w:rPr>
          <w:rtl/>
        </w:rPr>
        <w:t xml:space="preserve">הבעיות </w:t>
      </w:r>
      <w:bookmarkStart w:id="5330" w:name="_ETM_Q13_536390"/>
      <w:bookmarkEnd w:id="5330"/>
      <w:r w:rsidRPr="00982B88">
        <w:rPr>
          <w:rtl/>
        </w:rPr>
        <w:t xml:space="preserve">הקשות </w:t>
      </w:r>
      <w:bookmarkStart w:id="5331" w:name="_ETM_Q13_536989"/>
      <w:bookmarkEnd w:id="5331"/>
      <w:r>
        <w:rPr>
          <w:rFonts w:hint="cs"/>
          <w:rtl/>
        </w:rPr>
        <w:t xml:space="preserve">באמת </w:t>
      </w:r>
      <w:r w:rsidRPr="00982B88">
        <w:rPr>
          <w:rtl/>
        </w:rPr>
        <w:t xml:space="preserve">שעומדות </w:t>
      </w:r>
      <w:bookmarkStart w:id="5332" w:name="_ETM_Q13_537980"/>
      <w:bookmarkEnd w:id="5332"/>
      <w:r w:rsidRPr="00982B88">
        <w:rPr>
          <w:rtl/>
        </w:rPr>
        <w:t xml:space="preserve">בפני </w:t>
      </w:r>
      <w:bookmarkStart w:id="5333" w:name="_ETM_Q13_539960"/>
      <w:bookmarkEnd w:id="5333"/>
      <w:r>
        <w:rPr>
          <w:rFonts w:hint="cs"/>
          <w:rtl/>
        </w:rPr>
        <w:t>ה</w:t>
      </w:r>
      <w:r w:rsidRPr="00982B88">
        <w:rPr>
          <w:rtl/>
        </w:rPr>
        <w:t>עצמאים</w:t>
      </w:r>
      <w:r>
        <w:rPr>
          <w:rFonts w:hint="cs"/>
          <w:rtl/>
        </w:rPr>
        <w:t>.</w:t>
      </w:r>
      <w:r w:rsidRPr="00982B88">
        <w:rPr>
          <w:rtl/>
        </w:rPr>
        <w:t xml:space="preserve"> </w:t>
      </w:r>
      <w:bookmarkStart w:id="5334" w:name="_ETM_Q13_541699"/>
      <w:bookmarkEnd w:id="5334"/>
      <w:r w:rsidRPr="00982B88">
        <w:rPr>
          <w:rtl/>
        </w:rPr>
        <w:t xml:space="preserve">לאט-לאט </w:t>
      </w:r>
      <w:bookmarkStart w:id="5335" w:name="_ETM_Q13_542690"/>
      <w:bookmarkEnd w:id="5335"/>
      <w:r w:rsidRPr="00982B88">
        <w:rPr>
          <w:rtl/>
        </w:rPr>
        <w:t xml:space="preserve">פה </w:t>
      </w:r>
      <w:bookmarkStart w:id="5336" w:name="_ETM_Q13_543019"/>
      <w:bookmarkEnd w:id="5336"/>
      <w:r w:rsidRPr="00982B88">
        <w:rPr>
          <w:rtl/>
        </w:rPr>
        <w:t xml:space="preserve">ושם </w:t>
      </w:r>
      <w:bookmarkStart w:id="5337" w:name="_ETM_Q13_543649"/>
      <w:bookmarkEnd w:id="5337"/>
      <w:r w:rsidRPr="00982B88">
        <w:rPr>
          <w:rtl/>
        </w:rPr>
        <w:t xml:space="preserve">מטפטפים </w:t>
      </w:r>
      <w:bookmarkStart w:id="5338" w:name="_ETM_Q13_544400"/>
      <w:bookmarkEnd w:id="5338"/>
      <w:r w:rsidRPr="00982B88">
        <w:rPr>
          <w:rtl/>
        </w:rPr>
        <w:t xml:space="preserve">להם </w:t>
      </w:r>
      <w:bookmarkStart w:id="5339" w:name="_ETM_Q13_545990"/>
      <w:bookmarkEnd w:id="5339"/>
      <w:r w:rsidRPr="00982B88">
        <w:rPr>
          <w:rtl/>
        </w:rPr>
        <w:t xml:space="preserve">סוג </w:t>
      </w:r>
      <w:bookmarkStart w:id="5340" w:name="_ETM_Q13_546350"/>
      <w:bookmarkEnd w:id="5340"/>
      <w:r w:rsidRPr="00982B88">
        <w:rPr>
          <w:rtl/>
        </w:rPr>
        <w:t xml:space="preserve">של </w:t>
      </w:r>
      <w:bookmarkStart w:id="5341" w:name="_ETM_Q13_546589"/>
      <w:bookmarkEnd w:id="5341"/>
      <w:r w:rsidRPr="00982B88">
        <w:rPr>
          <w:rtl/>
        </w:rPr>
        <w:t>פתרונות</w:t>
      </w:r>
      <w:r>
        <w:rPr>
          <w:rFonts w:hint="cs"/>
          <w:rtl/>
        </w:rPr>
        <w:t>.</w:t>
      </w:r>
      <w:r w:rsidRPr="00982B88">
        <w:rPr>
          <w:rtl/>
        </w:rPr>
        <w:t xml:space="preserve"> </w:t>
      </w:r>
      <w:bookmarkStart w:id="5342" w:name="_ETM_Q13_547490"/>
      <w:bookmarkEnd w:id="5342"/>
      <w:r w:rsidRPr="00982B88">
        <w:rPr>
          <w:rtl/>
        </w:rPr>
        <w:t xml:space="preserve">אני </w:t>
      </w:r>
      <w:bookmarkStart w:id="5343" w:name="_ETM_Q13_547759"/>
      <w:bookmarkEnd w:id="5343"/>
      <w:r w:rsidRPr="00982B88">
        <w:rPr>
          <w:rtl/>
        </w:rPr>
        <w:t xml:space="preserve">חושבת </w:t>
      </w:r>
      <w:bookmarkStart w:id="5344" w:name="_ETM_Q13_548240"/>
      <w:bookmarkEnd w:id="5344"/>
      <w:r w:rsidRPr="00982B88">
        <w:rPr>
          <w:rtl/>
        </w:rPr>
        <w:t xml:space="preserve">שהגיע </w:t>
      </w:r>
      <w:bookmarkStart w:id="5345" w:name="_ETM_Q13_548750"/>
      <w:bookmarkEnd w:id="5345"/>
      <w:r w:rsidRPr="00982B88">
        <w:rPr>
          <w:rtl/>
        </w:rPr>
        <w:t xml:space="preserve">הזמן </w:t>
      </w:r>
      <w:bookmarkStart w:id="5346" w:name="_ETM_Q13_549140"/>
      <w:bookmarkEnd w:id="5346"/>
      <w:r w:rsidRPr="00982B88">
        <w:rPr>
          <w:rtl/>
        </w:rPr>
        <w:t xml:space="preserve">לקחת </w:t>
      </w:r>
      <w:bookmarkStart w:id="5347" w:name="_ETM_Q13_549589"/>
      <w:bookmarkEnd w:id="5347"/>
      <w:r w:rsidRPr="00982B88">
        <w:rPr>
          <w:rtl/>
        </w:rPr>
        <w:t xml:space="preserve">בחשבון </w:t>
      </w:r>
      <w:bookmarkStart w:id="5348" w:name="_ETM_Q13_550779"/>
      <w:bookmarkEnd w:id="5348"/>
      <w:r w:rsidRPr="00982B88">
        <w:rPr>
          <w:rtl/>
        </w:rPr>
        <w:t xml:space="preserve">שאנשים </w:t>
      </w:r>
      <w:bookmarkStart w:id="5349" w:name="_ETM_Q13_551529"/>
      <w:bookmarkEnd w:id="5349"/>
      <w:r w:rsidRPr="00982B88">
        <w:rPr>
          <w:rtl/>
        </w:rPr>
        <w:t xml:space="preserve">כאלה </w:t>
      </w:r>
      <w:bookmarkStart w:id="5350" w:name="_ETM_Q13_552010"/>
      <w:bookmarkEnd w:id="5350"/>
      <w:r w:rsidRPr="00982B88">
        <w:rPr>
          <w:rtl/>
        </w:rPr>
        <w:t xml:space="preserve">הם </w:t>
      </w:r>
      <w:bookmarkStart w:id="5351" w:name="_ETM_Q13_552220"/>
      <w:bookmarkEnd w:id="5351"/>
      <w:r w:rsidRPr="00982B88">
        <w:rPr>
          <w:rtl/>
        </w:rPr>
        <w:t xml:space="preserve">חלק </w:t>
      </w:r>
      <w:bookmarkStart w:id="5352" w:name="_ETM_Q13_552670"/>
      <w:bookmarkEnd w:id="5352"/>
      <w:r w:rsidRPr="00982B88">
        <w:rPr>
          <w:rtl/>
        </w:rPr>
        <w:t>מהכלכלה</w:t>
      </w:r>
      <w:r>
        <w:rPr>
          <w:rFonts w:hint="cs"/>
          <w:rtl/>
        </w:rPr>
        <w:t>,</w:t>
      </w:r>
      <w:r w:rsidRPr="00982B88">
        <w:rPr>
          <w:rtl/>
        </w:rPr>
        <w:t xml:space="preserve"> </w:t>
      </w:r>
      <w:bookmarkStart w:id="5353" w:name="_ETM_Q13_553600"/>
      <w:bookmarkEnd w:id="5353"/>
      <w:r w:rsidRPr="00982B88">
        <w:rPr>
          <w:rtl/>
        </w:rPr>
        <w:t>ובע</w:t>
      </w:r>
      <w:r>
        <w:rPr>
          <w:rFonts w:hint="cs"/>
          <w:rtl/>
        </w:rPr>
        <w:t>ת</w:t>
      </w:r>
      <w:r w:rsidRPr="00982B88">
        <w:rPr>
          <w:rtl/>
        </w:rPr>
        <w:t xml:space="preserve"> </w:t>
      </w:r>
      <w:bookmarkStart w:id="5354" w:name="_ETM_Q13_554170"/>
      <w:bookmarkEnd w:id="5354"/>
      <w:r w:rsidRPr="00982B88">
        <w:rPr>
          <w:rtl/>
        </w:rPr>
        <w:t xml:space="preserve">קריסתם </w:t>
      </w:r>
      <w:bookmarkStart w:id="5355" w:name="_ETM_Q13_555490"/>
      <w:bookmarkEnd w:id="5355"/>
      <w:r w:rsidRPr="00982B88">
        <w:rPr>
          <w:rtl/>
        </w:rPr>
        <w:t xml:space="preserve">זה </w:t>
      </w:r>
      <w:bookmarkStart w:id="5356" w:name="_ETM_Q13_555760"/>
      <w:bookmarkEnd w:id="5356"/>
      <w:r w:rsidRPr="00982B88">
        <w:rPr>
          <w:rtl/>
        </w:rPr>
        <w:t xml:space="preserve">קריסה </w:t>
      </w:r>
      <w:bookmarkStart w:id="5357" w:name="_ETM_Q13_556420"/>
      <w:bookmarkEnd w:id="5357"/>
      <w:r w:rsidRPr="00982B88">
        <w:rPr>
          <w:rtl/>
        </w:rPr>
        <w:t xml:space="preserve">של </w:t>
      </w:r>
      <w:bookmarkStart w:id="5358" w:name="_ETM_Q13_556750"/>
      <w:bookmarkEnd w:id="5358"/>
      <w:r w:rsidRPr="00982B88">
        <w:rPr>
          <w:rtl/>
        </w:rPr>
        <w:t xml:space="preserve">עסקים </w:t>
      </w:r>
      <w:bookmarkStart w:id="5359" w:name="_ETM_Q13_557500"/>
      <w:bookmarkEnd w:id="5359"/>
      <w:r w:rsidRPr="00982B88">
        <w:rPr>
          <w:rtl/>
        </w:rPr>
        <w:t xml:space="preserve">שהרבה </w:t>
      </w:r>
      <w:bookmarkStart w:id="5360" w:name="_ETM_Q13_558010"/>
      <w:bookmarkEnd w:id="5360"/>
      <w:r w:rsidRPr="00982B88">
        <w:rPr>
          <w:rtl/>
        </w:rPr>
        <w:t xml:space="preserve">בתים </w:t>
      </w:r>
      <w:bookmarkStart w:id="5361" w:name="_ETM_Q13_559420"/>
      <w:bookmarkEnd w:id="5361"/>
      <w:r w:rsidRPr="00982B88">
        <w:rPr>
          <w:rtl/>
        </w:rPr>
        <w:t xml:space="preserve">מסתמכים </w:t>
      </w:r>
      <w:bookmarkStart w:id="5362" w:name="_ETM_Q13_560170"/>
      <w:bookmarkEnd w:id="5362"/>
      <w:r w:rsidRPr="00982B88">
        <w:rPr>
          <w:rtl/>
        </w:rPr>
        <w:t xml:space="preserve">עליהם </w:t>
      </w:r>
      <w:bookmarkStart w:id="5363" w:name="_ETM_Q13_560560"/>
      <w:bookmarkEnd w:id="5363"/>
      <w:r w:rsidRPr="00982B88">
        <w:rPr>
          <w:rtl/>
        </w:rPr>
        <w:t xml:space="preserve">והרבה </w:t>
      </w:r>
      <w:bookmarkStart w:id="5364" w:name="_ETM_Q13_561010"/>
      <w:bookmarkEnd w:id="5364"/>
      <w:r w:rsidRPr="00982B88">
        <w:rPr>
          <w:rtl/>
        </w:rPr>
        <w:t xml:space="preserve">משפחות </w:t>
      </w:r>
      <w:bookmarkStart w:id="5365" w:name="_ETM_Q13_562090"/>
      <w:bookmarkEnd w:id="5365"/>
      <w:r w:rsidRPr="00982B88">
        <w:rPr>
          <w:rtl/>
        </w:rPr>
        <w:t>מסתמכ</w:t>
      </w:r>
      <w:r>
        <w:rPr>
          <w:rFonts w:hint="cs"/>
          <w:rtl/>
        </w:rPr>
        <w:t>ות</w:t>
      </w:r>
      <w:r w:rsidRPr="00982B88">
        <w:rPr>
          <w:rtl/>
        </w:rPr>
        <w:t xml:space="preserve"> </w:t>
      </w:r>
      <w:bookmarkStart w:id="5366" w:name="_ETM_Q13_562810"/>
      <w:bookmarkEnd w:id="5366"/>
      <w:r w:rsidRPr="00982B88">
        <w:rPr>
          <w:rtl/>
        </w:rPr>
        <w:t>עליהם</w:t>
      </w:r>
      <w:r>
        <w:rPr>
          <w:rFonts w:hint="cs"/>
          <w:rtl/>
        </w:rPr>
        <w:t>.</w:t>
      </w:r>
      <w:r w:rsidRPr="00982B88">
        <w:rPr>
          <w:rtl/>
        </w:rPr>
        <w:t xml:space="preserve"> </w:t>
      </w:r>
      <w:bookmarkStart w:id="5367" w:name="_ETM_Q13_563680"/>
      <w:bookmarkEnd w:id="5367"/>
      <w:r w:rsidRPr="00982B88">
        <w:rPr>
          <w:rtl/>
        </w:rPr>
        <w:t xml:space="preserve">כמו </w:t>
      </w:r>
      <w:bookmarkStart w:id="5368" w:name="_ETM_Q13_564040"/>
      <w:bookmarkEnd w:id="5368"/>
      <w:r w:rsidRPr="00982B88">
        <w:rPr>
          <w:rtl/>
        </w:rPr>
        <w:t>ש</w:t>
      </w:r>
      <w:bookmarkStart w:id="5369" w:name="_ETM_Q13_564760"/>
      <w:bookmarkEnd w:id="5369"/>
      <w:r w:rsidRPr="00982B88">
        <w:rPr>
          <w:rtl/>
        </w:rPr>
        <w:t xml:space="preserve">הקורונה </w:t>
      </w:r>
      <w:bookmarkStart w:id="5370" w:name="_ETM_Q13_565960"/>
      <w:bookmarkEnd w:id="5370"/>
      <w:r w:rsidRPr="00982B88">
        <w:rPr>
          <w:rtl/>
        </w:rPr>
        <w:t>הפתיע</w:t>
      </w:r>
      <w:r>
        <w:rPr>
          <w:rFonts w:hint="cs"/>
          <w:rtl/>
        </w:rPr>
        <w:t>ה</w:t>
      </w:r>
      <w:r w:rsidRPr="00982B88">
        <w:rPr>
          <w:rtl/>
        </w:rPr>
        <w:t xml:space="preserve"> </w:t>
      </w:r>
      <w:bookmarkStart w:id="5371" w:name="_ETM_Q13_567040"/>
      <w:bookmarkEnd w:id="5371"/>
      <w:r w:rsidRPr="00982B88">
        <w:rPr>
          <w:rtl/>
        </w:rPr>
        <w:t xml:space="preserve">את </w:t>
      </w:r>
      <w:bookmarkStart w:id="5372" w:name="_ETM_Q13_567250"/>
      <w:bookmarkEnd w:id="5372"/>
      <w:r w:rsidRPr="00982B88">
        <w:rPr>
          <w:rtl/>
        </w:rPr>
        <w:t>כולנו</w:t>
      </w:r>
      <w:r>
        <w:rPr>
          <w:rFonts w:hint="cs"/>
          <w:rtl/>
        </w:rPr>
        <w:t>,</w:t>
      </w:r>
      <w:r w:rsidRPr="00982B88">
        <w:rPr>
          <w:rtl/>
        </w:rPr>
        <w:t xml:space="preserve"> </w:t>
      </w:r>
      <w:bookmarkStart w:id="5373" w:name="_ETM_Q13_568420"/>
      <w:bookmarkEnd w:id="5373"/>
      <w:r w:rsidRPr="00982B88">
        <w:rPr>
          <w:rtl/>
        </w:rPr>
        <w:t xml:space="preserve">אני </w:t>
      </w:r>
      <w:bookmarkStart w:id="5374" w:name="_ETM_Q13_568810"/>
      <w:bookmarkEnd w:id="5374"/>
      <w:r w:rsidRPr="00982B88">
        <w:rPr>
          <w:rtl/>
        </w:rPr>
        <w:t xml:space="preserve">חושבת </w:t>
      </w:r>
      <w:bookmarkStart w:id="5375" w:name="_ETM_Q13_569230"/>
      <w:bookmarkEnd w:id="5375"/>
      <w:r w:rsidRPr="00982B88">
        <w:rPr>
          <w:rtl/>
        </w:rPr>
        <w:t xml:space="preserve">שהפתרונות </w:t>
      </w:r>
      <w:bookmarkStart w:id="5376" w:name="_ETM_Q13_570100"/>
      <w:bookmarkEnd w:id="5376"/>
      <w:r w:rsidRPr="00982B88">
        <w:rPr>
          <w:rtl/>
        </w:rPr>
        <w:t xml:space="preserve">לא </w:t>
      </w:r>
      <w:bookmarkStart w:id="5377" w:name="_ETM_Q13_570310"/>
      <w:bookmarkEnd w:id="5377"/>
      <w:r w:rsidRPr="00982B88">
        <w:rPr>
          <w:rtl/>
        </w:rPr>
        <w:t>אמור</w:t>
      </w:r>
      <w:r>
        <w:rPr>
          <w:rFonts w:hint="cs"/>
          <w:rtl/>
        </w:rPr>
        <w:t>ים</w:t>
      </w:r>
      <w:bookmarkStart w:id="5378" w:name="_ETM_Q13_571209"/>
      <w:bookmarkEnd w:id="5378"/>
      <w:r w:rsidRPr="00982B88">
        <w:rPr>
          <w:rtl/>
        </w:rPr>
        <w:t xml:space="preserve"> </w:t>
      </w:r>
      <w:bookmarkStart w:id="5379" w:name="_ETM_Q13_571689"/>
      <w:bookmarkEnd w:id="5379"/>
      <w:r w:rsidRPr="00982B88">
        <w:rPr>
          <w:rtl/>
        </w:rPr>
        <w:t xml:space="preserve">להפתיע </w:t>
      </w:r>
      <w:bookmarkStart w:id="5380" w:name="_ETM_Q13_572409"/>
      <w:bookmarkEnd w:id="5380"/>
      <w:r w:rsidRPr="00982B88">
        <w:rPr>
          <w:rtl/>
        </w:rPr>
        <w:t>אותנו</w:t>
      </w:r>
      <w:r>
        <w:rPr>
          <w:rFonts w:hint="cs"/>
          <w:rtl/>
        </w:rPr>
        <w:t>.</w:t>
      </w:r>
      <w:r w:rsidRPr="00982B88">
        <w:rPr>
          <w:rtl/>
        </w:rPr>
        <w:t xml:space="preserve"> </w:t>
      </w:r>
      <w:bookmarkStart w:id="5381" w:name="_ETM_Q13_572889"/>
      <w:bookmarkEnd w:id="5381"/>
      <w:r w:rsidRPr="00982B88">
        <w:rPr>
          <w:rtl/>
        </w:rPr>
        <w:t xml:space="preserve">אנחנו </w:t>
      </w:r>
      <w:bookmarkStart w:id="5382" w:name="_ETM_Q13_573189"/>
      <w:bookmarkEnd w:id="5382"/>
      <w:r w:rsidRPr="00982B88">
        <w:rPr>
          <w:rtl/>
        </w:rPr>
        <w:t xml:space="preserve">צריכים </w:t>
      </w:r>
      <w:bookmarkStart w:id="5383" w:name="_ETM_Q13_573579"/>
      <w:bookmarkEnd w:id="5383"/>
      <w:r w:rsidRPr="00982B88">
        <w:rPr>
          <w:rtl/>
        </w:rPr>
        <w:t xml:space="preserve">לעבוד </w:t>
      </w:r>
      <w:bookmarkStart w:id="5384" w:name="_ETM_Q13_573999"/>
      <w:bookmarkEnd w:id="5384"/>
      <w:r w:rsidRPr="00982B88">
        <w:rPr>
          <w:rtl/>
        </w:rPr>
        <w:t xml:space="preserve">כדי </w:t>
      </w:r>
      <w:bookmarkStart w:id="5385" w:name="_ETM_Q13_574239"/>
      <w:bookmarkEnd w:id="5385"/>
      <w:r w:rsidRPr="00982B88">
        <w:rPr>
          <w:rtl/>
        </w:rPr>
        <w:t xml:space="preserve">להשיג </w:t>
      </w:r>
      <w:bookmarkStart w:id="5386" w:name="_ETM_Q13_575109"/>
      <w:bookmarkEnd w:id="5386"/>
      <w:r w:rsidRPr="00982B88">
        <w:rPr>
          <w:rtl/>
        </w:rPr>
        <w:t xml:space="preserve">כמה </w:t>
      </w:r>
      <w:bookmarkStart w:id="5387" w:name="_ETM_Q13_575439"/>
      <w:bookmarkEnd w:id="5387"/>
      <w:r w:rsidRPr="00982B88">
        <w:rPr>
          <w:rtl/>
        </w:rPr>
        <w:t xml:space="preserve">שיותר </w:t>
      </w:r>
      <w:bookmarkStart w:id="5388" w:name="_ETM_Q13_577209"/>
      <w:bookmarkEnd w:id="5388"/>
      <w:r w:rsidRPr="00982B88">
        <w:rPr>
          <w:rtl/>
        </w:rPr>
        <w:t>פתרונות</w:t>
      </w:r>
      <w:r>
        <w:rPr>
          <w:rFonts w:hint="cs"/>
          <w:rtl/>
        </w:rPr>
        <w:t>.</w:t>
      </w:r>
    </w:p>
    <w:p w:rsidR="00E13827" w:rsidRDefault="00E13827" w:rsidP="007408E4">
      <w:pPr>
        <w:rPr>
          <w:rtl/>
        </w:rPr>
      </w:pPr>
    </w:p>
    <w:p w:rsidR="00E13827" w:rsidRDefault="00E13827" w:rsidP="007408E4">
      <w:pPr>
        <w:rPr>
          <w:rtl/>
        </w:rPr>
      </w:pPr>
      <w:bookmarkStart w:id="5389" w:name="_ETM_Q13_578510"/>
      <w:bookmarkEnd w:id="5389"/>
      <w:r w:rsidRPr="00982B88">
        <w:rPr>
          <w:rtl/>
        </w:rPr>
        <w:t xml:space="preserve">אני </w:t>
      </w:r>
      <w:bookmarkStart w:id="5390" w:name="_ETM_Q13_579740"/>
      <w:bookmarkEnd w:id="5390"/>
      <w:r w:rsidRPr="00982B88">
        <w:rPr>
          <w:rtl/>
        </w:rPr>
        <w:t xml:space="preserve">רוצה </w:t>
      </w:r>
      <w:bookmarkStart w:id="5391" w:name="_ETM_Q13_580159"/>
      <w:bookmarkEnd w:id="5391"/>
      <w:r w:rsidRPr="00982B88">
        <w:rPr>
          <w:rtl/>
        </w:rPr>
        <w:t xml:space="preserve">לשתף </w:t>
      </w:r>
      <w:bookmarkStart w:id="5392" w:name="_ETM_Q13_580729"/>
      <w:bookmarkEnd w:id="5392"/>
      <w:r w:rsidRPr="00982B88">
        <w:rPr>
          <w:rtl/>
        </w:rPr>
        <w:t xml:space="preserve">בזמן </w:t>
      </w:r>
      <w:bookmarkStart w:id="5393" w:name="_ETM_Q13_581150"/>
      <w:bookmarkEnd w:id="5393"/>
      <w:r w:rsidRPr="00982B88">
        <w:rPr>
          <w:rtl/>
        </w:rPr>
        <w:t xml:space="preserve">שנשאר </w:t>
      </w:r>
      <w:bookmarkStart w:id="5394" w:name="_ETM_Q13_581869"/>
      <w:bookmarkEnd w:id="5394"/>
      <w:r w:rsidRPr="00982B88">
        <w:rPr>
          <w:rtl/>
        </w:rPr>
        <w:t xml:space="preserve">לי </w:t>
      </w:r>
      <w:bookmarkStart w:id="5395" w:name="_ETM_Q13_582049"/>
      <w:bookmarkEnd w:id="5395"/>
      <w:r w:rsidRPr="00982B88">
        <w:rPr>
          <w:rtl/>
        </w:rPr>
        <w:t xml:space="preserve">במקרה </w:t>
      </w:r>
      <w:bookmarkStart w:id="5396" w:name="_ETM_Q13_584520"/>
      <w:bookmarkEnd w:id="5396"/>
      <w:r w:rsidRPr="00982B88">
        <w:rPr>
          <w:rtl/>
        </w:rPr>
        <w:t xml:space="preserve">שאני </w:t>
      </w:r>
      <w:bookmarkStart w:id="5397" w:name="_ETM_Q13_585810"/>
      <w:bookmarkEnd w:id="5397"/>
      <w:r w:rsidRPr="00982B88">
        <w:rPr>
          <w:rtl/>
        </w:rPr>
        <w:t xml:space="preserve">מכירה </w:t>
      </w:r>
      <w:bookmarkStart w:id="5398" w:name="_ETM_Q13_587520"/>
      <w:bookmarkEnd w:id="5398"/>
      <w:r w:rsidRPr="00982B88">
        <w:rPr>
          <w:rtl/>
        </w:rPr>
        <w:t xml:space="preserve">יותר </w:t>
      </w:r>
      <w:bookmarkStart w:id="5399" w:name="_ETM_Q13_588029"/>
      <w:bookmarkEnd w:id="5399"/>
      <w:r w:rsidRPr="00982B88">
        <w:rPr>
          <w:rtl/>
        </w:rPr>
        <w:t>משנה</w:t>
      </w:r>
      <w:r>
        <w:rPr>
          <w:rFonts w:hint="cs"/>
          <w:rtl/>
        </w:rPr>
        <w:t>,</w:t>
      </w:r>
      <w:r w:rsidRPr="00982B88">
        <w:rPr>
          <w:rtl/>
        </w:rPr>
        <w:t xml:space="preserve"> </w:t>
      </w:r>
      <w:bookmarkStart w:id="5400" w:name="_ETM_Q13_589270"/>
      <w:bookmarkEnd w:id="5400"/>
      <w:r w:rsidRPr="00982B88">
        <w:rPr>
          <w:rtl/>
        </w:rPr>
        <w:t xml:space="preserve">של </w:t>
      </w:r>
      <w:bookmarkStart w:id="5401" w:name="_ETM_Q13_589630"/>
      <w:bookmarkEnd w:id="5401"/>
      <w:r w:rsidRPr="00982B88">
        <w:rPr>
          <w:rtl/>
        </w:rPr>
        <w:t xml:space="preserve">צעיר </w:t>
      </w:r>
      <w:bookmarkStart w:id="5402" w:name="_ETM_Q13_591279"/>
      <w:bookmarkEnd w:id="5402"/>
      <w:r w:rsidRPr="00982B88">
        <w:rPr>
          <w:rtl/>
        </w:rPr>
        <w:t>פלסטיני</w:t>
      </w:r>
      <w:bookmarkStart w:id="5403" w:name="_ETM_Q13_592810"/>
      <w:bookmarkEnd w:id="5403"/>
      <w:r>
        <w:rPr>
          <w:rFonts w:hint="cs"/>
          <w:rtl/>
        </w:rPr>
        <w:t xml:space="preserve"> </w:t>
      </w:r>
      <w:r>
        <w:rPr>
          <w:rFonts w:hint="eastAsia"/>
          <w:rtl/>
        </w:rPr>
        <w:t>–</w:t>
      </w:r>
      <w:r>
        <w:rPr>
          <w:rFonts w:hint="cs"/>
          <w:rtl/>
        </w:rPr>
        <w:t xml:space="preserve"> </w:t>
      </w:r>
      <w:r w:rsidRPr="00982B88">
        <w:rPr>
          <w:rtl/>
        </w:rPr>
        <w:t xml:space="preserve">בעצם </w:t>
      </w:r>
      <w:bookmarkStart w:id="5404" w:name="_ETM_Q13_593380"/>
      <w:bookmarkEnd w:id="5404"/>
      <w:r w:rsidRPr="00982B88">
        <w:rPr>
          <w:rtl/>
        </w:rPr>
        <w:t xml:space="preserve">אפשר </w:t>
      </w:r>
      <w:bookmarkStart w:id="5405" w:name="_ETM_Q13_593800"/>
      <w:bookmarkEnd w:id="5405"/>
      <w:r w:rsidRPr="00982B88">
        <w:rPr>
          <w:rtl/>
        </w:rPr>
        <w:t>להגיד</w:t>
      </w:r>
      <w:r>
        <w:rPr>
          <w:rFonts w:hint="cs"/>
          <w:rtl/>
        </w:rPr>
        <w:t>,</w:t>
      </w:r>
      <w:r w:rsidRPr="00982B88">
        <w:rPr>
          <w:rtl/>
        </w:rPr>
        <w:t xml:space="preserve"> </w:t>
      </w:r>
      <w:bookmarkStart w:id="5406" w:name="_ETM_Q13_594640"/>
      <w:bookmarkEnd w:id="5406"/>
      <w:r>
        <w:rPr>
          <w:rFonts w:hint="cs"/>
          <w:rtl/>
        </w:rPr>
        <w:t>כ</w:t>
      </w:r>
      <w:r w:rsidRPr="00982B88">
        <w:rPr>
          <w:rtl/>
        </w:rPr>
        <w:t xml:space="preserve">שהוא </w:t>
      </w:r>
      <w:bookmarkStart w:id="5407" w:name="_ETM_Q13_594940"/>
      <w:bookmarkEnd w:id="5407"/>
      <w:r w:rsidRPr="00982B88">
        <w:rPr>
          <w:rtl/>
        </w:rPr>
        <w:t xml:space="preserve">נעצר </w:t>
      </w:r>
      <w:bookmarkStart w:id="5408" w:name="_ETM_Q13_595510"/>
      <w:bookmarkEnd w:id="5408"/>
      <w:r w:rsidRPr="00982B88">
        <w:rPr>
          <w:rtl/>
        </w:rPr>
        <w:t xml:space="preserve">לפני </w:t>
      </w:r>
      <w:bookmarkStart w:id="5409" w:name="_ETM_Q13_595930"/>
      <w:bookmarkEnd w:id="5409"/>
      <w:r w:rsidRPr="00982B88">
        <w:rPr>
          <w:rtl/>
        </w:rPr>
        <w:t xml:space="preserve">שנה </w:t>
      </w:r>
      <w:bookmarkStart w:id="5410" w:name="_ETM_Q13_596470"/>
      <w:bookmarkEnd w:id="5410"/>
      <w:r w:rsidRPr="00982B88">
        <w:rPr>
          <w:rtl/>
        </w:rPr>
        <w:t xml:space="preserve">הוא </w:t>
      </w:r>
      <w:bookmarkStart w:id="5411" w:name="_ETM_Q13_596650"/>
      <w:bookmarkEnd w:id="5411"/>
      <w:r w:rsidRPr="00982B88">
        <w:rPr>
          <w:rtl/>
        </w:rPr>
        <w:t xml:space="preserve">היה </w:t>
      </w:r>
      <w:bookmarkStart w:id="5412" w:name="_ETM_Q13_596920"/>
      <w:bookmarkEnd w:id="5412"/>
      <w:r w:rsidRPr="00982B88">
        <w:rPr>
          <w:rtl/>
        </w:rPr>
        <w:t>ילד</w:t>
      </w:r>
      <w:r>
        <w:rPr>
          <w:rFonts w:hint="cs"/>
          <w:rtl/>
        </w:rPr>
        <w:t>, הוא</w:t>
      </w:r>
      <w:r w:rsidRPr="00982B88">
        <w:rPr>
          <w:rtl/>
        </w:rPr>
        <w:t xml:space="preserve"> </w:t>
      </w:r>
      <w:bookmarkStart w:id="5413" w:name="_ETM_Q13_597400"/>
      <w:bookmarkEnd w:id="5413"/>
      <w:r w:rsidRPr="00982B88">
        <w:rPr>
          <w:rtl/>
        </w:rPr>
        <w:t xml:space="preserve">היה </w:t>
      </w:r>
      <w:bookmarkStart w:id="5414" w:name="_ETM_Q13_598470"/>
      <w:bookmarkEnd w:id="5414"/>
      <w:r w:rsidRPr="00982B88">
        <w:rPr>
          <w:rtl/>
        </w:rPr>
        <w:t xml:space="preserve">בן </w:t>
      </w:r>
      <w:bookmarkStart w:id="5415" w:name="_ETM_Q13_599580"/>
      <w:bookmarkEnd w:id="5415"/>
      <w:r w:rsidRPr="00982B88">
        <w:rPr>
          <w:rtl/>
        </w:rPr>
        <w:t>16.5</w:t>
      </w:r>
      <w:r>
        <w:rPr>
          <w:rFonts w:hint="cs"/>
          <w:rtl/>
        </w:rPr>
        <w:t>.</w:t>
      </w:r>
      <w:r w:rsidRPr="00982B88">
        <w:rPr>
          <w:rtl/>
        </w:rPr>
        <w:t xml:space="preserve"> </w:t>
      </w:r>
      <w:bookmarkStart w:id="5416" w:name="_ETM_Q13_601599"/>
      <w:bookmarkEnd w:id="5416"/>
      <w:r w:rsidRPr="00982B88">
        <w:rPr>
          <w:rtl/>
        </w:rPr>
        <w:t xml:space="preserve">הוא </w:t>
      </w:r>
      <w:bookmarkStart w:id="5417" w:name="_ETM_Q13_601779"/>
      <w:bookmarkEnd w:id="5417"/>
      <w:r w:rsidRPr="00982B88">
        <w:rPr>
          <w:rtl/>
        </w:rPr>
        <w:t xml:space="preserve">נעצר </w:t>
      </w:r>
      <w:bookmarkStart w:id="5418" w:name="_ETM_Q13_602679"/>
      <w:bookmarkEnd w:id="5418"/>
      <w:r w:rsidRPr="00982B88">
        <w:rPr>
          <w:rtl/>
        </w:rPr>
        <w:t>תחת</w:t>
      </w:r>
      <w:r>
        <w:rPr>
          <w:rFonts w:hint="cs"/>
          <w:rtl/>
        </w:rPr>
        <w:t xml:space="preserve"> </w:t>
      </w:r>
      <w:r>
        <w:rPr>
          <w:rFonts w:hint="eastAsia"/>
          <w:rtl/>
        </w:rPr>
        <w:t>–</w:t>
      </w:r>
      <w:r w:rsidRPr="00982B88">
        <w:rPr>
          <w:rtl/>
        </w:rPr>
        <w:t xml:space="preserve"> </w:t>
      </w:r>
      <w:bookmarkStart w:id="5419" w:name="_ETM_Q13_603549"/>
      <w:bookmarkEnd w:id="5419"/>
      <w:r w:rsidRPr="00982B88">
        <w:rPr>
          <w:rtl/>
        </w:rPr>
        <w:t xml:space="preserve">אפילו </w:t>
      </w:r>
      <w:bookmarkStart w:id="5420" w:name="_ETM_Q13_603999"/>
      <w:bookmarkEnd w:id="5420"/>
      <w:r w:rsidRPr="00982B88">
        <w:rPr>
          <w:rtl/>
        </w:rPr>
        <w:t>נחטף</w:t>
      </w:r>
      <w:r>
        <w:rPr>
          <w:rFonts w:hint="cs"/>
          <w:rtl/>
        </w:rPr>
        <w:t>,</w:t>
      </w:r>
      <w:r w:rsidRPr="00982B88">
        <w:rPr>
          <w:rtl/>
        </w:rPr>
        <w:t xml:space="preserve"> </w:t>
      </w:r>
      <w:bookmarkStart w:id="5421" w:name="_ETM_Q13_604719"/>
      <w:bookmarkEnd w:id="5421"/>
      <w:r w:rsidRPr="00982B88">
        <w:rPr>
          <w:rtl/>
        </w:rPr>
        <w:t xml:space="preserve">לא </w:t>
      </w:r>
      <w:bookmarkStart w:id="5422" w:name="_ETM_Q13_604929"/>
      <w:bookmarkEnd w:id="5422"/>
      <w:r w:rsidRPr="00982B88">
        <w:rPr>
          <w:rtl/>
        </w:rPr>
        <w:t xml:space="preserve">נעצר </w:t>
      </w:r>
      <w:bookmarkStart w:id="5423" w:name="_ETM_Q13_605859"/>
      <w:bookmarkEnd w:id="5423"/>
      <w:r w:rsidRPr="00982B88">
        <w:rPr>
          <w:rtl/>
        </w:rPr>
        <w:t xml:space="preserve">אני </w:t>
      </w:r>
      <w:bookmarkStart w:id="5424" w:name="_ETM_Q13_606130"/>
      <w:bookmarkEnd w:id="5424"/>
      <w:r w:rsidRPr="00982B88">
        <w:rPr>
          <w:rtl/>
        </w:rPr>
        <w:t>אומרת</w:t>
      </w:r>
      <w:r>
        <w:rPr>
          <w:rFonts w:hint="cs"/>
          <w:rtl/>
        </w:rPr>
        <w:t>.</w:t>
      </w:r>
      <w:r w:rsidRPr="00982B88">
        <w:rPr>
          <w:rtl/>
        </w:rPr>
        <w:t xml:space="preserve"> </w:t>
      </w:r>
      <w:bookmarkStart w:id="5425" w:name="_ETM_Q13_606669"/>
      <w:bookmarkEnd w:id="5425"/>
      <w:r w:rsidRPr="00982B88">
        <w:rPr>
          <w:rtl/>
        </w:rPr>
        <w:t>נחטף</w:t>
      </w:r>
      <w:r>
        <w:rPr>
          <w:rFonts w:hint="cs"/>
          <w:rtl/>
        </w:rPr>
        <w:t>,</w:t>
      </w:r>
      <w:r w:rsidRPr="00982B88">
        <w:rPr>
          <w:rtl/>
        </w:rPr>
        <w:t xml:space="preserve"> </w:t>
      </w:r>
      <w:bookmarkStart w:id="5426" w:name="_ETM_Q13_607329"/>
      <w:bookmarkEnd w:id="5426"/>
      <w:r w:rsidRPr="00982B88">
        <w:rPr>
          <w:rtl/>
        </w:rPr>
        <w:t xml:space="preserve">עצר </w:t>
      </w:r>
      <w:bookmarkStart w:id="5427" w:name="_ETM_Q13_607719"/>
      <w:bookmarkEnd w:id="5427"/>
      <w:r w:rsidRPr="00982B88">
        <w:rPr>
          <w:rtl/>
        </w:rPr>
        <w:t xml:space="preserve">לידו </w:t>
      </w:r>
      <w:bookmarkStart w:id="5428" w:name="_ETM_Q13_608290"/>
      <w:bookmarkEnd w:id="5428"/>
      <w:r w:rsidRPr="00982B88">
        <w:rPr>
          <w:rtl/>
        </w:rPr>
        <w:t xml:space="preserve">ג'יפ </w:t>
      </w:r>
      <w:bookmarkStart w:id="5429" w:name="_ETM_Q13_608920"/>
      <w:bookmarkEnd w:id="5429"/>
      <w:r>
        <w:rPr>
          <w:rFonts w:hint="cs"/>
          <w:rtl/>
        </w:rPr>
        <w:t xml:space="preserve">כשהוא </w:t>
      </w:r>
      <w:bookmarkStart w:id="5430" w:name="_ETM_Q13_610409"/>
      <w:bookmarkEnd w:id="5430"/>
      <w:r w:rsidRPr="00982B88">
        <w:rPr>
          <w:rtl/>
        </w:rPr>
        <w:t xml:space="preserve">הלך </w:t>
      </w:r>
      <w:bookmarkStart w:id="5431" w:name="_ETM_Q13_610920"/>
      <w:bookmarkEnd w:id="5431"/>
      <w:r w:rsidRPr="00982B88">
        <w:rPr>
          <w:rtl/>
        </w:rPr>
        <w:t>ב</w:t>
      </w:r>
      <w:bookmarkStart w:id="5432" w:name="_ETM_Q13_612000"/>
      <w:bookmarkEnd w:id="5432"/>
      <w:r w:rsidRPr="00982B88">
        <w:rPr>
          <w:rtl/>
        </w:rPr>
        <w:t xml:space="preserve">רחוב </w:t>
      </w:r>
      <w:bookmarkStart w:id="5433" w:name="_ETM_Q13_612989"/>
      <w:bookmarkEnd w:id="5433"/>
      <w:r w:rsidRPr="00982B88">
        <w:rPr>
          <w:rtl/>
        </w:rPr>
        <w:t xml:space="preserve">של </w:t>
      </w:r>
      <w:bookmarkStart w:id="5434" w:name="_ETM_Q13_613319"/>
      <w:bookmarkEnd w:id="5434"/>
      <w:r w:rsidRPr="00982B88">
        <w:rPr>
          <w:rtl/>
        </w:rPr>
        <w:t xml:space="preserve">הכפר </w:t>
      </w:r>
      <w:bookmarkStart w:id="5435" w:name="_ETM_Q13_613799"/>
      <w:bookmarkEnd w:id="5435"/>
      <w:r w:rsidRPr="00982B88">
        <w:rPr>
          <w:rtl/>
        </w:rPr>
        <w:t xml:space="preserve">שלו </w:t>
      </w:r>
      <w:bookmarkStart w:id="5436" w:name="_ETM_Q13_614939"/>
      <w:bookmarkEnd w:id="5436"/>
      <w:r w:rsidRPr="00982B88">
        <w:rPr>
          <w:rtl/>
        </w:rPr>
        <w:t xml:space="preserve">ליד </w:t>
      </w:r>
      <w:bookmarkStart w:id="5437" w:name="_ETM_Q13_615299"/>
      <w:bookmarkEnd w:id="5437"/>
      <w:r w:rsidRPr="00982B88">
        <w:rPr>
          <w:rtl/>
        </w:rPr>
        <w:t>רמאללה</w:t>
      </w:r>
      <w:r>
        <w:rPr>
          <w:rFonts w:hint="cs"/>
          <w:rtl/>
        </w:rPr>
        <w:t>,</w:t>
      </w:r>
      <w:r w:rsidRPr="00982B88">
        <w:rPr>
          <w:rtl/>
        </w:rPr>
        <w:t xml:space="preserve"> </w:t>
      </w:r>
      <w:bookmarkStart w:id="5438" w:name="_ETM_Q13_615930"/>
      <w:bookmarkEnd w:id="5438"/>
      <w:r w:rsidRPr="00982B88">
        <w:rPr>
          <w:rtl/>
        </w:rPr>
        <w:t xml:space="preserve">של </w:t>
      </w:r>
      <w:bookmarkStart w:id="5439" w:name="_ETM_Q13_616260"/>
      <w:bookmarkEnd w:id="5439"/>
      <w:r>
        <w:rPr>
          <w:rFonts w:hint="cs"/>
          <w:rtl/>
        </w:rPr>
        <w:t>ה</w:t>
      </w:r>
      <w:r w:rsidRPr="00982B88">
        <w:rPr>
          <w:rtl/>
        </w:rPr>
        <w:t>מחנה</w:t>
      </w:r>
      <w:r>
        <w:rPr>
          <w:rFonts w:hint="cs"/>
          <w:rtl/>
        </w:rPr>
        <w:t>,</w:t>
      </w:r>
      <w:r w:rsidRPr="00982B88">
        <w:rPr>
          <w:rtl/>
        </w:rPr>
        <w:t xml:space="preserve"> </w:t>
      </w:r>
      <w:bookmarkStart w:id="5440" w:name="_ETM_Q13_617280"/>
      <w:bookmarkEnd w:id="5440"/>
      <w:r>
        <w:rPr>
          <w:rtl/>
        </w:rPr>
        <w:t>ו</w:t>
      </w:r>
      <w:r w:rsidRPr="00982B88">
        <w:rPr>
          <w:rtl/>
        </w:rPr>
        <w:t xml:space="preserve">ג'יפ </w:t>
      </w:r>
      <w:bookmarkStart w:id="5441" w:name="_ETM_Q13_618900"/>
      <w:bookmarkEnd w:id="5441"/>
      <w:r w:rsidRPr="00982B88">
        <w:rPr>
          <w:rtl/>
        </w:rPr>
        <w:t xml:space="preserve">של </w:t>
      </w:r>
      <w:bookmarkStart w:id="5442" w:name="_ETM_Q13_619170"/>
      <w:bookmarkEnd w:id="5442"/>
      <w:r w:rsidRPr="00982B88">
        <w:rPr>
          <w:rtl/>
        </w:rPr>
        <w:t>הצבא</w:t>
      </w:r>
      <w:r>
        <w:rPr>
          <w:rFonts w:hint="cs"/>
          <w:rtl/>
        </w:rPr>
        <w:t xml:space="preserve">, </w:t>
      </w:r>
      <w:bookmarkStart w:id="5443" w:name="_ETM_Q13_623390"/>
      <w:bookmarkEnd w:id="5443"/>
      <w:r>
        <w:rPr>
          <w:rFonts w:hint="cs"/>
          <w:rtl/>
        </w:rPr>
        <w:t xml:space="preserve">צבא </w:t>
      </w:r>
      <w:bookmarkStart w:id="5444" w:name="_ETM_Q13_619829"/>
      <w:bookmarkStart w:id="5445" w:name="_ETM_Q13_620250"/>
      <w:bookmarkEnd w:id="5444"/>
      <w:bookmarkEnd w:id="5445"/>
      <w:r w:rsidRPr="00982B88">
        <w:rPr>
          <w:rtl/>
        </w:rPr>
        <w:t>הכיבוש</w:t>
      </w:r>
      <w:r>
        <w:rPr>
          <w:rFonts w:hint="cs"/>
          <w:rtl/>
        </w:rPr>
        <w:t>,</w:t>
      </w:r>
      <w:r w:rsidRPr="00982B88">
        <w:rPr>
          <w:rtl/>
        </w:rPr>
        <w:t xml:space="preserve"> </w:t>
      </w:r>
      <w:bookmarkStart w:id="5446" w:name="_ETM_Q13_620849"/>
      <w:bookmarkEnd w:id="5446"/>
      <w:r w:rsidRPr="00982B88">
        <w:rPr>
          <w:rtl/>
        </w:rPr>
        <w:t xml:space="preserve">חטף </w:t>
      </w:r>
      <w:bookmarkStart w:id="5447" w:name="_ETM_Q13_621299"/>
      <w:bookmarkEnd w:id="5447"/>
      <w:r w:rsidRPr="00982B88">
        <w:rPr>
          <w:rtl/>
        </w:rPr>
        <w:t>אותו</w:t>
      </w:r>
      <w:r>
        <w:rPr>
          <w:rFonts w:hint="cs"/>
          <w:rtl/>
        </w:rPr>
        <w:t>.</w:t>
      </w:r>
      <w:r w:rsidRPr="00982B88">
        <w:rPr>
          <w:rtl/>
        </w:rPr>
        <w:t xml:space="preserve"> </w:t>
      </w:r>
      <w:bookmarkStart w:id="5448" w:name="_ETM_Q13_621959"/>
      <w:bookmarkEnd w:id="5448"/>
      <w:r w:rsidRPr="00982B88">
        <w:rPr>
          <w:rtl/>
        </w:rPr>
        <w:t xml:space="preserve">לקח </w:t>
      </w:r>
      <w:bookmarkStart w:id="5449" w:name="_ETM_Q13_622500"/>
      <w:bookmarkEnd w:id="5449"/>
      <w:r w:rsidRPr="00982B88">
        <w:rPr>
          <w:rtl/>
        </w:rPr>
        <w:t xml:space="preserve">לאבא </w:t>
      </w:r>
      <w:bookmarkStart w:id="5450" w:name="_ETM_Q13_623219"/>
      <w:bookmarkEnd w:id="5450"/>
      <w:r w:rsidRPr="00982B88">
        <w:rPr>
          <w:rtl/>
        </w:rPr>
        <w:t xml:space="preserve">שלו </w:t>
      </w:r>
      <w:bookmarkStart w:id="5451" w:name="_ETM_Q13_623700"/>
      <w:bookmarkEnd w:id="5451"/>
      <w:r w:rsidRPr="00982B88">
        <w:rPr>
          <w:rtl/>
        </w:rPr>
        <w:t>ולמשפחה</w:t>
      </w:r>
      <w:r>
        <w:rPr>
          <w:rFonts w:hint="cs"/>
          <w:rtl/>
        </w:rPr>
        <w:t xml:space="preserve"> –</w:t>
      </w:r>
      <w:r w:rsidRPr="00982B88">
        <w:rPr>
          <w:rtl/>
        </w:rPr>
        <w:t xml:space="preserve"> </w:t>
      </w:r>
      <w:bookmarkStart w:id="5452" w:name="_ETM_Q13_624450"/>
      <w:bookmarkEnd w:id="5452"/>
      <w:r w:rsidRPr="00982B88">
        <w:rPr>
          <w:rtl/>
        </w:rPr>
        <w:t xml:space="preserve">שאני </w:t>
      </w:r>
      <w:bookmarkStart w:id="5453" w:name="_ETM_Q13_624750"/>
      <w:bookmarkEnd w:id="5453"/>
      <w:r w:rsidRPr="00982B88">
        <w:rPr>
          <w:rtl/>
        </w:rPr>
        <w:t xml:space="preserve">מכירה </w:t>
      </w:r>
      <w:bookmarkStart w:id="5454" w:name="_ETM_Q13_625170"/>
      <w:bookmarkEnd w:id="5454"/>
      <w:r w:rsidRPr="00982B88">
        <w:rPr>
          <w:rtl/>
        </w:rPr>
        <w:t xml:space="preserve">באופן </w:t>
      </w:r>
      <w:bookmarkStart w:id="5455" w:name="_ETM_Q13_625590"/>
      <w:bookmarkEnd w:id="5455"/>
      <w:r w:rsidRPr="00982B88">
        <w:rPr>
          <w:rtl/>
        </w:rPr>
        <w:t>אישי</w:t>
      </w:r>
      <w:r>
        <w:rPr>
          <w:rFonts w:hint="cs"/>
          <w:rtl/>
        </w:rPr>
        <w:t>,</w:t>
      </w:r>
      <w:r w:rsidRPr="00982B88">
        <w:rPr>
          <w:rtl/>
        </w:rPr>
        <w:t xml:space="preserve"> </w:t>
      </w:r>
      <w:bookmarkStart w:id="5456" w:name="_ETM_Q13_626280"/>
      <w:bookmarkEnd w:id="5456"/>
      <w:r w:rsidRPr="00982B88">
        <w:rPr>
          <w:rtl/>
        </w:rPr>
        <w:t xml:space="preserve">אבא </w:t>
      </w:r>
      <w:bookmarkStart w:id="5457" w:name="_ETM_Q13_626549"/>
      <w:bookmarkEnd w:id="5457"/>
      <w:r w:rsidRPr="00982B88">
        <w:rPr>
          <w:rtl/>
        </w:rPr>
        <w:t xml:space="preserve">שלו </w:t>
      </w:r>
      <w:bookmarkStart w:id="5458" w:name="_ETM_Q13_626909"/>
      <w:bookmarkEnd w:id="5458"/>
      <w:r w:rsidRPr="00982B88">
        <w:rPr>
          <w:rtl/>
        </w:rPr>
        <w:t xml:space="preserve">עיתונאי </w:t>
      </w:r>
      <w:bookmarkStart w:id="5459" w:name="_ETM_Q13_627540"/>
      <w:bookmarkEnd w:id="5459"/>
      <w:r w:rsidRPr="00982B88">
        <w:rPr>
          <w:rtl/>
        </w:rPr>
        <w:t>פלסטיני</w:t>
      </w:r>
      <w:r>
        <w:rPr>
          <w:rFonts w:hint="cs"/>
          <w:rtl/>
        </w:rPr>
        <w:t xml:space="preserve"> –</w:t>
      </w:r>
      <w:r w:rsidRPr="00982B88">
        <w:rPr>
          <w:rtl/>
        </w:rPr>
        <w:t xml:space="preserve"> </w:t>
      </w:r>
      <w:bookmarkStart w:id="5460" w:name="_ETM_Q13_628920"/>
      <w:bookmarkEnd w:id="5460"/>
      <w:r w:rsidRPr="00982B88">
        <w:rPr>
          <w:rtl/>
        </w:rPr>
        <w:t xml:space="preserve">לקח </w:t>
      </w:r>
      <w:bookmarkStart w:id="5461" w:name="_ETM_Q13_629400"/>
      <w:bookmarkEnd w:id="5461"/>
      <w:r w:rsidRPr="00982B88">
        <w:rPr>
          <w:rtl/>
        </w:rPr>
        <w:t xml:space="preserve">לו </w:t>
      </w:r>
      <w:bookmarkStart w:id="5462" w:name="_ETM_Q13_629549"/>
      <w:bookmarkEnd w:id="5462"/>
      <w:r w:rsidRPr="00982B88">
        <w:rPr>
          <w:rtl/>
        </w:rPr>
        <w:t xml:space="preserve">זמן </w:t>
      </w:r>
      <w:bookmarkStart w:id="5463" w:name="_ETM_Q13_629909"/>
      <w:bookmarkEnd w:id="5463"/>
      <w:r w:rsidRPr="00982B88">
        <w:rPr>
          <w:rtl/>
        </w:rPr>
        <w:t xml:space="preserve">לאתר </w:t>
      </w:r>
      <w:bookmarkStart w:id="5464" w:name="_ETM_Q13_630420"/>
      <w:bookmarkEnd w:id="5464"/>
      <w:r w:rsidRPr="00982B88">
        <w:rPr>
          <w:rtl/>
        </w:rPr>
        <w:t xml:space="preserve">איפה </w:t>
      </w:r>
      <w:bookmarkStart w:id="5465" w:name="_ETM_Q13_630720"/>
      <w:bookmarkEnd w:id="5465"/>
      <w:r w:rsidRPr="00982B88">
        <w:rPr>
          <w:rtl/>
        </w:rPr>
        <w:t xml:space="preserve">הילד </w:t>
      </w:r>
      <w:bookmarkStart w:id="5466" w:name="_ETM_Q13_631230"/>
      <w:bookmarkEnd w:id="5466"/>
      <w:r w:rsidRPr="00982B88">
        <w:rPr>
          <w:rtl/>
        </w:rPr>
        <w:t xml:space="preserve">שלו </w:t>
      </w:r>
      <w:bookmarkStart w:id="5467" w:name="_ETM_Q13_631620"/>
      <w:bookmarkEnd w:id="5467"/>
      <w:r w:rsidRPr="00982B88">
        <w:rPr>
          <w:rtl/>
        </w:rPr>
        <w:t>נמצא</w:t>
      </w:r>
      <w:r>
        <w:rPr>
          <w:rFonts w:hint="cs"/>
          <w:rtl/>
        </w:rPr>
        <w:t>.</w:t>
      </w:r>
      <w:r w:rsidRPr="00982B88">
        <w:rPr>
          <w:rtl/>
        </w:rPr>
        <w:t xml:space="preserve"> </w:t>
      </w:r>
      <w:bookmarkStart w:id="5468" w:name="_ETM_Q13_632700"/>
      <w:bookmarkEnd w:id="5468"/>
    </w:p>
    <w:p w:rsidR="00E13827" w:rsidRDefault="00E13827" w:rsidP="00FD6432">
      <w:pPr>
        <w:rPr>
          <w:rtl/>
        </w:rPr>
      </w:pPr>
    </w:p>
    <w:p w:rsidR="00E13827" w:rsidRDefault="00E13827" w:rsidP="00FD6432">
      <w:pPr>
        <w:rPr>
          <w:rtl/>
        </w:rPr>
      </w:pPr>
      <w:r w:rsidRPr="00982B88">
        <w:rPr>
          <w:rtl/>
        </w:rPr>
        <w:t xml:space="preserve">הילד </w:t>
      </w:r>
      <w:bookmarkStart w:id="5469" w:name="_ETM_Q13_633299"/>
      <w:bookmarkEnd w:id="5469"/>
      <w:r w:rsidRPr="00982B88">
        <w:rPr>
          <w:rtl/>
        </w:rPr>
        <w:t>הזה</w:t>
      </w:r>
      <w:r>
        <w:rPr>
          <w:rFonts w:hint="cs"/>
          <w:rtl/>
        </w:rPr>
        <w:t>,</w:t>
      </w:r>
      <w:r w:rsidRPr="00982B88">
        <w:rPr>
          <w:rtl/>
        </w:rPr>
        <w:t xml:space="preserve"> </w:t>
      </w:r>
      <w:bookmarkStart w:id="5470" w:name="_ETM_Q13_633959"/>
      <w:bookmarkEnd w:id="5470"/>
      <w:r w:rsidRPr="00982B88">
        <w:rPr>
          <w:rtl/>
        </w:rPr>
        <w:t>אמל</w:t>
      </w:r>
      <w:r w:rsidR="00FD6432">
        <w:rPr>
          <w:rtl/>
        </w:rPr>
        <w:t xml:space="preserve"> </w:t>
      </w:r>
      <w:bookmarkStart w:id="5471" w:name="_ETM_Q13_635230"/>
      <w:bookmarkEnd w:id="5471"/>
      <w:r w:rsidRPr="00982B88">
        <w:rPr>
          <w:rtl/>
        </w:rPr>
        <w:t>נח</w:t>
      </w:r>
      <w:r>
        <w:rPr>
          <w:rFonts w:hint="cs"/>
          <w:rtl/>
        </w:rPr>
        <w:t>'לה,</w:t>
      </w:r>
      <w:r w:rsidRPr="00982B88">
        <w:rPr>
          <w:rtl/>
        </w:rPr>
        <w:t xml:space="preserve"> </w:t>
      </w:r>
      <w:bookmarkStart w:id="5472" w:name="_ETM_Q13_636969"/>
      <w:bookmarkEnd w:id="5472"/>
      <w:r w:rsidRPr="00982B88">
        <w:rPr>
          <w:rtl/>
        </w:rPr>
        <w:t xml:space="preserve">הוא </w:t>
      </w:r>
      <w:bookmarkStart w:id="5473" w:name="_ETM_Q13_637299"/>
      <w:bookmarkEnd w:id="5473"/>
      <w:r w:rsidRPr="00982B88">
        <w:rPr>
          <w:rtl/>
        </w:rPr>
        <w:t>חולה</w:t>
      </w:r>
      <w:r>
        <w:rPr>
          <w:rFonts w:hint="cs"/>
          <w:rtl/>
        </w:rPr>
        <w:t>.</w:t>
      </w:r>
      <w:r w:rsidRPr="00982B88">
        <w:rPr>
          <w:rtl/>
        </w:rPr>
        <w:t xml:space="preserve"> </w:t>
      </w:r>
      <w:bookmarkStart w:id="5474" w:name="_ETM_Q13_637900"/>
      <w:bookmarkEnd w:id="5474"/>
      <w:r w:rsidRPr="00982B88">
        <w:rPr>
          <w:rtl/>
        </w:rPr>
        <w:t xml:space="preserve">הוא </w:t>
      </w:r>
      <w:bookmarkStart w:id="5475" w:name="_ETM_Q13_638079"/>
      <w:bookmarkEnd w:id="5475"/>
      <w:r w:rsidRPr="00982B88">
        <w:rPr>
          <w:rtl/>
        </w:rPr>
        <w:t xml:space="preserve">חולה </w:t>
      </w:r>
      <w:bookmarkStart w:id="5476" w:name="_ETM_Q13_638499"/>
      <w:bookmarkEnd w:id="5476"/>
      <w:r w:rsidRPr="00982B88">
        <w:rPr>
          <w:rtl/>
        </w:rPr>
        <w:t xml:space="preserve">במחלה </w:t>
      </w:r>
      <w:bookmarkStart w:id="5477" w:name="_ETM_Q13_639819"/>
      <w:bookmarkEnd w:id="5477"/>
      <w:r w:rsidRPr="00982B88">
        <w:rPr>
          <w:rtl/>
        </w:rPr>
        <w:t>או</w:t>
      </w:r>
      <w:r>
        <w:rPr>
          <w:rFonts w:hint="cs"/>
          <w:rtl/>
        </w:rPr>
        <w:t xml:space="preserve">טואימונית </w:t>
      </w:r>
      <w:bookmarkStart w:id="5478" w:name="_ETM_Q13_640870"/>
      <w:bookmarkStart w:id="5479" w:name="_ETM_Q13_641260"/>
      <w:bookmarkStart w:id="5480" w:name="_ETM_Q13_641829"/>
      <w:bookmarkStart w:id="5481" w:name="_ETM_Q13_642340"/>
      <w:bookmarkEnd w:id="5478"/>
      <w:bookmarkEnd w:id="5479"/>
      <w:bookmarkEnd w:id="5480"/>
      <w:bookmarkEnd w:id="5481"/>
      <w:r w:rsidRPr="00982B88">
        <w:rPr>
          <w:rtl/>
        </w:rPr>
        <w:t xml:space="preserve">מאוד </w:t>
      </w:r>
      <w:bookmarkStart w:id="5482" w:name="_ETM_Q13_642819"/>
      <w:bookmarkEnd w:id="5482"/>
      <w:r w:rsidRPr="00982B88">
        <w:rPr>
          <w:rtl/>
        </w:rPr>
        <w:t xml:space="preserve">מאוד </w:t>
      </w:r>
      <w:bookmarkStart w:id="5483" w:name="_ETM_Q13_643659"/>
      <w:bookmarkEnd w:id="5483"/>
      <w:r w:rsidRPr="00982B88">
        <w:rPr>
          <w:rtl/>
        </w:rPr>
        <w:t xml:space="preserve">נדירה </w:t>
      </w:r>
      <w:bookmarkStart w:id="5484" w:name="_ETM_Q13_644680"/>
      <w:bookmarkEnd w:id="5484"/>
      <w:r w:rsidRPr="00982B88">
        <w:rPr>
          <w:rtl/>
        </w:rPr>
        <w:t xml:space="preserve">שפוגעת </w:t>
      </w:r>
      <w:bookmarkStart w:id="5485" w:name="_ETM_Q13_645819"/>
      <w:bookmarkEnd w:id="5485"/>
      <w:r w:rsidRPr="00982B88">
        <w:rPr>
          <w:rtl/>
        </w:rPr>
        <w:t xml:space="preserve">במערכת </w:t>
      </w:r>
      <w:bookmarkStart w:id="5486" w:name="_ETM_Q13_649090"/>
      <w:bookmarkEnd w:id="5486"/>
      <w:r w:rsidRPr="00982B88">
        <w:rPr>
          <w:rtl/>
        </w:rPr>
        <w:t xml:space="preserve">הנשימה </w:t>
      </w:r>
      <w:bookmarkStart w:id="5487" w:name="_ETM_Q13_649870"/>
      <w:bookmarkEnd w:id="5487"/>
      <w:r w:rsidRPr="00982B88">
        <w:rPr>
          <w:rtl/>
        </w:rPr>
        <w:t xml:space="preserve">שלו </w:t>
      </w:r>
      <w:bookmarkStart w:id="5488" w:name="_ETM_Q13_650469"/>
      <w:bookmarkEnd w:id="5488"/>
      <w:r w:rsidRPr="00982B88">
        <w:rPr>
          <w:rtl/>
        </w:rPr>
        <w:t xml:space="preserve">אם </w:t>
      </w:r>
      <w:bookmarkStart w:id="5489" w:name="_ETM_Q13_650620"/>
      <w:bookmarkEnd w:id="5489"/>
      <w:r w:rsidRPr="00982B88">
        <w:rPr>
          <w:rtl/>
        </w:rPr>
        <w:t xml:space="preserve">הוא </w:t>
      </w:r>
      <w:bookmarkStart w:id="5490" w:name="_ETM_Q13_650769"/>
      <w:bookmarkEnd w:id="5490"/>
      <w:r w:rsidRPr="00982B88">
        <w:rPr>
          <w:rtl/>
        </w:rPr>
        <w:t xml:space="preserve">לא </w:t>
      </w:r>
      <w:bookmarkStart w:id="5491" w:name="_ETM_Q13_650980"/>
      <w:bookmarkEnd w:id="5491"/>
      <w:r w:rsidRPr="00982B88">
        <w:rPr>
          <w:rtl/>
        </w:rPr>
        <w:t xml:space="preserve">מקבל </w:t>
      </w:r>
      <w:bookmarkStart w:id="5492" w:name="_ETM_Q13_651489"/>
      <w:bookmarkEnd w:id="5492"/>
      <w:r w:rsidRPr="00982B88">
        <w:rPr>
          <w:rtl/>
        </w:rPr>
        <w:t xml:space="preserve">את </w:t>
      </w:r>
      <w:bookmarkStart w:id="5493" w:name="_ETM_Q13_651700"/>
      <w:bookmarkEnd w:id="5493"/>
      <w:r w:rsidRPr="00982B88">
        <w:rPr>
          <w:rtl/>
        </w:rPr>
        <w:t xml:space="preserve">התרופות </w:t>
      </w:r>
      <w:bookmarkStart w:id="5494" w:name="_ETM_Q13_652450"/>
      <w:bookmarkEnd w:id="5494"/>
      <w:r w:rsidRPr="00982B88">
        <w:rPr>
          <w:rtl/>
        </w:rPr>
        <w:t xml:space="preserve">באופן </w:t>
      </w:r>
      <w:bookmarkStart w:id="5495" w:name="_ETM_Q13_652930"/>
      <w:bookmarkEnd w:id="5495"/>
      <w:r w:rsidRPr="00982B88">
        <w:rPr>
          <w:rtl/>
        </w:rPr>
        <w:t>סדיר</w:t>
      </w:r>
      <w:r>
        <w:rPr>
          <w:rFonts w:hint="cs"/>
          <w:rtl/>
        </w:rPr>
        <w:t>.</w:t>
      </w:r>
      <w:r w:rsidRPr="00982B88">
        <w:rPr>
          <w:rtl/>
        </w:rPr>
        <w:t xml:space="preserve"> </w:t>
      </w:r>
      <w:bookmarkStart w:id="5496" w:name="_ETM_Q13_653799"/>
      <w:bookmarkEnd w:id="5496"/>
      <w:r w:rsidRPr="00982B88">
        <w:rPr>
          <w:rtl/>
        </w:rPr>
        <w:t xml:space="preserve">לפני </w:t>
      </w:r>
      <w:bookmarkStart w:id="5497" w:name="_ETM_Q13_654370"/>
      <w:bookmarkEnd w:id="5497"/>
      <w:r w:rsidRPr="00982B88">
        <w:rPr>
          <w:rtl/>
        </w:rPr>
        <w:t xml:space="preserve">שנה </w:t>
      </w:r>
      <w:bookmarkStart w:id="5498" w:name="_ETM_Q13_654790"/>
      <w:bookmarkEnd w:id="5498"/>
      <w:r w:rsidRPr="00982B88">
        <w:rPr>
          <w:rtl/>
        </w:rPr>
        <w:t xml:space="preserve">הייתי </w:t>
      </w:r>
      <w:bookmarkStart w:id="5499" w:name="_ETM_Q13_655180"/>
      <w:bookmarkEnd w:id="5499"/>
      <w:r w:rsidRPr="00982B88">
        <w:rPr>
          <w:rtl/>
        </w:rPr>
        <w:t xml:space="preserve">צריכה </w:t>
      </w:r>
      <w:bookmarkStart w:id="5500" w:name="_ETM_Q13_655629"/>
      <w:bookmarkEnd w:id="5500"/>
      <w:r w:rsidRPr="00982B88">
        <w:rPr>
          <w:rtl/>
        </w:rPr>
        <w:t xml:space="preserve">להתערב </w:t>
      </w:r>
      <w:bookmarkStart w:id="5501" w:name="_ETM_Q13_656859"/>
      <w:bookmarkEnd w:id="5501"/>
      <w:r w:rsidRPr="00982B88">
        <w:rPr>
          <w:rtl/>
        </w:rPr>
        <w:t xml:space="preserve">ולהגיע </w:t>
      </w:r>
      <w:bookmarkStart w:id="5502" w:name="_ETM_Q13_657519"/>
      <w:bookmarkEnd w:id="5502"/>
      <w:r w:rsidRPr="00982B88">
        <w:rPr>
          <w:rtl/>
        </w:rPr>
        <w:t xml:space="preserve">לשר </w:t>
      </w:r>
      <w:bookmarkStart w:id="5503" w:name="_ETM_Q13_658120"/>
      <w:bookmarkEnd w:id="5503"/>
      <w:r w:rsidRPr="00982B88">
        <w:rPr>
          <w:rtl/>
        </w:rPr>
        <w:t xml:space="preserve">הביטחון </w:t>
      </w:r>
      <w:bookmarkStart w:id="5504" w:name="_ETM_Q13_659439"/>
      <w:bookmarkEnd w:id="5504"/>
      <w:r w:rsidRPr="00982B88">
        <w:rPr>
          <w:rtl/>
        </w:rPr>
        <w:t xml:space="preserve">כדי </w:t>
      </w:r>
      <w:bookmarkStart w:id="5505" w:name="_ETM_Q13_660370"/>
      <w:bookmarkEnd w:id="5505"/>
      <w:r w:rsidRPr="00982B88">
        <w:rPr>
          <w:rtl/>
        </w:rPr>
        <w:t xml:space="preserve">לאפשר </w:t>
      </w:r>
      <w:bookmarkStart w:id="5506" w:name="_ETM_Q13_661389"/>
      <w:bookmarkEnd w:id="5506"/>
      <w:r w:rsidRPr="00982B88">
        <w:rPr>
          <w:rtl/>
        </w:rPr>
        <w:t>לילד</w:t>
      </w:r>
      <w:r>
        <w:rPr>
          <w:rFonts w:hint="cs"/>
          <w:rtl/>
        </w:rPr>
        <w:t xml:space="preserve"> </w:t>
      </w:r>
      <w:r>
        <w:rPr>
          <w:rFonts w:hint="eastAsia"/>
          <w:rtl/>
        </w:rPr>
        <w:t>–</w:t>
      </w:r>
      <w:r w:rsidRPr="00982B88">
        <w:rPr>
          <w:rtl/>
        </w:rPr>
        <w:t xml:space="preserve"> </w:t>
      </w:r>
      <w:bookmarkStart w:id="5507" w:name="_ETM_Q13_662139"/>
      <w:bookmarkEnd w:id="5507"/>
      <w:r w:rsidRPr="00982B88">
        <w:rPr>
          <w:rtl/>
        </w:rPr>
        <w:t xml:space="preserve">שאם </w:t>
      </w:r>
      <w:bookmarkStart w:id="5508" w:name="_ETM_Q13_662739"/>
      <w:bookmarkEnd w:id="5508"/>
      <w:r w:rsidRPr="00982B88">
        <w:rPr>
          <w:rtl/>
        </w:rPr>
        <w:t xml:space="preserve">לא </w:t>
      </w:r>
      <w:bookmarkStart w:id="5509" w:name="_ETM_Q13_663310"/>
      <w:bookmarkEnd w:id="5509"/>
      <w:r w:rsidRPr="00982B88">
        <w:rPr>
          <w:rtl/>
        </w:rPr>
        <w:t xml:space="preserve">מקבל </w:t>
      </w:r>
      <w:bookmarkStart w:id="5510" w:name="_ETM_Q13_663819"/>
      <w:bookmarkEnd w:id="5510"/>
      <w:r w:rsidRPr="00982B88">
        <w:rPr>
          <w:rtl/>
        </w:rPr>
        <w:t xml:space="preserve">את </w:t>
      </w:r>
      <w:bookmarkStart w:id="5511" w:name="_ETM_Q13_663969"/>
      <w:bookmarkEnd w:id="5511"/>
      <w:r w:rsidRPr="00982B88">
        <w:rPr>
          <w:rtl/>
        </w:rPr>
        <w:t xml:space="preserve">התרופות </w:t>
      </w:r>
      <w:bookmarkStart w:id="5512" w:name="_ETM_Q13_664569"/>
      <w:bookmarkEnd w:id="5512"/>
      <w:r w:rsidRPr="00982B88">
        <w:rPr>
          <w:rtl/>
        </w:rPr>
        <w:t xml:space="preserve">שלו </w:t>
      </w:r>
      <w:bookmarkStart w:id="5513" w:name="_ETM_Q13_664930"/>
      <w:bookmarkEnd w:id="5513"/>
      <w:r w:rsidRPr="00982B88">
        <w:rPr>
          <w:rtl/>
        </w:rPr>
        <w:t xml:space="preserve">תוך </w:t>
      </w:r>
      <w:bookmarkStart w:id="5514" w:name="_ETM_Q13_665200"/>
      <w:bookmarkEnd w:id="5514"/>
      <w:r>
        <w:rPr>
          <w:rFonts w:hint="cs"/>
          <w:rtl/>
        </w:rPr>
        <w:t>ארבע</w:t>
      </w:r>
      <w:r w:rsidRPr="00982B88">
        <w:rPr>
          <w:rtl/>
        </w:rPr>
        <w:t xml:space="preserve"> </w:t>
      </w:r>
      <w:bookmarkStart w:id="5515" w:name="_ETM_Q13_665590"/>
      <w:bookmarkEnd w:id="5515"/>
      <w:r w:rsidRPr="00982B88">
        <w:rPr>
          <w:rtl/>
        </w:rPr>
        <w:t xml:space="preserve">שעות </w:t>
      </w:r>
      <w:bookmarkStart w:id="5516" w:name="_ETM_Q13_666609"/>
      <w:bookmarkEnd w:id="5516"/>
      <w:r w:rsidRPr="00982B88">
        <w:rPr>
          <w:rtl/>
        </w:rPr>
        <w:t xml:space="preserve">הוא </w:t>
      </w:r>
      <w:bookmarkStart w:id="5517" w:name="_ETM_Q13_666969"/>
      <w:bookmarkEnd w:id="5517"/>
      <w:r w:rsidRPr="00982B88">
        <w:rPr>
          <w:rtl/>
        </w:rPr>
        <w:t xml:space="preserve">נמצא </w:t>
      </w:r>
      <w:bookmarkStart w:id="5518" w:name="_ETM_Q13_667450"/>
      <w:bookmarkEnd w:id="5518"/>
      <w:r w:rsidRPr="00982B88">
        <w:rPr>
          <w:rtl/>
        </w:rPr>
        <w:t xml:space="preserve">בסכנת </w:t>
      </w:r>
      <w:bookmarkStart w:id="5519" w:name="_ETM_Q13_668139"/>
      <w:bookmarkEnd w:id="5519"/>
      <w:r w:rsidRPr="00982B88">
        <w:rPr>
          <w:rtl/>
        </w:rPr>
        <w:t>חיים</w:t>
      </w:r>
      <w:r>
        <w:rPr>
          <w:rFonts w:hint="cs"/>
          <w:rtl/>
        </w:rPr>
        <w:t>.</w:t>
      </w:r>
      <w:r w:rsidRPr="00982B88">
        <w:rPr>
          <w:rtl/>
        </w:rPr>
        <w:t xml:space="preserve"> </w:t>
      </w:r>
      <w:bookmarkStart w:id="5520" w:name="_ETM_Q13_668739"/>
      <w:bookmarkEnd w:id="5520"/>
      <w:r>
        <w:rPr>
          <w:rFonts w:hint="cs"/>
          <w:rtl/>
        </w:rPr>
        <w:t>הת</w:t>
      </w:r>
      <w:bookmarkStart w:id="5521" w:name="_ETM_Q13_668950"/>
      <w:bookmarkEnd w:id="5521"/>
      <w:r w:rsidRPr="00982B88">
        <w:rPr>
          <w:rtl/>
        </w:rPr>
        <w:t xml:space="preserve">ערבתי </w:t>
      </w:r>
      <w:bookmarkStart w:id="5522" w:name="_ETM_Q13_669459"/>
      <w:bookmarkEnd w:id="5522"/>
      <w:r w:rsidRPr="00982B88">
        <w:rPr>
          <w:rtl/>
        </w:rPr>
        <w:t xml:space="preserve">כדי </w:t>
      </w:r>
      <w:bookmarkStart w:id="5523" w:name="_ETM_Q13_669790"/>
      <w:bookmarkEnd w:id="5523"/>
      <w:r w:rsidRPr="00982B88">
        <w:rPr>
          <w:rtl/>
        </w:rPr>
        <w:t xml:space="preserve">שיבטיחו </w:t>
      </w:r>
      <w:bookmarkStart w:id="5524" w:name="_ETM_Q13_671109"/>
      <w:bookmarkEnd w:id="5524"/>
      <w:r w:rsidRPr="00982B88">
        <w:rPr>
          <w:rtl/>
        </w:rPr>
        <w:t xml:space="preserve">שבמעצר </w:t>
      </w:r>
      <w:bookmarkStart w:id="5525" w:name="_ETM_Q13_672430"/>
      <w:bookmarkEnd w:id="5525"/>
      <w:r w:rsidRPr="00982B88">
        <w:rPr>
          <w:rtl/>
        </w:rPr>
        <w:t>שלו</w:t>
      </w:r>
      <w:bookmarkStart w:id="5526" w:name="_ETM_Q13_673120"/>
      <w:bookmarkStart w:id="5527" w:name="_ETM_Q13_674560"/>
      <w:bookmarkEnd w:id="5526"/>
      <w:bookmarkEnd w:id="5527"/>
      <w:r w:rsidRPr="00982B88">
        <w:rPr>
          <w:rtl/>
        </w:rPr>
        <w:t xml:space="preserve"> </w:t>
      </w:r>
      <w:bookmarkStart w:id="5528" w:name="_ETM_Q13_675249"/>
      <w:bookmarkEnd w:id="5528"/>
      <w:r w:rsidRPr="00982B88">
        <w:rPr>
          <w:rtl/>
        </w:rPr>
        <w:t xml:space="preserve">יקבל </w:t>
      </w:r>
      <w:bookmarkStart w:id="5529" w:name="_ETM_Q13_676269"/>
      <w:bookmarkEnd w:id="5529"/>
      <w:r w:rsidRPr="00982B88">
        <w:rPr>
          <w:rtl/>
        </w:rPr>
        <w:t xml:space="preserve">את </w:t>
      </w:r>
      <w:bookmarkStart w:id="5530" w:name="_ETM_Q13_676510"/>
      <w:bookmarkEnd w:id="5530"/>
      <w:r w:rsidRPr="00982B88">
        <w:rPr>
          <w:rtl/>
        </w:rPr>
        <w:t xml:space="preserve">התרופות </w:t>
      </w:r>
      <w:bookmarkStart w:id="5531" w:name="_ETM_Q13_677200"/>
      <w:bookmarkEnd w:id="5531"/>
      <w:r>
        <w:rPr>
          <w:rFonts w:hint="cs"/>
          <w:rtl/>
        </w:rPr>
        <w:t xml:space="preserve">– </w:t>
      </w:r>
      <w:r w:rsidRPr="00982B88">
        <w:rPr>
          <w:rtl/>
        </w:rPr>
        <w:t xml:space="preserve">שהאבא </w:t>
      </w:r>
      <w:bookmarkStart w:id="5532" w:name="_ETM_Q13_677950"/>
      <w:bookmarkEnd w:id="5532"/>
      <w:r w:rsidRPr="00982B88">
        <w:rPr>
          <w:rtl/>
        </w:rPr>
        <w:t>התחנן</w:t>
      </w:r>
      <w:r>
        <w:rPr>
          <w:rFonts w:hint="cs"/>
          <w:rtl/>
        </w:rPr>
        <w:t>:</w:t>
      </w:r>
      <w:r w:rsidRPr="00982B88">
        <w:rPr>
          <w:rtl/>
        </w:rPr>
        <w:t xml:space="preserve"> </w:t>
      </w:r>
      <w:bookmarkStart w:id="5533" w:name="_ETM_Q13_678670"/>
      <w:bookmarkEnd w:id="5533"/>
      <w:r w:rsidRPr="00982B88">
        <w:rPr>
          <w:rtl/>
        </w:rPr>
        <w:t xml:space="preserve">רק </w:t>
      </w:r>
      <w:bookmarkStart w:id="5534" w:name="_ETM_Q13_678909"/>
      <w:bookmarkEnd w:id="5534"/>
      <w:r w:rsidRPr="00982B88">
        <w:rPr>
          <w:rtl/>
        </w:rPr>
        <w:t xml:space="preserve">תמסרו </w:t>
      </w:r>
      <w:bookmarkStart w:id="5535" w:name="_ETM_Q13_679540"/>
      <w:bookmarkEnd w:id="5535"/>
      <w:r w:rsidRPr="00982B88">
        <w:rPr>
          <w:rtl/>
        </w:rPr>
        <w:t xml:space="preserve">לו </w:t>
      </w:r>
      <w:bookmarkStart w:id="5536" w:name="_ETM_Q13_680290"/>
      <w:bookmarkEnd w:id="5536"/>
      <w:r w:rsidRPr="00982B88">
        <w:rPr>
          <w:rtl/>
        </w:rPr>
        <w:t xml:space="preserve">את </w:t>
      </w:r>
      <w:bookmarkStart w:id="5537" w:name="_ETM_Q13_680500"/>
      <w:bookmarkEnd w:id="5537"/>
      <w:r w:rsidRPr="00982B88">
        <w:rPr>
          <w:rtl/>
        </w:rPr>
        <w:t xml:space="preserve">התרופות </w:t>
      </w:r>
      <w:bookmarkStart w:id="5538" w:name="_ETM_Q13_681130"/>
      <w:bookmarkEnd w:id="5538"/>
      <w:r w:rsidRPr="00982B88">
        <w:rPr>
          <w:rtl/>
        </w:rPr>
        <w:t>שלו</w:t>
      </w:r>
      <w:r>
        <w:rPr>
          <w:rFonts w:hint="cs"/>
          <w:rtl/>
        </w:rPr>
        <w:t>.</w:t>
      </w:r>
    </w:p>
    <w:p w:rsidR="00E13827" w:rsidRDefault="00E13827" w:rsidP="00FD6432">
      <w:pPr>
        <w:rPr>
          <w:rtl/>
        </w:rPr>
      </w:pPr>
      <w:bookmarkStart w:id="5539" w:name="_ETM_Q13_682068"/>
      <w:bookmarkStart w:id="5540" w:name="_ETM_Q13_682167"/>
      <w:bookmarkEnd w:id="5539"/>
      <w:bookmarkEnd w:id="5540"/>
    </w:p>
    <w:p w:rsidR="00E13827" w:rsidRDefault="00E13827" w:rsidP="00FD6432">
      <w:pPr>
        <w:rPr>
          <w:rtl/>
        </w:rPr>
      </w:pPr>
      <w:bookmarkStart w:id="5541" w:name="_ETM_Q13_682236"/>
      <w:bookmarkStart w:id="5542" w:name="_ETM_Q13_682322"/>
      <w:bookmarkStart w:id="5543" w:name="_ETM_Q13_682030"/>
      <w:bookmarkEnd w:id="5541"/>
      <w:bookmarkEnd w:id="5542"/>
      <w:bookmarkEnd w:id="5543"/>
      <w:r w:rsidRPr="00982B88">
        <w:rPr>
          <w:rtl/>
        </w:rPr>
        <w:t xml:space="preserve">זה </w:t>
      </w:r>
      <w:bookmarkStart w:id="5544" w:name="_ETM_Q13_682239"/>
      <w:bookmarkEnd w:id="5544"/>
      <w:r w:rsidRPr="00982B88">
        <w:rPr>
          <w:rtl/>
        </w:rPr>
        <w:t xml:space="preserve">היה </w:t>
      </w:r>
      <w:bookmarkStart w:id="5545" w:name="_ETM_Q13_682540"/>
      <w:bookmarkEnd w:id="5545"/>
      <w:r w:rsidRPr="00982B88">
        <w:rPr>
          <w:rtl/>
        </w:rPr>
        <w:t xml:space="preserve">לפני </w:t>
      </w:r>
      <w:bookmarkStart w:id="5546" w:name="_ETM_Q13_682959"/>
      <w:bookmarkEnd w:id="5546"/>
      <w:r w:rsidRPr="00982B88">
        <w:rPr>
          <w:rtl/>
        </w:rPr>
        <w:t xml:space="preserve">שנה </w:t>
      </w:r>
      <w:bookmarkStart w:id="5547" w:name="_ETM_Q13_683319"/>
      <w:bookmarkEnd w:id="5547"/>
      <w:r w:rsidRPr="00982B88">
        <w:rPr>
          <w:rtl/>
        </w:rPr>
        <w:t>ומשהו</w:t>
      </w:r>
      <w:r>
        <w:rPr>
          <w:rFonts w:hint="cs"/>
          <w:rtl/>
        </w:rPr>
        <w:t>.</w:t>
      </w:r>
      <w:r w:rsidRPr="00982B88">
        <w:rPr>
          <w:rtl/>
        </w:rPr>
        <w:t xml:space="preserve"> </w:t>
      </w:r>
      <w:bookmarkStart w:id="5548" w:name="_ETM_Q13_684510"/>
      <w:bookmarkEnd w:id="5548"/>
      <w:r w:rsidRPr="00982B88">
        <w:rPr>
          <w:rtl/>
        </w:rPr>
        <w:t xml:space="preserve">הילד </w:t>
      </w:r>
      <w:bookmarkStart w:id="5549" w:name="_ETM_Q13_685079"/>
      <w:bookmarkEnd w:id="5549"/>
      <w:r w:rsidRPr="00982B88">
        <w:rPr>
          <w:rtl/>
        </w:rPr>
        <w:t xml:space="preserve">הזה </w:t>
      </w:r>
      <w:bookmarkStart w:id="5550" w:name="_ETM_Q13_685379"/>
      <w:bookmarkEnd w:id="5550"/>
      <w:r w:rsidRPr="00982B88">
        <w:rPr>
          <w:rtl/>
        </w:rPr>
        <w:t xml:space="preserve">עדיין </w:t>
      </w:r>
      <w:bookmarkStart w:id="5551" w:name="_ETM_Q13_685949"/>
      <w:bookmarkEnd w:id="5551"/>
      <w:r w:rsidRPr="00982B88">
        <w:rPr>
          <w:rtl/>
        </w:rPr>
        <w:t xml:space="preserve">נמצא </w:t>
      </w:r>
      <w:bookmarkStart w:id="5552" w:name="_ETM_Q13_686969"/>
      <w:bookmarkEnd w:id="5552"/>
      <w:r w:rsidRPr="00982B88">
        <w:rPr>
          <w:rtl/>
        </w:rPr>
        <w:t>במעצר</w:t>
      </w:r>
      <w:r>
        <w:rPr>
          <w:rFonts w:hint="cs"/>
          <w:rtl/>
        </w:rPr>
        <w:t>,</w:t>
      </w:r>
      <w:r w:rsidRPr="00982B88">
        <w:rPr>
          <w:rtl/>
        </w:rPr>
        <w:t xml:space="preserve"> </w:t>
      </w:r>
      <w:bookmarkStart w:id="5553" w:name="_ETM_Q13_688139"/>
      <w:bookmarkEnd w:id="5553"/>
      <w:r w:rsidRPr="00982B88">
        <w:rPr>
          <w:rtl/>
        </w:rPr>
        <w:t xml:space="preserve">אבל </w:t>
      </w:r>
      <w:bookmarkStart w:id="5554" w:name="_ETM_Q13_688529"/>
      <w:bookmarkEnd w:id="5554"/>
      <w:r w:rsidRPr="00982B88">
        <w:rPr>
          <w:rtl/>
        </w:rPr>
        <w:t xml:space="preserve">במעצר </w:t>
      </w:r>
      <w:bookmarkStart w:id="5555" w:name="_ETM_Q13_689279"/>
      <w:bookmarkEnd w:id="5555"/>
      <w:r w:rsidRPr="00982B88">
        <w:rPr>
          <w:rtl/>
        </w:rPr>
        <w:t>מ</w:t>
      </w:r>
      <w:r>
        <w:rPr>
          <w:rFonts w:hint="cs"/>
          <w:rtl/>
        </w:rPr>
        <w:t>י</w:t>
      </w:r>
      <w:r w:rsidRPr="00982B88">
        <w:rPr>
          <w:rtl/>
        </w:rPr>
        <w:t xml:space="preserve">נהלי </w:t>
      </w:r>
      <w:bookmarkStart w:id="5556" w:name="_ETM_Q13_690849"/>
      <w:bookmarkEnd w:id="5556"/>
      <w:r w:rsidRPr="00982B88">
        <w:rPr>
          <w:rtl/>
        </w:rPr>
        <w:t xml:space="preserve">של </w:t>
      </w:r>
      <w:bookmarkStart w:id="5557" w:name="_ETM_Q13_691180"/>
      <w:bookmarkEnd w:id="5557"/>
      <w:r w:rsidRPr="00982B88">
        <w:rPr>
          <w:rtl/>
        </w:rPr>
        <w:t xml:space="preserve">שנה </w:t>
      </w:r>
      <w:bookmarkStart w:id="5558" w:name="_ETM_Q13_691659"/>
      <w:bookmarkEnd w:id="5558"/>
      <w:r w:rsidRPr="00982B88">
        <w:rPr>
          <w:rtl/>
        </w:rPr>
        <w:t>ומשהו</w:t>
      </w:r>
      <w:r>
        <w:rPr>
          <w:rFonts w:hint="cs"/>
          <w:rtl/>
        </w:rPr>
        <w:t>.</w:t>
      </w:r>
      <w:r w:rsidRPr="00982B88">
        <w:rPr>
          <w:rtl/>
        </w:rPr>
        <w:t xml:space="preserve"> </w:t>
      </w:r>
      <w:bookmarkStart w:id="5559" w:name="_ETM_Q13_693179"/>
      <w:bookmarkEnd w:id="5559"/>
      <w:r w:rsidRPr="00982B88">
        <w:rPr>
          <w:rtl/>
        </w:rPr>
        <w:t xml:space="preserve">אין </w:t>
      </w:r>
      <w:bookmarkStart w:id="5560" w:name="_ETM_Q13_693450"/>
      <w:bookmarkStart w:id="5561" w:name="_ETM_Q13_693510"/>
      <w:bookmarkEnd w:id="5560"/>
      <w:bookmarkEnd w:id="5561"/>
      <w:r w:rsidRPr="00982B88">
        <w:rPr>
          <w:rtl/>
        </w:rPr>
        <w:t xml:space="preserve">כתב </w:t>
      </w:r>
      <w:bookmarkStart w:id="5562" w:name="_ETM_Q13_693959"/>
      <w:bookmarkEnd w:id="5562"/>
      <w:r w:rsidRPr="00982B88">
        <w:rPr>
          <w:rtl/>
        </w:rPr>
        <w:t xml:space="preserve">אישום </w:t>
      </w:r>
      <w:bookmarkStart w:id="5563" w:name="_ETM_Q13_694530"/>
      <w:bookmarkEnd w:id="5563"/>
      <w:r w:rsidRPr="00982B88">
        <w:rPr>
          <w:rtl/>
        </w:rPr>
        <w:t>נגדו</w:t>
      </w:r>
      <w:r>
        <w:rPr>
          <w:rFonts w:hint="cs"/>
          <w:rtl/>
        </w:rPr>
        <w:t>,</w:t>
      </w:r>
      <w:r w:rsidRPr="00982B88">
        <w:rPr>
          <w:rtl/>
        </w:rPr>
        <w:t xml:space="preserve"> </w:t>
      </w:r>
      <w:bookmarkStart w:id="5564" w:name="_ETM_Q13_695679"/>
      <w:bookmarkEnd w:id="5564"/>
      <w:r w:rsidRPr="00982B88">
        <w:rPr>
          <w:rtl/>
        </w:rPr>
        <w:t xml:space="preserve">לא </w:t>
      </w:r>
      <w:bookmarkStart w:id="5565" w:name="_ETM_Q13_695950"/>
      <w:bookmarkEnd w:id="5565"/>
      <w:r w:rsidRPr="00982B88">
        <w:rPr>
          <w:rtl/>
        </w:rPr>
        <w:t xml:space="preserve">מגישים </w:t>
      </w:r>
      <w:bookmarkStart w:id="5566" w:name="_ETM_Q13_696489"/>
      <w:bookmarkEnd w:id="5566"/>
      <w:r w:rsidRPr="00982B88">
        <w:rPr>
          <w:rtl/>
        </w:rPr>
        <w:t xml:space="preserve">כתב </w:t>
      </w:r>
      <w:bookmarkStart w:id="5567" w:name="_ETM_Q13_696939"/>
      <w:bookmarkEnd w:id="5567"/>
      <w:r w:rsidRPr="00982B88">
        <w:rPr>
          <w:rtl/>
        </w:rPr>
        <w:t>אישום</w:t>
      </w:r>
      <w:r>
        <w:rPr>
          <w:rFonts w:hint="cs"/>
          <w:rtl/>
        </w:rPr>
        <w:t>,</w:t>
      </w:r>
      <w:r w:rsidRPr="00982B88">
        <w:rPr>
          <w:rtl/>
        </w:rPr>
        <w:t xml:space="preserve"> </w:t>
      </w:r>
      <w:bookmarkStart w:id="5568" w:name="_ETM_Q13_697359"/>
      <w:bookmarkEnd w:id="5568"/>
      <w:r w:rsidRPr="00982B88">
        <w:rPr>
          <w:rtl/>
        </w:rPr>
        <w:t xml:space="preserve">והיום </w:t>
      </w:r>
      <w:bookmarkStart w:id="5569" w:name="_ETM_Q13_698230"/>
      <w:bookmarkEnd w:id="5569"/>
      <w:r w:rsidRPr="00982B88">
        <w:rPr>
          <w:rtl/>
        </w:rPr>
        <w:t xml:space="preserve">אנחנו </w:t>
      </w:r>
      <w:bookmarkStart w:id="5570" w:name="_ETM_Q13_698980"/>
      <w:bookmarkEnd w:id="5570"/>
      <w:r w:rsidRPr="00982B88">
        <w:rPr>
          <w:rtl/>
        </w:rPr>
        <w:t xml:space="preserve">שומעים </w:t>
      </w:r>
      <w:bookmarkStart w:id="5571" w:name="_ETM_Q13_700140"/>
      <w:bookmarkEnd w:id="5571"/>
      <w:r w:rsidRPr="00982B88">
        <w:rPr>
          <w:rtl/>
        </w:rPr>
        <w:t xml:space="preserve">שהוא </w:t>
      </w:r>
      <w:bookmarkStart w:id="5572" w:name="_ETM_Q13_700750"/>
      <w:bookmarkEnd w:id="5572"/>
      <w:r w:rsidRPr="00982B88">
        <w:rPr>
          <w:rtl/>
        </w:rPr>
        <w:t xml:space="preserve">חלה </w:t>
      </w:r>
      <w:bookmarkStart w:id="5573" w:name="_ETM_Q13_701500"/>
      <w:bookmarkEnd w:id="5573"/>
      <w:r w:rsidRPr="00982B88">
        <w:rPr>
          <w:rtl/>
        </w:rPr>
        <w:t>בקורונה</w:t>
      </w:r>
      <w:r>
        <w:rPr>
          <w:rFonts w:hint="cs"/>
          <w:rtl/>
        </w:rPr>
        <w:t>.</w:t>
      </w:r>
      <w:r w:rsidRPr="00982B88">
        <w:rPr>
          <w:rtl/>
        </w:rPr>
        <w:t xml:space="preserve"> </w:t>
      </w:r>
      <w:bookmarkStart w:id="5574" w:name="_ETM_Q13_703319"/>
      <w:bookmarkEnd w:id="5574"/>
      <w:r w:rsidRPr="00982B88">
        <w:rPr>
          <w:rtl/>
        </w:rPr>
        <w:t xml:space="preserve">בשבילו </w:t>
      </w:r>
      <w:bookmarkStart w:id="5575" w:name="_ETM_Q13_704000"/>
      <w:bookmarkEnd w:id="5575"/>
      <w:r>
        <w:rPr>
          <w:rFonts w:hint="cs"/>
          <w:rtl/>
        </w:rPr>
        <w:t xml:space="preserve">מחלת הקורונה </w:t>
      </w:r>
      <w:bookmarkStart w:id="5576" w:name="_ETM_Q13_704540"/>
      <w:bookmarkStart w:id="5577" w:name="_ETM_Q13_704750"/>
      <w:bookmarkStart w:id="5578" w:name="_ETM_Q13_705140"/>
      <w:bookmarkEnd w:id="5576"/>
      <w:bookmarkEnd w:id="5577"/>
      <w:bookmarkEnd w:id="5578"/>
      <w:r w:rsidRPr="00982B88">
        <w:rPr>
          <w:rtl/>
        </w:rPr>
        <w:t xml:space="preserve">זה </w:t>
      </w:r>
      <w:bookmarkStart w:id="5579" w:name="_ETM_Q13_705500"/>
      <w:bookmarkEnd w:id="5579"/>
      <w:r w:rsidRPr="00982B88">
        <w:rPr>
          <w:rtl/>
        </w:rPr>
        <w:t xml:space="preserve">סכנת </w:t>
      </w:r>
      <w:bookmarkStart w:id="5580" w:name="_ETM_Q13_706070"/>
      <w:bookmarkEnd w:id="5580"/>
      <w:r w:rsidRPr="00982B88">
        <w:rPr>
          <w:rtl/>
        </w:rPr>
        <w:t xml:space="preserve">חיים </w:t>
      </w:r>
      <w:bookmarkStart w:id="5581" w:name="_ETM_Q13_706940"/>
      <w:bookmarkEnd w:id="5581"/>
      <w:r w:rsidRPr="00982B88">
        <w:rPr>
          <w:rtl/>
        </w:rPr>
        <w:t>ממשית</w:t>
      </w:r>
      <w:r>
        <w:rPr>
          <w:rFonts w:hint="cs"/>
          <w:rtl/>
        </w:rPr>
        <w:t>,</w:t>
      </w:r>
      <w:r w:rsidRPr="00982B88">
        <w:rPr>
          <w:rtl/>
        </w:rPr>
        <w:t xml:space="preserve"> </w:t>
      </w:r>
      <w:bookmarkStart w:id="5582" w:name="_ETM_Q13_707690"/>
      <w:bookmarkEnd w:id="5582"/>
      <w:r w:rsidRPr="00982B88">
        <w:rPr>
          <w:rtl/>
        </w:rPr>
        <w:t xml:space="preserve">במיוחד </w:t>
      </w:r>
      <w:bookmarkStart w:id="5583" w:name="_ETM_Q13_708770"/>
      <w:bookmarkEnd w:id="5583"/>
      <w:r w:rsidRPr="00982B88">
        <w:rPr>
          <w:rtl/>
        </w:rPr>
        <w:t xml:space="preserve">בתוך </w:t>
      </w:r>
      <w:bookmarkStart w:id="5584" w:name="_ETM_Q13_709190"/>
      <w:bookmarkEnd w:id="5584"/>
      <w:r w:rsidRPr="00982B88">
        <w:rPr>
          <w:rtl/>
        </w:rPr>
        <w:t xml:space="preserve">בית </w:t>
      </w:r>
      <w:bookmarkStart w:id="5585" w:name="_ETM_Q13_709550"/>
      <w:bookmarkEnd w:id="5585"/>
      <w:r w:rsidRPr="00982B88">
        <w:rPr>
          <w:rtl/>
        </w:rPr>
        <w:t>הסוהר</w:t>
      </w:r>
      <w:r>
        <w:rPr>
          <w:rFonts w:hint="cs"/>
          <w:rtl/>
        </w:rPr>
        <w:t>,</w:t>
      </w:r>
      <w:r w:rsidRPr="00982B88">
        <w:rPr>
          <w:rtl/>
        </w:rPr>
        <w:t xml:space="preserve"> </w:t>
      </w:r>
      <w:bookmarkStart w:id="5586" w:name="_ETM_Q13_710030"/>
      <w:bookmarkEnd w:id="5586"/>
      <w:r w:rsidRPr="00982B88">
        <w:rPr>
          <w:rtl/>
        </w:rPr>
        <w:t xml:space="preserve">כי </w:t>
      </w:r>
      <w:bookmarkStart w:id="5587" w:name="_ETM_Q13_710240"/>
      <w:bookmarkEnd w:id="5587"/>
      <w:r w:rsidRPr="00982B88">
        <w:rPr>
          <w:rtl/>
        </w:rPr>
        <w:t xml:space="preserve">בגלל </w:t>
      </w:r>
      <w:bookmarkStart w:id="5588" w:name="_ETM_Q13_710780"/>
      <w:bookmarkEnd w:id="5588"/>
      <w:r w:rsidRPr="00982B88">
        <w:rPr>
          <w:rtl/>
        </w:rPr>
        <w:t xml:space="preserve">המחלה </w:t>
      </w:r>
      <w:bookmarkStart w:id="5589" w:name="_ETM_Q13_711320"/>
      <w:bookmarkEnd w:id="5589"/>
      <w:r w:rsidRPr="00982B88">
        <w:rPr>
          <w:rtl/>
        </w:rPr>
        <w:t xml:space="preserve">שלו </w:t>
      </w:r>
      <w:bookmarkStart w:id="5590" w:name="_ETM_Q13_711980"/>
      <w:bookmarkEnd w:id="5590"/>
      <w:r w:rsidRPr="00982B88">
        <w:rPr>
          <w:rtl/>
        </w:rPr>
        <w:t xml:space="preserve">והתרופות </w:t>
      </w:r>
      <w:bookmarkStart w:id="5591" w:name="_ETM_Q13_712940"/>
      <w:bookmarkEnd w:id="5591"/>
      <w:r w:rsidRPr="00982B88">
        <w:rPr>
          <w:rtl/>
        </w:rPr>
        <w:t xml:space="preserve">שהוא </w:t>
      </w:r>
      <w:bookmarkStart w:id="5592" w:name="_ETM_Q13_713270"/>
      <w:bookmarkEnd w:id="5592"/>
      <w:r w:rsidRPr="00982B88">
        <w:rPr>
          <w:rtl/>
        </w:rPr>
        <w:t xml:space="preserve">מקבל </w:t>
      </w:r>
      <w:bookmarkStart w:id="5593" w:name="_ETM_Q13_714819"/>
      <w:bookmarkEnd w:id="5593"/>
      <w:r w:rsidRPr="00982B88">
        <w:rPr>
          <w:rtl/>
        </w:rPr>
        <w:t xml:space="preserve">לא </w:t>
      </w:r>
      <w:bookmarkStart w:id="5594" w:name="_ETM_Q13_715150"/>
      <w:bookmarkEnd w:id="5594"/>
      <w:r w:rsidRPr="00982B88">
        <w:rPr>
          <w:rtl/>
        </w:rPr>
        <w:t xml:space="preserve">היה </w:t>
      </w:r>
      <w:bookmarkStart w:id="5595" w:name="_ETM_Q13_715629"/>
      <w:bookmarkEnd w:id="5595"/>
      <w:r w:rsidRPr="00982B88">
        <w:rPr>
          <w:rtl/>
        </w:rPr>
        <w:t xml:space="preserve">אפשרי </w:t>
      </w:r>
      <w:bookmarkStart w:id="5596" w:name="_ETM_Q13_716170"/>
      <w:bookmarkEnd w:id="5596"/>
      <w:r w:rsidRPr="00982B88">
        <w:rPr>
          <w:rtl/>
        </w:rPr>
        <w:t xml:space="preserve">לחסן </w:t>
      </w:r>
      <w:bookmarkStart w:id="5597" w:name="_ETM_Q13_716920"/>
      <w:bookmarkEnd w:id="5597"/>
      <w:r w:rsidRPr="00982B88">
        <w:rPr>
          <w:rtl/>
        </w:rPr>
        <w:t>אותו</w:t>
      </w:r>
      <w:r>
        <w:rPr>
          <w:rFonts w:hint="cs"/>
          <w:rtl/>
        </w:rPr>
        <w:t>.</w:t>
      </w:r>
      <w:r w:rsidRPr="00982B88">
        <w:rPr>
          <w:rtl/>
        </w:rPr>
        <w:t xml:space="preserve"> </w:t>
      </w:r>
      <w:bookmarkStart w:id="5598" w:name="_ETM_Q13_717609"/>
      <w:bookmarkEnd w:id="5598"/>
      <w:r w:rsidRPr="00982B88">
        <w:rPr>
          <w:rtl/>
        </w:rPr>
        <w:t xml:space="preserve">אז </w:t>
      </w:r>
      <w:bookmarkStart w:id="5599" w:name="_ETM_Q13_717939"/>
      <w:bookmarkEnd w:id="5599"/>
      <w:r w:rsidRPr="00982B88">
        <w:rPr>
          <w:rtl/>
        </w:rPr>
        <w:t xml:space="preserve">הבחור </w:t>
      </w:r>
      <w:bookmarkStart w:id="5600" w:name="_ETM_Q13_718340"/>
      <w:bookmarkEnd w:id="5600"/>
      <w:r>
        <w:rPr>
          <w:rFonts w:hint="cs"/>
          <w:rtl/>
        </w:rPr>
        <w:t xml:space="preserve">עם </w:t>
      </w:r>
      <w:bookmarkStart w:id="5601" w:name="_ETM_Q13_718670"/>
      <w:bookmarkStart w:id="5602" w:name="_ETM_Q13_719510"/>
      <w:bookmarkEnd w:id="5601"/>
      <w:bookmarkEnd w:id="5602"/>
      <w:r>
        <w:rPr>
          <w:rFonts w:hint="cs"/>
          <w:rtl/>
        </w:rPr>
        <w:t>ה</w:t>
      </w:r>
      <w:r w:rsidRPr="00982B88">
        <w:rPr>
          <w:rtl/>
        </w:rPr>
        <w:t xml:space="preserve">מחלה </w:t>
      </w:r>
      <w:bookmarkStart w:id="5603" w:name="_ETM_Q13_720170"/>
      <w:bookmarkEnd w:id="5603"/>
      <w:r>
        <w:rPr>
          <w:rFonts w:hint="cs"/>
          <w:rtl/>
        </w:rPr>
        <w:t>ה</w:t>
      </w:r>
      <w:r w:rsidRPr="00982B88">
        <w:rPr>
          <w:rtl/>
        </w:rPr>
        <w:t xml:space="preserve">נדירה </w:t>
      </w:r>
      <w:bookmarkStart w:id="5604" w:name="_ETM_Q13_720800"/>
      <w:bookmarkEnd w:id="5604"/>
      <w:r w:rsidRPr="00982B88">
        <w:rPr>
          <w:rtl/>
        </w:rPr>
        <w:t>הזו</w:t>
      </w:r>
      <w:r>
        <w:rPr>
          <w:rFonts w:hint="cs"/>
          <w:rtl/>
        </w:rPr>
        <w:t>,</w:t>
      </w:r>
      <w:r w:rsidRPr="00982B88">
        <w:rPr>
          <w:rtl/>
        </w:rPr>
        <w:t xml:space="preserve"> </w:t>
      </w:r>
      <w:bookmarkStart w:id="5605" w:name="_ETM_Q13_721220"/>
      <w:bookmarkEnd w:id="5605"/>
      <w:r w:rsidRPr="00982B88">
        <w:rPr>
          <w:rtl/>
        </w:rPr>
        <w:t xml:space="preserve">שפוגעת </w:t>
      </w:r>
      <w:bookmarkStart w:id="5606" w:name="_ETM_Q13_722059"/>
      <w:bookmarkEnd w:id="5606"/>
      <w:r w:rsidRPr="00982B88">
        <w:rPr>
          <w:rtl/>
        </w:rPr>
        <w:t xml:space="preserve">דווקא </w:t>
      </w:r>
      <w:bookmarkStart w:id="5607" w:name="_ETM_Q13_722929"/>
      <w:bookmarkEnd w:id="5607"/>
      <w:r w:rsidRPr="00982B88">
        <w:rPr>
          <w:rtl/>
        </w:rPr>
        <w:t xml:space="preserve">במערכת </w:t>
      </w:r>
      <w:bookmarkStart w:id="5608" w:name="_ETM_Q13_723860"/>
      <w:bookmarkEnd w:id="5608"/>
      <w:r w:rsidRPr="00982B88">
        <w:rPr>
          <w:rtl/>
        </w:rPr>
        <w:t xml:space="preserve">הנשימה </w:t>
      </w:r>
      <w:bookmarkStart w:id="5609" w:name="_ETM_Q13_724489"/>
      <w:bookmarkEnd w:id="5609"/>
      <w:r w:rsidRPr="00982B88">
        <w:rPr>
          <w:rtl/>
        </w:rPr>
        <w:t xml:space="preserve">ובריאות </w:t>
      </w:r>
      <w:bookmarkStart w:id="5610" w:name="_ETM_Q13_725330"/>
      <w:bookmarkEnd w:id="5610"/>
      <w:r w:rsidRPr="00982B88">
        <w:rPr>
          <w:rtl/>
        </w:rPr>
        <w:t>אצלו</w:t>
      </w:r>
      <w:r>
        <w:rPr>
          <w:rFonts w:hint="cs"/>
          <w:rtl/>
        </w:rPr>
        <w:t>,</w:t>
      </w:r>
      <w:r w:rsidRPr="00982B88">
        <w:rPr>
          <w:rtl/>
        </w:rPr>
        <w:t xml:space="preserve"> </w:t>
      </w:r>
      <w:bookmarkStart w:id="5611" w:name="_ETM_Q13_726819"/>
      <w:bookmarkEnd w:id="5611"/>
      <w:r w:rsidRPr="00982B88">
        <w:rPr>
          <w:rtl/>
        </w:rPr>
        <w:t xml:space="preserve">החליפו </w:t>
      </w:r>
      <w:bookmarkStart w:id="5612" w:name="_ETM_Q13_727510"/>
      <w:bookmarkEnd w:id="5612"/>
      <w:r w:rsidRPr="00982B88">
        <w:rPr>
          <w:rtl/>
        </w:rPr>
        <w:t xml:space="preserve">לו </w:t>
      </w:r>
      <w:bookmarkStart w:id="5613" w:name="_ETM_Q13_727750"/>
      <w:bookmarkEnd w:id="5613"/>
      <w:r w:rsidRPr="00982B88">
        <w:rPr>
          <w:rtl/>
        </w:rPr>
        <w:t xml:space="preserve">קודם </w:t>
      </w:r>
      <w:bookmarkStart w:id="5614" w:name="_ETM_Q13_728140"/>
      <w:bookmarkEnd w:id="5614"/>
      <w:r w:rsidRPr="00982B88">
        <w:rPr>
          <w:rtl/>
        </w:rPr>
        <w:t>כ</w:t>
      </w:r>
      <w:r>
        <w:rPr>
          <w:rFonts w:hint="cs"/>
          <w:rtl/>
        </w:rPr>
        <w:t>ו</w:t>
      </w:r>
      <w:r w:rsidRPr="00982B88">
        <w:rPr>
          <w:rtl/>
        </w:rPr>
        <w:t xml:space="preserve">ל </w:t>
      </w:r>
      <w:bookmarkStart w:id="5615" w:name="_ETM_Q13_728500"/>
      <w:bookmarkEnd w:id="5615"/>
      <w:r w:rsidRPr="00982B88">
        <w:rPr>
          <w:rtl/>
        </w:rPr>
        <w:t xml:space="preserve">את </w:t>
      </w:r>
      <w:bookmarkStart w:id="5616" w:name="_ETM_Q13_728800"/>
      <w:bookmarkEnd w:id="5616"/>
      <w:r w:rsidRPr="00982B88">
        <w:rPr>
          <w:rtl/>
        </w:rPr>
        <w:t xml:space="preserve">התרופות </w:t>
      </w:r>
      <w:bookmarkStart w:id="5617" w:name="_ETM_Q13_729550"/>
      <w:bookmarkEnd w:id="5617"/>
      <w:r w:rsidRPr="00982B88">
        <w:rPr>
          <w:rtl/>
        </w:rPr>
        <w:t xml:space="preserve">במעצר </w:t>
      </w:r>
      <w:bookmarkStart w:id="5618" w:name="_ETM_Q13_731170"/>
      <w:bookmarkEnd w:id="5618"/>
      <w:r w:rsidRPr="00982B88">
        <w:rPr>
          <w:rtl/>
        </w:rPr>
        <w:t xml:space="preserve">בלי </w:t>
      </w:r>
      <w:bookmarkStart w:id="5619" w:name="_ETM_Q13_731559"/>
      <w:bookmarkEnd w:id="5619"/>
      <w:r w:rsidRPr="00982B88">
        <w:rPr>
          <w:rtl/>
        </w:rPr>
        <w:t xml:space="preserve">שיעשה </w:t>
      </w:r>
      <w:bookmarkStart w:id="5620" w:name="_ETM_Q13_732159"/>
      <w:bookmarkEnd w:id="5620"/>
      <w:r w:rsidRPr="00982B88">
        <w:rPr>
          <w:rtl/>
        </w:rPr>
        <w:t xml:space="preserve">את </w:t>
      </w:r>
      <w:bookmarkStart w:id="5621" w:name="_ETM_Q13_732340"/>
      <w:bookmarkEnd w:id="5621"/>
      <w:r w:rsidRPr="00982B88">
        <w:rPr>
          <w:rtl/>
        </w:rPr>
        <w:t xml:space="preserve">בדיקות </w:t>
      </w:r>
      <w:bookmarkStart w:id="5622" w:name="_ETM_Q13_732849"/>
      <w:bookmarkEnd w:id="5622"/>
      <w:r w:rsidRPr="00982B88">
        <w:rPr>
          <w:rtl/>
        </w:rPr>
        <w:t xml:space="preserve">הדם </w:t>
      </w:r>
      <w:bookmarkStart w:id="5623" w:name="_ETM_Q13_733179"/>
      <w:bookmarkEnd w:id="5623"/>
      <w:r w:rsidRPr="00982B88">
        <w:rPr>
          <w:rtl/>
        </w:rPr>
        <w:t xml:space="preserve">שהוא </w:t>
      </w:r>
      <w:bookmarkStart w:id="5624" w:name="_ETM_Q13_733450"/>
      <w:bookmarkEnd w:id="5624"/>
      <w:r w:rsidRPr="00982B88">
        <w:rPr>
          <w:rtl/>
        </w:rPr>
        <w:t>צריך</w:t>
      </w:r>
      <w:r>
        <w:rPr>
          <w:rFonts w:hint="cs"/>
          <w:rtl/>
        </w:rPr>
        <w:t>,</w:t>
      </w:r>
      <w:r w:rsidRPr="00982B88">
        <w:rPr>
          <w:rtl/>
        </w:rPr>
        <w:t xml:space="preserve"> </w:t>
      </w:r>
      <w:bookmarkStart w:id="5625" w:name="_ETM_Q13_734410"/>
      <w:bookmarkEnd w:id="5625"/>
      <w:r w:rsidR="00773860">
        <w:rPr>
          <w:rFonts w:hint="cs"/>
          <w:rtl/>
        </w:rPr>
        <w:t xml:space="preserve">הוא </w:t>
      </w:r>
      <w:r w:rsidRPr="00982B88">
        <w:rPr>
          <w:rtl/>
        </w:rPr>
        <w:t xml:space="preserve">לא </w:t>
      </w:r>
      <w:bookmarkStart w:id="5626" w:name="_ETM_Q13_735500"/>
      <w:bookmarkEnd w:id="5626"/>
      <w:r w:rsidRPr="00982B88">
        <w:rPr>
          <w:rtl/>
        </w:rPr>
        <w:t xml:space="preserve">קיבל </w:t>
      </w:r>
      <w:bookmarkStart w:id="5627" w:name="_ETM_Q13_736100"/>
      <w:bookmarkEnd w:id="5627"/>
      <w:r w:rsidRPr="00982B88">
        <w:rPr>
          <w:rtl/>
        </w:rPr>
        <w:t xml:space="preserve">את </w:t>
      </w:r>
      <w:bookmarkStart w:id="5628" w:name="_ETM_Q13_736280"/>
      <w:bookmarkEnd w:id="5628"/>
      <w:r w:rsidRPr="00982B88">
        <w:rPr>
          <w:rtl/>
        </w:rPr>
        <w:t xml:space="preserve">החיסון </w:t>
      </w:r>
      <w:bookmarkStart w:id="5629" w:name="_ETM_Q13_737090"/>
      <w:bookmarkEnd w:id="5629"/>
      <w:r w:rsidRPr="00982B88">
        <w:rPr>
          <w:rtl/>
        </w:rPr>
        <w:t xml:space="preserve">בגלל </w:t>
      </w:r>
      <w:bookmarkStart w:id="5630" w:name="_ETM_Q13_737630"/>
      <w:bookmarkEnd w:id="5630"/>
      <w:r w:rsidRPr="00982B88">
        <w:rPr>
          <w:rtl/>
        </w:rPr>
        <w:t xml:space="preserve">המצב </w:t>
      </w:r>
      <w:bookmarkStart w:id="5631" w:name="_ETM_Q13_738200"/>
      <w:bookmarkEnd w:id="5631"/>
      <w:r w:rsidRPr="00982B88">
        <w:rPr>
          <w:rtl/>
        </w:rPr>
        <w:t xml:space="preserve">הבריאותי </w:t>
      </w:r>
      <w:bookmarkStart w:id="5632" w:name="_ETM_Q13_738920"/>
      <w:bookmarkEnd w:id="5632"/>
      <w:r w:rsidRPr="00982B88">
        <w:rPr>
          <w:rtl/>
        </w:rPr>
        <w:t>שלו</w:t>
      </w:r>
      <w:r>
        <w:rPr>
          <w:rFonts w:hint="cs"/>
          <w:rtl/>
        </w:rPr>
        <w:t>,</w:t>
      </w:r>
      <w:r w:rsidRPr="00982B88">
        <w:rPr>
          <w:rtl/>
        </w:rPr>
        <w:t xml:space="preserve"> </w:t>
      </w:r>
      <w:bookmarkStart w:id="5633" w:name="_ETM_Q13_739770"/>
      <w:bookmarkEnd w:id="5633"/>
      <w:r w:rsidRPr="00982B88">
        <w:rPr>
          <w:rtl/>
        </w:rPr>
        <w:t xml:space="preserve">לא </w:t>
      </w:r>
      <w:bookmarkStart w:id="5634" w:name="_ETM_Q13_740309"/>
      <w:bookmarkEnd w:id="5634"/>
      <w:r w:rsidRPr="00982B88">
        <w:rPr>
          <w:rtl/>
        </w:rPr>
        <w:t xml:space="preserve">הוגש </w:t>
      </w:r>
      <w:bookmarkStart w:id="5635" w:name="_ETM_Q13_740670"/>
      <w:bookmarkEnd w:id="5635"/>
      <w:r w:rsidRPr="00982B88">
        <w:rPr>
          <w:rtl/>
        </w:rPr>
        <w:t xml:space="preserve">נגדו </w:t>
      </w:r>
      <w:bookmarkStart w:id="5636" w:name="_ETM_Q13_741240"/>
      <w:bookmarkEnd w:id="5636"/>
      <w:r w:rsidRPr="00982B88">
        <w:rPr>
          <w:rtl/>
        </w:rPr>
        <w:t xml:space="preserve">כתב </w:t>
      </w:r>
      <w:bookmarkStart w:id="5637" w:name="_ETM_Q13_741630"/>
      <w:bookmarkEnd w:id="5637"/>
      <w:r w:rsidRPr="00982B88">
        <w:rPr>
          <w:rtl/>
        </w:rPr>
        <w:t>אישום</w:t>
      </w:r>
      <w:r>
        <w:rPr>
          <w:rFonts w:hint="cs"/>
          <w:rtl/>
        </w:rPr>
        <w:t>,</w:t>
      </w:r>
      <w:r w:rsidRPr="00982B88">
        <w:rPr>
          <w:rtl/>
        </w:rPr>
        <w:t xml:space="preserve"> </w:t>
      </w:r>
      <w:bookmarkStart w:id="5638" w:name="_ETM_Q13_742460"/>
      <w:bookmarkEnd w:id="5638"/>
      <w:r w:rsidR="00773860">
        <w:rPr>
          <w:rFonts w:hint="cs"/>
          <w:rtl/>
        </w:rPr>
        <w:t xml:space="preserve">והוא </w:t>
      </w:r>
      <w:r w:rsidRPr="00982B88">
        <w:rPr>
          <w:rtl/>
        </w:rPr>
        <w:t xml:space="preserve">עדיין </w:t>
      </w:r>
      <w:bookmarkStart w:id="5639" w:name="_ETM_Q13_743210"/>
      <w:bookmarkEnd w:id="5639"/>
      <w:r w:rsidRPr="00982B88">
        <w:rPr>
          <w:rtl/>
        </w:rPr>
        <w:t>מוחזק</w:t>
      </w:r>
      <w:r>
        <w:rPr>
          <w:rFonts w:hint="cs"/>
          <w:rtl/>
        </w:rPr>
        <w:t>,</w:t>
      </w:r>
      <w:r w:rsidRPr="00982B88">
        <w:rPr>
          <w:rtl/>
        </w:rPr>
        <w:t xml:space="preserve"> </w:t>
      </w:r>
      <w:bookmarkStart w:id="5640" w:name="_ETM_Q13_744110"/>
      <w:bookmarkEnd w:id="5640"/>
      <w:r w:rsidRPr="00982B88">
        <w:rPr>
          <w:rtl/>
        </w:rPr>
        <w:t xml:space="preserve">חולה </w:t>
      </w:r>
      <w:bookmarkStart w:id="5641" w:name="_ETM_Q13_744650"/>
      <w:bookmarkEnd w:id="5641"/>
      <w:r w:rsidRPr="00982B88">
        <w:rPr>
          <w:rtl/>
        </w:rPr>
        <w:t>קורונה</w:t>
      </w:r>
      <w:r>
        <w:rPr>
          <w:rFonts w:hint="cs"/>
          <w:rtl/>
        </w:rPr>
        <w:t>,</w:t>
      </w:r>
      <w:r w:rsidRPr="00982B88">
        <w:rPr>
          <w:rtl/>
        </w:rPr>
        <w:t xml:space="preserve"> </w:t>
      </w:r>
      <w:bookmarkStart w:id="5642" w:name="_ETM_Q13_745429"/>
      <w:bookmarkEnd w:id="5642"/>
      <w:r w:rsidRPr="00982B88">
        <w:rPr>
          <w:rtl/>
        </w:rPr>
        <w:t xml:space="preserve">בסכנת </w:t>
      </w:r>
      <w:bookmarkStart w:id="5643" w:name="_ETM_Q13_746270"/>
      <w:bookmarkEnd w:id="5643"/>
      <w:r w:rsidRPr="00982B88">
        <w:rPr>
          <w:rtl/>
        </w:rPr>
        <w:t>חיים</w:t>
      </w:r>
      <w:r>
        <w:rPr>
          <w:rFonts w:hint="cs"/>
          <w:rtl/>
        </w:rPr>
        <w:t>.</w:t>
      </w:r>
      <w:r w:rsidRPr="00982B88">
        <w:rPr>
          <w:rtl/>
        </w:rPr>
        <w:t xml:space="preserve"> </w:t>
      </w:r>
      <w:bookmarkStart w:id="5644" w:name="_ETM_Q13_747159"/>
      <w:bookmarkEnd w:id="5644"/>
    </w:p>
    <w:p w:rsidR="00E13827" w:rsidRDefault="00E13827" w:rsidP="00FD6432">
      <w:pPr>
        <w:rPr>
          <w:rtl/>
        </w:rPr>
      </w:pPr>
    </w:p>
    <w:p w:rsidR="00E13827" w:rsidRDefault="00E13827" w:rsidP="00773860">
      <w:pPr>
        <w:rPr>
          <w:rtl/>
        </w:rPr>
      </w:pPr>
      <w:bookmarkStart w:id="5645" w:name="TOR_Q14"/>
      <w:bookmarkEnd w:id="5645"/>
      <w:r>
        <w:rPr>
          <w:rFonts w:hint="cs"/>
          <w:rtl/>
        </w:rPr>
        <w:t xml:space="preserve">אני מנצלת את ההזדמנות הזאת שאני על הדוכן ואני פונה גם לשר הביטחון מר גנץ: תשחררו את הילד הזה כדי שיהיה בבית חולים תחת השגחה, אחרת אנחנו </w:t>
      </w:r>
      <w:r>
        <w:rPr>
          <w:rFonts w:hint="eastAsia"/>
        </w:rPr>
        <w:t>–</w:t>
      </w:r>
      <w:r>
        <w:rPr>
          <w:rFonts w:hint="cs"/>
          <w:rtl/>
        </w:rPr>
        <w:t xml:space="preserve"> אתם </w:t>
      </w:r>
      <w:r>
        <w:rPr>
          <w:rFonts w:hint="eastAsia"/>
          <w:rtl/>
        </w:rPr>
        <w:t>–</w:t>
      </w:r>
      <w:r>
        <w:rPr>
          <w:rFonts w:hint="cs"/>
          <w:rtl/>
        </w:rPr>
        <w:t xml:space="preserve"> מסכנים את החיים שלו באופן מיידי. לא ייתכן שילד שהוא עוד לא בן 18 שנים מוחזק במעצר מינהלי, חולה </w:t>
      </w:r>
      <w:bookmarkStart w:id="5646" w:name="_ETM_Q14_177000"/>
      <w:bookmarkEnd w:id="5646"/>
      <w:r>
        <w:rPr>
          <w:rFonts w:hint="cs"/>
          <w:rtl/>
        </w:rPr>
        <w:t>במחלה נדירה</w:t>
      </w:r>
      <w:r w:rsidR="00773860">
        <w:rPr>
          <w:rFonts w:hint="cs"/>
          <w:rtl/>
        </w:rPr>
        <w:t>,</w:t>
      </w:r>
      <w:r>
        <w:rPr>
          <w:rFonts w:hint="cs"/>
          <w:rtl/>
        </w:rPr>
        <w:t xml:space="preserve"> מונעים ממנו השגחה רפואית צמודה. הגיע הזמן להפסיק את המעצרים המינהליים באופן כללי, את המעצרים המינהליים </w:t>
      </w:r>
      <w:bookmarkStart w:id="5647" w:name="_ETM_Q14_188000"/>
      <w:bookmarkEnd w:id="5647"/>
      <w:r>
        <w:rPr>
          <w:rFonts w:hint="cs"/>
          <w:rtl/>
        </w:rPr>
        <w:t xml:space="preserve">נגד ילדים קטנים, והגיע הזמן להפסיק את ההתעללות הממושכת של הכיבוש. </w:t>
      </w:r>
    </w:p>
    <w:p w:rsidR="00E13827" w:rsidRDefault="00E13827" w:rsidP="007408E4">
      <w:pPr>
        <w:rPr>
          <w:rtl/>
        </w:rPr>
      </w:pPr>
    </w:p>
    <w:p w:rsidR="00E13827" w:rsidRDefault="00E13827" w:rsidP="007408E4">
      <w:pPr>
        <w:pStyle w:val="af6"/>
        <w:keepNext/>
        <w:rPr>
          <w:rtl/>
        </w:rPr>
      </w:pPr>
      <w:r w:rsidRPr="00F70979">
        <w:rPr>
          <w:rStyle w:val="TagStyle"/>
          <w:rtl/>
        </w:rPr>
        <w:t xml:space="preserve"> &lt;&lt; יור &gt;&gt; </w:t>
      </w:r>
      <w:r>
        <w:rPr>
          <w:rtl/>
        </w:rPr>
        <w:t>היו"ר אמילי חיה מואטי:</w:t>
      </w:r>
      <w:r w:rsidRPr="00F70979">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חברת הכנסת עאידה </w:t>
      </w:r>
      <w:bookmarkStart w:id="5648" w:name="_ETM_Q14_203000"/>
      <w:bookmarkEnd w:id="5648"/>
      <w:r>
        <w:rPr>
          <w:rFonts w:hint="cs"/>
          <w:rtl/>
          <w:lang w:eastAsia="he-IL"/>
        </w:rPr>
        <w:t xml:space="preserve">תומא סלימאן. חברי הכנסת, נעבור להצבעות. סליחה. בבקשה, חברת הכנסת אפרת רייטן מרום, יושבת-ראש ועדת העבודה והרווחה מוזמנת לסכם. </w:t>
      </w:r>
    </w:p>
    <w:p w:rsidR="00E13827" w:rsidRDefault="00E13827" w:rsidP="007408E4">
      <w:pPr>
        <w:rPr>
          <w:rtl/>
          <w:lang w:eastAsia="he-IL"/>
        </w:rPr>
      </w:pPr>
    </w:p>
    <w:p w:rsidR="00E13827" w:rsidRDefault="00E13827" w:rsidP="007408E4">
      <w:pPr>
        <w:pStyle w:val="a4"/>
        <w:keepNext/>
        <w:rPr>
          <w:rtl/>
        </w:rPr>
      </w:pPr>
      <w:bookmarkStart w:id="5649" w:name="ET_speaker_6258_5"/>
      <w:r w:rsidRPr="00F70979">
        <w:rPr>
          <w:rStyle w:val="TagStyle"/>
          <w:rtl/>
        </w:rPr>
        <w:t xml:space="preserve"> &lt;&lt; דובר &gt;&gt; </w:t>
      </w:r>
      <w:bookmarkStart w:id="5650" w:name="_Toc94085663"/>
      <w:bookmarkStart w:id="5651" w:name="_Toc94088107"/>
      <w:r>
        <w:rPr>
          <w:rtl/>
        </w:rPr>
        <w:t>אפרת רייטן מרום (יו"ר ועדת העבודה והרווחה):</w:t>
      </w:r>
      <w:bookmarkEnd w:id="5650"/>
      <w:bookmarkEnd w:id="5651"/>
      <w:r w:rsidRPr="00F70979">
        <w:rPr>
          <w:rStyle w:val="TagStyle"/>
          <w:rtl/>
        </w:rPr>
        <w:t xml:space="preserve"> &lt;&lt; דובר &gt;&gt;</w:t>
      </w:r>
      <w:r>
        <w:rPr>
          <w:rtl/>
        </w:rPr>
        <w:t xml:space="preserve">   </w:t>
      </w:r>
      <w:bookmarkEnd w:id="564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כבוד היושבת-ראש, אני מקווה שאת מתחילה להתרגל למעמדך החדש </w:t>
      </w:r>
      <w:r w:rsidR="00FD6432">
        <w:rPr>
          <w:rFonts w:hint="cs"/>
          <w:rtl/>
          <w:lang w:eastAsia="he-IL"/>
        </w:rPr>
        <w:t>– –</w:t>
      </w:r>
      <w:r>
        <w:rPr>
          <w:rFonts w:hint="cs"/>
          <w:rtl/>
          <w:lang w:eastAsia="he-IL"/>
        </w:rPr>
        <w:t xml:space="preserve"> </w:t>
      </w:r>
    </w:p>
    <w:p w:rsidR="00E13827" w:rsidRDefault="00E13827" w:rsidP="007408E4">
      <w:pPr>
        <w:rPr>
          <w:rtl/>
          <w:lang w:eastAsia="he-IL"/>
        </w:rPr>
      </w:pPr>
    </w:p>
    <w:p w:rsidR="00E13827" w:rsidRDefault="00E13827" w:rsidP="007408E4">
      <w:pPr>
        <w:pStyle w:val="af6"/>
        <w:keepNext/>
        <w:rPr>
          <w:rtl/>
        </w:rPr>
      </w:pPr>
      <w:r w:rsidRPr="00F70979">
        <w:rPr>
          <w:rStyle w:val="TagStyle"/>
          <w:rtl/>
        </w:rPr>
        <w:t xml:space="preserve">&lt;&lt; יור &gt;&gt; </w:t>
      </w:r>
      <w:r>
        <w:rPr>
          <w:rtl/>
        </w:rPr>
        <w:t>היו"ר אמילי חיה מואטי:</w:t>
      </w:r>
      <w:r w:rsidRPr="00F70979">
        <w:rPr>
          <w:rStyle w:val="TagStyle"/>
          <w:rtl/>
        </w:rPr>
        <w:t xml:space="preserve"> &lt;&lt; יור &gt;&gt;</w:t>
      </w:r>
      <w:r>
        <w:rPr>
          <w:rtl/>
        </w:rPr>
        <w:t xml:space="preserve">   </w:t>
      </w:r>
    </w:p>
    <w:p w:rsidR="00E13827" w:rsidRDefault="00E13827" w:rsidP="007408E4">
      <w:pPr>
        <w:rPr>
          <w:rtl/>
          <w:lang w:eastAsia="he-IL"/>
        </w:rPr>
      </w:pPr>
      <w:bookmarkStart w:id="5652" w:name="_ETM_Q14_259000"/>
      <w:bookmarkStart w:id="5653" w:name="_ETM_Q14_260000"/>
      <w:bookmarkEnd w:id="5652"/>
      <w:bookmarkEnd w:id="5653"/>
    </w:p>
    <w:p w:rsidR="00E13827" w:rsidRDefault="00E13827" w:rsidP="007408E4">
      <w:pPr>
        <w:rPr>
          <w:rtl/>
          <w:lang w:eastAsia="he-IL"/>
        </w:rPr>
      </w:pPr>
      <w:r>
        <w:rPr>
          <w:rFonts w:hint="cs"/>
          <w:rtl/>
          <w:lang w:eastAsia="he-IL"/>
        </w:rPr>
        <w:t xml:space="preserve">לאט-לאט, תודה רבה. </w:t>
      </w:r>
    </w:p>
    <w:p w:rsidR="00E13827" w:rsidRDefault="00E13827" w:rsidP="007408E4">
      <w:pPr>
        <w:rPr>
          <w:rtl/>
          <w:lang w:eastAsia="he-IL"/>
        </w:rPr>
      </w:pPr>
    </w:p>
    <w:p w:rsidR="00E13827" w:rsidRDefault="00E13827" w:rsidP="007408E4">
      <w:pPr>
        <w:pStyle w:val="-"/>
        <w:keepNext/>
        <w:rPr>
          <w:rtl/>
        </w:rPr>
      </w:pPr>
      <w:bookmarkStart w:id="5654" w:name="_ETM_Q14_257000"/>
      <w:bookmarkStart w:id="5655" w:name="ET_speakercontinue_6258_27"/>
      <w:bookmarkEnd w:id="5654"/>
      <w:r w:rsidRPr="008B1497">
        <w:rPr>
          <w:rStyle w:val="TagStyle"/>
          <w:rtl/>
        </w:rPr>
        <w:t xml:space="preserve"> &lt;&lt; דובר_המשך &gt;&gt; </w:t>
      </w:r>
      <w:r>
        <w:rPr>
          <w:rtl/>
        </w:rPr>
        <w:t>אפרת רייטן מרום (יו"ר ועדת העבודה והרווחה):</w:t>
      </w:r>
      <w:r w:rsidRPr="008B1497">
        <w:rPr>
          <w:rStyle w:val="TagStyle"/>
          <w:rtl/>
        </w:rPr>
        <w:t xml:space="preserve"> &lt;&lt; דובר_המשך &gt;&gt;</w:t>
      </w:r>
      <w:r>
        <w:rPr>
          <w:rtl/>
        </w:rPr>
        <w:t xml:space="preserve">   </w:t>
      </w:r>
      <w:bookmarkEnd w:id="5655"/>
    </w:p>
    <w:p w:rsidR="00E13827" w:rsidRDefault="00E13827" w:rsidP="007408E4">
      <w:pPr>
        <w:rPr>
          <w:rtl/>
          <w:lang w:eastAsia="he-IL"/>
        </w:rPr>
      </w:pPr>
    </w:p>
    <w:p w:rsidR="00E13827" w:rsidRDefault="00FD6432" w:rsidP="00FD6432">
      <w:pPr>
        <w:rPr>
          <w:rtl/>
          <w:lang w:eastAsia="he-IL"/>
        </w:rPr>
      </w:pPr>
      <w:bookmarkStart w:id="5656" w:name="_ETM_Q14_258000"/>
      <w:bookmarkEnd w:id="5656"/>
      <w:r>
        <w:rPr>
          <w:rFonts w:hint="cs"/>
          <w:rtl/>
          <w:lang w:eastAsia="he-IL"/>
        </w:rPr>
        <w:t>– –</w:t>
      </w:r>
      <w:r w:rsidR="00E13827">
        <w:rPr>
          <w:rFonts w:hint="cs"/>
          <w:rtl/>
          <w:lang w:eastAsia="he-IL"/>
        </w:rPr>
        <w:t xml:space="preserve"> ותודה על האפשרות להגיע לכאן שוב ולבנות כאן פאנל של ארבע נשים על הדוכן הזה, אירוע שמוצא חן בעיניי וכן ירבו עוד מקרים כאלה. </w:t>
      </w:r>
    </w:p>
    <w:p w:rsidR="00E13827" w:rsidRDefault="00E13827" w:rsidP="007408E4">
      <w:pPr>
        <w:rPr>
          <w:rtl/>
          <w:lang w:eastAsia="he-IL"/>
        </w:rPr>
      </w:pPr>
    </w:p>
    <w:p w:rsidR="00E13827" w:rsidRDefault="00E13827" w:rsidP="007408E4">
      <w:pPr>
        <w:pStyle w:val="af6"/>
        <w:keepNext/>
        <w:rPr>
          <w:rtl/>
        </w:rPr>
      </w:pPr>
      <w:r w:rsidRPr="00F70979">
        <w:rPr>
          <w:rStyle w:val="TagStyle"/>
          <w:rtl/>
        </w:rPr>
        <w:t xml:space="preserve">&lt;&lt; יור &gt;&gt; </w:t>
      </w:r>
      <w:r>
        <w:rPr>
          <w:rtl/>
        </w:rPr>
        <w:t>היו"ר אמילי חיה מואטי:</w:t>
      </w:r>
      <w:r w:rsidRPr="00F70979">
        <w:rPr>
          <w:rStyle w:val="TagStyle"/>
          <w:rtl/>
        </w:rPr>
        <w:t xml:space="preserve"> &lt;&lt; יור &gt;&gt;</w:t>
      </w:r>
      <w:r>
        <w:rPr>
          <w:rtl/>
        </w:rPr>
        <w:t xml:space="preserve">   </w:t>
      </w:r>
    </w:p>
    <w:p w:rsidR="00E13827" w:rsidRDefault="00E13827" w:rsidP="00FD6432">
      <w:pPr>
        <w:rPr>
          <w:rtl/>
          <w:lang w:eastAsia="he-IL"/>
        </w:rPr>
      </w:pPr>
      <w:bookmarkStart w:id="5657" w:name="_ETM_Q14_278000"/>
      <w:bookmarkEnd w:id="5657"/>
    </w:p>
    <w:p w:rsidR="00E13827" w:rsidRDefault="00E13827" w:rsidP="007408E4">
      <w:pPr>
        <w:rPr>
          <w:rtl/>
          <w:lang w:eastAsia="he-IL"/>
        </w:rPr>
      </w:pPr>
      <w:r>
        <w:rPr>
          <w:rFonts w:hint="cs"/>
          <w:rtl/>
          <w:lang w:eastAsia="he-IL"/>
        </w:rPr>
        <w:t xml:space="preserve">תודה רבה, אני איתך בתקווה הזאת. </w:t>
      </w:r>
    </w:p>
    <w:p w:rsidR="00E13827" w:rsidRDefault="00E13827" w:rsidP="007408E4">
      <w:pPr>
        <w:rPr>
          <w:rtl/>
          <w:lang w:eastAsia="he-IL"/>
        </w:rPr>
      </w:pPr>
    </w:p>
    <w:p w:rsidR="00E13827" w:rsidRDefault="00E13827" w:rsidP="007408E4">
      <w:pPr>
        <w:pStyle w:val="-"/>
        <w:keepNext/>
        <w:rPr>
          <w:rtl/>
        </w:rPr>
      </w:pPr>
      <w:bookmarkStart w:id="5658" w:name="ET_speakercontinue_6258_7"/>
      <w:r w:rsidRPr="00F70979">
        <w:rPr>
          <w:rStyle w:val="TagStyle"/>
          <w:rtl/>
        </w:rPr>
        <w:t xml:space="preserve"> &lt;&lt; דובר_המשך &gt;&gt; </w:t>
      </w:r>
      <w:r>
        <w:rPr>
          <w:rtl/>
        </w:rPr>
        <w:t>אפרת רייטן מרום (יו"ר ועדת העבודה והרווחה):</w:t>
      </w:r>
      <w:r w:rsidRPr="00F70979">
        <w:rPr>
          <w:rStyle w:val="TagStyle"/>
          <w:rtl/>
        </w:rPr>
        <w:t xml:space="preserve"> &lt;&lt; דובר_המשך &gt;&gt;</w:t>
      </w:r>
      <w:r>
        <w:rPr>
          <w:rtl/>
        </w:rPr>
        <w:t xml:space="preserve">   </w:t>
      </w:r>
      <w:bookmarkEnd w:id="5658"/>
    </w:p>
    <w:p w:rsidR="00E13827" w:rsidRDefault="00E13827" w:rsidP="00FD6432">
      <w:pPr>
        <w:rPr>
          <w:rtl/>
          <w:lang w:eastAsia="he-IL"/>
        </w:rPr>
      </w:pPr>
    </w:p>
    <w:p w:rsidR="00E13827" w:rsidRDefault="00E13827" w:rsidP="00773860">
      <w:pPr>
        <w:rPr>
          <w:rtl/>
          <w:lang w:eastAsia="he-IL"/>
        </w:rPr>
      </w:pPr>
      <w:r>
        <w:rPr>
          <w:rFonts w:hint="cs"/>
          <w:rtl/>
          <w:lang w:eastAsia="he-IL"/>
        </w:rPr>
        <w:t>אני רוצה לומר שקודם כול אני מודה לחברי הכנסת שעלו לכאן קודם לכן ובירכו על החוק</w:t>
      </w:r>
      <w:bookmarkStart w:id="5659" w:name="_ETM_Q14_291000"/>
      <w:bookmarkEnd w:id="5659"/>
      <w:r>
        <w:rPr>
          <w:rFonts w:hint="cs"/>
          <w:rtl/>
          <w:lang w:eastAsia="he-IL"/>
        </w:rPr>
        <w:t xml:space="preserve">, ובירכו על החוק על אף ההסתייגויות שהיו להם. והאמת היא שטבעי שכשאתה יושב באופוזיציה </w:t>
      </w:r>
      <w:r>
        <w:rPr>
          <w:rtl/>
          <w:lang w:eastAsia="he-IL"/>
        </w:rPr>
        <w:t>–</w:t>
      </w:r>
      <w:r>
        <w:rPr>
          <w:rFonts w:hint="cs"/>
          <w:rtl/>
          <w:lang w:eastAsia="he-IL"/>
        </w:rPr>
        <w:t xml:space="preserve"> אומנם </w:t>
      </w:r>
      <w:bookmarkStart w:id="5660" w:name="_ETM_Q14_293000"/>
      <w:bookmarkEnd w:id="5660"/>
      <w:r>
        <w:rPr>
          <w:rFonts w:hint="cs"/>
          <w:rtl/>
          <w:lang w:eastAsia="he-IL"/>
        </w:rPr>
        <w:t xml:space="preserve">לשמחתנו לא ישבנו את ואני מספיק זמן כדי להתרגל לספסלי האופוזיציה, זה היה קצר מאוד. </w:t>
      </w:r>
    </w:p>
    <w:p w:rsidR="00E13827" w:rsidRDefault="00E13827" w:rsidP="007408E4">
      <w:pPr>
        <w:rPr>
          <w:rtl/>
          <w:lang w:eastAsia="he-IL"/>
        </w:rPr>
      </w:pPr>
    </w:p>
    <w:p w:rsidR="00E13827" w:rsidRDefault="00E13827" w:rsidP="007408E4">
      <w:pPr>
        <w:pStyle w:val="af6"/>
        <w:keepNext/>
        <w:rPr>
          <w:rtl/>
        </w:rPr>
      </w:pPr>
      <w:r w:rsidRPr="00F70979">
        <w:rPr>
          <w:rStyle w:val="TagStyle"/>
          <w:rtl/>
        </w:rPr>
        <w:t xml:space="preserve"> &lt;&lt; יור &gt;&gt; </w:t>
      </w:r>
      <w:r>
        <w:rPr>
          <w:rtl/>
        </w:rPr>
        <w:t>היו"ר אמילי חיה מואטי:</w:t>
      </w:r>
      <w:r w:rsidRPr="00F70979">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יש לי תחושה שנזכה גם לזה יום אחד. </w:t>
      </w:r>
    </w:p>
    <w:p w:rsidR="00E13827" w:rsidRDefault="00E13827" w:rsidP="007408E4">
      <w:pPr>
        <w:rPr>
          <w:rtl/>
          <w:lang w:eastAsia="he-IL"/>
        </w:rPr>
      </w:pPr>
    </w:p>
    <w:p w:rsidR="00E13827" w:rsidRDefault="00E13827" w:rsidP="007408E4">
      <w:pPr>
        <w:pStyle w:val="-"/>
        <w:rPr>
          <w:rtl/>
        </w:rPr>
      </w:pPr>
      <w:bookmarkStart w:id="5661" w:name="ET_speakercontinue_6258_9"/>
      <w:r w:rsidRPr="00F70979">
        <w:rPr>
          <w:rStyle w:val="TagStyle"/>
          <w:rtl/>
        </w:rPr>
        <w:t xml:space="preserve"> &lt;&lt; דובר_המשך &gt;&gt; </w:t>
      </w:r>
      <w:r>
        <w:rPr>
          <w:rtl/>
        </w:rPr>
        <w:t>אפרת רייטן מרום (יו"ר ועדת העבודה והרווחה):</w:t>
      </w:r>
      <w:r w:rsidRPr="00F70979">
        <w:rPr>
          <w:rStyle w:val="TagStyle"/>
          <w:rtl/>
        </w:rPr>
        <w:t xml:space="preserve"> &lt;&lt; דובר_המשך &gt;&gt;</w:t>
      </w:r>
      <w:r>
        <w:rPr>
          <w:rtl/>
        </w:rPr>
        <w:t xml:space="preserve">   </w:t>
      </w:r>
      <w:bookmarkEnd w:id="5661"/>
    </w:p>
    <w:p w:rsidR="00E13827" w:rsidRPr="00F70979" w:rsidRDefault="00E13827" w:rsidP="007408E4">
      <w:pPr>
        <w:rPr>
          <w:rtl/>
          <w:lang w:eastAsia="he-IL"/>
        </w:rPr>
      </w:pPr>
    </w:p>
    <w:p w:rsidR="00E13827" w:rsidRDefault="00E13827" w:rsidP="007408E4">
      <w:pPr>
        <w:rPr>
          <w:rtl/>
          <w:lang w:eastAsia="he-IL"/>
        </w:rPr>
      </w:pPr>
      <w:r>
        <w:rPr>
          <w:rFonts w:hint="cs"/>
          <w:rtl/>
          <w:lang w:eastAsia="he-IL"/>
        </w:rPr>
        <w:t xml:space="preserve">אולי, יום אחד, אבל למה למהר? אז בינתיים </w:t>
      </w:r>
      <w:bookmarkStart w:id="5662" w:name="_ETM_Q14_312000"/>
      <w:bookmarkEnd w:id="5662"/>
      <w:r>
        <w:rPr>
          <w:rFonts w:hint="cs"/>
          <w:rtl/>
          <w:lang w:eastAsia="he-IL"/>
        </w:rPr>
        <w:t xml:space="preserve">שמעתי את ההסתייגויות. אז ראשית, קודם כול אני חושבת שזה </w:t>
      </w:r>
      <w:bookmarkStart w:id="5663" w:name="_ETM_Q14_315000"/>
      <w:bookmarkEnd w:id="5663"/>
      <w:r>
        <w:rPr>
          <w:rFonts w:hint="cs"/>
          <w:rtl/>
          <w:lang w:eastAsia="he-IL"/>
        </w:rPr>
        <w:t xml:space="preserve">לא מובן מאליו שעולים חברי כנסת מהאופוזיציה ומברכים </w:t>
      </w:r>
      <w:bookmarkStart w:id="5664" w:name="_ETM_Q14_316000"/>
      <w:bookmarkEnd w:id="5664"/>
      <w:r>
        <w:rPr>
          <w:rFonts w:hint="cs"/>
          <w:rtl/>
          <w:lang w:eastAsia="he-IL"/>
        </w:rPr>
        <w:t xml:space="preserve">על הצעות חוק, במיוחד כשמדובר על הצעת חוק חדשה </w:t>
      </w:r>
      <w:bookmarkStart w:id="5665" w:name="_ETM_Q14_321000"/>
      <w:bookmarkEnd w:id="5665"/>
      <w:r>
        <w:rPr>
          <w:rFonts w:hint="cs"/>
          <w:rtl/>
          <w:lang w:eastAsia="he-IL"/>
        </w:rPr>
        <w:t xml:space="preserve">שבאמת עשינו ביחד. אני רוצה לברך אותם בחזרה, משום </w:t>
      </w:r>
      <w:bookmarkStart w:id="5666" w:name="_ETM_Q14_323000"/>
      <w:bookmarkEnd w:id="5666"/>
      <w:r>
        <w:rPr>
          <w:rFonts w:hint="cs"/>
          <w:rtl/>
          <w:lang w:eastAsia="he-IL"/>
        </w:rPr>
        <w:t xml:space="preserve">שחברי האופוזיציה הם אלה שמגיעים לוועדה, </w:t>
      </w:r>
      <w:bookmarkStart w:id="5667" w:name="_ETM_Q14_329000"/>
      <w:bookmarkEnd w:id="5667"/>
      <w:r>
        <w:rPr>
          <w:rFonts w:hint="cs"/>
          <w:rtl/>
          <w:lang w:eastAsia="he-IL"/>
        </w:rPr>
        <w:t xml:space="preserve">לוקחים חלק מאוד מרכזי, כמו חבר הכנסת פינדרוס, למשל, שמגיע באופן קבוע לוועדה. </w:t>
      </w:r>
    </w:p>
    <w:p w:rsidR="00E13827" w:rsidRDefault="00E13827" w:rsidP="007408E4">
      <w:pPr>
        <w:rPr>
          <w:rtl/>
          <w:lang w:eastAsia="he-IL"/>
        </w:rPr>
      </w:pPr>
    </w:p>
    <w:p w:rsidR="00E13827" w:rsidRDefault="00E13827" w:rsidP="007408E4">
      <w:pPr>
        <w:pStyle w:val="af6"/>
        <w:keepNext/>
        <w:rPr>
          <w:rtl/>
        </w:rPr>
      </w:pPr>
      <w:r w:rsidRPr="00F70979">
        <w:rPr>
          <w:rStyle w:val="TagStyle"/>
          <w:rtl/>
        </w:rPr>
        <w:t xml:space="preserve"> &lt;&lt; יור &gt;&gt; </w:t>
      </w:r>
      <w:r>
        <w:rPr>
          <w:rtl/>
        </w:rPr>
        <w:t>היו"ר אמילי חיה מואטי:</w:t>
      </w:r>
      <w:r w:rsidRPr="00F70979">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bookmarkStart w:id="5668" w:name="_ETM_Q14_334000"/>
      <w:bookmarkEnd w:id="5668"/>
      <w:r>
        <w:rPr>
          <w:rFonts w:hint="cs"/>
          <w:rtl/>
          <w:lang w:eastAsia="he-IL"/>
        </w:rPr>
        <w:t xml:space="preserve">אם כי אני חושבת ששווה לציין ש-51 סעיפי חוק שמגיעים אלינו זה שינוי מהותי, זה לא שינוי מינורי, כפי </w:t>
      </w:r>
      <w:bookmarkStart w:id="5669" w:name="_ETM_Q14_345000"/>
      <w:bookmarkEnd w:id="5669"/>
      <w:r>
        <w:rPr>
          <w:rFonts w:hint="cs"/>
          <w:rtl/>
          <w:lang w:eastAsia="he-IL"/>
        </w:rPr>
        <w:t xml:space="preserve">שטען חבר הכנסת יעקב אשר. </w:t>
      </w:r>
    </w:p>
    <w:p w:rsidR="00E13827" w:rsidRDefault="00E13827" w:rsidP="007408E4">
      <w:pPr>
        <w:keepNext/>
        <w:rPr>
          <w:rtl/>
        </w:rPr>
      </w:pPr>
      <w:bookmarkStart w:id="5670" w:name="ET_speakercontinue_6258_12"/>
    </w:p>
    <w:p w:rsidR="00E13827" w:rsidRDefault="00E13827" w:rsidP="007408E4">
      <w:pPr>
        <w:pStyle w:val="-"/>
        <w:keepNext/>
        <w:rPr>
          <w:rtl/>
        </w:rPr>
      </w:pPr>
      <w:r w:rsidRPr="00F70979">
        <w:rPr>
          <w:rStyle w:val="TagStyle"/>
          <w:rtl/>
        </w:rPr>
        <w:t xml:space="preserve"> &lt;&lt; דובר_המשך &gt;&gt; </w:t>
      </w:r>
      <w:r>
        <w:rPr>
          <w:rtl/>
        </w:rPr>
        <w:t>אפרת רייטן מרום (יו"ר ועדת העבודה והרווחה):</w:t>
      </w:r>
      <w:r w:rsidRPr="00F70979">
        <w:rPr>
          <w:rStyle w:val="TagStyle"/>
          <w:rtl/>
        </w:rPr>
        <w:t xml:space="preserve"> &lt;&lt; דובר_המשך &gt;&gt;</w:t>
      </w:r>
      <w:r>
        <w:rPr>
          <w:rtl/>
        </w:rPr>
        <w:t xml:space="preserve">   </w:t>
      </w:r>
      <w:bookmarkEnd w:id="5670"/>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אז גם חבר הכנסת אשר, שמגיע לוועדת העבודה והרווחה, וגם חבר הכנסת פינדרוס הם חברי כנסת </w:t>
      </w:r>
      <w:r w:rsidR="00FD6432">
        <w:rPr>
          <w:rFonts w:hint="cs"/>
          <w:rtl/>
          <w:lang w:eastAsia="he-IL"/>
        </w:rPr>
        <w:t>– – –</w:t>
      </w:r>
    </w:p>
    <w:p w:rsidR="00E13827" w:rsidRDefault="00E13827" w:rsidP="007408E4">
      <w:pPr>
        <w:rPr>
          <w:rtl/>
          <w:lang w:eastAsia="he-IL"/>
        </w:rPr>
      </w:pPr>
    </w:p>
    <w:p w:rsidR="00E13827" w:rsidRDefault="00E13827" w:rsidP="007408E4">
      <w:pPr>
        <w:pStyle w:val="af5"/>
        <w:keepNext/>
        <w:rPr>
          <w:rtl/>
        </w:rPr>
      </w:pPr>
      <w:bookmarkStart w:id="5671" w:name="_ETM_Q14_351000"/>
      <w:bookmarkStart w:id="5672" w:name="ET_interruption_5797_28"/>
      <w:bookmarkEnd w:id="5671"/>
      <w:r w:rsidRPr="00C75F74">
        <w:rPr>
          <w:rStyle w:val="TagStyle"/>
          <w:rtl/>
        </w:rPr>
        <w:t xml:space="preserve"> &lt;&lt; קריאה &gt;&gt; </w:t>
      </w:r>
      <w:r>
        <w:rPr>
          <w:rtl/>
        </w:rPr>
        <w:t>יצחק פינדרוס (יהדות התורה):</w:t>
      </w:r>
      <w:r w:rsidRPr="00C75F74">
        <w:rPr>
          <w:rStyle w:val="TagStyle"/>
          <w:rtl/>
        </w:rPr>
        <w:t xml:space="preserve"> &lt;&lt; קריאה &gt;&gt;</w:t>
      </w:r>
      <w:r>
        <w:rPr>
          <w:rtl/>
        </w:rPr>
        <w:t xml:space="preserve">   </w:t>
      </w:r>
      <w:bookmarkEnd w:id="5672"/>
    </w:p>
    <w:p w:rsidR="00E13827" w:rsidRDefault="00E13827" w:rsidP="00FD6432">
      <w:pPr>
        <w:rPr>
          <w:rtl/>
          <w:lang w:eastAsia="he-IL"/>
        </w:rPr>
      </w:pPr>
    </w:p>
    <w:p w:rsidR="00E13827" w:rsidRDefault="00FD6432" w:rsidP="007408E4">
      <w:pPr>
        <w:rPr>
          <w:rtl/>
          <w:lang w:eastAsia="he-IL"/>
        </w:rPr>
      </w:pPr>
      <w:bookmarkStart w:id="5673" w:name="_ETM_Q14_350000"/>
      <w:bookmarkEnd w:id="5673"/>
      <w:r>
        <w:rPr>
          <w:rFonts w:hint="cs"/>
          <w:rtl/>
          <w:lang w:eastAsia="he-IL"/>
        </w:rPr>
        <w:t>– – –</w:t>
      </w:r>
    </w:p>
    <w:p w:rsidR="00E13827" w:rsidRPr="00C75F74" w:rsidRDefault="00E13827" w:rsidP="007408E4">
      <w:pPr>
        <w:rPr>
          <w:rtl/>
          <w:lang w:eastAsia="he-IL"/>
        </w:rPr>
      </w:pPr>
      <w:bookmarkStart w:id="5674" w:name="_ETM_Q14_346000"/>
      <w:bookmarkEnd w:id="5674"/>
    </w:p>
    <w:p w:rsidR="00E13827" w:rsidRDefault="00E13827" w:rsidP="007408E4">
      <w:pPr>
        <w:pStyle w:val="-"/>
        <w:keepNext/>
        <w:rPr>
          <w:rtl/>
        </w:rPr>
      </w:pPr>
      <w:bookmarkStart w:id="5675" w:name="ET_speakercontinue_6258_29"/>
      <w:r w:rsidRPr="00C75F74">
        <w:rPr>
          <w:rStyle w:val="TagStyle"/>
          <w:rtl/>
        </w:rPr>
        <w:t xml:space="preserve"> &lt;&lt; דובר_המשך &gt;&gt; </w:t>
      </w:r>
      <w:r>
        <w:rPr>
          <w:rtl/>
        </w:rPr>
        <w:t>אפרת רייטן מרום (יו"ר ועדת העבודה והרווחה):</w:t>
      </w:r>
      <w:r w:rsidRPr="00C75F74">
        <w:rPr>
          <w:rStyle w:val="TagStyle"/>
          <w:rtl/>
        </w:rPr>
        <w:t xml:space="preserve"> &lt;&lt; דובר_המשך &gt;&gt;</w:t>
      </w:r>
      <w:r>
        <w:rPr>
          <w:rtl/>
        </w:rPr>
        <w:t xml:space="preserve">   </w:t>
      </w:r>
      <w:bookmarkEnd w:id="5675"/>
    </w:p>
    <w:p w:rsidR="00E13827" w:rsidRDefault="00E13827" w:rsidP="00FD6432">
      <w:pPr>
        <w:rPr>
          <w:rtl/>
          <w:lang w:eastAsia="he-IL"/>
        </w:rPr>
      </w:pPr>
    </w:p>
    <w:p w:rsidR="00E13827" w:rsidRDefault="00E13827" w:rsidP="007408E4">
      <w:pPr>
        <w:rPr>
          <w:rtl/>
          <w:lang w:eastAsia="he-IL"/>
        </w:rPr>
      </w:pPr>
      <w:bookmarkStart w:id="5676" w:name="_ETM_Q14_349000"/>
      <w:bookmarkEnd w:id="5676"/>
      <w:r>
        <w:rPr>
          <w:rFonts w:hint="cs"/>
          <w:rtl/>
          <w:lang w:eastAsia="he-IL"/>
        </w:rPr>
        <w:t xml:space="preserve">אני מדברת עליך, ונותנת </w:t>
      </w:r>
      <w:bookmarkStart w:id="5677" w:name="_ETM_Q14_357000"/>
      <w:bookmarkEnd w:id="5677"/>
      <w:r>
        <w:rPr>
          <w:rFonts w:hint="cs"/>
          <w:rtl/>
          <w:lang w:eastAsia="he-IL"/>
        </w:rPr>
        <w:t xml:space="preserve">לך מחמאות. </w:t>
      </w:r>
    </w:p>
    <w:p w:rsidR="00E13827" w:rsidRDefault="00E13827" w:rsidP="007408E4">
      <w:pPr>
        <w:rPr>
          <w:rtl/>
          <w:lang w:eastAsia="he-IL"/>
        </w:rPr>
      </w:pPr>
    </w:p>
    <w:p w:rsidR="00E13827" w:rsidRDefault="00E13827" w:rsidP="007408E4">
      <w:pPr>
        <w:pStyle w:val="af5"/>
        <w:keepNext/>
        <w:rPr>
          <w:rtl/>
        </w:rPr>
      </w:pPr>
      <w:bookmarkStart w:id="5678" w:name="ET_interruption_5797_30"/>
      <w:r w:rsidRPr="00C75F74">
        <w:rPr>
          <w:rStyle w:val="TagStyle"/>
          <w:rtl/>
        </w:rPr>
        <w:t xml:space="preserve"> &lt;&lt; קריאה &gt;&gt; </w:t>
      </w:r>
      <w:r>
        <w:rPr>
          <w:rtl/>
        </w:rPr>
        <w:t>יצחק פינדרוס (יהדות התורה):</w:t>
      </w:r>
      <w:r w:rsidRPr="00C75F74">
        <w:rPr>
          <w:rStyle w:val="TagStyle"/>
          <w:rtl/>
        </w:rPr>
        <w:t xml:space="preserve"> &lt;&lt; קריאה &gt;&gt;</w:t>
      </w:r>
      <w:r>
        <w:rPr>
          <w:rtl/>
        </w:rPr>
        <w:t xml:space="preserve">   </w:t>
      </w:r>
      <w:bookmarkEnd w:id="5678"/>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שומע. </w:t>
      </w:r>
    </w:p>
    <w:p w:rsidR="00E13827" w:rsidRDefault="00E13827" w:rsidP="007408E4">
      <w:pPr>
        <w:rPr>
          <w:rtl/>
          <w:lang w:eastAsia="he-IL"/>
        </w:rPr>
      </w:pPr>
    </w:p>
    <w:p w:rsidR="00E13827" w:rsidRDefault="00E13827" w:rsidP="007408E4">
      <w:pPr>
        <w:pStyle w:val="-"/>
        <w:keepNext/>
        <w:rPr>
          <w:rtl/>
        </w:rPr>
      </w:pPr>
      <w:bookmarkStart w:id="5679" w:name="_ETM_Q14_355000"/>
      <w:bookmarkStart w:id="5680" w:name="ET_speakercontinue_6258_31"/>
      <w:bookmarkEnd w:id="5679"/>
      <w:r w:rsidRPr="00C75F74">
        <w:rPr>
          <w:rStyle w:val="TagStyle"/>
          <w:rtl/>
        </w:rPr>
        <w:t xml:space="preserve"> &lt;&lt; דובר_המשך &gt;&gt; </w:t>
      </w:r>
      <w:r>
        <w:rPr>
          <w:rtl/>
        </w:rPr>
        <w:t>אפרת רייטן מרום (יו"ר ועדת העבודה והרווחה):</w:t>
      </w:r>
      <w:r w:rsidRPr="00C75F74">
        <w:rPr>
          <w:rStyle w:val="TagStyle"/>
          <w:rtl/>
        </w:rPr>
        <w:t xml:space="preserve"> &lt;&lt; דובר_המשך &gt;&gt;</w:t>
      </w:r>
      <w:r>
        <w:rPr>
          <w:rtl/>
        </w:rPr>
        <w:t xml:space="preserve">   </w:t>
      </w:r>
      <w:bookmarkEnd w:id="5680"/>
    </w:p>
    <w:p w:rsidR="00E13827" w:rsidRDefault="00E13827" w:rsidP="00FD6432">
      <w:pPr>
        <w:rPr>
          <w:rtl/>
          <w:lang w:eastAsia="he-IL"/>
        </w:rPr>
      </w:pPr>
    </w:p>
    <w:p w:rsidR="00E13827" w:rsidRPr="00C75F74" w:rsidRDefault="00E13827" w:rsidP="007408E4">
      <w:pPr>
        <w:rPr>
          <w:rtl/>
          <w:lang w:eastAsia="he-IL"/>
        </w:rPr>
      </w:pPr>
      <w:r>
        <w:rPr>
          <w:rFonts w:hint="cs"/>
          <w:rtl/>
          <w:lang w:eastAsia="he-IL"/>
        </w:rPr>
        <w:t xml:space="preserve">אתה שומע באוזן אחת ומדבר באוזן השנייה. </w:t>
      </w:r>
    </w:p>
    <w:p w:rsidR="00E13827" w:rsidRDefault="00E13827" w:rsidP="007408E4">
      <w:pPr>
        <w:rPr>
          <w:rtl/>
          <w:lang w:eastAsia="he-IL"/>
        </w:rPr>
      </w:pPr>
      <w:bookmarkStart w:id="5681" w:name="_ETM_Q14_352000"/>
      <w:bookmarkEnd w:id="5681"/>
    </w:p>
    <w:p w:rsidR="00E13827" w:rsidRDefault="00E13827" w:rsidP="007408E4">
      <w:pPr>
        <w:pStyle w:val="af5"/>
        <w:keepNext/>
        <w:rPr>
          <w:rtl/>
        </w:rPr>
      </w:pPr>
      <w:bookmarkStart w:id="5682" w:name="_ETM_Q14_356000"/>
      <w:bookmarkStart w:id="5683" w:name="ET_interruption_קריאה_32"/>
      <w:bookmarkEnd w:id="5682"/>
      <w:r w:rsidRPr="00C75F74">
        <w:rPr>
          <w:rStyle w:val="TagStyle"/>
          <w:rtl/>
        </w:rPr>
        <w:t xml:space="preserve"> &lt;&lt; קריאה &gt;&gt; </w:t>
      </w:r>
      <w:r>
        <w:rPr>
          <w:rtl/>
        </w:rPr>
        <w:t>קריאה:</w:t>
      </w:r>
      <w:r w:rsidRPr="00C75F74">
        <w:rPr>
          <w:rStyle w:val="TagStyle"/>
          <w:rtl/>
        </w:rPr>
        <w:t xml:space="preserve"> &lt;&lt; קריאה &gt;&gt;</w:t>
      </w:r>
      <w:r>
        <w:rPr>
          <w:rtl/>
        </w:rPr>
        <w:t xml:space="preserve">   </w:t>
      </w:r>
      <w:bookmarkEnd w:id="5683"/>
    </w:p>
    <w:p w:rsidR="00E13827" w:rsidRDefault="00E13827" w:rsidP="00FD6432">
      <w:pPr>
        <w:rPr>
          <w:rtl/>
          <w:lang w:eastAsia="he-IL"/>
        </w:rPr>
      </w:pPr>
    </w:p>
    <w:p w:rsidR="00E13827" w:rsidRDefault="00FD6432" w:rsidP="007408E4">
      <w:pPr>
        <w:rPr>
          <w:rtl/>
          <w:lang w:eastAsia="he-IL"/>
        </w:rPr>
      </w:pPr>
      <w:bookmarkStart w:id="5684" w:name="_ETM_Q14_358000"/>
      <w:bookmarkEnd w:id="5684"/>
      <w:r>
        <w:rPr>
          <w:rFonts w:hint="cs"/>
          <w:rtl/>
          <w:lang w:eastAsia="he-IL"/>
        </w:rPr>
        <w:t>– – –</w:t>
      </w:r>
    </w:p>
    <w:p w:rsidR="00E13827" w:rsidRPr="00C75F74" w:rsidRDefault="00E13827" w:rsidP="007408E4">
      <w:pPr>
        <w:rPr>
          <w:rtl/>
          <w:lang w:eastAsia="he-IL"/>
        </w:rPr>
      </w:pPr>
      <w:bookmarkStart w:id="5685" w:name="_ETM_Q14_360000"/>
      <w:bookmarkEnd w:id="5685"/>
    </w:p>
    <w:p w:rsidR="00E13827" w:rsidRDefault="00E13827" w:rsidP="007408E4">
      <w:pPr>
        <w:pStyle w:val="af6"/>
        <w:keepNext/>
        <w:rPr>
          <w:rtl/>
        </w:rPr>
      </w:pPr>
      <w:r w:rsidRPr="00F70979">
        <w:rPr>
          <w:rStyle w:val="TagStyle"/>
          <w:rtl/>
        </w:rPr>
        <w:t xml:space="preserve"> &lt;&lt; יור &gt;&gt; </w:t>
      </w:r>
      <w:r>
        <w:rPr>
          <w:rtl/>
        </w:rPr>
        <w:t>היו"ר אמילי חיה מואטי:</w:t>
      </w:r>
      <w:r w:rsidRPr="00F70979">
        <w:rPr>
          <w:rStyle w:val="TagStyle"/>
          <w:rtl/>
        </w:rPr>
        <w:t xml:space="preserve"> &lt;&lt; יור &gt;&gt;</w:t>
      </w:r>
      <w:r>
        <w:rPr>
          <w:rtl/>
        </w:rPr>
        <w:t xml:space="preserve">   </w:t>
      </w:r>
    </w:p>
    <w:p w:rsidR="00E13827" w:rsidRDefault="00E13827" w:rsidP="00FD6432">
      <w:pPr>
        <w:rPr>
          <w:rtl/>
          <w:lang w:eastAsia="he-IL"/>
        </w:rPr>
      </w:pPr>
    </w:p>
    <w:p w:rsidR="00E13827" w:rsidRDefault="00E13827" w:rsidP="00773860">
      <w:pPr>
        <w:rPr>
          <w:rtl/>
          <w:lang w:eastAsia="he-IL"/>
        </w:rPr>
      </w:pPr>
      <w:r>
        <w:rPr>
          <w:rFonts w:hint="cs"/>
          <w:rtl/>
          <w:lang w:eastAsia="he-IL"/>
        </w:rPr>
        <w:t xml:space="preserve">שבעיקר מגיע לוועדות. </w:t>
      </w:r>
      <w:bookmarkStart w:id="5686" w:name="_ETM_Q14_362000"/>
      <w:bookmarkEnd w:id="5686"/>
      <w:r>
        <w:rPr>
          <w:rFonts w:hint="cs"/>
          <w:rtl/>
          <w:lang w:eastAsia="he-IL"/>
        </w:rPr>
        <w:t xml:space="preserve">נדיר בימים האלה. </w:t>
      </w:r>
    </w:p>
    <w:p w:rsidR="00E13827" w:rsidRDefault="00E13827" w:rsidP="007408E4">
      <w:pPr>
        <w:rPr>
          <w:rtl/>
          <w:lang w:eastAsia="he-IL"/>
        </w:rPr>
      </w:pPr>
    </w:p>
    <w:p w:rsidR="00E13827" w:rsidRDefault="00E13827" w:rsidP="007408E4">
      <w:pPr>
        <w:pStyle w:val="-"/>
        <w:keepNext/>
        <w:rPr>
          <w:rtl/>
        </w:rPr>
      </w:pPr>
      <w:bookmarkStart w:id="5687" w:name="ET_speakercontinue_6258_15"/>
      <w:r w:rsidRPr="00F70979">
        <w:rPr>
          <w:rStyle w:val="TagStyle"/>
          <w:rtl/>
        </w:rPr>
        <w:t xml:space="preserve"> &lt;&lt; דובר_המשך &gt;&gt; </w:t>
      </w:r>
      <w:r>
        <w:rPr>
          <w:rtl/>
        </w:rPr>
        <w:t>אפרת רייטן מרום (יו"ר ועדת העבודה והרווחה):</w:t>
      </w:r>
      <w:r w:rsidRPr="00F70979">
        <w:rPr>
          <w:rStyle w:val="TagStyle"/>
          <w:rtl/>
        </w:rPr>
        <w:t xml:space="preserve"> &lt;&lt; דובר_המשך &gt;&gt;</w:t>
      </w:r>
      <w:r>
        <w:rPr>
          <w:rtl/>
        </w:rPr>
        <w:t xml:space="preserve">   </w:t>
      </w:r>
      <w:bookmarkEnd w:id="5687"/>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לא, ובהחלט </w:t>
      </w:r>
      <w:r>
        <w:rPr>
          <w:rtl/>
          <w:lang w:eastAsia="he-IL"/>
        </w:rPr>
        <w:t>–</w:t>
      </w:r>
      <w:r>
        <w:rPr>
          <w:rFonts w:hint="cs"/>
          <w:rtl/>
          <w:lang w:eastAsia="he-IL"/>
        </w:rPr>
        <w:t xml:space="preserve"> לא, לא, אצל פינדרוס זה ממש לא נדיר. </w:t>
      </w:r>
      <w:bookmarkStart w:id="5688" w:name="_ETM_Q14_366000"/>
      <w:bookmarkEnd w:id="5688"/>
      <w:r>
        <w:rPr>
          <w:rFonts w:hint="cs"/>
          <w:rtl/>
          <w:lang w:eastAsia="he-IL"/>
        </w:rPr>
        <w:t xml:space="preserve">הוא מגיע באופן קבוע. </w:t>
      </w:r>
    </w:p>
    <w:p w:rsidR="00E13827" w:rsidRDefault="00E13827" w:rsidP="007408E4">
      <w:pPr>
        <w:rPr>
          <w:rtl/>
          <w:lang w:eastAsia="he-IL"/>
        </w:rPr>
      </w:pPr>
    </w:p>
    <w:p w:rsidR="00E13827" w:rsidRDefault="00E13827" w:rsidP="007408E4">
      <w:pPr>
        <w:pStyle w:val="af6"/>
        <w:keepNext/>
        <w:rPr>
          <w:rtl/>
        </w:rPr>
      </w:pPr>
      <w:bookmarkStart w:id="5689" w:name="_ETM_Q14_381000"/>
      <w:bookmarkEnd w:id="5689"/>
      <w:r w:rsidRPr="00F70979">
        <w:rPr>
          <w:rStyle w:val="TagStyle"/>
          <w:rtl/>
        </w:rPr>
        <w:t xml:space="preserve">&lt;&lt; יור &gt;&gt; </w:t>
      </w:r>
      <w:r>
        <w:rPr>
          <w:rtl/>
        </w:rPr>
        <w:t>היו"ר אמילי חיה מואטי:</w:t>
      </w:r>
      <w:r w:rsidRPr="00F70979">
        <w:rPr>
          <w:rStyle w:val="TagStyle"/>
          <w:rtl/>
        </w:rPr>
        <w:t xml:space="preserve"> &lt;&lt; יור &gt;&gt;</w:t>
      </w:r>
      <w:r>
        <w:rPr>
          <w:rtl/>
        </w:rPr>
        <w:t xml:space="preserve">   </w:t>
      </w:r>
    </w:p>
    <w:p w:rsidR="00E13827" w:rsidRPr="00C75F74" w:rsidRDefault="00E13827" w:rsidP="007408E4">
      <w:pPr>
        <w:rPr>
          <w:rtl/>
          <w:lang w:eastAsia="he-IL"/>
        </w:rPr>
      </w:pPr>
      <w:bookmarkStart w:id="5690" w:name="_ETM_Q14_375000"/>
      <w:bookmarkEnd w:id="5690"/>
    </w:p>
    <w:p w:rsidR="00E13827" w:rsidRDefault="00E13827" w:rsidP="007408E4">
      <w:pPr>
        <w:rPr>
          <w:rtl/>
          <w:lang w:eastAsia="he-IL"/>
        </w:rPr>
      </w:pPr>
      <w:r>
        <w:rPr>
          <w:rFonts w:hint="cs"/>
          <w:rtl/>
          <w:lang w:eastAsia="he-IL"/>
        </w:rPr>
        <w:lastRenderedPageBreak/>
        <w:t xml:space="preserve">ביחס לחברי האופוזיציה </w:t>
      </w:r>
      <w:bookmarkStart w:id="5691" w:name="_ETM_Q14_378000"/>
      <w:bookmarkEnd w:id="5691"/>
      <w:r>
        <w:rPr>
          <w:rFonts w:hint="cs"/>
          <w:rtl/>
          <w:lang w:eastAsia="he-IL"/>
        </w:rPr>
        <w:t xml:space="preserve">זה נדיר. </w:t>
      </w:r>
    </w:p>
    <w:p w:rsidR="00E13827" w:rsidRDefault="00E13827" w:rsidP="007408E4">
      <w:pPr>
        <w:rPr>
          <w:rtl/>
          <w:lang w:eastAsia="he-IL"/>
        </w:rPr>
      </w:pPr>
    </w:p>
    <w:p w:rsidR="00E13827" w:rsidRDefault="00E13827" w:rsidP="007408E4">
      <w:pPr>
        <w:pStyle w:val="-"/>
        <w:keepNext/>
        <w:rPr>
          <w:rtl/>
        </w:rPr>
      </w:pPr>
      <w:bookmarkStart w:id="5692" w:name="ET_speakercontinue_6258_17"/>
      <w:r w:rsidRPr="00F70979">
        <w:rPr>
          <w:rStyle w:val="TagStyle"/>
          <w:rtl/>
        </w:rPr>
        <w:t xml:space="preserve"> &lt;&lt; דובר_המשך &gt;&gt; </w:t>
      </w:r>
      <w:r>
        <w:rPr>
          <w:rtl/>
        </w:rPr>
        <w:t>אפרת רייטן מרום (יו"ר ועדת העבודה והרווחה):</w:t>
      </w:r>
      <w:r w:rsidRPr="00F70979">
        <w:rPr>
          <w:rStyle w:val="TagStyle"/>
          <w:rtl/>
        </w:rPr>
        <w:t xml:space="preserve"> &lt;&lt; דובר_המשך &gt;&gt;</w:t>
      </w:r>
      <w:r>
        <w:rPr>
          <w:rtl/>
        </w:rPr>
        <w:t xml:space="preserve">   </w:t>
      </w:r>
      <w:bookmarkEnd w:id="5692"/>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אף פעם לא עושה </w:t>
      </w:r>
      <w:bookmarkStart w:id="5693" w:name="_ETM_Q14_373000"/>
      <w:bookmarkEnd w:id="5693"/>
      <w:r>
        <w:rPr>
          <w:rFonts w:hint="cs"/>
          <w:rtl/>
          <w:lang w:eastAsia="he-IL"/>
        </w:rPr>
        <w:t xml:space="preserve">ביחס </w:t>
      </w:r>
      <w:r>
        <w:rPr>
          <w:rtl/>
          <w:lang w:eastAsia="he-IL"/>
        </w:rPr>
        <w:t>–</w:t>
      </w:r>
      <w:r>
        <w:rPr>
          <w:rFonts w:hint="cs"/>
          <w:rtl/>
          <w:lang w:eastAsia="he-IL"/>
        </w:rPr>
        <w:t xml:space="preserve"> אני נותנת את המחמאות למי שבהחלט מגיע לו. </w:t>
      </w:r>
      <w:bookmarkStart w:id="5694" w:name="_ETM_Q14_374000"/>
      <w:bookmarkEnd w:id="5694"/>
      <w:r>
        <w:rPr>
          <w:rFonts w:hint="cs"/>
          <w:rtl/>
          <w:lang w:eastAsia="he-IL"/>
        </w:rPr>
        <w:t>יש הרבה מאוד דברים ללמוד גם מחברי הכנסת הוותיקים, כי אני חושבת שהוועדה הזאת, שבאמת נפלה לידיי הזכות לעמוד בראשה, זו ועדה של עבודה</w:t>
      </w:r>
      <w:bookmarkStart w:id="5695" w:name="_ETM_Q14_391000"/>
      <w:bookmarkEnd w:id="5695"/>
      <w:r>
        <w:rPr>
          <w:rFonts w:hint="cs"/>
          <w:rtl/>
          <w:lang w:eastAsia="he-IL"/>
        </w:rPr>
        <w:t xml:space="preserve">, עבודה שמסתכלת לאנשים בעיניים ולחלוטין לחלוטין רואה את האנשים וכאילו את הלקוחות שעומדים בקצה. אנחנו רואים את האנשים, ולכן מתקנים כל פעם מחדש. כמו שאמרו, חוק שנכנס לא יוצא אותו הדבר מאותו </w:t>
      </w:r>
      <w:bookmarkStart w:id="5696" w:name="_ETM_Q14_415000"/>
      <w:bookmarkEnd w:id="5696"/>
      <w:r>
        <w:rPr>
          <w:rFonts w:hint="cs"/>
          <w:rtl/>
          <w:lang w:eastAsia="he-IL"/>
        </w:rPr>
        <w:t xml:space="preserve">רגע. ואני רוצה להגיד לחבר הכנסת פינדרוס וגם לחבר הכנסת אשר, שעכשיו כבר לא נמצא כאן, ששמעתי את הדברים שלכם ולטעמי, יש לי </w:t>
      </w:r>
      <w:bookmarkStart w:id="5697" w:name="_ETM_Q14_421000"/>
      <w:bookmarkEnd w:id="5697"/>
      <w:r>
        <w:rPr>
          <w:rFonts w:hint="cs"/>
          <w:rtl/>
          <w:lang w:eastAsia="he-IL"/>
        </w:rPr>
        <w:t xml:space="preserve">תחושה שעוד יום יבוא ונשב ביחד בקואליציה משותפת. </w:t>
      </w:r>
    </w:p>
    <w:p w:rsidR="00E13827" w:rsidRDefault="00E13827" w:rsidP="007408E4">
      <w:pPr>
        <w:rPr>
          <w:rtl/>
          <w:lang w:eastAsia="he-IL"/>
        </w:rPr>
      </w:pPr>
    </w:p>
    <w:p w:rsidR="00E13827" w:rsidRDefault="00E13827" w:rsidP="007408E4">
      <w:pPr>
        <w:pStyle w:val="af5"/>
        <w:keepNext/>
        <w:rPr>
          <w:rtl/>
        </w:rPr>
      </w:pPr>
      <w:bookmarkStart w:id="5698" w:name="ET_interruption_5726_18"/>
      <w:r w:rsidRPr="00F70979">
        <w:rPr>
          <w:rStyle w:val="TagStyle"/>
          <w:rtl/>
        </w:rPr>
        <w:t xml:space="preserve"> &lt;&lt; קריאה &gt;&gt; </w:t>
      </w:r>
      <w:r>
        <w:rPr>
          <w:rtl/>
        </w:rPr>
        <w:t>ינון אזולאי (ש"ס):</w:t>
      </w:r>
      <w:r w:rsidRPr="00F70979">
        <w:rPr>
          <w:rStyle w:val="TagStyle"/>
          <w:rtl/>
        </w:rPr>
        <w:t xml:space="preserve"> &lt;&lt; קריאה &gt;&gt;</w:t>
      </w:r>
      <w:r>
        <w:rPr>
          <w:rtl/>
        </w:rPr>
        <w:t xml:space="preserve">   </w:t>
      </w:r>
      <w:bookmarkEnd w:id="5698"/>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תגידי איזה מפלגה את, ואז נגיד לך אם </w:t>
      </w:r>
      <w:r w:rsidR="00FD6432">
        <w:rPr>
          <w:rFonts w:hint="cs"/>
          <w:rtl/>
          <w:lang w:eastAsia="he-IL"/>
        </w:rPr>
        <w:t>– – –</w:t>
      </w:r>
    </w:p>
    <w:p w:rsidR="00E13827" w:rsidRDefault="00E13827" w:rsidP="007408E4">
      <w:pPr>
        <w:rPr>
          <w:rtl/>
          <w:lang w:eastAsia="he-IL"/>
        </w:rPr>
      </w:pPr>
      <w:bookmarkStart w:id="5699" w:name="_ETM_Q14_426000"/>
      <w:bookmarkEnd w:id="5699"/>
    </w:p>
    <w:p w:rsidR="00E13827" w:rsidRDefault="00E13827" w:rsidP="007408E4">
      <w:pPr>
        <w:pStyle w:val="-"/>
        <w:keepNext/>
        <w:rPr>
          <w:rtl/>
        </w:rPr>
      </w:pPr>
      <w:bookmarkStart w:id="5700" w:name="_ETM_Q14_427000"/>
      <w:bookmarkStart w:id="5701" w:name="ET_speakercontinue_6258_33"/>
      <w:bookmarkEnd w:id="5700"/>
      <w:r w:rsidRPr="008955BF">
        <w:rPr>
          <w:rStyle w:val="TagStyle"/>
          <w:rtl/>
        </w:rPr>
        <w:t xml:space="preserve"> &lt;&lt; דובר_המשך &gt;&gt; </w:t>
      </w:r>
      <w:r>
        <w:rPr>
          <w:rtl/>
        </w:rPr>
        <w:t>אפרת רייטן מרום (יו"ר ועדת העבודה והרווחה):</w:t>
      </w:r>
      <w:r w:rsidRPr="008955BF">
        <w:rPr>
          <w:rStyle w:val="TagStyle"/>
          <w:rtl/>
        </w:rPr>
        <w:t xml:space="preserve"> &lt;&lt; דובר_המשך &gt;&gt;</w:t>
      </w:r>
      <w:r>
        <w:rPr>
          <w:rtl/>
        </w:rPr>
        <w:t xml:space="preserve">   </w:t>
      </w:r>
      <w:bookmarkEnd w:id="5701"/>
    </w:p>
    <w:p w:rsidR="00E13827" w:rsidRDefault="00E13827" w:rsidP="00FD6432">
      <w:pPr>
        <w:rPr>
          <w:rtl/>
          <w:lang w:eastAsia="he-IL"/>
        </w:rPr>
      </w:pPr>
    </w:p>
    <w:p w:rsidR="00E13827" w:rsidRPr="008955BF" w:rsidRDefault="00E13827" w:rsidP="007408E4">
      <w:pPr>
        <w:rPr>
          <w:rtl/>
          <w:lang w:eastAsia="he-IL"/>
        </w:rPr>
      </w:pPr>
      <w:r>
        <w:rPr>
          <w:rFonts w:hint="cs"/>
          <w:rtl/>
          <w:lang w:eastAsia="he-IL"/>
        </w:rPr>
        <w:t xml:space="preserve">אז אתה יודע באיזו מפלגה אני, עליך אגב לא </w:t>
      </w:r>
      <w:bookmarkStart w:id="5702" w:name="_ETM_Q14_436000"/>
      <w:bookmarkEnd w:id="5702"/>
      <w:r>
        <w:rPr>
          <w:rFonts w:hint="cs"/>
          <w:rtl/>
          <w:lang w:eastAsia="he-IL"/>
        </w:rPr>
        <w:t xml:space="preserve">דיברתי. עליך לא דיברתי, אתה רואה? לא אמרתי ש"ס. </w:t>
      </w:r>
    </w:p>
    <w:p w:rsidR="00E13827" w:rsidRDefault="00E13827" w:rsidP="007408E4">
      <w:pPr>
        <w:rPr>
          <w:rtl/>
          <w:lang w:eastAsia="he-IL"/>
        </w:rPr>
      </w:pPr>
    </w:p>
    <w:p w:rsidR="00E13827" w:rsidRDefault="00E13827" w:rsidP="007408E4">
      <w:pPr>
        <w:pStyle w:val="af5"/>
        <w:keepNext/>
        <w:rPr>
          <w:rtl/>
        </w:rPr>
      </w:pPr>
      <w:bookmarkStart w:id="5703" w:name="_ETM_Q14_437000"/>
      <w:bookmarkStart w:id="5704" w:name="ET_interruption_5797_34"/>
      <w:bookmarkEnd w:id="5703"/>
      <w:r w:rsidRPr="008955BF">
        <w:rPr>
          <w:rStyle w:val="TagStyle"/>
          <w:rtl/>
        </w:rPr>
        <w:t xml:space="preserve"> &lt;&lt; קריאה &gt;&gt; </w:t>
      </w:r>
      <w:r>
        <w:rPr>
          <w:rtl/>
        </w:rPr>
        <w:t>יצחק פינדרוס (יהדות התורה):</w:t>
      </w:r>
      <w:r w:rsidRPr="008955BF">
        <w:rPr>
          <w:rStyle w:val="TagStyle"/>
          <w:rtl/>
        </w:rPr>
        <w:t xml:space="preserve"> &lt;&lt; קריאה &gt;&gt;</w:t>
      </w:r>
      <w:r>
        <w:rPr>
          <w:rtl/>
        </w:rPr>
        <w:t xml:space="preserve">  </w:t>
      </w:r>
      <w:bookmarkStart w:id="5705" w:name="_ETM_Q14_435000"/>
      <w:bookmarkEnd w:id="5704"/>
      <w:bookmarkEnd w:id="5705"/>
    </w:p>
    <w:p w:rsidR="00E13827" w:rsidRDefault="00E13827" w:rsidP="007408E4">
      <w:pPr>
        <w:rPr>
          <w:rtl/>
          <w:lang w:eastAsia="he-IL"/>
        </w:rPr>
      </w:pPr>
    </w:p>
    <w:p w:rsidR="00E13827" w:rsidRDefault="00E13827" w:rsidP="007408E4">
      <w:pPr>
        <w:rPr>
          <w:rtl/>
          <w:lang w:eastAsia="he-IL"/>
        </w:rPr>
      </w:pPr>
      <w:bookmarkStart w:id="5706" w:name="_ETM_Q14_438000"/>
      <w:bookmarkEnd w:id="5706"/>
      <w:r>
        <w:rPr>
          <w:rFonts w:hint="cs"/>
          <w:rtl/>
          <w:lang w:eastAsia="he-IL"/>
        </w:rPr>
        <w:t xml:space="preserve">בואי נגיד </w:t>
      </w:r>
      <w:r w:rsidR="00FD6432">
        <w:rPr>
          <w:rFonts w:hint="cs"/>
          <w:rtl/>
          <w:lang w:eastAsia="he-IL"/>
        </w:rPr>
        <w:t>– – –</w:t>
      </w:r>
      <w:r>
        <w:rPr>
          <w:rFonts w:hint="cs"/>
          <w:rtl/>
          <w:lang w:eastAsia="he-IL"/>
        </w:rPr>
        <w:t xml:space="preserve"> ולא עם ימינה. </w:t>
      </w:r>
    </w:p>
    <w:p w:rsidR="00E13827" w:rsidRDefault="00E13827" w:rsidP="007408E4">
      <w:pPr>
        <w:rPr>
          <w:rtl/>
          <w:lang w:eastAsia="he-IL"/>
        </w:rPr>
      </w:pPr>
    </w:p>
    <w:p w:rsidR="00E13827" w:rsidRDefault="00E13827" w:rsidP="007408E4">
      <w:pPr>
        <w:pStyle w:val="af6"/>
        <w:keepNext/>
        <w:rPr>
          <w:rtl/>
        </w:rPr>
      </w:pPr>
      <w:r w:rsidRPr="00F70979">
        <w:rPr>
          <w:rStyle w:val="TagStyle"/>
          <w:rtl/>
        </w:rPr>
        <w:t xml:space="preserve"> &lt;&lt; יור &gt;&gt; </w:t>
      </w:r>
      <w:r>
        <w:rPr>
          <w:rtl/>
        </w:rPr>
        <w:t>היו"ר אמילי חיה מואטי:</w:t>
      </w:r>
      <w:r w:rsidRPr="00F70979">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מניחה </w:t>
      </w:r>
      <w:bookmarkStart w:id="5707" w:name="_ETM_Q14_440000"/>
      <w:bookmarkEnd w:id="5707"/>
      <w:r>
        <w:rPr>
          <w:rFonts w:hint="cs"/>
          <w:rtl/>
          <w:lang w:eastAsia="he-IL"/>
        </w:rPr>
        <w:t xml:space="preserve">שאפשר לסגור יום אחד את הפינה הזאת. </w:t>
      </w:r>
    </w:p>
    <w:p w:rsidR="00E13827" w:rsidRDefault="00E13827" w:rsidP="007408E4">
      <w:pPr>
        <w:rPr>
          <w:rtl/>
          <w:lang w:eastAsia="he-IL"/>
        </w:rPr>
      </w:pPr>
      <w:bookmarkStart w:id="5708" w:name="_ETM_Q14_445000"/>
      <w:bookmarkEnd w:id="5708"/>
    </w:p>
    <w:p w:rsidR="00E13827" w:rsidRDefault="00E13827" w:rsidP="007408E4">
      <w:pPr>
        <w:pStyle w:val="-"/>
        <w:rPr>
          <w:rtl/>
        </w:rPr>
      </w:pPr>
      <w:r w:rsidRPr="00F70979">
        <w:rPr>
          <w:rStyle w:val="TagStyle"/>
          <w:rtl/>
        </w:rPr>
        <w:t xml:space="preserve"> &lt;&lt; דובר_המשך &gt;&gt; </w:t>
      </w:r>
      <w:r>
        <w:rPr>
          <w:rtl/>
        </w:rPr>
        <w:t>אפרת רייטן מרום (יו"ר ועדת העבודה והרווחה):</w:t>
      </w:r>
      <w:r w:rsidRPr="00F70979">
        <w:rPr>
          <w:rStyle w:val="TagStyle"/>
          <w:rtl/>
        </w:rPr>
        <w:t xml:space="preserve"> &lt;&lt; דובר_המשך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בדיוק. אז תודה </w:t>
      </w:r>
      <w:bookmarkStart w:id="5709" w:name="_ETM_Q14_442000"/>
      <w:bookmarkEnd w:id="5709"/>
      <w:r>
        <w:rPr>
          <w:rFonts w:hint="cs"/>
          <w:rtl/>
          <w:lang w:eastAsia="he-IL"/>
        </w:rPr>
        <w:t xml:space="preserve">לכם שוב, וכאמור, אני מבקשת מחברי הכנסת </w:t>
      </w:r>
      <w:bookmarkStart w:id="5710" w:name="_ETM_Q14_448000"/>
      <w:bookmarkEnd w:id="5710"/>
      <w:r>
        <w:rPr>
          <w:rFonts w:hint="cs"/>
          <w:rtl/>
          <w:lang w:eastAsia="he-IL"/>
        </w:rPr>
        <w:t xml:space="preserve">להצביע בעד הצעת החוק ולמשוך את ההסתייגויות. תודה. </w:t>
      </w:r>
    </w:p>
    <w:p w:rsidR="00E13827" w:rsidRDefault="00E13827" w:rsidP="007408E4">
      <w:pPr>
        <w:rPr>
          <w:rtl/>
          <w:lang w:eastAsia="he-IL"/>
        </w:rPr>
      </w:pPr>
    </w:p>
    <w:p w:rsidR="00E13827" w:rsidRDefault="00E13827" w:rsidP="007408E4">
      <w:pPr>
        <w:pStyle w:val="af6"/>
        <w:keepNext/>
        <w:rPr>
          <w:rtl/>
        </w:rPr>
      </w:pPr>
      <w:r w:rsidRPr="00F70979">
        <w:rPr>
          <w:rStyle w:val="TagStyle"/>
          <w:rtl/>
        </w:rPr>
        <w:t xml:space="preserve"> &lt;&lt; יור &gt;&gt; </w:t>
      </w:r>
      <w:r>
        <w:rPr>
          <w:rtl/>
        </w:rPr>
        <w:t>היו"ר איתן גינזבורג:</w:t>
      </w:r>
      <w:r w:rsidRPr="00F70979">
        <w:rPr>
          <w:rStyle w:val="TagStyle"/>
          <w:rtl/>
        </w:rPr>
        <w:t xml:space="preserve"> &lt;&lt; יור &gt;&gt;</w:t>
      </w:r>
      <w:r>
        <w:rPr>
          <w:rtl/>
        </w:rPr>
        <w:t xml:space="preserve">   </w:t>
      </w:r>
    </w:p>
    <w:p w:rsidR="00E13827" w:rsidRDefault="00E13827" w:rsidP="00FD6432">
      <w:pPr>
        <w:rPr>
          <w:rtl/>
          <w:lang w:eastAsia="he-IL"/>
        </w:rPr>
      </w:pPr>
    </w:p>
    <w:p w:rsidR="00E13827" w:rsidRDefault="00E13827" w:rsidP="00FA1074">
      <w:pPr>
        <w:rPr>
          <w:rtl/>
          <w:lang w:eastAsia="he-IL"/>
        </w:rPr>
      </w:pPr>
      <w:bookmarkStart w:id="5711" w:name="_ETM_Q14_453000"/>
      <w:bookmarkEnd w:id="5711"/>
      <w:r>
        <w:rPr>
          <w:rFonts w:hint="cs"/>
          <w:rtl/>
          <w:lang w:eastAsia="he-IL"/>
        </w:rPr>
        <w:lastRenderedPageBreak/>
        <w:t xml:space="preserve">תודה </w:t>
      </w:r>
      <w:bookmarkStart w:id="5712" w:name="_ETM_Q14_455000"/>
      <w:bookmarkEnd w:id="5712"/>
      <w:r>
        <w:rPr>
          <w:rFonts w:hint="cs"/>
          <w:rtl/>
          <w:lang w:eastAsia="he-IL"/>
        </w:rPr>
        <w:t xml:space="preserve">רבה ליושבת-ראש ועדת העבודה והרווחה. </w:t>
      </w:r>
    </w:p>
    <w:p w:rsidR="00E13827" w:rsidRDefault="00E13827" w:rsidP="00FA1074">
      <w:pPr>
        <w:rPr>
          <w:rtl/>
          <w:lang w:eastAsia="he-IL"/>
        </w:rPr>
      </w:pPr>
    </w:p>
    <w:p w:rsidR="00E13827" w:rsidRDefault="00E13827" w:rsidP="00FA1074">
      <w:pPr>
        <w:rPr>
          <w:lang w:eastAsia="he-IL"/>
        </w:rPr>
      </w:pPr>
    </w:p>
    <w:p w:rsidR="00E13827" w:rsidRDefault="00E13827" w:rsidP="007408E4">
      <w:pPr>
        <w:pStyle w:val="a6"/>
        <w:rPr>
          <w:rtl/>
          <w:lang w:eastAsia="he-IL"/>
        </w:rPr>
      </w:pPr>
      <w:bookmarkStart w:id="5713" w:name="ET_subject_מסמכיים_שהונחו_על_שולחן_35"/>
      <w:r w:rsidRPr="008955BF">
        <w:rPr>
          <w:rStyle w:val="TagStyle"/>
          <w:rtl/>
        </w:rPr>
        <w:t xml:space="preserve"> &lt;&lt; נושא &gt;&gt; </w:t>
      </w:r>
      <w:bookmarkStart w:id="5714" w:name="_Toc94085664"/>
      <w:bookmarkStart w:id="5715" w:name="_Toc94088108"/>
      <w:r>
        <w:rPr>
          <w:rtl/>
          <w:lang w:eastAsia="he-IL"/>
        </w:rPr>
        <w:t>מסמכים שהונחו על שולחן הכנסת</w:t>
      </w:r>
      <w:bookmarkEnd w:id="5714"/>
      <w:bookmarkEnd w:id="5715"/>
      <w:r w:rsidRPr="008955BF">
        <w:rPr>
          <w:rStyle w:val="TagStyle"/>
          <w:rtl/>
        </w:rPr>
        <w:t xml:space="preserve"> &lt;&lt; נושא &gt;&gt;</w:t>
      </w:r>
      <w:r>
        <w:rPr>
          <w:rtl/>
          <w:lang w:eastAsia="he-IL"/>
        </w:rPr>
        <w:t xml:space="preserve">   </w:t>
      </w:r>
      <w:bookmarkEnd w:id="5713"/>
    </w:p>
    <w:p w:rsidR="00E13827" w:rsidRDefault="00E13827" w:rsidP="00FD6432">
      <w:pPr>
        <w:rPr>
          <w:rtl/>
          <w:lang w:eastAsia="he-IL"/>
        </w:rPr>
      </w:pPr>
    </w:p>
    <w:p w:rsidR="00E13827" w:rsidRDefault="00E13827" w:rsidP="007408E4">
      <w:pPr>
        <w:pStyle w:val="af6"/>
        <w:keepNext/>
        <w:rPr>
          <w:rtl/>
        </w:rPr>
      </w:pPr>
      <w:r w:rsidRPr="008955BF">
        <w:rPr>
          <w:rStyle w:val="TagStyle"/>
          <w:rtl/>
        </w:rPr>
        <w:t xml:space="preserve"> &lt;&lt; יור &gt;&gt; </w:t>
      </w:r>
      <w:r>
        <w:rPr>
          <w:rtl/>
        </w:rPr>
        <w:t>היו"ר איתן גינזבורג:</w:t>
      </w:r>
      <w:r w:rsidRPr="008955BF">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הודעה למזכירת הכנסת. בבקשה. </w:t>
      </w:r>
    </w:p>
    <w:p w:rsidR="00E13827" w:rsidRDefault="00E13827" w:rsidP="007408E4">
      <w:pPr>
        <w:rPr>
          <w:rtl/>
          <w:lang w:eastAsia="he-IL"/>
        </w:rPr>
      </w:pPr>
    </w:p>
    <w:p w:rsidR="00E13827" w:rsidRDefault="00E13827" w:rsidP="007408E4">
      <w:pPr>
        <w:pStyle w:val="a4"/>
        <w:keepNext/>
        <w:rPr>
          <w:rtl/>
        </w:rPr>
      </w:pPr>
      <w:bookmarkStart w:id="5716" w:name="ET_speaker_4926_37"/>
      <w:r w:rsidRPr="008955BF">
        <w:rPr>
          <w:rStyle w:val="TagStyle"/>
          <w:rtl/>
        </w:rPr>
        <w:t xml:space="preserve"> &lt;&lt; דובר &gt;&gt; </w:t>
      </w:r>
      <w:bookmarkStart w:id="5717" w:name="_Toc94085665"/>
      <w:bookmarkStart w:id="5718" w:name="_Toc94088109"/>
      <w:r>
        <w:rPr>
          <w:rtl/>
        </w:rPr>
        <w:t>מזכירת הכנסת ירדנה מלר-הורוביץ:</w:t>
      </w:r>
      <w:bookmarkEnd w:id="5717"/>
      <w:bookmarkEnd w:id="5718"/>
      <w:r w:rsidRPr="008955BF">
        <w:rPr>
          <w:rStyle w:val="TagStyle"/>
          <w:rtl/>
        </w:rPr>
        <w:t xml:space="preserve"> &lt;&lt; דובר &gt;&gt;</w:t>
      </w:r>
      <w:r>
        <w:rPr>
          <w:rtl/>
        </w:rPr>
        <w:t xml:space="preserve">   </w:t>
      </w:r>
      <w:bookmarkEnd w:id="5716"/>
    </w:p>
    <w:p w:rsidR="00E13827" w:rsidRDefault="00E13827" w:rsidP="00FD6432">
      <w:pPr>
        <w:rPr>
          <w:rtl/>
          <w:lang w:eastAsia="he-IL"/>
        </w:rPr>
      </w:pPr>
    </w:p>
    <w:p w:rsidR="00E13827" w:rsidRDefault="00E13827" w:rsidP="009A2710">
      <w:pPr>
        <w:rPr>
          <w:rtl/>
          <w:lang w:eastAsia="he-IL"/>
        </w:rPr>
      </w:pPr>
      <w:r>
        <w:rPr>
          <w:rFonts w:hint="cs"/>
          <w:rtl/>
          <w:lang w:eastAsia="he-IL"/>
        </w:rPr>
        <w:t xml:space="preserve">ברשות </w:t>
      </w:r>
      <w:bookmarkStart w:id="5719" w:name="_ETM_Q14_468000"/>
      <w:bookmarkEnd w:id="5719"/>
      <w:r>
        <w:rPr>
          <w:rFonts w:hint="cs"/>
          <w:rtl/>
          <w:lang w:eastAsia="he-IL"/>
        </w:rPr>
        <w:t>יושב-ראש הישיבה, הינני מתכבדת להודיעכם, כי הונח היום על שולחן הכנסת</w:t>
      </w:r>
      <w:r w:rsidR="009A2710">
        <w:rPr>
          <w:rFonts w:hint="cs"/>
          <w:rtl/>
          <w:lang w:eastAsia="he-IL"/>
        </w:rPr>
        <w:t>,</w:t>
      </w:r>
      <w:r>
        <w:rPr>
          <w:rFonts w:hint="cs"/>
          <w:rtl/>
          <w:lang w:eastAsia="he-IL"/>
        </w:rPr>
        <w:t xml:space="preserve"> לקריאה שנייה וקריאה שלישית</w:t>
      </w:r>
      <w:r w:rsidR="009A2710">
        <w:rPr>
          <w:rFonts w:hint="cs"/>
          <w:rtl/>
          <w:lang w:eastAsia="he-IL"/>
        </w:rPr>
        <w:t>,</w:t>
      </w:r>
      <w:r>
        <w:rPr>
          <w:rFonts w:hint="cs"/>
          <w:rtl/>
          <w:lang w:eastAsia="he-IL"/>
        </w:rPr>
        <w:t xml:space="preserve"> </w:t>
      </w:r>
      <w:bookmarkStart w:id="5720" w:name="_ETM_Q14_477000"/>
      <w:bookmarkEnd w:id="5720"/>
      <w:r>
        <w:rPr>
          <w:rFonts w:hint="cs"/>
          <w:rtl/>
          <w:lang w:eastAsia="he-IL"/>
        </w:rPr>
        <w:t>נוסח ב' של הצעת חוק סמכויות מיוחדות להתמודדות עם נגיף</w:t>
      </w:r>
      <w:bookmarkStart w:id="5721" w:name="_ETM_Q14_481000"/>
      <w:bookmarkEnd w:id="5721"/>
      <w:r>
        <w:rPr>
          <w:rFonts w:hint="cs"/>
          <w:rtl/>
          <w:lang w:eastAsia="he-IL"/>
        </w:rPr>
        <w:t xml:space="preserve"> הקורונה החדש (הוראת שעה) (תיקון מס' 11), התשפ"ב</w:t>
      </w:r>
      <w:r>
        <w:rPr>
          <w:rFonts w:hint="eastAsia"/>
          <w:rtl/>
          <w:lang w:eastAsia="he-IL"/>
        </w:rPr>
        <w:t>–</w:t>
      </w:r>
      <w:r>
        <w:rPr>
          <w:rFonts w:hint="cs"/>
          <w:rtl/>
          <w:lang w:eastAsia="he-IL"/>
        </w:rPr>
        <w:t>2022, שה</w:t>
      </w:r>
      <w:bookmarkStart w:id="5722" w:name="_ETM_Q14_488000"/>
      <w:bookmarkEnd w:id="5722"/>
      <w:r>
        <w:rPr>
          <w:rFonts w:hint="cs"/>
          <w:rtl/>
          <w:lang w:eastAsia="he-IL"/>
        </w:rPr>
        <w:t>חזירה ועדת החוקה, חוק ומשפט</w:t>
      </w:r>
      <w:r w:rsidR="009A2710">
        <w:rPr>
          <w:rFonts w:hint="cs"/>
          <w:rtl/>
          <w:lang w:eastAsia="he-IL"/>
        </w:rPr>
        <w:t>.</w:t>
      </w:r>
      <w:r>
        <w:rPr>
          <w:rFonts w:hint="cs"/>
          <w:rtl/>
          <w:lang w:eastAsia="he-IL"/>
        </w:rPr>
        <w:t xml:space="preserve"> נוסח ב'. תודה. </w:t>
      </w:r>
    </w:p>
    <w:p w:rsidR="00E13827" w:rsidRDefault="00E13827" w:rsidP="007408E4">
      <w:pPr>
        <w:rPr>
          <w:rtl/>
          <w:lang w:eastAsia="he-IL"/>
        </w:rPr>
      </w:pPr>
    </w:p>
    <w:p w:rsidR="00E13827" w:rsidRDefault="00E13827" w:rsidP="007408E4">
      <w:pPr>
        <w:pStyle w:val="af6"/>
        <w:keepNext/>
        <w:rPr>
          <w:rtl/>
        </w:rPr>
      </w:pPr>
      <w:bookmarkStart w:id="5723" w:name="ET_yor_6244_39"/>
      <w:r w:rsidRPr="008955BF">
        <w:rPr>
          <w:rStyle w:val="TagStyle"/>
          <w:rtl/>
        </w:rPr>
        <w:t xml:space="preserve"> &lt;&lt; יור &gt;&gt; </w:t>
      </w:r>
      <w:r>
        <w:rPr>
          <w:rtl/>
        </w:rPr>
        <w:t>היו"ר איתן גינזבורג:</w:t>
      </w:r>
      <w:r w:rsidRPr="008955BF">
        <w:rPr>
          <w:rStyle w:val="TagStyle"/>
          <w:rtl/>
        </w:rPr>
        <w:t xml:space="preserve"> &lt;&lt; יור &gt;&gt;</w:t>
      </w:r>
      <w:r>
        <w:rPr>
          <w:rtl/>
        </w:rPr>
        <w:t xml:space="preserve">   </w:t>
      </w:r>
      <w:bookmarkEnd w:id="5723"/>
    </w:p>
    <w:p w:rsidR="00E13827" w:rsidRDefault="00E13827" w:rsidP="00FD6432">
      <w:pPr>
        <w:rPr>
          <w:rtl/>
          <w:lang w:eastAsia="he-IL"/>
        </w:rPr>
      </w:pPr>
    </w:p>
    <w:p w:rsidR="00E13827" w:rsidRDefault="00E13827" w:rsidP="00773860">
      <w:pPr>
        <w:rPr>
          <w:rtl/>
          <w:lang w:eastAsia="he-IL"/>
        </w:rPr>
      </w:pPr>
      <w:r>
        <w:rPr>
          <w:rFonts w:hint="cs"/>
          <w:rtl/>
          <w:lang w:eastAsia="he-IL"/>
        </w:rPr>
        <w:t xml:space="preserve">תודה למזכירת הכנסת. </w:t>
      </w:r>
      <w:bookmarkStart w:id="5724" w:name="_ETM_Q14_489000"/>
      <w:bookmarkEnd w:id="5724"/>
    </w:p>
    <w:p w:rsidR="00773860" w:rsidRDefault="00773860" w:rsidP="00773860">
      <w:pPr>
        <w:rPr>
          <w:rtl/>
          <w:lang w:eastAsia="he-IL"/>
        </w:rPr>
      </w:pPr>
    </w:p>
    <w:p w:rsidR="00773860" w:rsidRDefault="00773860" w:rsidP="00773860">
      <w:pPr>
        <w:rPr>
          <w:lang w:eastAsia="he-IL"/>
        </w:rPr>
      </w:pPr>
    </w:p>
    <w:p w:rsidR="00E13827" w:rsidRDefault="00E13827" w:rsidP="007408E4">
      <w:pPr>
        <w:pStyle w:val="a6"/>
        <w:rPr>
          <w:rtl/>
          <w:lang w:eastAsia="he-IL"/>
        </w:rPr>
      </w:pPr>
      <w:bookmarkStart w:id="5725" w:name="ET_hatsach_626620_38"/>
      <w:r w:rsidRPr="008955BF">
        <w:rPr>
          <w:rStyle w:val="TagStyle"/>
          <w:rtl/>
        </w:rPr>
        <w:t xml:space="preserve"> &lt;&lt; הצח &gt;&gt; </w:t>
      </w:r>
      <w:bookmarkStart w:id="5726" w:name="_Toc94085666"/>
      <w:bookmarkStart w:id="5727" w:name="_Toc94088110"/>
      <w:r>
        <w:rPr>
          <w:rtl/>
          <w:lang w:eastAsia="he-IL"/>
        </w:rPr>
        <w:t>הצעת חוק התוכנית לסיוע כלכלי (נגיף הקורונה החדש) (הוראת שעה) (תיקון מס' 7), התשפ"ב-2022</w:t>
      </w:r>
      <w:bookmarkEnd w:id="5726"/>
      <w:bookmarkEnd w:id="5727"/>
      <w:r w:rsidRPr="008955BF">
        <w:rPr>
          <w:rStyle w:val="TagStyle"/>
          <w:rtl/>
        </w:rPr>
        <w:t xml:space="preserve"> &lt;&lt; הצח &gt;&gt;</w:t>
      </w:r>
      <w:r>
        <w:rPr>
          <w:rtl/>
          <w:lang w:eastAsia="he-IL"/>
        </w:rPr>
        <w:t xml:space="preserve">   </w:t>
      </w:r>
      <w:bookmarkEnd w:id="5725"/>
    </w:p>
    <w:p w:rsidR="00E13827" w:rsidRDefault="00E13827" w:rsidP="007408E4">
      <w:pPr>
        <w:pStyle w:val="-0"/>
        <w:rPr>
          <w:rtl/>
          <w:lang w:eastAsia="he-IL"/>
        </w:rPr>
      </w:pPr>
      <w:r>
        <w:rPr>
          <w:rtl/>
          <w:lang w:eastAsia="he-IL"/>
        </w:rPr>
        <w:t>(</w:t>
      </w:r>
      <w:r>
        <w:rPr>
          <w:rFonts w:hint="cs"/>
          <w:rtl/>
          <w:lang w:eastAsia="he-IL"/>
        </w:rPr>
        <w:t>קריאה שנייה וקריאה שלישית</w:t>
      </w:r>
      <w:r>
        <w:rPr>
          <w:rtl/>
          <w:lang w:eastAsia="he-IL"/>
        </w:rPr>
        <w:t>)</w:t>
      </w:r>
    </w:p>
    <w:p w:rsidR="00E13827" w:rsidRDefault="00E13827" w:rsidP="00FD6432">
      <w:pPr>
        <w:rPr>
          <w:rtl/>
          <w:lang w:eastAsia="he-IL"/>
        </w:rPr>
      </w:pPr>
    </w:p>
    <w:p w:rsidR="00E13827" w:rsidRDefault="00E13827" w:rsidP="007408E4">
      <w:pPr>
        <w:pStyle w:val="af6"/>
        <w:keepNext/>
        <w:rPr>
          <w:rtl/>
        </w:rPr>
      </w:pPr>
      <w:bookmarkStart w:id="5728" w:name="_ETM_Q14_498000"/>
      <w:bookmarkStart w:id="5729" w:name="ET_yor_6244_40"/>
      <w:bookmarkEnd w:id="5728"/>
      <w:r w:rsidRPr="008955BF">
        <w:rPr>
          <w:rStyle w:val="TagStyle"/>
          <w:rtl/>
        </w:rPr>
        <w:t xml:space="preserve"> &lt;&lt; יור &gt;&gt; </w:t>
      </w:r>
      <w:r>
        <w:rPr>
          <w:rtl/>
        </w:rPr>
        <w:t>היו"ר איתן גינזבורג:</w:t>
      </w:r>
      <w:r w:rsidRPr="008955BF">
        <w:rPr>
          <w:rStyle w:val="TagStyle"/>
          <w:rtl/>
        </w:rPr>
        <w:t xml:space="preserve"> &lt;&lt; יור &gt;&gt;</w:t>
      </w:r>
      <w:r>
        <w:rPr>
          <w:rtl/>
        </w:rPr>
        <w:t xml:space="preserve">   </w:t>
      </w:r>
      <w:bookmarkEnd w:id="572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חברי הכנסת, אנחנו נעבור להצבעות </w:t>
      </w:r>
      <w:bookmarkStart w:id="5730" w:name="_ETM_Q14_504000"/>
      <w:bookmarkEnd w:id="5730"/>
      <w:r>
        <w:rPr>
          <w:rFonts w:hint="cs"/>
          <w:rtl/>
          <w:lang w:eastAsia="he-IL"/>
        </w:rPr>
        <w:t xml:space="preserve">על ההסתייגויות. ראשית </w:t>
      </w:r>
      <w:r>
        <w:rPr>
          <w:rtl/>
          <w:lang w:eastAsia="he-IL"/>
        </w:rPr>
        <w:t>–</w:t>
      </w:r>
      <w:r>
        <w:rPr>
          <w:rFonts w:hint="cs"/>
          <w:rtl/>
          <w:lang w:eastAsia="he-IL"/>
        </w:rPr>
        <w:t xml:space="preserve"> הסתייגות לפני סעיף 1 לחוק, </w:t>
      </w:r>
      <w:bookmarkStart w:id="5731" w:name="_ETM_Q14_507000"/>
      <w:bookmarkEnd w:id="5731"/>
      <w:r>
        <w:rPr>
          <w:rFonts w:hint="cs"/>
          <w:rtl/>
          <w:lang w:eastAsia="he-IL"/>
        </w:rPr>
        <w:t xml:space="preserve">של קבוצת הליכוד, ש"ס, יהדות התורה והציונות הדתית. </w:t>
      </w:r>
    </w:p>
    <w:p w:rsidR="00E13827" w:rsidRDefault="00E13827" w:rsidP="007408E4">
      <w:pPr>
        <w:rPr>
          <w:rtl/>
          <w:lang w:eastAsia="he-IL"/>
        </w:rPr>
      </w:pPr>
    </w:p>
    <w:p w:rsidR="00E13827" w:rsidRDefault="00E13827" w:rsidP="007408E4">
      <w:pPr>
        <w:rPr>
          <w:rtl/>
          <w:lang w:eastAsia="he-IL"/>
        </w:rPr>
      </w:pPr>
      <w:r>
        <w:rPr>
          <w:rFonts w:hint="cs"/>
          <w:rtl/>
          <w:lang w:eastAsia="he-IL"/>
        </w:rPr>
        <w:t>אנחנו נצביע</w:t>
      </w:r>
      <w:bookmarkStart w:id="5732" w:name="_ETM_Q14_518000"/>
      <w:bookmarkEnd w:id="5732"/>
      <w:r>
        <w:rPr>
          <w:rFonts w:hint="cs"/>
          <w:rtl/>
          <w:lang w:eastAsia="he-IL"/>
        </w:rPr>
        <w:t xml:space="preserve">. מי בעד? מי נגד? נא להצביע.  </w:t>
      </w:r>
    </w:p>
    <w:p w:rsidR="00E13827" w:rsidRDefault="00E13827" w:rsidP="007408E4">
      <w:pPr>
        <w:rPr>
          <w:rtl/>
          <w:lang w:eastAsia="he-IL"/>
        </w:rPr>
      </w:pPr>
    </w:p>
    <w:p w:rsidR="00E13827" w:rsidRDefault="00E13827" w:rsidP="007408E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FD6432" w:rsidRPr="00FD6432" w:rsidRDefault="00FD6432" w:rsidP="00FD6432">
      <w:pPr>
        <w:rPr>
          <w:rtl/>
          <w:lang w:eastAsia="he-IL"/>
        </w:rPr>
      </w:pPr>
    </w:p>
    <w:p w:rsidR="00E13827" w:rsidRDefault="00E13827" w:rsidP="007408E4">
      <w:pPr>
        <w:pStyle w:val="--"/>
        <w:keepNext/>
        <w:rPr>
          <w:rtl/>
          <w:lang w:eastAsia="he-IL"/>
        </w:rPr>
      </w:pPr>
      <w:r>
        <w:rPr>
          <w:rFonts w:hint="eastAsia"/>
          <w:rtl/>
          <w:lang w:eastAsia="he-IL"/>
        </w:rPr>
        <w:lastRenderedPageBreak/>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2</w:t>
      </w:r>
    </w:p>
    <w:p w:rsidR="00E13827" w:rsidRDefault="00E13827" w:rsidP="007408E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8</w:t>
      </w:r>
    </w:p>
    <w:p w:rsidR="00E13827" w:rsidRDefault="00E13827" w:rsidP="007408E4">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E13827" w:rsidRDefault="00E13827" w:rsidP="007408E4">
      <w:pPr>
        <w:pStyle w:val="af2"/>
        <w:rPr>
          <w:rtl/>
          <w:lang w:eastAsia="he-IL"/>
        </w:rPr>
      </w:pPr>
      <w:r>
        <w:rPr>
          <w:rFonts w:hint="cs"/>
          <w:rtl/>
          <w:lang w:eastAsia="he-IL"/>
        </w:rPr>
        <w:t xml:space="preserve">ההסתייגות (1) של קבוצת סיעת הליכוד, קבוצת סיעת ש"ס, קבוצת סיעת יהדות התורה וקבוצת סיעת הציונות הדתית לפני סעיף 1 לא נתקבלה. </w:t>
      </w:r>
    </w:p>
    <w:p w:rsidR="00E13827" w:rsidRDefault="00E13827" w:rsidP="007408E4">
      <w:pPr>
        <w:rPr>
          <w:rtl/>
          <w:lang w:eastAsia="he-IL"/>
        </w:rPr>
      </w:pPr>
    </w:p>
    <w:p w:rsidR="00E13827" w:rsidRDefault="00E13827" w:rsidP="007408E4">
      <w:pPr>
        <w:pStyle w:val="af6"/>
        <w:keepNext/>
        <w:rPr>
          <w:rtl/>
        </w:rPr>
      </w:pPr>
      <w:bookmarkStart w:id="5733" w:name="ET_yor_6244_41"/>
      <w:r w:rsidRPr="00073096">
        <w:rPr>
          <w:rStyle w:val="TagStyle"/>
          <w:rtl/>
        </w:rPr>
        <w:t xml:space="preserve"> &lt;&lt; יור &gt;&gt; </w:t>
      </w:r>
      <w:r>
        <w:rPr>
          <w:rtl/>
        </w:rPr>
        <w:t>היו"ר איתן גינזבורג:</w:t>
      </w:r>
      <w:r w:rsidRPr="00073096">
        <w:rPr>
          <w:rStyle w:val="TagStyle"/>
          <w:rtl/>
        </w:rPr>
        <w:t xml:space="preserve"> &lt;&lt; יור &gt;&gt;</w:t>
      </w:r>
      <w:r>
        <w:rPr>
          <w:rtl/>
        </w:rPr>
        <w:t xml:space="preserve">   </w:t>
      </w:r>
      <w:bookmarkEnd w:id="5733"/>
    </w:p>
    <w:p w:rsidR="00E13827" w:rsidRDefault="00E13827" w:rsidP="00FD6432">
      <w:pPr>
        <w:rPr>
          <w:rtl/>
          <w:lang w:eastAsia="he-IL"/>
        </w:rPr>
      </w:pPr>
    </w:p>
    <w:p w:rsidR="00E13827" w:rsidRDefault="00E13827" w:rsidP="00FA1074">
      <w:pPr>
        <w:rPr>
          <w:rtl/>
          <w:lang w:eastAsia="he-IL"/>
        </w:rPr>
      </w:pPr>
      <w:r>
        <w:rPr>
          <w:rFonts w:hint="cs"/>
          <w:rtl/>
          <w:lang w:eastAsia="he-IL"/>
        </w:rPr>
        <w:t>בעד</w:t>
      </w:r>
      <w:bookmarkStart w:id="5734" w:name="_ETM_Q14_535000"/>
      <w:bookmarkEnd w:id="5734"/>
      <w:r>
        <w:rPr>
          <w:rFonts w:hint="cs"/>
          <w:rtl/>
          <w:lang w:eastAsia="he-IL"/>
        </w:rPr>
        <w:t xml:space="preserve"> </w:t>
      </w:r>
      <w:r>
        <w:rPr>
          <w:rFonts w:hint="eastAsia"/>
          <w:rtl/>
          <w:lang w:eastAsia="he-IL"/>
        </w:rPr>
        <w:t>–</w:t>
      </w:r>
      <w:r>
        <w:rPr>
          <w:rFonts w:hint="cs"/>
          <w:rtl/>
          <w:lang w:eastAsia="he-IL"/>
        </w:rPr>
        <w:t xml:space="preserve"> שניים, נגד </w:t>
      </w:r>
      <w:r>
        <w:rPr>
          <w:rFonts w:hint="eastAsia"/>
          <w:rtl/>
          <w:lang w:eastAsia="he-IL"/>
        </w:rPr>
        <w:t>–</w:t>
      </w:r>
      <w:r>
        <w:rPr>
          <w:rFonts w:hint="cs"/>
          <w:rtl/>
          <w:lang w:eastAsia="he-IL"/>
        </w:rPr>
        <w:t xml:space="preserve"> שבעה, אני מוסיף את קולה של </w:t>
      </w:r>
      <w:bookmarkStart w:id="5735" w:name="_ETM_Q14_537000"/>
      <w:bookmarkEnd w:id="5735"/>
      <w:r>
        <w:rPr>
          <w:rFonts w:hint="cs"/>
          <w:rtl/>
          <w:lang w:eastAsia="he-IL"/>
        </w:rPr>
        <w:t xml:space="preserve">חברת הכנסת אמילי מואטי או את קולי </w:t>
      </w:r>
      <w:r>
        <w:rPr>
          <w:rtl/>
          <w:lang w:eastAsia="he-IL"/>
        </w:rPr>
        <w:t>–</w:t>
      </w:r>
      <w:r>
        <w:rPr>
          <w:rFonts w:hint="cs"/>
          <w:rtl/>
          <w:lang w:eastAsia="he-IL"/>
        </w:rPr>
        <w:t xml:space="preserve"> תלוי איך </w:t>
      </w:r>
      <w:bookmarkStart w:id="5736" w:name="_ETM_Q14_547000"/>
      <w:bookmarkEnd w:id="5736"/>
      <w:r>
        <w:rPr>
          <w:rFonts w:hint="cs"/>
          <w:rtl/>
          <w:lang w:eastAsia="he-IL"/>
        </w:rPr>
        <w:t xml:space="preserve">זה נתפס במחשב, נמנע אחד, אני קובע כי ההסתייגות לא התקבלה. </w:t>
      </w:r>
    </w:p>
    <w:p w:rsidR="00E13827" w:rsidRDefault="00E13827" w:rsidP="007408E4">
      <w:pPr>
        <w:rPr>
          <w:rtl/>
          <w:lang w:eastAsia="he-IL"/>
        </w:rPr>
      </w:pPr>
      <w:bookmarkStart w:id="5737" w:name="_ETM_Q14_557461"/>
      <w:bookmarkStart w:id="5738" w:name="_ETM_Q14_557544"/>
      <w:bookmarkEnd w:id="5737"/>
      <w:bookmarkEnd w:id="5738"/>
    </w:p>
    <w:p w:rsidR="00E13827" w:rsidRDefault="00E13827" w:rsidP="00FD6432">
      <w:pPr>
        <w:rPr>
          <w:rtl/>
          <w:lang w:eastAsia="he-IL"/>
        </w:rPr>
      </w:pPr>
      <w:bookmarkStart w:id="5739" w:name="_ETM_Q14_557618"/>
      <w:bookmarkStart w:id="5740" w:name="_ETM_Q14_557669"/>
      <w:bookmarkEnd w:id="5739"/>
      <w:bookmarkEnd w:id="5740"/>
      <w:r>
        <w:rPr>
          <w:rtl/>
          <w:lang w:eastAsia="he-IL"/>
        </w:rPr>
        <w:t>אנחנו נעבור להסתייגות לסעיף 1, של קבוצת</w:t>
      </w:r>
      <w:r>
        <w:rPr>
          <w:rFonts w:hint="cs"/>
          <w:rtl/>
          <w:lang w:eastAsia="he-IL"/>
        </w:rPr>
        <w:t xml:space="preserve"> הליכוד, ש"ס, יהדות התורה והציונות הדתית</w:t>
      </w:r>
      <w:r>
        <w:rPr>
          <w:rtl/>
          <w:lang w:eastAsia="he-IL"/>
        </w:rPr>
        <w:t>.</w:t>
      </w:r>
      <w:r>
        <w:rPr>
          <w:rFonts w:hint="cs"/>
          <w:rtl/>
          <w:lang w:eastAsia="he-IL"/>
        </w:rPr>
        <w:t xml:space="preserve"> אנחנו מצביעים על הסתייגות. מי בעד? מי נגד? הצבעה.</w:t>
      </w:r>
      <w:r>
        <w:rPr>
          <w:rtl/>
          <w:lang w:eastAsia="he-IL"/>
        </w:rPr>
        <w:t xml:space="preserve"> </w:t>
      </w:r>
    </w:p>
    <w:p w:rsidR="00E13827" w:rsidRDefault="00E13827" w:rsidP="007408E4">
      <w:pPr>
        <w:rPr>
          <w:rtl/>
          <w:lang w:eastAsia="he-IL"/>
        </w:rPr>
      </w:pPr>
    </w:p>
    <w:p w:rsidR="00E13827" w:rsidRDefault="00E13827" w:rsidP="00FD6432">
      <w:pPr>
        <w:pStyle w:val="af1"/>
        <w:rPr>
          <w:rtl/>
          <w:lang w:eastAsia="he-IL"/>
        </w:rPr>
      </w:pPr>
      <w:r w:rsidRPr="00D82005">
        <w:rPr>
          <w:rtl/>
          <w:lang w:eastAsia="he-IL"/>
        </w:rPr>
        <w:t xml:space="preserve">הצבעה מס' </w:t>
      </w:r>
      <w:r>
        <w:rPr>
          <w:rFonts w:hint="cs"/>
          <w:rtl/>
          <w:lang w:eastAsia="he-IL"/>
        </w:rPr>
        <w:t>3</w:t>
      </w:r>
    </w:p>
    <w:p w:rsidR="00FD6432" w:rsidRPr="00FD6432" w:rsidRDefault="00FD6432" w:rsidP="00FD6432">
      <w:pPr>
        <w:rPr>
          <w:rtl/>
          <w:lang w:eastAsia="he-IL"/>
        </w:rPr>
      </w:pPr>
    </w:p>
    <w:p w:rsidR="00E13827" w:rsidRDefault="00E13827" w:rsidP="007408E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2</w:t>
      </w:r>
    </w:p>
    <w:p w:rsidR="00E13827" w:rsidRDefault="00E13827" w:rsidP="007408E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8</w:t>
      </w:r>
    </w:p>
    <w:p w:rsidR="00E13827" w:rsidRDefault="00E13827" w:rsidP="007408E4">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E13827" w:rsidRDefault="00E13827" w:rsidP="00FD6432">
      <w:pPr>
        <w:pStyle w:val="af2"/>
        <w:rPr>
          <w:rtl/>
          <w:lang w:eastAsia="he-IL"/>
        </w:rPr>
      </w:pPr>
      <w:r>
        <w:rPr>
          <w:rFonts w:hint="cs"/>
          <w:rtl/>
          <w:lang w:eastAsia="he-IL"/>
        </w:rPr>
        <w:t>ההסתייגות (2) של קבוצת סיעת הליכוד, קבוצת סיעת ש"ס, קבוצת סיעת יהדות התורה וקבוצת סיעת הציונות הדתית לסעיף 1 לא נתקבלה.</w:t>
      </w:r>
    </w:p>
    <w:p w:rsidR="00E13827" w:rsidRDefault="00E13827" w:rsidP="007408E4">
      <w:pPr>
        <w:rPr>
          <w:rtl/>
          <w:lang w:eastAsia="he-IL"/>
        </w:rPr>
      </w:pPr>
    </w:p>
    <w:p w:rsidR="00E13827" w:rsidRDefault="00E13827" w:rsidP="007408E4">
      <w:pPr>
        <w:pStyle w:val="af6"/>
        <w:keepNext/>
        <w:rPr>
          <w:rtl/>
        </w:rPr>
      </w:pPr>
      <w:r w:rsidRPr="00073096">
        <w:rPr>
          <w:rStyle w:val="TagStyle"/>
          <w:rtl/>
        </w:rPr>
        <w:t xml:space="preserve">&lt;&lt; יור &gt;&gt; </w:t>
      </w:r>
      <w:r>
        <w:rPr>
          <w:rtl/>
        </w:rPr>
        <w:t>היו"ר איתן גינזבורג:</w:t>
      </w:r>
      <w:r w:rsidRPr="00073096">
        <w:rPr>
          <w:rStyle w:val="TagStyle"/>
          <w:rtl/>
        </w:rPr>
        <w:t xml:space="preserve"> &lt;&lt; יור &gt;&gt;</w:t>
      </w:r>
      <w:r>
        <w:rPr>
          <w:rtl/>
        </w:rPr>
        <w:t xml:space="preserve">   </w:t>
      </w:r>
    </w:p>
    <w:p w:rsidR="00E13827" w:rsidRDefault="00E13827" w:rsidP="007408E4">
      <w:pPr>
        <w:rPr>
          <w:rtl/>
          <w:lang w:eastAsia="he-IL"/>
        </w:rPr>
      </w:pPr>
    </w:p>
    <w:p w:rsidR="00E13827" w:rsidRDefault="00E13827" w:rsidP="00FA1074">
      <w:pPr>
        <w:rPr>
          <w:rtl/>
          <w:lang w:eastAsia="he-IL"/>
        </w:rPr>
      </w:pPr>
      <w:bookmarkStart w:id="5741" w:name="_ETM_Q14_536369"/>
      <w:bookmarkStart w:id="5742" w:name="_ETM_Q14_536494"/>
      <w:bookmarkEnd w:id="5741"/>
      <w:bookmarkEnd w:id="5742"/>
      <w:r>
        <w:rPr>
          <w:rFonts w:hint="cs"/>
          <w:rtl/>
          <w:lang w:eastAsia="he-IL"/>
        </w:rPr>
        <w:t xml:space="preserve">בעד – שניים, </w:t>
      </w:r>
      <w:bookmarkStart w:id="5743" w:name="_ETM_Q14_573120"/>
      <w:bookmarkEnd w:id="5743"/>
      <w:r>
        <w:rPr>
          <w:rFonts w:hint="cs"/>
          <w:rtl/>
          <w:lang w:eastAsia="he-IL"/>
        </w:rPr>
        <w:t>שמונה מתנגדים, נמנע אחד. אני קובע כי ההסתייגות לא התקבלה.</w:t>
      </w:r>
    </w:p>
    <w:p w:rsidR="00E13827" w:rsidRDefault="00E13827" w:rsidP="007408E4">
      <w:pPr>
        <w:rPr>
          <w:rtl/>
          <w:lang w:eastAsia="he-IL"/>
        </w:rPr>
      </w:pPr>
    </w:p>
    <w:p w:rsidR="00E13827" w:rsidRDefault="00E13827" w:rsidP="007408E4">
      <w:pPr>
        <w:rPr>
          <w:rtl/>
          <w:lang w:eastAsia="he-IL"/>
        </w:rPr>
      </w:pPr>
      <w:r>
        <w:rPr>
          <w:rtl/>
          <w:lang w:eastAsia="he-IL"/>
        </w:rPr>
        <w:t xml:space="preserve">מכיוון שלסעיפים 2 עד 4 אין הסתייגויות, אנחנו נצביע על סעיפים 1 עד 4, כולל, כנוסח הוועדה. מי בעד? מי נגד? נא להצביע. </w:t>
      </w:r>
    </w:p>
    <w:p w:rsidR="00E13827" w:rsidRDefault="00E13827" w:rsidP="00FD6432">
      <w:pPr>
        <w:rPr>
          <w:rtl/>
          <w:lang w:eastAsia="he-IL"/>
        </w:rPr>
      </w:pPr>
    </w:p>
    <w:p w:rsidR="00E13827" w:rsidRDefault="00E13827" w:rsidP="007408E4">
      <w:pPr>
        <w:pStyle w:val="af1"/>
        <w:keepNext/>
        <w:rPr>
          <w:rtl/>
          <w:lang w:eastAsia="he-IL"/>
        </w:rPr>
      </w:pPr>
      <w:r>
        <w:rPr>
          <w:rFonts w:hint="cs"/>
          <w:rtl/>
          <w:lang w:eastAsia="he-IL"/>
        </w:rPr>
        <w:t>הצבעה מס' 4</w:t>
      </w:r>
    </w:p>
    <w:p w:rsidR="00E13827" w:rsidRDefault="00E13827" w:rsidP="007408E4">
      <w:pPr>
        <w:pStyle w:val="--"/>
        <w:keepNext/>
        <w:rPr>
          <w:rtl/>
          <w:lang w:eastAsia="he-IL"/>
        </w:rPr>
      </w:pPr>
    </w:p>
    <w:p w:rsidR="00E13827" w:rsidRDefault="00E13827" w:rsidP="007408E4">
      <w:pPr>
        <w:pStyle w:val="--"/>
        <w:keepNext/>
        <w:rPr>
          <w:lang w:eastAsia="he-IL"/>
        </w:rPr>
      </w:pPr>
      <w:r>
        <w:rPr>
          <w:rFonts w:hint="cs"/>
          <w:rtl/>
          <w:lang w:eastAsia="he-IL"/>
        </w:rPr>
        <w:t>בעד סעיפים 1</w:t>
      </w:r>
      <w:r>
        <w:rPr>
          <w:rFonts w:hint="eastAsia"/>
          <w:rtl/>
          <w:lang w:eastAsia="he-IL"/>
        </w:rPr>
        <w:t>–</w:t>
      </w:r>
      <w:r>
        <w:rPr>
          <w:rFonts w:hint="cs"/>
          <w:rtl/>
          <w:lang w:eastAsia="he-IL"/>
        </w:rPr>
        <w:t>4, כהצעת הוועדה – 11</w:t>
      </w:r>
    </w:p>
    <w:p w:rsidR="00E13827" w:rsidRDefault="00E13827" w:rsidP="007408E4">
      <w:pPr>
        <w:pStyle w:val="--"/>
        <w:keepNext/>
        <w:rPr>
          <w:rtl/>
          <w:lang w:eastAsia="he-IL"/>
        </w:rPr>
      </w:pPr>
      <w:r>
        <w:rPr>
          <w:rFonts w:hint="cs"/>
          <w:rtl/>
          <w:lang w:eastAsia="he-IL"/>
        </w:rPr>
        <w:t>נגד – אין</w:t>
      </w:r>
    </w:p>
    <w:p w:rsidR="00E13827" w:rsidRDefault="00E13827" w:rsidP="007408E4">
      <w:pPr>
        <w:pStyle w:val="--"/>
        <w:keepNext/>
        <w:rPr>
          <w:rtl/>
          <w:lang w:eastAsia="he-IL"/>
        </w:rPr>
      </w:pPr>
      <w:r>
        <w:rPr>
          <w:rFonts w:hint="cs"/>
          <w:rtl/>
          <w:lang w:eastAsia="he-IL"/>
        </w:rPr>
        <w:t>נמנעים – אין</w:t>
      </w:r>
    </w:p>
    <w:p w:rsidR="00E13827" w:rsidRDefault="00E13827" w:rsidP="007408E4">
      <w:pPr>
        <w:pStyle w:val="af2"/>
        <w:rPr>
          <w:rtl/>
          <w:lang w:eastAsia="he-IL"/>
        </w:rPr>
      </w:pPr>
      <w:r>
        <w:rPr>
          <w:rFonts w:hint="cs"/>
          <w:rtl/>
          <w:lang w:eastAsia="he-IL"/>
        </w:rPr>
        <w:t>סעיפים 1</w:t>
      </w:r>
      <w:r>
        <w:rPr>
          <w:rFonts w:hint="eastAsia"/>
          <w:rtl/>
          <w:lang w:eastAsia="he-IL"/>
        </w:rPr>
        <w:t>–</w:t>
      </w:r>
      <w:r>
        <w:rPr>
          <w:rFonts w:hint="cs"/>
          <w:rtl/>
          <w:lang w:eastAsia="he-IL"/>
        </w:rPr>
        <w:t xml:space="preserve">4, כהצעת הוועדה, נתקבלו. </w:t>
      </w:r>
    </w:p>
    <w:p w:rsidR="00E13827" w:rsidRDefault="00E13827" w:rsidP="00FA1074">
      <w:pPr>
        <w:rPr>
          <w:rtl/>
          <w:lang w:eastAsia="he-IL"/>
        </w:rPr>
      </w:pPr>
    </w:p>
    <w:p w:rsidR="00E13827" w:rsidRDefault="00E13827" w:rsidP="007408E4">
      <w:pPr>
        <w:pStyle w:val="af6"/>
        <w:keepNext/>
        <w:rPr>
          <w:rtl/>
        </w:rPr>
      </w:pPr>
      <w:bookmarkStart w:id="5744" w:name="_ETM_Q14_598000"/>
      <w:bookmarkStart w:id="5745" w:name="ET_yor_6244_42"/>
      <w:bookmarkEnd w:id="5744"/>
      <w:r w:rsidRPr="00F851CA">
        <w:rPr>
          <w:rStyle w:val="TagStyle"/>
          <w:rtl/>
        </w:rPr>
        <w:lastRenderedPageBreak/>
        <w:t xml:space="preserve">&lt;&lt; יור &gt;&gt; </w:t>
      </w:r>
      <w:r>
        <w:rPr>
          <w:rtl/>
        </w:rPr>
        <w:t>היו"ר איתן גינזבורג:</w:t>
      </w:r>
      <w:r w:rsidRPr="00F851CA">
        <w:rPr>
          <w:rStyle w:val="TagStyle"/>
          <w:rtl/>
        </w:rPr>
        <w:t xml:space="preserve"> &lt;&lt; יור &gt;&gt;</w:t>
      </w:r>
      <w:r>
        <w:rPr>
          <w:rtl/>
        </w:rPr>
        <w:t xml:space="preserve">   </w:t>
      </w:r>
      <w:bookmarkEnd w:id="5745"/>
    </w:p>
    <w:p w:rsidR="00E13827" w:rsidRPr="00C42432" w:rsidRDefault="00E13827" w:rsidP="007408E4">
      <w:pPr>
        <w:rPr>
          <w:rtl/>
          <w:lang w:eastAsia="he-IL"/>
        </w:rPr>
      </w:pPr>
    </w:p>
    <w:p w:rsidR="00E13827" w:rsidRDefault="00E13827" w:rsidP="007408E4">
      <w:pPr>
        <w:rPr>
          <w:rtl/>
          <w:lang w:eastAsia="he-IL"/>
        </w:rPr>
      </w:pPr>
      <w:r>
        <w:rPr>
          <w:rFonts w:hint="cs"/>
          <w:rtl/>
          <w:lang w:eastAsia="he-IL"/>
        </w:rPr>
        <w:t>פינדרוס, אתה רוצה שנמשיך להצביע על ההסתייגויות?</w:t>
      </w:r>
      <w:bookmarkStart w:id="5746" w:name="_ETM_Q14_545118"/>
      <w:bookmarkEnd w:id="5746"/>
      <w:r>
        <w:rPr>
          <w:rFonts w:hint="cs"/>
          <w:rtl/>
          <w:lang w:eastAsia="he-IL"/>
        </w:rPr>
        <w:t xml:space="preserve"> </w:t>
      </w:r>
    </w:p>
    <w:p w:rsidR="00E13827" w:rsidRDefault="00E13827" w:rsidP="007408E4">
      <w:pPr>
        <w:rPr>
          <w:rtl/>
          <w:lang w:eastAsia="he-IL"/>
        </w:rPr>
      </w:pPr>
    </w:p>
    <w:p w:rsidR="00E13827" w:rsidRDefault="00E13827" w:rsidP="007408E4">
      <w:pPr>
        <w:pStyle w:val="af5"/>
        <w:keepNext/>
        <w:rPr>
          <w:rtl/>
        </w:rPr>
      </w:pPr>
      <w:r w:rsidRPr="008955BF">
        <w:rPr>
          <w:rStyle w:val="TagStyle"/>
          <w:rtl/>
        </w:rPr>
        <w:t xml:space="preserve">&lt;&lt; קריאה &gt;&gt; </w:t>
      </w:r>
      <w:r>
        <w:rPr>
          <w:rtl/>
        </w:rPr>
        <w:t>יצחק פינדרוס (יהדות התורה):</w:t>
      </w:r>
      <w:r w:rsidRPr="008955BF">
        <w:rPr>
          <w:rStyle w:val="TagStyle"/>
          <w:rtl/>
        </w:rPr>
        <w:t xml:space="preserve"> &lt;&lt; קריאה &gt;&gt;</w:t>
      </w:r>
      <w:r>
        <w:rPr>
          <w:rtl/>
        </w:rPr>
        <w:t xml:space="preserve">  </w:t>
      </w:r>
    </w:p>
    <w:p w:rsidR="00E13827" w:rsidRDefault="00E13827" w:rsidP="007408E4">
      <w:pPr>
        <w:rPr>
          <w:rtl/>
          <w:lang w:eastAsia="he-IL"/>
        </w:rPr>
      </w:pPr>
    </w:p>
    <w:p w:rsidR="00E13827" w:rsidRDefault="00FD6432" w:rsidP="007408E4">
      <w:pPr>
        <w:rPr>
          <w:rtl/>
          <w:lang w:eastAsia="he-IL"/>
        </w:rPr>
      </w:pPr>
      <w:r>
        <w:rPr>
          <w:rFonts w:hint="cs"/>
          <w:rtl/>
          <w:lang w:eastAsia="he-IL"/>
        </w:rPr>
        <w:t>– – –</w:t>
      </w:r>
    </w:p>
    <w:p w:rsidR="00E13827" w:rsidRDefault="00E13827" w:rsidP="007408E4">
      <w:pPr>
        <w:rPr>
          <w:rtl/>
          <w:lang w:eastAsia="he-IL"/>
        </w:rPr>
      </w:pPr>
    </w:p>
    <w:p w:rsidR="00E13827" w:rsidRDefault="00E13827" w:rsidP="007408E4">
      <w:pPr>
        <w:pStyle w:val="af6"/>
        <w:keepNext/>
        <w:rPr>
          <w:rtl/>
        </w:rPr>
      </w:pPr>
      <w:r w:rsidRPr="00F851CA">
        <w:rPr>
          <w:rStyle w:val="TagStyle"/>
          <w:rtl/>
        </w:rPr>
        <w:t xml:space="preserve">&lt;&lt; יור &gt;&gt; </w:t>
      </w:r>
      <w:r>
        <w:rPr>
          <w:rtl/>
        </w:rPr>
        <w:t>היו"ר איתן גינזבורג:</w:t>
      </w:r>
      <w:r w:rsidRPr="00F851CA">
        <w:rPr>
          <w:rStyle w:val="TagStyle"/>
          <w:rtl/>
        </w:rPr>
        <w:t xml:space="preserve"> &lt;&lt; יור &gt;&gt;</w:t>
      </w:r>
      <w:r>
        <w:rPr>
          <w:rtl/>
        </w:rPr>
        <w:t xml:space="preserve">   </w:t>
      </w:r>
    </w:p>
    <w:p w:rsidR="00E13827" w:rsidRDefault="00E13827" w:rsidP="00FD6432">
      <w:pPr>
        <w:rPr>
          <w:rtl/>
          <w:lang w:eastAsia="he-IL"/>
        </w:rPr>
      </w:pPr>
    </w:p>
    <w:p w:rsidR="00E13827" w:rsidRDefault="00E13827" w:rsidP="00773860">
      <w:pPr>
        <w:rPr>
          <w:rtl/>
          <w:lang w:eastAsia="he-IL"/>
        </w:rPr>
      </w:pPr>
      <w:r>
        <w:rPr>
          <w:rFonts w:hint="cs"/>
          <w:rtl/>
          <w:lang w:eastAsia="he-IL"/>
        </w:rPr>
        <w:t xml:space="preserve">בעד </w:t>
      </w:r>
      <w:r>
        <w:rPr>
          <w:rFonts w:hint="eastAsia"/>
          <w:rtl/>
          <w:lang w:eastAsia="he-IL"/>
        </w:rPr>
        <w:t>–</w:t>
      </w:r>
      <w:r>
        <w:rPr>
          <w:rFonts w:hint="cs"/>
          <w:rtl/>
          <w:lang w:eastAsia="he-IL"/>
        </w:rPr>
        <w:t xml:space="preserve"> 11, </w:t>
      </w:r>
      <w:bookmarkStart w:id="5747" w:name="_ETM_Q14_630000"/>
      <w:bookmarkEnd w:id="5747"/>
      <w:r>
        <w:rPr>
          <w:rFonts w:hint="cs"/>
          <w:rtl/>
          <w:lang w:eastAsia="he-IL"/>
        </w:rPr>
        <w:t xml:space="preserve">אין מתנגדים, אין נמנעים, אני קובע כי סעיפים 1 </w:t>
      </w:r>
      <w:bookmarkStart w:id="5748" w:name="_ETM_Q14_629000"/>
      <w:bookmarkEnd w:id="5748"/>
      <w:r>
        <w:rPr>
          <w:rFonts w:hint="cs"/>
          <w:rtl/>
          <w:lang w:eastAsia="he-IL"/>
        </w:rPr>
        <w:t>עד 4</w:t>
      </w:r>
      <w:r w:rsidR="00773860">
        <w:rPr>
          <w:rFonts w:hint="cs"/>
          <w:rtl/>
          <w:lang w:eastAsia="he-IL"/>
        </w:rPr>
        <w:t xml:space="preserve">, בנוסח הוועדה, </w:t>
      </w:r>
      <w:r>
        <w:rPr>
          <w:rFonts w:hint="cs"/>
          <w:rtl/>
          <w:lang w:eastAsia="he-IL"/>
        </w:rPr>
        <w:t xml:space="preserve">התקבלו. </w:t>
      </w:r>
    </w:p>
    <w:p w:rsidR="00E13827" w:rsidRDefault="00E13827" w:rsidP="007408E4">
      <w:pPr>
        <w:rPr>
          <w:rtl/>
          <w:lang w:eastAsia="he-IL"/>
        </w:rPr>
      </w:pPr>
      <w:bookmarkStart w:id="5749" w:name="_ETM_Q14_576140"/>
      <w:bookmarkStart w:id="5750" w:name="_ETM_Q14_576272"/>
      <w:bookmarkStart w:id="5751" w:name="_ETM_Q14_545244"/>
      <w:bookmarkStart w:id="5752" w:name="_ETM_Q14_545295"/>
      <w:bookmarkStart w:id="5753" w:name="_ETM_Q14_545407"/>
      <w:bookmarkEnd w:id="5749"/>
      <w:bookmarkEnd w:id="5750"/>
      <w:bookmarkEnd w:id="5751"/>
      <w:bookmarkEnd w:id="5752"/>
      <w:bookmarkEnd w:id="5753"/>
    </w:p>
    <w:p w:rsidR="00E13827" w:rsidRPr="00F851CA" w:rsidRDefault="00E13827" w:rsidP="007408E4">
      <w:pPr>
        <w:rPr>
          <w:rtl/>
          <w:lang w:eastAsia="he-IL"/>
        </w:rPr>
      </w:pPr>
      <w:r>
        <w:rPr>
          <w:rFonts w:hint="cs"/>
          <w:rtl/>
          <w:lang w:eastAsia="he-IL"/>
        </w:rPr>
        <w:t>א</w:t>
      </w:r>
      <w:bookmarkStart w:id="5754" w:name="_ETM_Q14_637000"/>
      <w:bookmarkEnd w:id="5754"/>
      <w:r>
        <w:rPr>
          <w:rFonts w:hint="cs"/>
          <w:rtl/>
          <w:lang w:eastAsia="he-IL"/>
        </w:rPr>
        <w:t xml:space="preserve">נחנו עוברים להצבעה על </w:t>
      </w:r>
      <w:bookmarkStart w:id="5755" w:name="_ETM_Q14_633000"/>
      <w:bookmarkEnd w:id="5755"/>
      <w:r>
        <w:rPr>
          <w:rFonts w:hint="cs"/>
          <w:rtl/>
          <w:lang w:eastAsia="he-IL"/>
        </w:rPr>
        <w:t>הסתייגות לסעיף 5, הסתייגות 3, של קבוצת</w:t>
      </w:r>
      <w:r w:rsidR="00773860">
        <w:rPr>
          <w:rFonts w:hint="cs"/>
          <w:rtl/>
          <w:lang w:eastAsia="he-IL"/>
        </w:rPr>
        <w:t xml:space="preserve"> סיעת</w:t>
      </w:r>
      <w:r>
        <w:rPr>
          <w:rFonts w:hint="cs"/>
          <w:rtl/>
          <w:lang w:eastAsia="he-IL"/>
        </w:rPr>
        <w:t xml:space="preserve"> הליכוד, </w:t>
      </w:r>
      <w:bookmarkStart w:id="5756" w:name="_ETM_Q14_644000"/>
      <w:bookmarkEnd w:id="5756"/>
      <w:r>
        <w:rPr>
          <w:rFonts w:hint="cs"/>
          <w:rtl/>
          <w:lang w:eastAsia="he-IL"/>
        </w:rPr>
        <w:t xml:space="preserve">ש"ס, יהדות התורה והציונות הדתית. מי בעד ההסתייגות? </w:t>
      </w:r>
      <w:bookmarkStart w:id="5757" w:name="_ETM_Q14_646000"/>
      <w:bookmarkEnd w:id="5757"/>
      <w:r>
        <w:rPr>
          <w:rFonts w:hint="cs"/>
          <w:rtl/>
          <w:lang w:eastAsia="he-IL"/>
        </w:rPr>
        <w:t xml:space="preserve">מי נגד? נא להצביע. </w:t>
      </w:r>
    </w:p>
    <w:p w:rsidR="00E13827" w:rsidRDefault="00E13827" w:rsidP="007408E4">
      <w:pPr>
        <w:keepNext/>
        <w:rPr>
          <w:rtl/>
          <w:lang w:eastAsia="he-IL"/>
        </w:rPr>
      </w:pPr>
    </w:p>
    <w:p w:rsidR="00E13827" w:rsidRDefault="00E13827" w:rsidP="007408E4">
      <w:pPr>
        <w:pStyle w:val="af1"/>
        <w:keepNext/>
        <w:rPr>
          <w:rtl/>
          <w:lang w:eastAsia="he-IL"/>
        </w:rPr>
      </w:pPr>
      <w:bookmarkStart w:id="5758" w:name="_ETM_Q14_651000"/>
      <w:bookmarkEnd w:id="5758"/>
      <w:r>
        <w:rPr>
          <w:rFonts w:hint="eastAsia"/>
          <w:rtl/>
          <w:lang w:eastAsia="he-IL"/>
        </w:rPr>
        <w:t>הצבעה</w:t>
      </w:r>
      <w:r>
        <w:rPr>
          <w:rtl/>
          <w:lang w:eastAsia="he-IL"/>
        </w:rPr>
        <w:t xml:space="preserve"> מס'</w:t>
      </w:r>
      <w:r>
        <w:rPr>
          <w:rFonts w:hint="cs"/>
          <w:rtl/>
          <w:lang w:eastAsia="he-IL"/>
        </w:rPr>
        <w:t xml:space="preserve">  5</w:t>
      </w:r>
    </w:p>
    <w:p w:rsidR="00E13827" w:rsidRDefault="00E13827" w:rsidP="007408E4">
      <w:pPr>
        <w:pStyle w:val="--"/>
        <w:keepNext/>
        <w:rPr>
          <w:rtl/>
          <w:lang w:eastAsia="he-IL"/>
        </w:rPr>
      </w:pPr>
    </w:p>
    <w:p w:rsidR="00E13827" w:rsidRDefault="00E13827" w:rsidP="007408E4">
      <w:pPr>
        <w:pStyle w:val="--"/>
        <w:keepNext/>
        <w:rPr>
          <w:rtl/>
          <w:lang w:eastAsia="he-IL"/>
        </w:rPr>
      </w:pPr>
      <w:r>
        <w:rPr>
          <w:rFonts w:hint="eastAsia"/>
          <w:rtl/>
          <w:lang w:eastAsia="he-IL"/>
        </w:rPr>
        <w:t>בעד</w:t>
      </w:r>
      <w:r>
        <w:rPr>
          <w:rFonts w:hint="cs"/>
          <w:rtl/>
          <w:lang w:eastAsia="he-IL"/>
        </w:rPr>
        <w:t xml:space="preserve"> ההסתייגות </w:t>
      </w:r>
      <w:r>
        <w:rPr>
          <w:rtl/>
          <w:lang w:eastAsia="he-IL"/>
        </w:rPr>
        <w:t xml:space="preserve"> – </w:t>
      </w:r>
      <w:r>
        <w:rPr>
          <w:rFonts w:hint="cs"/>
          <w:rtl/>
          <w:lang w:eastAsia="he-IL"/>
        </w:rPr>
        <w:t>3</w:t>
      </w:r>
    </w:p>
    <w:p w:rsidR="00E13827" w:rsidRDefault="00E13827" w:rsidP="007408E4">
      <w:pPr>
        <w:pStyle w:val="--"/>
        <w:keepNext/>
        <w:rPr>
          <w:rtl/>
          <w:lang w:eastAsia="he-IL"/>
        </w:rPr>
      </w:pPr>
      <w:r>
        <w:rPr>
          <w:rFonts w:hint="eastAsia"/>
          <w:rtl/>
          <w:lang w:eastAsia="he-IL"/>
        </w:rPr>
        <w:t>נגד</w:t>
      </w:r>
      <w:r>
        <w:rPr>
          <w:rtl/>
          <w:lang w:eastAsia="he-IL"/>
        </w:rPr>
        <w:t xml:space="preserve"> – </w:t>
      </w:r>
      <w:r>
        <w:rPr>
          <w:rFonts w:hint="cs"/>
          <w:rtl/>
          <w:lang w:eastAsia="he-IL"/>
        </w:rPr>
        <w:t>7</w:t>
      </w:r>
    </w:p>
    <w:p w:rsidR="00E13827" w:rsidRDefault="00E13827" w:rsidP="007408E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13827" w:rsidRDefault="00E13827" w:rsidP="007408E4">
      <w:pPr>
        <w:pStyle w:val="af2"/>
        <w:rPr>
          <w:rtl/>
          <w:lang w:eastAsia="he-IL"/>
        </w:rPr>
      </w:pPr>
      <w:r>
        <w:rPr>
          <w:rFonts w:hint="cs"/>
          <w:rtl/>
          <w:lang w:eastAsia="he-IL"/>
        </w:rPr>
        <w:t xml:space="preserve">ההסתייגות (3) של קבוצת סיעת הליכוד, קבוצת סיעת ש"ס, קבוצת סיעת יהדות התורה  וקבוצת סיעת הציונות הדתית לסעיף 5 לא התקבלה. </w:t>
      </w:r>
    </w:p>
    <w:p w:rsidR="00E13827" w:rsidRDefault="00E13827" w:rsidP="007408E4">
      <w:pPr>
        <w:rPr>
          <w:rtl/>
          <w:lang w:eastAsia="he-IL"/>
        </w:rPr>
      </w:pPr>
      <w:bookmarkStart w:id="5759" w:name="_ETM_Q14_653000"/>
      <w:bookmarkEnd w:id="5759"/>
    </w:p>
    <w:p w:rsidR="00E13827" w:rsidRDefault="00E13827" w:rsidP="007408E4">
      <w:pPr>
        <w:pStyle w:val="af6"/>
        <w:keepNext/>
        <w:rPr>
          <w:rtl/>
        </w:rPr>
      </w:pPr>
      <w:r w:rsidRPr="0008433F">
        <w:rPr>
          <w:rStyle w:val="TagStyle"/>
          <w:rtl/>
        </w:rPr>
        <w:t xml:space="preserve"> &lt;&lt; יור &gt;&gt; </w:t>
      </w:r>
      <w:r>
        <w:rPr>
          <w:rtl/>
        </w:rPr>
        <w:t>היו"ר איתן גינזבורג:</w:t>
      </w:r>
      <w:r w:rsidRPr="0008433F">
        <w:rPr>
          <w:rStyle w:val="TagStyle"/>
          <w:rtl/>
        </w:rPr>
        <w:t xml:space="preserve"> &lt;&lt; יור &gt;&gt;</w:t>
      </w:r>
      <w:r>
        <w:rPr>
          <w:rtl/>
        </w:rPr>
        <w:t xml:space="preserve">   </w:t>
      </w:r>
    </w:p>
    <w:p w:rsidR="00E13827" w:rsidRDefault="00E13827" w:rsidP="00FD6432">
      <w:pPr>
        <w:rPr>
          <w:rtl/>
          <w:lang w:eastAsia="he-IL"/>
        </w:rPr>
      </w:pPr>
    </w:p>
    <w:p w:rsidR="00E13827" w:rsidRDefault="00E13827" w:rsidP="00FA1074">
      <w:pPr>
        <w:rPr>
          <w:rtl/>
          <w:lang w:eastAsia="he-IL"/>
        </w:rPr>
      </w:pPr>
      <w:r>
        <w:rPr>
          <w:rFonts w:hint="cs"/>
          <w:rtl/>
          <w:lang w:eastAsia="he-IL"/>
        </w:rPr>
        <w:t xml:space="preserve">בעד </w:t>
      </w:r>
      <w:r>
        <w:rPr>
          <w:rFonts w:hint="eastAsia"/>
          <w:rtl/>
          <w:lang w:eastAsia="he-IL"/>
        </w:rPr>
        <w:t>–</w:t>
      </w:r>
      <w:r>
        <w:rPr>
          <w:rFonts w:hint="cs"/>
          <w:rtl/>
          <w:lang w:eastAsia="he-IL"/>
        </w:rPr>
        <w:t xml:space="preserve"> שלושה נגד </w:t>
      </w:r>
      <w:r>
        <w:rPr>
          <w:rFonts w:hint="eastAsia"/>
          <w:rtl/>
          <w:lang w:eastAsia="he-IL"/>
        </w:rPr>
        <w:t>–</w:t>
      </w:r>
      <w:r>
        <w:rPr>
          <w:rFonts w:hint="cs"/>
          <w:rtl/>
          <w:lang w:eastAsia="he-IL"/>
        </w:rPr>
        <w:t xml:space="preserve"> שבעה, אין נמנעים, אני </w:t>
      </w:r>
      <w:bookmarkStart w:id="5760" w:name="_ETM_Q14_667000"/>
      <w:bookmarkEnd w:id="5760"/>
      <w:r>
        <w:rPr>
          <w:rFonts w:hint="cs"/>
          <w:rtl/>
          <w:lang w:eastAsia="he-IL"/>
        </w:rPr>
        <w:t xml:space="preserve">קובע כי ההסתייגות לא התקבלה. </w:t>
      </w:r>
    </w:p>
    <w:p w:rsidR="00E13827" w:rsidRDefault="00E13827" w:rsidP="007408E4">
      <w:pPr>
        <w:rPr>
          <w:rtl/>
          <w:lang w:eastAsia="he-IL"/>
        </w:rPr>
      </w:pPr>
    </w:p>
    <w:p w:rsidR="00E13827" w:rsidRDefault="00E13827" w:rsidP="007408E4">
      <w:pPr>
        <w:rPr>
          <w:rtl/>
          <w:lang w:eastAsia="he-IL"/>
        </w:rPr>
      </w:pPr>
      <w:bookmarkStart w:id="5761" w:name="_ETM_Q14_672000"/>
      <w:bookmarkEnd w:id="5761"/>
      <w:r>
        <w:rPr>
          <w:rFonts w:hint="cs"/>
          <w:rtl/>
          <w:lang w:eastAsia="he-IL"/>
        </w:rPr>
        <w:t xml:space="preserve">מכיוון שלסעיף 6 לא הוגשו </w:t>
      </w:r>
      <w:bookmarkStart w:id="5762" w:name="_ETM_Q14_671000"/>
      <w:bookmarkEnd w:id="5762"/>
      <w:r>
        <w:rPr>
          <w:rFonts w:hint="cs"/>
          <w:rtl/>
          <w:lang w:eastAsia="he-IL"/>
        </w:rPr>
        <w:t xml:space="preserve">הסתייגויות, אנחנו נצביע על סעיפים 5 ו-6 כנוסח הוועדה. </w:t>
      </w:r>
    </w:p>
    <w:p w:rsidR="00E13827" w:rsidRDefault="00E13827" w:rsidP="007408E4">
      <w:pPr>
        <w:rPr>
          <w:rtl/>
          <w:lang w:eastAsia="he-IL"/>
        </w:rPr>
      </w:pPr>
    </w:p>
    <w:p w:rsidR="00E13827" w:rsidRDefault="00E13827" w:rsidP="007408E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E13827" w:rsidRDefault="00E13827" w:rsidP="007408E4">
      <w:pPr>
        <w:pStyle w:val="--"/>
        <w:keepNext/>
        <w:rPr>
          <w:rtl/>
          <w:lang w:eastAsia="he-IL"/>
        </w:rPr>
      </w:pPr>
    </w:p>
    <w:p w:rsidR="00E13827" w:rsidRDefault="00E13827" w:rsidP="007408E4">
      <w:pPr>
        <w:pStyle w:val="--"/>
        <w:keepNext/>
        <w:rPr>
          <w:rtl/>
          <w:lang w:eastAsia="he-IL"/>
        </w:rPr>
      </w:pPr>
      <w:r>
        <w:rPr>
          <w:rFonts w:hint="eastAsia"/>
          <w:rtl/>
          <w:lang w:eastAsia="he-IL"/>
        </w:rPr>
        <w:t>בעד</w:t>
      </w:r>
      <w:r>
        <w:rPr>
          <w:rtl/>
          <w:lang w:eastAsia="he-IL"/>
        </w:rPr>
        <w:t xml:space="preserve"> </w:t>
      </w:r>
      <w:r>
        <w:rPr>
          <w:rFonts w:hint="cs"/>
          <w:rtl/>
          <w:lang w:eastAsia="he-IL"/>
        </w:rPr>
        <w:t>סעיפים 5</w:t>
      </w:r>
      <w:r>
        <w:rPr>
          <w:rFonts w:hint="eastAsia"/>
          <w:rtl/>
          <w:lang w:eastAsia="he-IL"/>
        </w:rPr>
        <w:t>–</w:t>
      </w:r>
      <w:r>
        <w:rPr>
          <w:rFonts w:hint="cs"/>
          <w:rtl/>
          <w:lang w:eastAsia="he-IL"/>
        </w:rPr>
        <w:t>6, כהצעת הו</w:t>
      </w:r>
      <w:bookmarkStart w:id="5763" w:name="_ETM_Q14_677000"/>
      <w:bookmarkEnd w:id="5763"/>
      <w:r>
        <w:rPr>
          <w:rFonts w:hint="cs"/>
          <w:rtl/>
          <w:lang w:eastAsia="he-IL"/>
        </w:rPr>
        <w:t xml:space="preserve">ועדה </w:t>
      </w:r>
      <w:r>
        <w:rPr>
          <w:rtl/>
          <w:lang w:eastAsia="he-IL"/>
        </w:rPr>
        <w:t xml:space="preserve">– </w:t>
      </w:r>
      <w:r>
        <w:rPr>
          <w:rFonts w:hint="cs"/>
          <w:rtl/>
          <w:lang w:eastAsia="he-IL"/>
        </w:rPr>
        <w:t>11</w:t>
      </w:r>
    </w:p>
    <w:p w:rsidR="00E13827" w:rsidRDefault="00E13827" w:rsidP="007408E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13827" w:rsidRDefault="00E13827" w:rsidP="007408E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 </w:t>
      </w:r>
      <w:r>
        <w:rPr>
          <w:rtl/>
          <w:lang w:eastAsia="he-IL"/>
        </w:rPr>
        <w:t xml:space="preserve"> </w:t>
      </w:r>
    </w:p>
    <w:p w:rsidR="00E13827" w:rsidRPr="008C741D" w:rsidRDefault="00E13827" w:rsidP="007408E4">
      <w:pPr>
        <w:pStyle w:val="af2"/>
        <w:rPr>
          <w:rtl/>
          <w:lang w:eastAsia="he-IL"/>
        </w:rPr>
      </w:pPr>
      <w:r>
        <w:rPr>
          <w:rFonts w:hint="cs"/>
          <w:rtl/>
          <w:lang w:eastAsia="he-IL"/>
        </w:rPr>
        <w:t>סעיפים 5</w:t>
      </w:r>
      <w:r>
        <w:rPr>
          <w:rFonts w:hint="eastAsia"/>
          <w:rtl/>
          <w:lang w:eastAsia="he-IL"/>
        </w:rPr>
        <w:t>–</w:t>
      </w:r>
      <w:r>
        <w:rPr>
          <w:rFonts w:hint="cs"/>
          <w:rtl/>
          <w:lang w:eastAsia="he-IL"/>
        </w:rPr>
        <w:t xml:space="preserve">6, כהצעת הוועדה, נתקבלו. </w:t>
      </w:r>
    </w:p>
    <w:p w:rsidR="00E13827" w:rsidRDefault="00E13827" w:rsidP="007408E4">
      <w:pPr>
        <w:rPr>
          <w:rtl/>
          <w:lang w:eastAsia="he-IL"/>
        </w:rPr>
      </w:pPr>
    </w:p>
    <w:p w:rsidR="00E13827" w:rsidRDefault="00E13827" w:rsidP="007408E4">
      <w:pPr>
        <w:pStyle w:val="af6"/>
        <w:keepNext/>
        <w:rPr>
          <w:rtl/>
        </w:rPr>
      </w:pPr>
      <w:r w:rsidRPr="0008433F">
        <w:rPr>
          <w:rStyle w:val="TagStyle"/>
          <w:rtl/>
        </w:rPr>
        <w:lastRenderedPageBreak/>
        <w:t xml:space="preserve"> &lt;&lt; יור &gt;&gt; </w:t>
      </w:r>
      <w:r>
        <w:rPr>
          <w:rtl/>
        </w:rPr>
        <w:t>היו"ר איתן גינזבורג:</w:t>
      </w:r>
      <w:r w:rsidRPr="0008433F">
        <w:rPr>
          <w:rStyle w:val="TagStyle"/>
          <w:rtl/>
        </w:rPr>
        <w:t xml:space="preserve"> &lt;&lt; יור &gt;&gt;</w:t>
      </w:r>
      <w:r>
        <w:rPr>
          <w:rtl/>
        </w:rPr>
        <w:t xml:space="preserve">   </w:t>
      </w:r>
    </w:p>
    <w:p w:rsidR="00E13827" w:rsidRDefault="00E13827" w:rsidP="007408E4">
      <w:pPr>
        <w:rPr>
          <w:rtl/>
          <w:lang w:eastAsia="he-IL"/>
        </w:rPr>
      </w:pPr>
    </w:p>
    <w:p w:rsidR="00E13827" w:rsidRDefault="00E13827" w:rsidP="00FD6432">
      <w:pPr>
        <w:rPr>
          <w:rtl/>
          <w:lang w:eastAsia="he-IL"/>
        </w:rPr>
      </w:pPr>
      <w:bookmarkStart w:id="5764" w:name="_ETM_Q14_691000"/>
      <w:bookmarkEnd w:id="5764"/>
      <w:r>
        <w:rPr>
          <w:rFonts w:hint="cs"/>
          <w:rtl/>
          <w:lang w:eastAsia="he-IL"/>
        </w:rPr>
        <w:t xml:space="preserve">בעד </w:t>
      </w:r>
      <w:r>
        <w:rPr>
          <w:rFonts w:hint="eastAsia"/>
          <w:rtl/>
          <w:lang w:eastAsia="he-IL"/>
        </w:rPr>
        <w:t>–</w:t>
      </w:r>
      <w:r>
        <w:rPr>
          <w:rFonts w:hint="cs"/>
          <w:rtl/>
          <w:lang w:eastAsia="he-IL"/>
        </w:rPr>
        <w:t xml:space="preserve"> 11, </w:t>
      </w:r>
      <w:bookmarkStart w:id="5765" w:name="_ETM_Q14_694000"/>
      <w:bookmarkEnd w:id="5765"/>
      <w:r>
        <w:rPr>
          <w:rFonts w:hint="cs"/>
          <w:rtl/>
          <w:lang w:eastAsia="he-IL"/>
        </w:rPr>
        <w:t>אין מתנגדים, אין נמנעים, אני קובע כי סעיפים 5 ו-6, כנוסח הוועדה,</w:t>
      </w:r>
      <w:r w:rsidR="00FD6432">
        <w:rPr>
          <w:rFonts w:hint="cs"/>
          <w:rtl/>
          <w:lang w:eastAsia="he-IL"/>
        </w:rPr>
        <w:t xml:space="preserve"> </w:t>
      </w:r>
      <w:r>
        <w:rPr>
          <w:rFonts w:hint="cs"/>
          <w:rtl/>
          <w:lang w:eastAsia="he-IL"/>
        </w:rPr>
        <w:t xml:space="preserve">אושרו. </w:t>
      </w:r>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אנחנו עוברים לסעיף 7. חברי הכנסת, האם אתם רוצים להצביע על סעיף 7? רק על 5? </w:t>
      </w:r>
    </w:p>
    <w:p w:rsidR="00E13827" w:rsidRDefault="00E13827" w:rsidP="007408E4">
      <w:pPr>
        <w:rPr>
          <w:rtl/>
          <w:lang w:eastAsia="he-IL"/>
        </w:rPr>
      </w:pPr>
    </w:p>
    <w:p w:rsidR="00E13827" w:rsidRDefault="00E13827" w:rsidP="007408E4">
      <w:pPr>
        <w:pStyle w:val="af5"/>
        <w:keepNext/>
        <w:rPr>
          <w:rtl/>
        </w:rPr>
      </w:pPr>
      <w:r w:rsidRPr="008955BF">
        <w:rPr>
          <w:rStyle w:val="TagStyle"/>
          <w:rtl/>
        </w:rPr>
        <w:t xml:space="preserve">&lt;&lt; קריאה &gt;&gt; </w:t>
      </w:r>
      <w:r>
        <w:rPr>
          <w:rFonts w:hint="cs"/>
          <w:rtl/>
        </w:rPr>
        <w:t>קריאות</w:t>
      </w:r>
      <w:r>
        <w:rPr>
          <w:rtl/>
        </w:rPr>
        <w:t>:</w:t>
      </w:r>
      <w:r w:rsidRPr="008955BF">
        <w:rPr>
          <w:rStyle w:val="TagStyle"/>
          <w:rtl/>
        </w:rPr>
        <w:t xml:space="preserve"> &lt;&lt; קריאה &gt;&gt;</w:t>
      </w:r>
      <w:r>
        <w:rPr>
          <w:rtl/>
        </w:rPr>
        <w:t xml:space="preserve">  </w:t>
      </w:r>
    </w:p>
    <w:p w:rsidR="00E13827" w:rsidRDefault="00E13827" w:rsidP="007408E4">
      <w:pPr>
        <w:rPr>
          <w:rtl/>
          <w:lang w:eastAsia="he-IL"/>
        </w:rPr>
      </w:pPr>
    </w:p>
    <w:p w:rsidR="00E13827" w:rsidRDefault="00FD6432" w:rsidP="007408E4">
      <w:pPr>
        <w:rPr>
          <w:rtl/>
          <w:lang w:eastAsia="he-IL"/>
        </w:rPr>
      </w:pPr>
      <w:r>
        <w:rPr>
          <w:rFonts w:hint="cs"/>
          <w:rtl/>
          <w:lang w:eastAsia="he-IL"/>
        </w:rPr>
        <w:t>– – –</w:t>
      </w:r>
    </w:p>
    <w:p w:rsidR="00E13827" w:rsidRDefault="00E13827" w:rsidP="007408E4">
      <w:pPr>
        <w:rPr>
          <w:rtl/>
          <w:lang w:eastAsia="he-IL"/>
        </w:rPr>
      </w:pPr>
    </w:p>
    <w:p w:rsidR="00E13827" w:rsidRDefault="00E13827" w:rsidP="007408E4">
      <w:pPr>
        <w:pStyle w:val="af6"/>
        <w:keepNext/>
        <w:rPr>
          <w:rtl/>
        </w:rPr>
      </w:pPr>
      <w:r w:rsidRPr="0008433F">
        <w:rPr>
          <w:rStyle w:val="TagStyle"/>
          <w:rtl/>
        </w:rPr>
        <w:t xml:space="preserve">&lt;&lt; יור &gt;&gt; </w:t>
      </w:r>
      <w:r>
        <w:rPr>
          <w:rtl/>
        </w:rPr>
        <w:t>היו"ר איתן גינזבורג:</w:t>
      </w:r>
      <w:r w:rsidRPr="0008433F">
        <w:rPr>
          <w:rStyle w:val="TagStyle"/>
          <w:rtl/>
        </w:rPr>
        <w:t xml:space="preserve"> &lt;&lt; יור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גם ש"ס מסירים את ההסתייגויות האלה?</w:t>
      </w:r>
    </w:p>
    <w:p w:rsidR="00E13827" w:rsidRDefault="00E13827" w:rsidP="007408E4">
      <w:pPr>
        <w:rPr>
          <w:rtl/>
          <w:lang w:eastAsia="he-IL"/>
        </w:rPr>
      </w:pPr>
    </w:p>
    <w:p w:rsidR="00E13827" w:rsidRDefault="00E13827" w:rsidP="007408E4">
      <w:pPr>
        <w:pStyle w:val="af5"/>
        <w:keepNext/>
        <w:rPr>
          <w:rtl/>
        </w:rPr>
      </w:pPr>
      <w:r w:rsidRPr="008955BF">
        <w:rPr>
          <w:rStyle w:val="TagStyle"/>
          <w:rtl/>
        </w:rPr>
        <w:t xml:space="preserve">&lt;&lt; קריאה &gt;&gt; </w:t>
      </w:r>
      <w:r>
        <w:rPr>
          <w:rFonts w:hint="cs"/>
          <w:rtl/>
        </w:rPr>
        <w:t>קריאות</w:t>
      </w:r>
      <w:r>
        <w:rPr>
          <w:rtl/>
        </w:rPr>
        <w:t>:</w:t>
      </w:r>
      <w:r w:rsidRPr="008955BF">
        <w:rPr>
          <w:rStyle w:val="TagStyle"/>
          <w:rtl/>
        </w:rPr>
        <w:t xml:space="preserve"> &lt;&lt; קריאה &gt;&gt;</w:t>
      </w:r>
      <w:r>
        <w:rPr>
          <w:rtl/>
        </w:rPr>
        <w:t xml:space="preserve">  </w:t>
      </w:r>
    </w:p>
    <w:p w:rsidR="00E13827" w:rsidRDefault="00E13827" w:rsidP="007408E4">
      <w:pPr>
        <w:rPr>
          <w:rtl/>
          <w:lang w:eastAsia="he-IL"/>
        </w:rPr>
      </w:pPr>
    </w:p>
    <w:p w:rsidR="00E13827" w:rsidRDefault="00FD6432" w:rsidP="007408E4">
      <w:pPr>
        <w:rPr>
          <w:rtl/>
          <w:lang w:eastAsia="he-IL"/>
        </w:rPr>
      </w:pPr>
      <w:r>
        <w:rPr>
          <w:rFonts w:hint="cs"/>
          <w:rtl/>
          <w:lang w:eastAsia="he-IL"/>
        </w:rPr>
        <w:t>– – –</w:t>
      </w:r>
    </w:p>
    <w:p w:rsidR="00E13827" w:rsidRDefault="00E13827" w:rsidP="007408E4">
      <w:pPr>
        <w:rPr>
          <w:rtl/>
          <w:lang w:eastAsia="he-IL"/>
        </w:rPr>
      </w:pPr>
    </w:p>
    <w:p w:rsidR="00E13827" w:rsidRDefault="00E13827" w:rsidP="007408E4">
      <w:pPr>
        <w:pStyle w:val="af6"/>
        <w:keepNext/>
        <w:rPr>
          <w:rtl/>
        </w:rPr>
      </w:pPr>
      <w:r w:rsidRPr="0008433F">
        <w:rPr>
          <w:rStyle w:val="TagStyle"/>
          <w:rtl/>
        </w:rPr>
        <w:t xml:space="preserve">&lt;&lt; יור &gt;&gt; </w:t>
      </w:r>
      <w:r>
        <w:rPr>
          <w:rtl/>
        </w:rPr>
        <w:t>היו"ר איתן גינזבורג:</w:t>
      </w:r>
      <w:r w:rsidRPr="0008433F">
        <w:rPr>
          <w:rStyle w:val="TagStyle"/>
          <w:rtl/>
        </w:rPr>
        <w:t xml:space="preserve"> &lt;&lt; יור &gt;&gt;</w:t>
      </w:r>
      <w:r>
        <w:rPr>
          <w:rtl/>
        </w:rPr>
        <w:t xml:space="preserve">   </w:t>
      </w:r>
    </w:p>
    <w:p w:rsidR="00E13827" w:rsidRDefault="00E13827" w:rsidP="007408E4">
      <w:pPr>
        <w:rPr>
          <w:rtl/>
          <w:lang w:eastAsia="he-IL"/>
        </w:rPr>
      </w:pPr>
    </w:p>
    <w:p w:rsidR="00E13827" w:rsidRDefault="00E13827" w:rsidP="00FA1074">
      <w:pPr>
        <w:rPr>
          <w:rtl/>
          <w:lang w:eastAsia="he-IL"/>
        </w:rPr>
      </w:pPr>
      <w:r>
        <w:rPr>
          <w:rFonts w:hint="cs"/>
          <w:rtl/>
          <w:lang w:eastAsia="he-IL"/>
        </w:rPr>
        <w:t xml:space="preserve">אם כך, אנחנו מסירים את הסתייגויות מס' 4, 6, 7 ו-8 לסעיף </w:t>
      </w:r>
      <w:bookmarkStart w:id="5766" w:name="_ETM_Q14_726000"/>
      <w:bookmarkEnd w:id="5766"/>
      <w:r>
        <w:rPr>
          <w:rFonts w:hint="cs"/>
          <w:rtl/>
          <w:lang w:eastAsia="he-IL"/>
        </w:rPr>
        <w:t xml:space="preserve">7. </w:t>
      </w:r>
    </w:p>
    <w:p w:rsidR="00E13827" w:rsidRDefault="00E13827" w:rsidP="00FA1074">
      <w:pPr>
        <w:rPr>
          <w:rtl/>
          <w:lang w:eastAsia="he-IL"/>
        </w:rPr>
      </w:pPr>
    </w:p>
    <w:p w:rsidR="00E13827" w:rsidRDefault="00E13827" w:rsidP="00FA1074">
      <w:pPr>
        <w:rPr>
          <w:rStyle w:val="TagStyle"/>
          <w:rtl/>
        </w:rPr>
      </w:pPr>
      <w:r>
        <w:rPr>
          <w:rFonts w:hint="cs"/>
          <w:rtl/>
          <w:lang w:eastAsia="he-IL"/>
        </w:rPr>
        <w:t xml:space="preserve">אנחנו נצביע על הסתייגות מס' 5, לסעיף 7, של קבוצת ש"ס ויהדות התורה, הליכוד והציונות </w:t>
      </w:r>
      <w:bookmarkStart w:id="5767" w:name="_ETM_Q14_739000"/>
      <w:bookmarkEnd w:id="5767"/>
      <w:r>
        <w:rPr>
          <w:rFonts w:hint="cs"/>
          <w:rtl/>
          <w:lang w:eastAsia="he-IL"/>
        </w:rPr>
        <w:t xml:space="preserve">הדתית. בבקשה להצביע. </w:t>
      </w:r>
      <w:bookmarkStart w:id="5768" w:name="ET_typistreplace_אחרי_כן_לק_19_20_43"/>
    </w:p>
    <w:p w:rsidR="00E13827" w:rsidRDefault="00E13827" w:rsidP="007408E4">
      <w:pPr>
        <w:rPr>
          <w:rStyle w:val="TagStyle"/>
          <w:rtl/>
        </w:rPr>
      </w:pPr>
    </w:p>
    <w:p w:rsidR="00E13827" w:rsidRDefault="00E13827" w:rsidP="00FA1074">
      <w:pPr>
        <w:rPr>
          <w:color w:val="0000FF"/>
        </w:rPr>
      </w:pPr>
      <w:bookmarkStart w:id="5769" w:name="_ETM_Q14_748000"/>
      <w:bookmarkEnd w:id="5768"/>
      <w:bookmarkEnd w:id="5769"/>
    </w:p>
    <w:p w:rsidR="00E13827" w:rsidRDefault="00E13827" w:rsidP="0012503B">
      <w:pPr>
        <w:rPr>
          <w:color w:val="0000FF"/>
          <w:rtl/>
        </w:rPr>
      </w:pPr>
    </w:p>
    <w:p w:rsidR="00E13827" w:rsidRDefault="00E13827" w:rsidP="007408E4">
      <w:pPr>
        <w:pStyle w:val="af1"/>
        <w:keepNext/>
        <w:rPr>
          <w:rtl/>
          <w:lang w:eastAsia="he-IL"/>
        </w:rPr>
      </w:pPr>
      <w:bookmarkStart w:id="5770" w:name="TOR_Q15"/>
      <w:bookmarkStart w:id="5771" w:name="_ETM_Q15_195900"/>
      <w:bookmarkEnd w:id="5770"/>
      <w:bookmarkEnd w:id="5771"/>
      <w:r>
        <w:rPr>
          <w:rtl/>
          <w:lang w:eastAsia="he-IL"/>
        </w:rPr>
        <w:t>הצבעה מס'</w:t>
      </w:r>
      <w:r>
        <w:rPr>
          <w:rFonts w:hint="cs"/>
          <w:rtl/>
          <w:lang w:eastAsia="he-IL"/>
        </w:rPr>
        <w:t xml:space="preserve"> 7</w:t>
      </w:r>
    </w:p>
    <w:p w:rsidR="00E13827" w:rsidRDefault="00E13827" w:rsidP="007408E4">
      <w:pPr>
        <w:pStyle w:val="--"/>
        <w:keepNext/>
        <w:rPr>
          <w:rtl/>
          <w:lang w:eastAsia="he-IL"/>
        </w:rPr>
      </w:pPr>
    </w:p>
    <w:p w:rsidR="00E13827" w:rsidRDefault="00E13827" w:rsidP="007408E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w:t>
      </w:r>
    </w:p>
    <w:p w:rsidR="00E13827" w:rsidRDefault="00E13827" w:rsidP="007408E4">
      <w:pPr>
        <w:pStyle w:val="--"/>
        <w:keepNext/>
        <w:rPr>
          <w:rtl/>
          <w:lang w:eastAsia="he-IL"/>
        </w:rPr>
      </w:pPr>
      <w:r>
        <w:rPr>
          <w:rtl/>
          <w:lang w:eastAsia="he-IL"/>
        </w:rPr>
        <w:t>נגד –</w:t>
      </w:r>
      <w:r>
        <w:rPr>
          <w:rFonts w:hint="cs"/>
          <w:rtl/>
          <w:lang w:eastAsia="he-IL"/>
        </w:rPr>
        <w:t xml:space="preserve"> 8</w:t>
      </w:r>
      <w:r>
        <w:rPr>
          <w:rtl/>
          <w:lang w:eastAsia="he-IL"/>
        </w:rPr>
        <w:t xml:space="preserve"> </w:t>
      </w:r>
    </w:p>
    <w:p w:rsidR="00E13827" w:rsidRDefault="00E13827" w:rsidP="007408E4">
      <w:pPr>
        <w:pStyle w:val="--"/>
        <w:keepNext/>
        <w:rPr>
          <w:rtl/>
          <w:lang w:eastAsia="he-IL"/>
        </w:rPr>
      </w:pPr>
      <w:r>
        <w:rPr>
          <w:rtl/>
          <w:lang w:eastAsia="he-IL"/>
        </w:rPr>
        <w:t xml:space="preserve">נמנעים – </w:t>
      </w:r>
      <w:r>
        <w:rPr>
          <w:rFonts w:hint="cs"/>
          <w:rtl/>
          <w:lang w:eastAsia="he-IL"/>
        </w:rPr>
        <w:t>אין</w:t>
      </w:r>
    </w:p>
    <w:p w:rsidR="00E13827" w:rsidRDefault="00E13827" w:rsidP="007408E4">
      <w:pPr>
        <w:pStyle w:val="af2"/>
        <w:rPr>
          <w:rtl/>
          <w:lang w:eastAsia="he-IL"/>
        </w:rPr>
      </w:pPr>
      <w:r>
        <w:rPr>
          <w:rFonts w:hint="cs"/>
          <w:rtl/>
          <w:lang w:eastAsia="he-IL"/>
        </w:rPr>
        <w:t>ההסתייגות (5) של קבוצת סיעת הליכוד, קבוצת סיעת ש"ס, קבוצת סיעת יהדות התורה וקבוצת סיעת הציונות הדתית לסעיף 7 לא נתקבלה.</w:t>
      </w:r>
    </w:p>
    <w:p w:rsidR="00E13827" w:rsidRDefault="00E13827" w:rsidP="007408E4">
      <w:pPr>
        <w:rPr>
          <w:rtl/>
          <w:lang w:eastAsia="he-IL"/>
        </w:rPr>
      </w:pPr>
    </w:p>
    <w:p w:rsidR="00E13827" w:rsidRDefault="00E13827" w:rsidP="007408E4">
      <w:pPr>
        <w:pStyle w:val="af6"/>
        <w:rPr>
          <w:rtl/>
        </w:rPr>
      </w:pPr>
      <w:r w:rsidRPr="00857481">
        <w:rPr>
          <w:rStyle w:val="TagStyle"/>
          <w:rtl/>
        </w:rPr>
        <w:t>&lt;&lt; יור &gt;&gt;</w:t>
      </w:r>
      <w:r w:rsidRPr="003521FD">
        <w:rPr>
          <w:rStyle w:val="TagStyle"/>
          <w:rtl/>
        </w:rPr>
        <w:t xml:space="preserve"> </w:t>
      </w:r>
      <w:r>
        <w:rPr>
          <w:rtl/>
        </w:rPr>
        <w:t>היו"ר איתן גינזבורג:</w:t>
      </w:r>
      <w:r w:rsidRPr="003521FD">
        <w:rPr>
          <w:rStyle w:val="TagStyle"/>
          <w:rtl/>
        </w:rPr>
        <w:t xml:space="preserve"> </w:t>
      </w:r>
      <w:r w:rsidRPr="00857481">
        <w:rPr>
          <w:rStyle w:val="TagStyle"/>
          <w:rtl/>
        </w:rPr>
        <w:t>&lt;&lt; יור &gt;&gt;</w:t>
      </w:r>
      <w:r>
        <w:rPr>
          <w:rtl/>
        </w:rPr>
        <w:t xml:space="preserve">   </w:t>
      </w:r>
    </w:p>
    <w:p w:rsidR="00E13827" w:rsidRDefault="00E13827" w:rsidP="007408E4">
      <w:pPr>
        <w:rPr>
          <w:rtl/>
          <w:lang w:eastAsia="he-IL"/>
        </w:rPr>
      </w:pPr>
    </w:p>
    <w:p w:rsidR="00E13827" w:rsidRDefault="00E13827" w:rsidP="00FA1074">
      <w:pPr>
        <w:rPr>
          <w:rtl/>
          <w:lang w:eastAsia="he-IL"/>
        </w:rPr>
      </w:pPr>
      <w:r>
        <w:rPr>
          <w:rFonts w:hint="cs"/>
          <w:rtl/>
          <w:lang w:eastAsia="he-IL"/>
        </w:rPr>
        <w:lastRenderedPageBreak/>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שמונה, אין נמנעים. אני קובע </w:t>
      </w:r>
      <w:bookmarkStart w:id="5772" w:name="_ETM_Q15_164568"/>
      <w:bookmarkEnd w:id="5772"/>
      <w:r>
        <w:rPr>
          <w:rFonts w:hint="cs"/>
          <w:rtl/>
          <w:lang w:eastAsia="he-IL"/>
        </w:rPr>
        <w:t xml:space="preserve">כי ההסתייגות לא התקבלה. הסתייגות מס' 5 זו ההסתייגות שהצבענו עליה. </w:t>
      </w:r>
      <w:bookmarkStart w:id="5773" w:name="_ETM_Q15_174852"/>
      <w:bookmarkStart w:id="5774" w:name="_ETM_Q15_174943"/>
      <w:bookmarkStart w:id="5775" w:name="_ETM_Q15_175012"/>
      <w:bookmarkStart w:id="5776" w:name="_ETM_Q15_175069"/>
      <w:bookmarkEnd w:id="5773"/>
      <w:bookmarkEnd w:id="5774"/>
      <w:bookmarkEnd w:id="5775"/>
      <w:bookmarkEnd w:id="5776"/>
      <w:r>
        <w:rPr>
          <w:rFonts w:hint="cs"/>
          <w:rtl/>
          <w:lang w:eastAsia="he-IL"/>
        </w:rPr>
        <w:t xml:space="preserve">אם כך, כל ההסתייגויות הוסרו. </w:t>
      </w:r>
    </w:p>
    <w:p w:rsidR="00E13827" w:rsidRDefault="00E13827" w:rsidP="00FA1074">
      <w:pPr>
        <w:rPr>
          <w:rtl/>
          <w:lang w:eastAsia="he-IL"/>
        </w:rPr>
      </w:pPr>
    </w:p>
    <w:p w:rsidR="00E13827" w:rsidRPr="003521FD" w:rsidRDefault="00E13827" w:rsidP="00FA1074">
      <w:pPr>
        <w:rPr>
          <w:rtl/>
          <w:lang w:eastAsia="he-IL"/>
        </w:rPr>
      </w:pPr>
      <w:r>
        <w:rPr>
          <w:rFonts w:hint="cs"/>
          <w:rtl/>
          <w:lang w:eastAsia="he-IL"/>
        </w:rPr>
        <w:t xml:space="preserve">אנחנו נצביע על סעיפים 7, 8 ו-9, שלהם לא הוגשו הסתייגויות, כנוסח הוועדה. מי </w:t>
      </w:r>
      <w:bookmarkStart w:id="5777" w:name="_ETM_Q15_179860"/>
      <w:bookmarkEnd w:id="5777"/>
      <w:r>
        <w:rPr>
          <w:rFonts w:hint="cs"/>
          <w:rtl/>
          <w:lang w:eastAsia="he-IL"/>
        </w:rPr>
        <w:t>בעד? מי נגד? הצבעה.</w:t>
      </w:r>
    </w:p>
    <w:p w:rsidR="00E13827" w:rsidRDefault="00E13827" w:rsidP="00FD6432">
      <w:pPr>
        <w:rPr>
          <w:rtl/>
          <w:lang w:eastAsia="he-IL"/>
        </w:rPr>
      </w:pPr>
    </w:p>
    <w:p w:rsidR="00E13827" w:rsidRDefault="00E13827" w:rsidP="007408E4">
      <w:pPr>
        <w:pStyle w:val="af1"/>
        <w:keepNext/>
        <w:rPr>
          <w:rtl/>
          <w:lang w:eastAsia="he-IL"/>
        </w:rPr>
      </w:pPr>
      <w:r>
        <w:rPr>
          <w:rtl/>
          <w:lang w:eastAsia="he-IL"/>
        </w:rPr>
        <w:t>הצבעה מס'</w:t>
      </w:r>
      <w:r>
        <w:rPr>
          <w:rFonts w:hint="cs"/>
          <w:rtl/>
          <w:lang w:eastAsia="he-IL"/>
        </w:rPr>
        <w:t xml:space="preserve"> 8</w:t>
      </w:r>
    </w:p>
    <w:p w:rsidR="00E13827" w:rsidRDefault="00E13827" w:rsidP="007408E4">
      <w:pPr>
        <w:pStyle w:val="--"/>
        <w:keepNext/>
        <w:rPr>
          <w:rtl/>
          <w:lang w:eastAsia="he-IL"/>
        </w:rPr>
      </w:pPr>
    </w:p>
    <w:p w:rsidR="00E13827" w:rsidRDefault="00E13827" w:rsidP="007408E4">
      <w:pPr>
        <w:pStyle w:val="--"/>
        <w:keepNext/>
        <w:rPr>
          <w:rtl/>
          <w:lang w:eastAsia="he-IL"/>
        </w:rPr>
      </w:pPr>
      <w:r>
        <w:rPr>
          <w:rtl/>
          <w:lang w:eastAsia="he-IL"/>
        </w:rPr>
        <w:t>בעד</w:t>
      </w:r>
      <w:r>
        <w:rPr>
          <w:rFonts w:hint="cs"/>
          <w:rtl/>
          <w:lang w:eastAsia="he-IL"/>
        </w:rPr>
        <w:t xml:space="preserve"> סעיפים 7</w:t>
      </w:r>
      <w:r>
        <w:rPr>
          <w:rFonts w:hint="eastAsia"/>
          <w:rtl/>
          <w:lang w:eastAsia="he-IL"/>
        </w:rPr>
        <w:t>–</w:t>
      </w:r>
      <w:r>
        <w:rPr>
          <w:rFonts w:hint="cs"/>
          <w:rtl/>
          <w:lang w:eastAsia="he-IL"/>
        </w:rPr>
        <w:t xml:space="preserve">9, כהצעת הוועדה </w:t>
      </w:r>
      <w:r>
        <w:rPr>
          <w:rtl/>
          <w:lang w:eastAsia="he-IL"/>
        </w:rPr>
        <w:t xml:space="preserve">– </w:t>
      </w:r>
      <w:r>
        <w:rPr>
          <w:rFonts w:hint="cs"/>
          <w:rtl/>
          <w:lang w:eastAsia="he-IL"/>
        </w:rPr>
        <w:t>12</w:t>
      </w:r>
    </w:p>
    <w:p w:rsidR="00E13827" w:rsidRDefault="00E13827" w:rsidP="007408E4">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13827" w:rsidRDefault="00E13827" w:rsidP="007408E4">
      <w:pPr>
        <w:pStyle w:val="--"/>
        <w:keepNext/>
        <w:rPr>
          <w:rtl/>
          <w:lang w:eastAsia="he-IL"/>
        </w:rPr>
      </w:pPr>
      <w:r>
        <w:rPr>
          <w:rtl/>
          <w:lang w:eastAsia="he-IL"/>
        </w:rPr>
        <w:t xml:space="preserve">נמנעים – </w:t>
      </w:r>
      <w:r>
        <w:rPr>
          <w:rFonts w:hint="cs"/>
          <w:rtl/>
          <w:lang w:eastAsia="he-IL"/>
        </w:rPr>
        <w:t>אין</w:t>
      </w:r>
    </w:p>
    <w:p w:rsidR="00E13827" w:rsidRDefault="00E13827" w:rsidP="007408E4">
      <w:pPr>
        <w:pStyle w:val="af2"/>
        <w:rPr>
          <w:rtl/>
          <w:lang w:eastAsia="he-IL"/>
        </w:rPr>
      </w:pPr>
      <w:r>
        <w:rPr>
          <w:rFonts w:hint="cs"/>
          <w:rtl/>
          <w:lang w:eastAsia="he-IL"/>
        </w:rPr>
        <w:t>סעיפים 7</w:t>
      </w:r>
      <w:r>
        <w:rPr>
          <w:rFonts w:hint="eastAsia"/>
          <w:rtl/>
          <w:lang w:eastAsia="he-IL"/>
        </w:rPr>
        <w:t>–</w:t>
      </w:r>
      <w:r>
        <w:rPr>
          <w:rFonts w:hint="cs"/>
          <w:rtl/>
          <w:lang w:eastAsia="he-IL"/>
        </w:rPr>
        <w:t>9, כהצעת הוועדה, נתקבלו.</w:t>
      </w:r>
    </w:p>
    <w:p w:rsidR="00E13827" w:rsidRPr="00A53475" w:rsidRDefault="00E13827" w:rsidP="007408E4">
      <w:pPr>
        <w:rPr>
          <w:rtl/>
          <w:lang w:eastAsia="he-IL"/>
        </w:rPr>
      </w:pPr>
      <w:bookmarkStart w:id="5778" w:name="_ETM_Q15_186629"/>
      <w:bookmarkStart w:id="5779" w:name="_ETM_Q15_186719"/>
      <w:bookmarkEnd w:id="5778"/>
      <w:bookmarkEnd w:id="5779"/>
    </w:p>
    <w:p w:rsidR="00E13827" w:rsidRDefault="00E13827" w:rsidP="007408E4">
      <w:pPr>
        <w:pStyle w:val="af6"/>
        <w:rPr>
          <w:rtl/>
        </w:rPr>
      </w:pPr>
      <w:r w:rsidRPr="00857481">
        <w:rPr>
          <w:rStyle w:val="TagStyle"/>
          <w:rtl/>
        </w:rPr>
        <w:t xml:space="preserve"> &lt;&lt; יור &gt;&gt;</w:t>
      </w:r>
      <w:r w:rsidRPr="003521FD">
        <w:rPr>
          <w:rStyle w:val="TagStyle"/>
          <w:rtl/>
        </w:rPr>
        <w:t xml:space="preserve"> </w:t>
      </w:r>
      <w:r>
        <w:rPr>
          <w:rtl/>
        </w:rPr>
        <w:t>היו"ר איתן גינזבורג:</w:t>
      </w:r>
      <w:r w:rsidRPr="003521FD">
        <w:rPr>
          <w:rStyle w:val="TagStyle"/>
          <w:rtl/>
        </w:rPr>
        <w:t xml:space="preserve"> </w:t>
      </w:r>
      <w:r w:rsidRPr="00857481">
        <w:rPr>
          <w:rStyle w:val="TagStyle"/>
          <w:rtl/>
        </w:rPr>
        <w:t>&lt;&lt; יור &gt;&gt;</w:t>
      </w:r>
      <w:r>
        <w:rPr>
          <w:rtl/>
        </w:rPr>
        <w:t xml:space="preserve">   </w:t>
      </w:r>
    </w:p>
    <w:p w:rsidR="00E13827" w:rsidRDefault="00E13827" w:rsidP="007408E4">
      <w:pPr>
        <w:rPr>
          <w:rtl/>
          <w:lang w:eastAsia="he-IL"/>
        </w:rPr>
      </w:pPr>
    </w:p>
    <w:p w:rsidR="00E13827" w:rsidRDefault="00E13827" w:rsidP="00FA1074">
      <w:pPr>
        <w:rPr>
          <w:rtl/>
          <w:lang w:eastAsia="he-IL"/>
        </w:rPr>
      </w:pPr>
      <w:r>
        <w:rPr>
          <w:rFonts w:hint="cs"/>
          <w:rtl/>
          <w:lang w:eastAsia="he-IL"/>
        </w:rPr>
        <w:t xml:space="preserve">בעד </w:t>
      </w:r>
      <w:r>
        <w:rPr>
          <w:rtl/>
          <w:lang w:eastAsia="he-IL"/>
        </w:rPr>
        <w:t>–</w:t>
      </w:r>
      <w:r>
        <w:rPr>
          <w:rFonts w:hint="cs"/>
          <w:rtl/>
          <w:lang w:eastAsia="he-IL"/>
        </w:rPr>
        <w:t xml:space="preserve"> 12, אין מתנגדים, אין נמנעים. </w:t>
      </w:r>
      <w:bookmarkStart w:id="5780" w:name="_ETM_Q15_194870"/>
      <w:bookmarkEnd w:id="5780"/>
      <w:r>
        <w:rPr>
          <w:rFonts w:hint="cs"/>
          <w:rtl/>
          <w:lang w:eastAsia="he-IL"/>
        </w:rPr>
        <w:t>אני קובע כי סעיפים 7, 8 ו-9, כנוסח הוועדה, אושרו.</w:t>
      </w:r>
    </w:p>
    <w:p w:rsidR="00E13827" w:rsidRDefault="00E13827" w:rsidP="007408E4">
      <w:pPr>
        <w:rPr>
          <w:rtl/>
          <w:lang w:eastAsia="he-IL"/>
        </w:rPr>
      </w:pPr>
      <w:bookmarkStart w:id="5781" w:name="_ETM_Q15_203013"/>
      <w:bookmarkStart w:id="5782" w:name="_ETM_Q15_203060"/>
      <w:bookmarkEnd w:id="5781"/>
      <w:bookmarkEnd w:id="5782"/>
    </w:p>
    <w:p w:rsidR="00E13827" w:rsidRDefault="00E13827" w:rsidP="007408E4">
      <w:pPr>
        <w:rPr>
          <w:rtl/>
          <w:lang w:eastAsia="he-IL"/>
        </w:rPr>
      </w:pPr>
      <w:bookmarkStart w:id="5783" w:name="_ETM_Q15_203237"/>
      <w:bookmarkStart w:id="5784" w:name="_ETM_Q15_203304"/>
      <w:bookmarkEnd w:id="5783"/>
      <w:bookmarkEnd w:id="5784"/>
      <w:r>
        <w:rPr>
          <w:rFonts w:hint="cs"/>
          <w:rtl/>
          <w:lang w:eastAsia="he-IL"/>
        </w:rPr>
        <w:t xml:space="preserve">אם </w:t>
      </w:r>
      <w:bookmarkStart w:id="5785" w:name="_ETM_Q15_208804"/>
      <w:bookmarkEnd w:id="5785"/>
      <w:r>
        <w:rPr>
          <w:rFonts w:hint="cs"/>
          <w:rtl/>
          <w:lang w:eastAsia="he-IL"/>
        </w:rPr>
        <w:t>כך, חברי הכנסת, תמה הקריאה השנייה. אנחנו עוברים להצבעה על הקריאה השלישית של הצעת</w:t>
      </w:r>
      <w:bookmarkStart w:id="5786" w:name="_ETM_Q15_209985"/>
      <w:bookmarkEnd w:id="5786"/>
      <w:r>
        <w:rPr>
          <w:rFonts w:hint="cs"/>
          <w:rtl/>
          <w:lang w:eastAsia="he-IL"/>
        </w:rPr>
        <w:t xml:space="preserve"> החוק. בבקשה. מי בעד? מי נגד? הצבעה. קריאה שלישית. </w:t>
      </w:r>
      <w:bookmarkStart w:id="5787" w:name="_ETM_Q15_224052"/>
      <w:bookmarkEnd w:id="5787"/>
    </w:p>
    <w:p w:rsidR="00E13827" w:rsidRDefault="00E13827" w:rsidP="007408E4">
      <w:pPr>
        <w:rPr>
          <w:rtl/>
          <w:lang w:eastAsia="he-IL"/>
        </w:rPr>
      </w:pPr>
      <w:bookmarkStart w:id="5788" w:name="_ETM_Q15_224109"/>
      <w:bookmarkStart w:id="5789" w:name="_ETM_Q15_224171"/>
      <w:bookmarkEnd w:id="5788"/>
      <w:bookmarkEnd w:id="5789"/>
    </w:p>
    <w:p w:rsidR="00E13827" w:rsidRDefault="00E13827" w:rsidP="007408E4">
      <w:pPr>
        <w:pStyle w:val="af5"/>
        <w:rPr>
          <w:rtl/>
        </w:rPr>
      </w:pPr>
      <w:bookmarkStart w:id="5790" w:name="ET_interruption_5797_7"/>
      <w:r w:rsidRPr="00857481">
        <w:rPr>
          <w:rStyle w:val="TagStyle"/>
          <w:rtl/>
        </w:rPr>
        <w:t xml:space="preserve"> &lt;&lt; קריאה &gt;&gt;</w:t>
      </w:r>
      <w:r w:rsidRPr="00A53475">
        <w:rPr>
          <w:rStyle w:val="TagStyle"/>
          <w:rtl/>
        </w:rPr>
        <w:t xml:space="preserve"> </w:t>
      </w:r>
      <w:r>
        <w:rPr>
          <w:rtl/>
        </w:rPr>
        <w:t>יצחק פינדרוס (יהדות התורה):</w:t>
      </w:r>
      <w:r w:rsidRPr="00A53475">
        <w:rPr>
          <w:rStyle w:val="TagStyle"/>
          <w:rtl/>
        </w:rPr>
        <w:t xml:space="preserve"> </w:t>
      </w:r>
      <w:r w:rsidRPr="00857481">
        <w:rPr>
          <w:rStyle w:val="TagStyle"/>
          <w:rtl/>
        </w:rPr>
        <w:t>&lt;&lt; קריאה &gt;&gt;</w:t>
      </w:r>
      <w:r>
        <w:rPr>
          <w:rtl/>
        </w:rPr>
        <w:t xml:space="preserve">   </w:t>
      </w:r>
      <w:bookmarkEnd w:id="5790"/>
    </w:p>
    <w:p w:rsidR="00E13827" w:rsidRDefault="00E13827" w:rsidP="00FD6432">
      <w:pPr>
        <w:rPr>
          <w:rtl/>
        </w:rPr>
      </w:pPr>
    </w:p>
    <w:p w:rsidR="00E13827" w:rsidRDefault="00FD6432" w:rsidP="007408E4">
      <w:pPr>
        <w:rPr>
          <w:rtl/>
        </w:rPr>
      </w:pPr>
      <w:bookmarkStart w:id="5791" w:name="_ETM_Q15_229772"/>
      <w:bookmarkEnd w:id="5791"/>
      <w:r>
        <w:rPr>
          <w:rFonts w:hint="cs"/>
          <w:rtl/>
        </w:rPr>
        <w:t>– – –</w:t>
      </w:r>
    </w:p>
    <w:p w:rsidR="00E13827" w:rsidRDefault="00E13827" w:rsidP="007408E4">
      <w:pPr>
        <w:rPr>
          <w:rtl/>
        </w:rPr>
      </w:pPr>
    </w:p>
    <w:p w:rsidR="00E13827" w:rsidRDefault="00E13827" w:rsidP="007408E4">
      <w:pPr>
        <w:pStyle w:val="af6"/>
        <w:rPr>
          <w:rtl/>
        </w:rPr>
      </w:pPr>
      <w:bookmarkStart w:id="5792" w:name="ET_yor_6244_15"/>
      <w:r w:rsidRPr="00857481">
        <w:rPr>
          <w:rStyle w:val="TagStyle"/>
          <w:rtl/>
        </w:rPr>
        <w:t>&lt;&lt; יור &gt;&gt;</w:t>
      </w:r>
      <w:r w:rsidRPr="003521FD">
        <w:rPr>
          <w:rStyle w:val="TagStyle"/>
          <w:rtl/>
        </w:rPr>
        <w:t xml:space="preserve"> </w:t>
      </w:r>
      <w:r>
        <w:rPr>
          <w:rtl/>
        </w:rPr>
        <w:t>היו"ר איתן גינזבורג:</w:t>
      </w:r>
      <w:r w:rsidRPr="003521FD">
        <w:rPr>
          <w:rStyle w:val="TagStyle"/>
          <w:rtl/>
        </w:rPr>
        <w:t xml:space="preserve"> </w:t>
      </w:r>
      <w:r w:rsidRPr="00857481">
        <w:rPr>
          <w:rStyle w:val="TagStyle"/>
          <w:rtl/>
        </w:rPr>
        <w:t>&lt;&lt; יור &gt;&gt;</w:t>
      </w:r>
      <w:bookmarkEnd w:id="5792"/>
      <w:r>
        <w:rPr>
          <w:rtl/>
        </w:rPr>
        <w:t xml:space="preserve">   </w:t>
      </w:r>
    </w:p>
    <w:p w:rsidR="00E13827" w:rsidRDefault="00E13827" w:rsidP="00FD6432">
      <w:pPr>
        <w:rPr>
          <w:rtl/>
        </w:rPr>
      </w:pPr>
    </w:p>
    <w:p w:rsidR="00E13827" w:rsidRDefault="00E13827" w:rsidP="007408E4">
      <w:pPr>
        <w:rPr>
          <w:rtl/>
        </w:rPr>
      </w:pPr>
      <w:r>
        <w:rPr>
          <w:rFonts w:hint="cs"/>
          <w:rtl/>
        </w:rPr>
        <w:t xml:space="preserve">חברים, אנחנו כבר למדנו בכנסת לא לברך לפני שרואים </w:t>
      </w:r>
      <w:bookmarkStart w:id="5793" w:name="_ETM_Q15_223539"/>
      <w:bookmarkEnd w:id="5793"/>
      <w:r>
        <w:rPr>
          <w:rFonts w:hint="cs"/>
          <w:rtl/>
        </w:rPr>
        <w:t>תוצאות. למה לכם להקדים? עוד כמה שניות.</w:t>
      </w:r>
    </w:p>
    <w:p w:rsidR="00E13827" w:rsidRDefault="00E13827" w:rsidP="007408E4">
      <w:pPr>
        <w:rPr>
          <w:rtl/>
          <w:lang w:eastAsia="he-IL"/>
        </w:rPr>
      </w:pPr>
      <w:bookmarkStart w:id="5794" w:name="_ETM_Q15_221441"/>
      <w:bookmarkStart w:id="5795" w:name="_ETM_Q15_221518"/>
      <w:bookmarkEnd w:id="5794"/>
      <w:bookmarkEnd w:id="5795"/>
    </w:p>
    <w:p w:rsidR="00E13827" w:rsidRDefault="00E13827" w:rsidP="007408E4">
      <w:pPr>
        <w:pStyle w:val="af1"/>
        <w:keepNext/>
        <w:rPr>
          <w:rtl/>
          <w:lang w:eastAsia="he-IL"/>
        </w:rPr>
      </w:pPr>
      <w:bookmarkStart w:id="5796" w:name="_ETM_Q15_221585"/>
      <w:bookmarkStart w:id="5797" w:name="_ETM_Q15_221646"/>
      <w:bookmarkEnd w:id="5796"/>
      <w:bookmarkEnd w:id="5797"/>
      <w:r>
        <w:rPr>
          <w:rtl/>
          <w:lang w:eastAsia="he-IL"/>
        </w:rPr>
        <w:t>הצבעה מס'</w:t>
      </w:r>
      <w:r>
        <w:rPr>
          <w:rFonts w:hint="cs"/>
          <w:rtl/>
          <w:lang w:eastAsia="he-IL"/>
        </w:rPr>
        <w:t xml:space="preserve"> 9</w:t>
      </w:r>
    </w:p>
    <w:p w:rsidR="00E13827" w:rsidRDefault="00E13827" w:rsidP="007408E4">
      <w:pPr>
        <w:pStyle w:val="--"/>
        <w:keepNext/>
        <w:rPr>
          <w:rtl/>
          <w:lang w:eastAsia="he-IL"/>
        </w:rPr>
      </w:pPr>
    </w:p>
    <w:p w:rsidR="00E13827" w:rsidRDefault="00E13827" w:rsidP="007408E4">
      <w:pPr>
        <w:pStyle w:val="--"/>
        <w:keepNext/>
        <w:rPr>
          <w:rtl/>
          <w:lang w:eastAsia="he-IL"/>
        </w:rPr>
      </w:pPr>
      <w:r>
        <w:rPr>
          <w:rtl/>
          <w:lang w:eastAsia="he-IL"/>
        </w:rPr>
        <w:t>בעד החוק –</w:t>
      </w:r>
      <w:r>
        <w:rPr>
          <w:rFonts w:hint="cs"/>
          <w:rtl/>
          <w:lang w:eastAsia="he-IL"/>
        </w:rPr>
        <w:t xml:space="preserve"> 12</w:t>
      </w:r>
    </w:p>
    <w:p w:rsidR="00E13827" w:rsidRDefault="00E13827" w:rsidP="007408E4">
      <w:pPr>
        <w:pStyle w:val="--"/>
        <w:keepNext/>
        <w:rPr>
          <w:rtl/>
          <w:lang w:eastAsia="he-IL"/>
        </w:rPr>
      </w:pPr>
      <w:r>
        <w:rPr>
          <w:rtl/>
          <w:lang w:eastAsia="he-IL"/>
        </w:rPr>
        <w:t xml:space="preserve">נגד – </w:t>
      </w:r>
      <w:r>
        <w:rPr>
          <w:rFonts w:hint="cs"/>
          <w:rtl/>
          <w:lang w:eastAsia="he-IL"/>
        </w:rPr>
        <w:t>אין</w:t>
      </w:r>
    </w:p>
    <w:p w:rsidR="00E13827" w:rsidRDefault="00E13827" w:rsidP="007408E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13827" w:rsidRDefault="00E13827" w:rsidP="007408E4">
      <w:pPr>
        <w:pStyle w:val="af2"/>
        <w:rPr>
          <w:rtl/>
          <w:lang w:eastAsia="he-IL"/>
        </w:rPr>
      </w:pPr>
      <w:r w:rsidRPr="003521FD">
        <w:rPr>
          <w:rtl/>
          <w:lang w:eastAsia="he-IL"/>
        </w:rPr>
        <w:t>חוק הת</w:t>
      </w:r>
      <w:r>
        <w:rPr>
          <w:rFonts w:hint="cs"/>
          <w:rtl/>
          <w:lang w:eastAsia="he-IL"/>
        </w:rPr>
        <w:t>ו</w:t>
      </w:r>
      <w:r w:rsidRPr="003521FD">
        <w:rPr>
          <w:rtl/>
          <w:lang w:eastAsia="he-IL"/>
        </w:rPr>
        <w:t>כנית לסיוע כלכלי (נגיף הקורונה החדש) (הוראת שעה) (תיקון מס' 7), התשפ"ב</w:t>
      </w:r>
      <w:r>
        <w:rPr>
          <w:rFonts w:hint="cs"/>
          <w:rtl/>
          <w:lang w:eastAsia="he-IL"/>
        </w:rPr>
        <w:t>–</w:t>
      </w:r>
      <w:r w:rsidRPr="003521FD">
        <w:rPr>
          <w:rtl/>
          <w:lang w:eastAsia="he-IL"/>
        </w:rPr>
        <w:t>2022</w:t>
      </w:r>
      <w:r>
        <w:rPr>
          <w:rFonts w:hint="cs"/>
          <w:rtl/>
          <w:lang w:eastAsia="he-IL"/>
        </w:rPr>
        <w:t>, נתקבל.</w:t>
      </w:r>
    </w:p>
    <w:p w:rsidR="00E13827" w:rsidRDefault="00E13827" w:rsidP="007408E4">
      <w:pPr>
        <w:rPr>
          <w:rtl/>
          <w:lang w:eastAsia="he-IL"/>
        </w:rPr>
      </w:pPr>
    </w:p>
    <w:p w:rsidR="00E13827" w:rsidRDefault="00E13827" w:rsidP="007408E4">
      <w:pPr>
        <w:pStyle w:val="af6"/>
        <w:rPr>
          <w:rtl/>
        </w:rPr>
      </w:pPr>
      <w:r w:rsidRPr="00857481">
        <w:rPr>
          <w:rStyle w:val="TagStyle"/>
          <w:rtl/>
        </w:rPr>
        <w:t>&lt;&lt; יור &gt;&gt;</w:t>
      </w:r>
      <w:r w:rsidRPr="003521FD">
        <w:rPr>
          <w:rStyle w:val="TagStyle"/>
          <w:rtl/>
        </w:rPr>
        <w:t xml:space="preserve"> </w:t>
      </w:r>
      <w:r>
        <w:rPr>
          <w:rtl/>
        </w:rPr>
        <w:t>היו"ר איתן גינזבורג:</w:t>
      </w:r>
      <w:r w:rsidRPr="003521FD">
        <w:rPr>
          <w:rStyle w:val="TagStyle"/>
          <w:rtl/>
        </w:rPr>
        <w:t xml:space="preserve"> </w:t>
      </w:r>
      <w:r w:rsidRPr="00857481">
        <w:rPr>
          <w:rStyle w:val="TagStyle"/>
          <w:rtl/>
        </w:rPr>
        <w:t>&lt;&lt; יור &gt;&gt;</w:t>
      </w:r>
      <w:r>
        <w:rPr>
          <w:rtl/>
        </w:rPr>
        <w:t xml:space="preserve">   </w:t>
      </w:r>
    </w:p>
    <w:p w:rsidR="00E13827" w:rsidRDefault="00E13827" w:rsidP="00FD6432">
      <w:pPr>
        <w:rPr>
          <w:rtl/>
          <w:lang w:eastAsia="he-IL"/>
        </w:rPr>
      </w:pPr>
    </w:p>
    <w:p w:rsidR="00E13827" w:rsidRDefault="00E13827" w:rsidP="00FA1074">
      <w:pPr>
        <w:rPr>
          <w:rtl/>
        </w:rPr>
      </w:pPr>
      <w:r>
        <w:rPr>
          <w:rFonts w:hint="cs"/>
          <w:rtl/>
        </w:rPr>
        <w:t xml:space="preserve">בעד </w:t>
      </w:r>
      <w:r>
        <w:rPr>
          <w:rtl/>
        </w:rPr>
        <w:t>–</w:t>
      </w:r>
      <w:r>
        <w:rPr>
          <w:rFonts w:hint="cs"/>
          <w:rtl/>
        </w:rPr>
        <w:t xml:space="preserve"> 12, אין מתנגדים, אין נמנעים. אני </w:t>
      </w:r>
      <w:bookmarkStart w:id="5798" w:name="_ETM_Q15_237633"/>
      <w:bookmarkEnd w:id="5798"/>
      <w:r>
        <w:rPr>
          <w:rFonts w:hint="cs"/>
          <w:rtl/>
        </w:rPr>
        <w:t>קובע כי חוק</w:t>
      </w:r>
      <w:r w:rsidRPr="00A53475">
        <w:rPr>
          <w:rtl/>
        </w:rPr>
        <w:t xml:space="preserve"> </w:t>
      </w:r>
      <w:r w:rsidRPr="003521FD">
        <w:rPr>
          <w:rtl/>
        </w:rPr>
        <w:t>הת</w:t>
      </w:r>
      <w:r>
        <w:rPr>
          <w:rFonts w:hint="cs"/>
          <w:rtl/>
        </w:rPr>
        <w:t>ו</w:t>
      </w:r>
      <w:r w:rsidRPr="003521FD">
        <w:rPr>
          <w:rtl/>
        </w:rPr>
        <w:t>כנית לסיוע כלכלי (נגיף הקורונה החדש) (הוראת שעה) (תיקון מס' 7), התשפ"ב</w:t>
      </w:r>
      <w:r>
        <w:rPr>
          <w:rFonts w:hint="cs"/>
          <w:rtl/>
        </w:rPr>
        <w:t>–</w:t>
      </w:r>
      <w:r w:rsidRPr="003521FD">
        <w:rPr>
          <w:rtl/>
        </w:rPr>
        <w:t>2022</w:t>
      </w:r>
      <w:r>
        <w:rPr>
          <w:rFonts w:hint="cs"/>
          <w:rtl/>
        </w:rPr>
        <w:t>, התקבל ונכנס לספר החוקים של מדינת ישראל. תודה רבה לכל העושים במלאכה.</w:t>
      </w:r>
      <w:bookmarkStart w:id="5799" w:name="_ETM_Q15_249703"/>
      <w:bookmarkStart w:id="5800" w:name="_ETM_Q15_249781"/>
      <w:bookmarkEnd w:id="5799"/>
      <w:bookmarkEnd w:id="5800"/>
    </w:p>
    <w:p w:rsidR="00E13827" w:rsidRDefault="00E13827" w:rsidP="00FA1074">
      <w:pPr>
        <w:rPr>
          <w:rtl/>
        </w:rPr>
      </w:pPr>
    </w:p>
    <w:p w:rsidR="00E13827" w:rsidRDefault="00E13827" w:rsidP="00FA1074">
      <w:pPr>
        <w:rPr>
          <w:rtl/>
        </w:rPr>
      </w:pPr>
    </w:p>
    <w:p w:rsidR="00E13827" w:rsidRDefault="00E13827" w:rsidP="007408E4">
      <w:pPr>
        <w:pStyle w:val="a6"/>
        <w:rPr>
          <w:rtl/>
        </w:rPr>
      </w:pPr>
      <w:bookmarkStart w:id="5801" w:name="ET_hatsach_625877_10"/>
      <w:r w:rsidRPr="00857481">
        <w:rPr>
          <w:rStyle w:val="TagStyle"/>
          <w:rtl/>
        </w:rPr>
        <w:t xml:space="preserve"> &lt;&lt; הצח &gt;&gt;</w:t>
      </w:r>
      <w:r w:rsidRPr="00A53475">
        <w:rPr>
          <w:rStyle w:val="TagStyle"/>
          <w:rtl/>
        </w:rPr>
        <w:t xml:space="preserve"> </w:t>
      </w:r>
      <w:bookmarkStart w:id="5802" w:name="_Toc94085667"/>
      <w:bookmarkStart w:id="5803" w:name="_Toc94088111"/>
      <w:r>
        <w:rPr>
          <w:rtl/>
        </w:rPr>
        <w:t>הצעת חוק סמכויות מיוחדות להתמודדות עם נגיף הקורונה החדש (הוראת שעה) (תיקון מס' 11), התשפ"ב</w:t>
      </w:r>
      <w:r>
        <w:rPr>
          <w:rFonts w:hint="cs"/>
          <w:rtl/>
        </w:rPr>
        <w:t>–</w:t>
      </w:r>
      <w:r>
        <w:rPr>
          <w:rtl/>
        </w:rPr>
        <w:t>2022</w:t>
      </w:r>
      <w:bookmarkEnd w:id="5802"/>
      <w:bookmarkEnd w:id="5803"/>
      <w:r w:rsidRPr="00A53475">
        <w:rPr>
          <w:rStyle w:val="TagStyle"/>
          <w:rtl/>
        </w:rPr>
        <w:t xml:space="preserve"> </w:t>
      </w:r>
      <w:r w:rsidRPr="00857481">
        <w:rPr>
          <w:rStyle w:val="TagStyle"/>
          <w:rtl/>
        </w:rPr>
        <w:t>&lt;&lt; הצח &gt;&gt;</w:t>
      </w:r>
      <w:r>
        <w:rPr>
          <w:rtl/>
        </w:rPr>
        <w:t xml:space="preserve">   </w:t>
      </w:r>
      <w:bookmarkEnd w:id="5801"/>
    </w:p>
    <w:p w:rsidR="00E13827" w:rsidRPr="00373075" w:rsidRDefault="00E13827" w:rsidP="007408E4">
      <w:pPr>
        <w:rPr>
          <w:rtl/>
        </w:rPr>
      </w:pPr>
      <w:r w:rsidRPr="00373075">
        <w:rPr>
          <w:rFonts w:hint="cs"/>
          <w:rtl/>
        </w:rPr>
        <w:t>[מס' מ/1461</w:t>
      </w:r>
      <w:r>
        <w:rPr>
          <w:rFonts w:hint="cs"/>
          <w:rtl/>
        </w:rPr>
        <w:t>ב'</w:t>
      </w:r>
      <w:r w:rsidRPr="00373075">
        <w:rPr>
          <w:rFonts w:hint="cs"/>
          <w:rtl/>
        </w:rPr>
        <w:t xml:space="preserve">; דברי הכנסת, חוב' </w:t>
      </w:r>
      <w:r>
        <w:rPr>
          <w:rFonts w:hint="cs"/>
          <w:rtl/>
        </w:rPr>
        <w:t>ח'</w:t>
      </w:r>
      <w:r w:rsidRPr="00373075">
        <w:rPr>
          <w:rFonts w:hint="cs"/>
          <w:rtl/>
        </w:rPr>
        <w:t xml:space="preserve">, ישיבה </w:t>
      </w:r>
      <w:r>
        <w:rPr>
          <w:rFonts w:hint="cs"/>
          <w:rtl/>
        </w:rPr>
        <w:t>77</w:t>
      </w:r>
      <w:r w:rsidRPr="00373075">
        <w:rPr>
          <w:rFonts w:hint="cs"/>
          <w:rtl/>
        </w:rPr>
        <w:t>; נספחות.]</w:t>
      </w:r>
    </w:p>
    <w:p w:rsidR="00E13827" w:rsidRDefault="00E13827" w:rsidP="007408E4">
      <w:pPr>
        <w:pStyle w:val="-0"/>
        <w:rPr>
          <w:rtl/>
        </w:rPr>
      </w:pPr>
      <w:r>
        <w:rPr>
          <w:rtl/>
        </w:rPr>
        <w:t>(קריאה שנייה וקריאה שלישית)</w:t>
      </w:r>
    </w:p>
    <w:p w:rsidR="00E13827" w:rsidRDefault="00E13827" w:rsidP="007408E4">
      <w:pPr>
        <w:keepNext/>
      </w:pPr>
    </w:p>
    <w:p w:rsidR="00E13827" w:rsidRDefault="00E13827" w:rsidP="007408E4">
      <w:pPr>
        <w:pStyle w:val="af6"/>
        <w:rPr>
          <w:rtl/>
        </w:rPr>
      </w:pPr>
      <w:r w:rsidRPr="00857481">
        <w:rPr>
          <w:rStyle w:val="TagStyle"/>
          <w:rtl/>
        </w:rPr>
        <w:t xml:space="preserve"> &lt;&lt; יור &gt;&gt;</w:t>
      </w:r>
      <w:r w:rsidRPr="003521FD">
        <w:rPr>
          <w:rStyle w:val="TagStyle"/>
          <w:rtl/>
        </w:rPr>
        <w:t xml:space="preserve"> </w:t>
      </w:r>
      <w:r>
        <w:rPr>
          <w:rtl/>
        </w:rPr>
        <w:t>היו"ר איתן גינזבורג:</w:t>
      </w:r>
      <w:r w:rsidRPr="003521FD">
        <w:rPr>
          <w:rStyle w:val="TagStyle"/>
          <w:rtl/>
        </w:rPr>
        <w:t xml:space="preserve"> </w:t>
      </w:r>
      <w:r w:rsidRPr="00857481">
        <w:rPr>
          <w:rStyle w:val="TagStyle"/>
          <w:rtl/>
        </w:rPr>
        <w:t>&lt;&lt; יור &gt;&gt;</w:t>
      </w:r>
      <w:r>
        <w:rPr>
          <w:rtl/>
        </w:rPr>
        <w:t xml:space="preserve">   </w:t>
      </w:r>
    </w:p>
    <w:p w:rsidR="00E13827" w:rsidRPr="003521FD" w:rsidRDefault="00E13827" w:rsidP="007408E4">
      <w:pPr>
        <w:ind w:firstLine="0"/>
        <w:rPr>
          <w:rtl/>
          <w:lang w:eastAsia="he-IL"/>
        </w:rPr>
      </w:pPr>
    </w:p>
    <w:p w:rsidR="00E13827" w:rsidRDefault="00E13827" w:rsidP="002929FB">
      <w:pPr>
        <w:rPr>
          <w:rtl/>
        </w:rPr>
      </w:pPr>
      <w:r>
        <w:rPr>
          <w:rFonts w:hint="cs"/>
          <w:rtl/>
          <w:lang w:eastAsia="he-IL"/>
        </w:rPr>
        <w:t xml:space="preserve">אנחנו עוברים לנושא הבא על סדר-היום </w:t>
      </w:r>
      <w:r w:rsidR="002929FB">
        <w:rPr>
          <w:rFonts w:hint="eastAsia"/>
          <w:rtl/>
          <w:lang w:eastAsia="he-IL"/>
        </w:rPr>
        <w:t>–</w:t>
      </w:r>
      <w:r w:rsidR="002929FB">
        <w:rPr>
          <w:rFonts w:hint="cs"/>
          <w:rtl/>
          <w:lang w:eastAsia="he-IL"/>
        </w:rPr>
        <w:t xml:space="preserve"> </w:t>
      </w:r>
      <w:r w:rsidRPr="003521FD">
        <w:rPr>
          <w:rtl/>
          <w:lang w:eastAsia="he-IL"/>
        </w:rPr>
        <w:t>הצעת חוק סמכויות מיוחדות להתמודדות עם נגיף הקורונה החדש (הוראת שע</w:t>
      </w:r>
      <w:r>
        <w:rPr>
          <w:rtl/>
          <w:lang w:eastAsia="he-IL"/>
        </w:rPr>
        <w:t>ה) (תיקון מס' 11), התשפ"ב</w:t>
      </w:r>
      <w:r>
        <w:rPr>
          <w:rFonts w:hint="cs"/>
          <w:rtl/>
          <w:lang w:eastAsia="he-IL"/>
        </w:rPr>
        <w:t>–</w:t>
      </w:r>
      <w:r>
        <w:rPr>
          <w:rtl/>
          <w:lang w:eastAsia="he-IL"/>
        </w:rPr>
        <w:t>2022</w:t>
      </w:r>
      <w:r>
        <w:rPr>
          <w:rFonts w:hint="cs"/>
          <w:rtl/>
          <w:lang w:eastAsia="he-IL"/>
        </w:rPr>
        <w:t xml:space="preserve">, </w:t>
      </w:r>
      <w:bookmarkStart w:id="5804" w:name="_ETM_Q15_266490"/>
      <w:bookmarkEnd w:id="5804"/>
      <w:r w:rsidR="002929FB">
        <w:rPr>
          <w:rFonts w:hint="cs"/>
          <w:rtl/>
          <w:lang w:eastAsia="he-IL"/>
        </w:rPr>
        <w:t>ל</w:t>
      </w:r>
      <w:r w:rsidRPr="003521FD">
        <w:rPr>
          <w:rtl/>
          <w:lang w:eastAsia="he-IL"/>
        </w:rPr>
        <w:t xml:space="preserve">קריאה </w:t>
      </w:r>
      <w:r>
        <w:rPr>
          <w:rFonts w:hint="cs"/>
          <w:rtl/>
          <w:lang w:eastAsia="he-IL"/>
        </w:rPr>
        <w:t>ה</w:t>
      </w:r>
      <w:r w:rsidRPr="003521FD">
        <w:rPr>
          <w:rtl/>
          <w:lang w:eastAsia="he-IL"/>
        </w:rPr>
        <w:t>שנ</w:t>
      </w:r>
      <w:r>
        <w:rPr>
          <w:rFonts w:hint="cs"/>
          <w:rtl/>
          <w:lang w:eastAsia="he-IL"/>
        </w:rPr>
        <w:t>י</w:t>
      </w:r>
      <w:r w:rsidRPr="003521FD">
        <w:rPr>
          <w:rtl/>
          <w:lang w:eastAsia="he-IL"/>
        </w:rPr>
        <w:t xml:space="preserve">יה </w:t>
      </w:r>
      <w:r>
        <w:rPr>
          <w:rFonts w:hint="cs"/>
          <w:rtl/>
          <w:lang w:eastAsia="he-IL"/>
        </w:rPr>
        <w:t>וה</w:t>
      </w:r>
      <w:r w:rsidRPr="003521FD">
        <w:rPr>
          <w:rtl/>
          <w:lang w:eastAsia="he-IL"/>
        </w:rPr>
        <w:t>שלישית</w:t>
      </w:r>
      <w:r>
        <w:rPr>
          <w:rFonts w:hint="cs"/>
          <w:rtl/>
          <w:lang w:eastAsia="he-IL"/>
        </w:rPr>
        <w:t xml:space="preserve">. </w:t>
      </w:r>
      <w:r>
        <w:rPr>
          <w:rtl/>
        </w:rPr>
        <w:t xml:space="preserve">יציג </w:t>
      </w:r>
      <w:bookmarkStart w:id="5805" w:name="_ETM_Q15_267399"/>
      <w:bookmarkEnd w:id="5805"/>
      <w:r>
        <w:rPr>
          <w:rtl/>
        </w:rPr>
        <w:t xml:space="preserve">את </w:t>
      </w:r>
      <w:bookmarkStart w:id="5806" w:name="_ETM_Q15_267490"/>
      <w:bookmarkEnd w:id="5806"/>
      <w:r>
        <w:rPr>
          <w:rtl/>
        </w:rPr>
        <w:t xml:space="preserve">הצעת </w:t>
      </w:r>
      <w:bookmarkStart w:id="5807" w:name="_ETM_Q15_267789"/>
      <w:bookmarkEnd w:id="5807"/>
      <w:r>
        <w:rPr>
          <w:rtl/>
        </w:rPr>
        <w:t xml:space="preserve">החוק </w:t>
      </w:r>
      <w:bookmarkStart w:id="5808" w:name="_ETM_Q15_268119"/>
      <w:bookmarkEnd w:id="5808"/>
      <w:r>
        <w:rPr>
          <w:rtl/>
        </w:rPr>
        <w:t xml:space="preserve">יושב-ראש </w:t>
      </w:r>
      <w:bookmarkStart w:id="5809" w:name="_ETM_Q15_268689"/>
      <w:bookmarkEnd w:id="5809"/>
      <w:r>
        <w:rPr>
          <w:rtl/>
        </w:rPr>
        <w:t xml:space="preserve">ועדת </w:t>
      </w:r>
      <w:bookmarkStart w:id="5810" w:name="_ETM_Q15_269020"/>
      <w:bookmarkEnd w:id="5810"/>
      <w:r>
        <w:rPr>
          <w:rtl/>
        </w:rPr>
        <w:t>החוקה</w:t>
      </w:r>
      <w:r>
        <w:rPr>
          <w:rFonts w:hint="cs"/>
          <w:rtl/>
        </w:rPr>
        <w:t>,</w:t>
      </w:r>
      <w:r>
        <w:rPr>
          <w:rtl/>
        </w:rPr>
        <w:t xml:space="preserve"> </w:t>
      </w:r>
      <w:bookmarkStart w:id="5811" w:name="_ETM_Q15_269439"/>
      <w:bookmarkEnd w:id="5811"/>
      <w:r>
        <w:rPr>
          <w:rtl/>
        </w:rPr>
        <w:t xml:space="preserve">חוק </w:t>
      </w:r>
      <w:bookmarkStart w:id="5812" w:name="_ETM_Q15_269740"/>
      <w:bookmarkEnd w:id="5812"/>
      <w:r>
        <w:rPr>
          <w:rtl/>
        </w:rPr>
        <w:t>ומשפט</w:t>
      </w:r>
      <w:r>
        <w:rPr>
          <w:rFonts w:hint="cs"/>
          <w:rtl/>
        </w:rPr>
        <w:t>,</w:t>
      </w:r>
      <w:r>
        <w:rPr>
          <w:rtl/>
        </w:rPr>
        <w:t xml:space="preserve"> </w:t>
      </w:r>
      <w:bookmarkStart w:id="5813" w:name="_ETM_Q15_270399"/>
      <w:bookmarkEnd w:id="5813"/>
      <w:r>
        <w:rPr>
          <w:rtl/>
        </w:rPr>
        <w:t xml:space="preserve">חבר </w:t>
      </w:r>
      <w:bookmarkStart w:id="5814" w:name="_ETM_Q15_270700"/>
      <w:bookmarkEnd w:id="5814"/>
      <w:r>
        <w:rPr>
          <w:rtl/>
        </w:rPr>
        <w:t xml:space="preserve">הכנסת </w:t>
      </w:r>
      <w:bookmarkStart w:id="5815" w:name="_ETM_Q15_271060"/>
      <w:bookmarkEnd w:id="5815"/>
      <w:r>
        <w:rPr>
          <w:rtl/>
        </w:rPr>
        <w:t xml:space="preserve">גלעד </w:t>
      </w:r>
      <w:bookmarkStart w:id="5816" w:name="_ETM_Q15_271390"/>
      <w:bookmarkEnd w:id="5816"/>
      <w:r>
        <w:rPr>
          <w:rtl/>
        </w:rPr>
        <w:t>קרי</w:t>
      </w:r>
      <w:r>
        <w:rPr>
          <w:rFonts w:hint="cs"/>
          <w:rtl/>
        </w:rPr>
        <w:t>ב.</w:t>
      </w:r>
      <w:r>
        <w:rPr>
          <w:rtl/>
        </w:rPr>
        <w:t xml:space="preserve"> </w:t>
      </w:r>
      <w:bookmarkStart w:id="5817" w:name="_ETM_Q15_271749"/>
      <w:bookmarkEnd w:id="5817"/>
      <w:r>
        <w:rPr>
          <w:rtl/>
        </w:rPr>
        <w:t>בבקשה</w:t>
      </w:r>
      <w:r>
        <w:rPr>
          <w:rFonts w:hint="cs"/>
          <w:rtl/>
        </w:rPr>
        <w:t>,</w:t>
      </w:r>
      <w:r>
        <w:rPr>
          <w:rtl/>
        </w:rPr>
        <w:t xml:space="preserve"> </w:t>
      </w:r>
      <w:bookmarkStart w:id="5818" w:name="_ETM_Q15_272350"/>
      <w:bookmarkEnd w:id="5818"/>
      <w:r>
        <w:rPr>
          <w:rtl/>
        </w:rPr>
        <w:t>אדוני</w:t>
      </w:r>
      <w:r>
        <w:rPr>
          <w:rFonts w:hint="cs"/>
          <w:rtl/>
        </w:rPr>
        <w:t>.</w:t>
      </w:r>
    </w:p>
    <w:p w:rsidR="00E13827" w:rsidRDefault="00E13827" w:rsidP="007408E4">
      <w:pPr>
        <w:rPr>
          <w:rtl/>
        </w:rPr>
      </w:pPr>
      <w:bookmarkStart w:id="5819" w:name="_ETM_Q15_280892"/>
      <w:bookmarkStart w:id="5820" w:name="_ETM_Q15_281000"/>
      <w:bookmarkEnd w:id="5819"/>
      <w:bookmarkEnd w:id="5820"/>
    </w:p>
    <w:p w:rsidR="00E13827" w:rsidRDefault="00E13827" w:rsidP="007408E4">
      <w:pPr>
        <w:pStyle w:val="a4"/>
        <w:rPr>
          <w:rtl/>
        </w:rPr>
      </w:pPr>
      <w:bookmarkStart w:id="5821" w:name="ET_speaker_6247_12"/>
      <w:r w:rsidRPr="00857481">
        <w:rPr>
          <w:rStyle w:val="TagStyle"/>
          <w:rtl/>
        </w:rPr>
        <w:t xml:space="preserve"> &lt;&lt; דובר &gt;&gt;</w:t>
      </w:r>
      <w:r w:rsidRPr="004569E4">
        <w:rPr>
          <w:rStyle w:val="TagStyle"/>
          <w:rtl/>
        </w:rPr>
        <w:t xml:space="preserve"> </w:t>
      </w:r>
      <w:bookmarkStart w:id="5822" w:name="_Toc94085668"/>
      <w:bookmarkStart w:id="5823" w:name="_Toc94088112"/>
      <w:r>
        <w:rPr>
          <w:rtl/>
        </w:rPr>
        <w:t>גלעד קריב (יו"ר ועדת החוקה, חוק ומשפט):</w:t>
      </w:r>
      <w:bookmarkEnd w:id="5822"/>
      <w:bookmarkEnd w:id="5823"/>
      <w:r w:rsidRPr="004569E4">
        <w:rPr>
          <w:rStyle w:val="TagStyle"/>
          <w:rtl/>
        </w:rPr>
        <w:t xml:space="preserve"> </w:t>
      </w:r>
      <w:r w:rsidRPr="00857481">
        <w:rPr>
          <w:rStyle w:val="TagStyle"/>
          <w:rtl/>
        </w:rPr>
        <w:t>&lt;&lt; דובר &gt;&gt;</w:t>
      </w:r>
      <w:r>
        <w:rPr>
          <w:rtl/>
        </w:rPr>
        <w:t xml:space="preserve">   </w:t>
      </w:r>
      <w:bookmarkEnd w:id="5821"/>
    </w:p>
    <w:p w:rsidR="00E13827" w:rsidRDefault="00E13827" w:rsidP="00FD6432">
      <w:pPr>
        <w:rPr>
          <w:rtl/>
        </w:rPr>
      </w:pPr>
    </w:p>
    <w:p w:rsidR="00E13827" w:rsidRDefault="00E13827" w:rsidP="00046140">
      <w:pPr>
        <w:rPr>
          <w:rtl/>
        </w:rPr>
      </w:pPr>
      <w:bookmarkStart w:id="5824" w:name="_ETM_Q15_284903"/>
      <w:bookmarkStart w:id="5825" w:name="_ETM_Q15_277700"/>
      <w:bookmarkStart w:id="5826" w:name="_ETM_Q15_277849"/>
      <w:bookmarkStart w:id="5827" w:name="_ETM_Q15_278149"/>
      <w:bookmarkStart w:id="5828" w:name="_ETM_Q15_282990"/>
      <w:bookmarkStart w:id="5829" w:name="_ETM_Q15_283110"/>
      <w:bookmarkStart w:id="5830" w:name="_ETM_Q15_298439"/>
      <w:bookmarkStart w:id="5831" w:name="_ETM_Q15_298920"/>
      <w:bookmarkStart w:id="5832" w:name="_ETM_Q15_300340"/>
      <w:bookmarkStart w:id="5833" w:name="_ETM_Q15_302409"/>
      <w:bookmarkStart w:id="5834" w:name="_ETM_Q15_304479"/>
      <w:bookmarkEnd w:id="5824"/>
      <w:bookmarkEnd w:id="5825"/>
      <w:bookmarkEnd w:id="5826"/>
      <w:bookmarkEnd w:id="5827"/>
      <w:bookmarkEnd w:id="5828"/>
      <w:bookmarkEnd w:id="5829"/>
      <w:bookmarkEnd w:id="5830"/>
      <w:bookmarkEnd w:id="5831"/>
      <w:bookmarkEnd w:id="5832"/>
      <w:bookmarkEnd w:id="5833"/>
      <w:bookmarkEnd w:id="5834"/>
      <w:r>
        <w:rPr>
          <w:rtl/>
        </w:rPr>
        <w:t xml:space="preserve">אדוני </w:t>
      </w:r>
      <w:bookmarkStart w:id="5835" w:name="_ETM_Q15_304899"/>
      <w:bookmarkEnd w:id="5835"/>
      <w:r>
        <w:rPr>
          <w:rtl/>
        </w:rPr>
        <w:t>היושב-ראש</w:t>
      </w:r>
      <w:r>
        <w:rPr>
          <w:rFonts w:hint="cs"/>
          <w:rtl/>
        </w:rPr>
        <w:t>,</w:t>
      </w:r>
      <w:r>
        <w:rPr>
          <w:rtl/>
        </w:rPr>
        <w:t xml:space="preserve"> </w:t>
      </w:r>
      <w:bookmarkStart w:id="5836" w:name="_ETM_Q15_306250"/>
      <w:bookmarkEnd w:id="5836"/>
      <w:r>
        <w:rPr>
          <w:rtl/>
        </w:rPr>
        <w:t xml:space="preserve">בפתח </w:t>
      </w:r>
      <w:bookmarkStart w:id="5837" w:name="_ETM_Q15_306729"/>
      <w:bookmarkEnd w:id="5837"/>
      <w:r>
        <w:rPr>
          <w:rtl/>
        </w:rPr>
        <w:t>דבריי</w:t>
      </w:r>
      <w:r>
        <w:rPr>
          <w:rFonts w:hint="cs"/>
          <w:rtl/>
        </w:rPr>
        <w:t>,</w:t>
      </w:r>
      <w:r>
        <w:rPr>
          <w:rtl/>
        </w:rPr>
        <w:t xml:space="preserve"> </w:t>
      </w:r>
      <w:bookmarkStart w:id="5838" w:name="_ETM_Q15_307210"/>
      <w:bookmarkEnd w:id="5838"/>
      <w:r>
        <w:rPr>
          <w:rtl/>
        </w:rPr>
        <w:t xml:space="preserve">בטרם </w:t>
      </w:r>
      <w:bookmarkStart w:id="5839" w:name="_ETM_Q15_308110"/>
      <w:bookmarkEnd w:id="5839"/>
      <w:r>
        <w:rPr>
          <w:rtl/>
        </w:rPr>
        <w:t xml:space="preserve">אגש </w:t>
      </w:r>
      <w:bookmarkStart w:id="5840" w:name="_ETM_Q15_308500"/>
      <w:bookmarkStart w:id="5841" w:name="_ETM_Q15_308620"/>
      <w:bookmarkEnd w:id="5840"/>
      <w:bookmarkEnd w:id="5841"/>
      <w:r>
        <w:rPr>
          <w:rFonts w:hint="cs"/>
          <w:rtl/>
        </w:rPr>
        <w:t>ל</w:t>
      </w:r>
      <w:r>
        <w:rPr>
          <w:rtl/>
        </w:rPr>
        <w:t xml:space="preserve">הצגת </w:t>
      </w:r>
      <w:bookmarkStart w:id="5842" w:name="_ETM_Q15_309069"/>
      <w:bookmarkEnd w:id="5842"/>
      <w:r>
        <w:rPr>
          <w:rtl/>
        </w:rPr>
        <w:t>החוק</w:t>
      </w:r>
      <w:r>
        <w:rPr>
          <w:rFonts w:hint="cs"/>
          <w:rtl/>
        </w:rPr>
        <w:t>,</w:t>
      </w:r>
      <w:r>
        <w:rPr>
          <w:rtl/>
        </w:rPr>
        <w:t xml:space="preserve"> </w:t>
      </w:r>
      <w:bookmarkStart w:id="5843" w:name="_ETM_Q15_310200"/>
      <w:bookmarkEnd w:id="5843"/>
      <w:r>
        <w:rPr>
          <w:rtl/>
        </w:rPr>
        <w:t xml:space="preserve">אני </w:t>
      </w:r>
      <w:bookmarkStart w:id="5844" w:name="_ETM_Q15_310409"/>
      <w:bookmarkEnd w:id="5844"/>
      <w:r>
        <w:rPr>
          <w:rtl/>
        </w:rPr>
        <w:t xml:space="preserve">מבקש </w:t>
      </w:r>
      <w:bookmarkStart w:id="5845" w:name="_ETM_Q15_311069"/>
      <w:bookmarkEnd w:id="5845"/>
      <w:r>
        <w:rPr>
          <w:rtl/>
        </w:rPr>
        <w:t xml:space="preserve">להודות </w:t>
      </w:r>
      <w:bookmarkStart w:id="5846" w:name="_ETM_Q15_311579"/>
      <w:bookmarkEnd w:id="5846"/>
      <w:r>
        <w:rPr>
          <w:rtl/>
        </w:rPr>
        <w:t xml:space="preserve">לך </w:t>
      </w:r>
      <w:bookmarkStart w:id="5847" w:name="_ETM_Q15_312700"/>
      <w:bookmarkEnd w:id="5847"/>
      <w:r>
        <w:rPr>
          <w:rtl/>
        </w:rPr>
        <w:t xml:space="preserve">על </w:t>
      </w:r>
      <w:bookmarkStart w:id="5848" w:name="_ETM_Q15_313150"/>
      <w:bookmarkEnd w:id="5848"/>
      <w:r>
        <w:rPr>
          <w:rtl/>
        </w:rPr>
        <w:t xml:space="preserve">דברי </w:t>
      </w:r>
      <w:bookmarkStart w:id="5849" w:name="_ETM_Q15_313540"/>
      <w:bookmarkEnd w:id="5849"/>
      <w:r>
        <w:rPr>
          <w:rtl/>
        </w:rPr>
        <w:t xml:space="preserve">ההספד </w:t>
      </w:r>
      <w:bookmarkStart w:id="5850" w:name="_ETM_Q15_314019"/>
      <w:bookmarkEnd w:id="5850"/>
      <w:r>
        <w:rPr>
          <w:rtl/>
        </w:rPr>
        <w:t xml:space="preserve">המרגשים </w:t>
      </w:r>
      <w:bookmarkStart w:id="5851" w:name="_ETM_Q15_315650"/>
      <w:bookmarkEnd w:id="5851"/>
      <w:r>
        <w:rPr>
          <w:rtl/>
        </w:rPr>
        <w:t xml:space="preserve">והמשמעותיים </w:t>
      </w:r>
      <w:bookmarkStart w:id="5852" w:name="_ETM_Q15_316639"/>
      <w:bookmarkEnd w:id="5852"/>
      <w:r>
        <w:rPr>
          <w:rtl/>
        </w:rPr>
        <w:t>שנ</w:t>
      </w:r>
      <w:r>
        <w:rPr>
          <w:rFonts w:hint="cs"/>
          <w:rtl/>
        </w:rPr>
        <w:t>שא</w:t>
      </w:r>
      <w:r>
        <w:rPr>
          <w:rtl/>
        </w:rPr>
        <w:t xml:space="preserve">ת </w:t>
      </w:r>
      <w:bookmarkStart w:id="5853" w:name="_ETM_Q15_317299"/>
      <w:bookmarkEnd w:id="5853"/>
      <w:r>
        <w:rPr>
          <w:rtl/>
        </w:rPr>
        <w:t xml:space="preserve">היום </w:t>
      </w:r>
      <w:bookmarkStart w:id="5854" w:name="_ETM_Q15_317569"/>
      <w:bookmarkEnd w:id="5854"/>
      <w:r>
        <w:rPr>
          <w:rtl/>
        </w:rPr>
        <w:t xml:space="preserve">בשם </w:t>
      </w:r>
      <w:bookmarkStart w:id="5855" w:name="_ETM_Q15_317900"/>
      <w:bookmarkEnd w:id="5855"/>
      <w:r>
        <w:rPr>
          <w:rtl/>
        </w:rPr>
        <w:t xml:space="preserve">הבית </w:t>
      </w:r>
      <w:bookmarkStart w:id="5856" w:name="_ETM_Q15_318290"/>
      <w:bookmarkEnd w:id="5856"/>
      <w:r>
        <w:rPr>
          <w:rtl/>
        </w:rPr>
        <w:t xml:space="preserve">כולו </w:t>
      </w:r>
      <w:bookmarkStart w:id="5857" w:name="_ETM_Q15_319440"/>
      <w:bookmarkEnd w:id="5857"/>
      <w:r>
        <w:rPr>
          <w:rtl/>
        </w:rPr>
        <w:t xml:space="preserve">בהלווייתה </w:t>
      </w:r>
      <w:bookmarkStart w:id="5858" w:name="_ETM_Q15_320880"/>
      <w:bookmarkEnd w:id="5858"/>
      <w:r>
        <w:rPr>
          <w:rtl/>
        </w:rPr>
        <w:t xml:space="preserve">של </w:t>
      </w:r>
      <w:bookmarkStart w:id="5859" w:name="_ETM_Q15_321210"/>
      <w:bookmarkEnd w:id="5859"/>
      <w:r>
        <w:rPr>
          <w:rtl/>
        </w:rPr>
        <w:t xml:space="preserve">נשיאת </w:t>
      </w:r>
      <w:bookmarkStart w:id="5860" w:name="_ETM_Q15_321780"/>
      <w:bookmarkEnd w:id="5860"/>
      <w:r>
        <w:rPr>
          <w:rtl/>
        </w:rPr>
        <w:t xml:space="preserve">בית </w:t>
      </w:r>
      <w:bookmarkStart w:id="5861" w:name="_ETM_Q15_322020"/>
      <w:bookmarkEnd w:id="5861"/>
      <w:r>
        <w:rPr>
          <w:rtl/>
        </w:rPr>
        <w:t xml:space="preserve">המשפט </w:t>
      </w:r>
      <w:bookmarkStart w:id="5862" w:name="_ETM_Q15_322530"/>
      <w:bookmarkEnd w:id="5862"/>
      <w:r>
        <w:rPr>
          <w:rtl/>
        </w:rPr>
        <w:t xml:space="preserve">העליון </w:t>
      </w:r>
      <w:bookmarkStart w:id="5863" w:name="_ETM_Q15_322889"/>
      <w:bookmarkEnd w:id="5863"/>
      <w:r>
        <w:rPr>
          <w:rtl/>
        </w:rPr>
        <w:t xml:space="preserve">בדימוס </w:t>
      </w:r>
      <w:bookmarkStart w:id="5864" w:name="_ETM_Q15_323550"/>
      <w:bookmarkEnd w:id="5864"/>
      <w:r>
        <w:rPr>
          <w:rtl/>
        </w:rPr>
        <w:t xml:space="preserve">השופטת </w:t>
      </w:r>
      <w:bookmarkStart w:id="5865" w:name="_ETM_Q15_324419"/>
      <w:bookmarkEnd w:id="5865"/>
      <w:r>
        <w:rPr>
          <w:rtl/>
        </w:rPr>
        <w:t xml:space="preserve">מרים </w:t>
      </w:r>
      <w:bookmarkStart w:id="5866" w:name="_ETM_Q15_325230"/>
      <w:bookmarkEnd w:id="5866"/>
      <w:r>
        <w:rPr>
          <w:rtl/>
        </w:rPr>
        <w:t>נאור</w:t>
      </w:r>
      <w:r>
        <w:rPr>
          <w:rFonts w:hint="cs"/>
          <w:rtl/>
        </w:rPr>
        <w:t>.</w:t>
      </w:r>
      <w:r>
        <w:rPr>
          <w:rtl/>
        </w:rPr>
        <w:t xml:space="preserve"> </w:t>
      </w:r>
      <w:bookmarkStart w:id="5867" w:name="_ETM_Q15_326249"/>
      <w:bookmarkEnd w:id="5867"/>
      <w:r>
        <w:rPr>
          <w:rtl/>
        </w:rPr>
        <w:t xml:space="preserve">דבריך </w:t>
      </w:r>
      <w:bookmarkStart w:id="5868" w:name="_ETM_Q15_326909"/>
      <w:bookmarkEnd w:id="5868"/>
      <w:r>
        <w:rPr>
          <w:rtl/>
        </w:rPr>
        <w:t xml:space="preserve">כיבדו </w:t>
      </w:r>
      <w:bookmarkStart w:id="5869" w:name="_ETM_Q15_327359"/>
      <w:bookmarkEnd w:id="5869"/>
      <w:r>
        <w:rPr>
          <w:rtl/>
        </w:rPr>
        <w:t>אות</w:t>
      </w:r>
      <w:bookmarkStart w:id="5870" w:name="_ETM_Q15_327840"/>
      <w:bookmarkEnd w:id="5870"/>
      <w:r>
        <w:rPr>
          <w:rFonts w:hint="cs"/>
          <w:rtl/>
        </w:rPr>
        <w:t xml:space="preserve">ה </w:t>
      </w:r>
      <w:r>
        <w:rPr>
          <w:rtl/>
        </w:rPr>
        <w:t xml:space="preserve">וכיבדו </w:t>
      </w:r>
      <w:bookmarkStart w:id="5871" w:name="_ETM_Q15_328859"/>
      <w:bookmarkStart w:id="5872" w:name="_ETM_Q15_330050"/>
      <w:bookmarkEnd w:id="5871"/>
      <w:bookmarkEnd w:id="5872"/>
      <w:r>
        <w:rPr>
          <w:rtl/>
        </w:rPr>
        <w:t xml:space="preserve">את </w:t>
      </w:r>
      <w:bookmarkStart w:id="5873" w:name="_ETM_Q15_330590"/>
      <w:bookmarkEnd w:id="5873"/>
      <w:r>
        <w:rPr>
          <w:rtl/>
        </w:rPr>
        <w:t xml:space="preserve">הרשות </w:t>
      </w:r>
      <w:bookmarkStart w:id="5874" w:name="_ETM_Q15_330980"/>
      <w:bookmarkEnd w:id="5874"/>
      <w:r>
        <w:rPr>
          <w:rtl/>
        </w:rPr>
        <w:t>המחוקקת</w:t>
      </w:r>
      <w:r>
        <w:rPr>
          <w:rFonts w:hint="cs"/>
          <w:rtl/>
        </w:rPr>
        <w:t>.</w:t>
      </w:r>
      <w:r>
        <w:rPr>
          <w:rtl/>
        </w:rPr>
        <w:t xml:space="preserve"> </w:t>
      </w:r>
      <w:bookmarkStart w:id="5875" w:name="_ETM_Q15_332320"/>
      <w:bookmarkEnd w:id="5875"/>
    </w:p>
    <w:p w:rsidR="00E13827" w:rsidRDefault="00E13827" w:rsidP="007408E4">
      <w:pPr>
        <w:rPr>
          <w:rtl/>
        </w:rPr>
      </w:pPr>
      <w:bookmarkStart w:id="5876" w:name="_ETM_Q15_333903"/>
      <w:bookmarkStart w:id="5877" w:name="_ETM_Q15_333971"/>
      <w:bookmarkEnd w:id="5876"/>
      <w:bookmarkEnd w:id="5877"/>
    </w:p>
    <w:p w:rsidR="00E13827" w:rsidRDefault="00E13827" w:rsidP="007408E4">
      <w:pPr>
        <w:pStyle w:val="af6"/>
        <w:rPr>
          <w:rtl/>
        </w:rPr>
      </w:pPr>
      <w:r w:rsidRPr="00857481">
        <w:rPr>
          <w:rStyle w:val="TagStyle"/>
          <w:rtl/>
        </w:rPr>
        <w:t>&lt;&lt; יור &gt;&gt;</w:t>
      </w:r>
      <w:r w:rsidRPr="003521FD">
        <w:rPr>
          <w:rStyle w:val="TagStyle"/>
          <w:rtl/>
        </w:rPr>
        <w:t xml:space="preserve"> </w:t>
      </w:r>
      <w:r>
        <w:rPr>
          <w:rtl/>
        </w:rPr>
        <w:t>היו"ר איתן גינזבורג:</w:t>
      </w:r>
      <w:r w:rsidRPr="003521FD">
        <w:rPr>
          <w:rStyle w:val="TagStyle"/>
          <w:rtl/>
        </w:rPr>
        <w:t xml:space="preserve"> </w:t>
      </w:r>
      <w:r w:rsidRPr="00857481">
        <w:rPr>
          <w:rStyle w:val="TagStyle"/>
          <w:rtl/>
        </w:rPr>
        <w:t>&lt;&lt; יור &gt;&gt;</w:t>
      </w:r>
      <w:r>
        <w:rPr>
          <w:rtl/>
        </w:rPr>
        <w:t xml:space="preserve">   </w:t>
      </w:r>
    </w:p>
    <w:p w:rsidR="00E13827" w:rsidRDefault="00E13827" w:rsidP="00FD6432">
      <w:pPr>
        <w:rPr>
          <w:rtl/>
        </w:rPr>
      </w:pPr>
    </w:p>
    <w:p w:rsidR="00E13827" w:rsidRDefault="00E13827" w:rsidP="007408E4">
      <w:pPr>
        <w:rPr>
          <w:rtl/>
        </w:rPr>
      </w:pPr>
      <w:bookmarkStart w:id="5878" w:name="_ETM_Q15_334770"/>
      <w:bookmarkEnd w:id="5878"/>
      <w:r>
        <w:rPr>
          <w:rtl/>
        </w:rPr>
        <w:t xml:space="preserve">תודה </w:t>
      </w:r>
      <w:bookmarkStart w:id="5879" w:name="_ETM_Q15_332530"/>
      <w:bookmarkEnd w:id="5879"/>
      <w:r>
        <w:rPr>
          <w:rtl/>
        </w:rPr>
        <w:t>רבה</w:t>
      </w:r>
      <w:r>
        <w:rPr>
          <w:rFonts w:hint="cs"/>
          <w:rtl/>
        </w:rPr>
        <w:t>.</w:t>
      </w:r>
    </w:p>
    <w:p w:rsidR="00E13827" w:rsidRDefault="00E13827" w:rsidP="007408E4">
      <w:pPr>
        <w:rPr>
          <w:rtl/>
        </w:rPr>
      </w:pPr>
    </w:p>
    <w:p w:rsidR="00E13827" w:rsidRDefault="00E13827" w:rsidP="007408E4">
      <w:pPr>
        <w:pStyle w:val="-"/>
        <w:rPr>
          <w:rtl/>
        </w:rPr>
      </w:pPr>
      <w:bookmarkStart w:id="5880" w:name="ET_speakercontinue_6247_14"/>
      <w:r w:rsidRPr="00857481">
        <w:rPr>
          <w:rStyle w:val="TagStyle"/>
          <w:rtl/>
        </w:rPr>
        <w:t xml:space="preserve"> &lt;&lt; דובר_המשך &gt;&gt;</w:t>
      </w:r>
      <w:r w:rsidRPr="004569E4">
        <w:rPr>
          <w:rStyle w:val="TagStyle"/>
          <w:rtl/>
        </w:rPr>
        <w:t xml:space="preserve"> </w:t>
      </w:r>
      <w:r>
        <w:rPr>
          <w:rtl/>
        </w:rPr>
        <w:t>גלעד קריב (יו"ר ועדת החוקה, חוק ומשפט):</w:t>
      </w:r>
      <w:r w:rsidRPr="004569E4">
        <w:rPr>
          <w:rStyle w:val="TagStyle"/>
          <w:rtl/>
        </w:rPr>
        <w:t xml:space="preserve"> </w:t>
      </w:r>
      <w:r w:rsidRPr="00857481">
        <w:rPr>
          <w:rStyle w:val="TagStyle"/>
          <w:rtl/>
        </w:rPr>
        <w:t>&lt;&lt; דובר_המשך &gt;&gt;</w:t>
      </w:r>
      <w:r>
        <w:rPr>
          <w:rtl/>
        </w:rPr>
        <w:t xml:space="preserve">   </w:t>
      </w:r>
      <w:bookmarkEnd w:id="5880"/>
    </w:p>
    <w:p w:rsidR="00E13827" w:rsidRDefault="00E13827" w:rsidP="00FD6432">
      <w:pPr>
        <w:rPr>
          <w:rtl/>
        </w:rPr>
      </w:pPr>
    </w:p>
    <w:p w:rsidR="00E13827" w:rsidRDefault="00E13827" w:rsidP="007408E4">
      <w:pPr>
        <w:rPr>
          <w:rtl/>
        </w:rPr>
      </w:pPr>
      <w:r>
        <w:rPr>
          <w:rtl/>
        </w:rPr>
        <w:t xml:space="preserve"> </w:t>
      </w:r>
      <w:bookmarkStart w:id="5881" w:name="_ETM_Q15_333360"/>
      <w:bookmarkEnd w:id="5881"/>
      <w:r>
        <w:rPr>
          <w:rtl/>
        </w:rPr>
        <w:t xml:space="preserve">אני </w:t>
      </w:r>
      <w:bookmarkStart w:id="5882" w:name="_ETM_Q15_333599"/>
      <w:bookmarkEnd w:id="5882"/>
      <w:r>
        <w:rPr>
          <w:rtl/>
        </w:rPr>
        <w:t xml:space="preserve">שמח </w:t>
      </w:r>
      <w:bookmarkStart w:id="5883" w:name="_ETM_Q15_334050"/>
      <w:bookmarkEnd w:id="5883"/>
      <w:r>
        <w:rPr>
          <w:rtl/>
        </w:rPr>
        <w:t xml:space="preserve">גם </w:t>
      </w:r>
      <w:bookmarkStart w:id="5884" w:name="_ETM_Q15_334650"/>
      <w:bookmarkEnd w:id="5884"/>
      <w:r>
        <w:rPr>
          <w:rtl/>
        </w:rPr>
        <w:t xml:space="preserve">להביא </w:t>
      </w:r>
      <w:bookmarkStart w:id="5885" w:name="_ETM_Q15_335129"/>
      <w:bookmarkEnd w:id="5885"/>
      <w:r>
        <w:rPr>
          <w:rtl/>
        </w:rPr>
        <w:t xml:space="preserve">בפני </w:t>
      </w:r>
      <w:bookmarkStart w:id="5886" w:name="_ETM_Q15_336529"/>
      <w:bookmarkEnd w:id="5886"/>
      <w:r>
        <w:rPr>
          <w:rtl/>
        </w:rPr>
        <w:t xml:space="preserve">חבריי </w:t>
      </w:r>
      <w:bookmarkStart w:id="5887" w:name="_ETM_Q15_337129"/>
      <w:bookmarkEnd w:id="5887"/>
      <w:r>
        <w:rPr>
          <w:rtl/>
        </w:rPr>
        <w:t xml:space="preserve">וחברותיי </w:t>
      </w:r>
      <w:bookmarkStart w:id="5888" w:name="_ETM_Q15_338299"/>
      <w:bookmarkEnd w:id="5888"/>
      <w:r>
        <w:rPr>
          <w:rtl/>
        </w:rPr>
        <w:t xml:space="preserve">חברי </w:t>
      </w:r>
      <w:bookmarkStart w:id="5889" w:name="_ETM_Q15_338930"/>
      <w:bookmarkEnd w:id="5889"/>
      <w:r>
        <w:rPr>
          <w:rtl/>
        </w:rPr>
        <w:t xml:space="preserve">הכנסת </w:t>
      </w:r>
      <w:bookmarkStart w:id="5890" w:name="_ETM_Q15_340349"/>
      <w:bookmarkEnd w:id="5890"/>
      <w:r>
        <w:rPr>
          <w:rtl/>
        </w:rPr>
        <w:t xml:space="preserve">את </w:t>
      </w:r>
      <w:bookmarkStart w:id="5891" w:name="_ETM_Q15_340650"/>
      <w:bookmarkEnd w:id="5891"/>
      <w:r>
        <w:rPr>
          <w:rtl/>
        </w:rPr>
        <w:t xml:space="preserve">הצעת </w:t>
      </w:r>
      <w:bookmarkStart w:id="5892" w:name="_ETM_Q15_341069"/>
      <w:bookmarkEnd w:id="5892"/>
      <w:r>
        <w:rPr>
          <w:rtl/>
        </w:rPr>
        <w:t xml:space="preserve">החוק </w:t>
      </w:r>
      <w:bookmarkStart w:id="5893" w:name="_ETM_Q15_341430"/>
      <w:bookmarkEnd w:id="5893"/>
      <w:r>
        <w:rPr>
          <w:rtl/>
        </w:rPr>
        <w:t xml:space="preserve">הזו </w:t>
      </w:r>
      <w:bookmarkStart w:id="5894" w:name="_ETM_Q15_341790"/>
      <w:bookmarkEnd w:id="5894"/>
      <w:r>
        <w:rPr>
          <w:rtl/>
        </w:rPr>
        <w:t xml:space="preserve">לאחר </w:t>
      </w:r>
      <w:bookmarkStart w:id="5895" w:name="_ETM_Q15_342360"/>
      <w:bookmarkEnd w:id="5895"/>
      <w:r>
        <w:rPr>
          <w:rtl/>
        </w:rPr>
        <w:t xml:space="preserve">שהבית </w:t>
      </w:r>
      <w:bookmarkStart w:id="5896" w:name="_ETM_Q15_343169"/>
      <w:bookmarkEnd w:id="5896"/>
      <w:r>
        <w:rPr>
          <w:rtl/>
        </w:rPr>
        <w:t xml:space="preserve">אישר </w:t>
      </w:r>
      <w:bookmarkStart w:id="5897" w:name="_ETM_Q15_343889"/>
      <w:bookmarkEnd w:id="5897"/>
      <w:r>
        <w:rPr>
          <w:rtl/>
        </w:rPr>
        <w:t xml:space="preserve">את </w:t>
      </w:r>
      <w:bookmarkStart w:id="5898" w:name="_ETM_Q15_344099"/>
      <w:bookmarkEnd w:id="5898"/>
      <w:r>
        <w:rPr>
          <w:rtl/>
        </w:rPr>
        <w:t xml:space="preserve">הצעת </w:t>
      </w:r>
      <w:bookmarkStart w:id="5899" w:name="_ETM_Q15_344910"/>
      <w:bookmarkEnd w:id="5899"/>
      <w:r>
        <w:rPr>
          <w:rtl/>
        </w:rPr>
        <w:t xml:space="preserve">החוק </w:t>
      </w:r>
      <w:bookmarkStart w:id="5900" w:name="_ETM_Q15_345740"/>
      <w:bookmarkEnd w:id="5900"/>
      <w:r>
        <w:rPr>
          <w:rtl/>
        </w:rPr>
        <w:t>הקודמת</w:t>
      </w:r>
      <w:r>
        <w:rPr>
          <w:rFonts w:hint="cs"/>
          <w:rtl/>
        </w:rPr>
        <w:t>,</w:t>
      </w:r>
      <w:r>
        <w:rPr>
          <w:rtl/>
        </w:rPr>
        <w:t xml:space="preserve"> </w:t>
      </w:r>
      <w:bookmarkStart w:id="5901" w:name="_ETM_Q15_347220"/>
      <w:bookmarkEnd w:id="5901"/>
      <w:r>
        <w:rPr>
          <w:rtl/>
        </w:rPr>
        <w:t xml:space="preserve">שאני </w:t>
      </w:r>
      <w:bookmarkStart w:id="5902" w:name="_ETM_Q15_347580"/>
      <w:bookmarkEnd w:id="5902"/>
      <w:r>
        <w:rPr>
          <w:rtl/>
        </w:rPr>
        <w:t xml:space="preserve">רואה </w:t>
      </w:r>
      <w:bookmarkStart w:id="5903" w:name="_ETM_Q15_348690"/>
      <w:bookmarkEnd w:id="5903"/>
      <w:r>
        <w:rPr>
          <w:rtl/>
        </w:rPr>
        <w:t xml:space="preserve">אותה </w:t>
      </w:r>
      <w:bookmarkStart w:id="5904" w:name="_ETM_Q15_350549"/>
      <w:bookmarkEnd w:id="5904"/>
      <w:r>
        <w:rPr>
          <w:rFonts w:hint="cs"/>
          <w:rtl/>
        </w:rPr>
        <w:t>כ</w:t>
      </w:r>
      <w:r>
        <w:rPr>
          <w:rtl/>
        </w:rPr>
        <w:t xml:space="preserve">קשורה </w:t>
      </w:r>
      <w:bookmarkStart w:id="5905" w:name="_ETM_Q15_351419"/>
      <w:bookmarkEnd w:id="5905"/>
      <w:r>
        <w:rPr>
          <w:rtl/>
        </w:rPr>
        <w:t xml:space="preserve">בהצעה </w:t>
      </w:r>
      <w:bookmarkStart w:id="5906" w:name="_ETM_Q15_352109"/>
      <w:bookmarkEnd w:id="5906"/>
      <w:r>
        <w:rPr>
          <w:rtl/>
        </w:rPr>
        <w:t xml:space="preserve">שאני </w:t>
      </w:r>
      <w:bookmarkStart w:id="5907" w:name="_ETM_Q15_352469"/>
      <w:bookmarkEnd w:id="5907"/>
      <w:r>
        <w:rPr>
          <w:rtl/>
        </w:rPr>
        <w:t xml:space="preserve">מבקש </w:t>
      </w:r>
      <w:bookmarkStart w:id="5908" w:name="_ETM_Q15_353069"/>
      <w:bookmarkEnd w:id="5908"/>
      <w:r>
        <w:rPr>
          <w:rtl/>
        </w:rPr>
        <w:t xml:space="preserve">להציע </w:t>
      </w:r>
      <w:bookmarkStart w:id="5909" w:name="_ETM_Q15_354689"/>
      <w:bookmarkEnd w:id="5909"/>
      <w:r>
        <w:rPr>
          <w:rtl/>
        </w:rPr>
        <w:t xml:space="preserve">בפניכם </w:t>
      </w:r>
      <w:bookmarkStart w:id="5910" w:name="_ETM_Q15_355349"/>
      <w:bookmarkEnd w:id="5910"/>
      <w:r>
        <w:rPr>
          <w:rtl/>
        </w:rPr>
        <w:t>עכשיו</w:t>
      </w:r>
      <w:r>
        <w:rPr>
          <w:rFonts w:hint="cs"/>
          <w:rtl/>
        </w:rPr>
        <w:t>.</w:t>
      </w:r>
      <w:r>
        <w:rPr>
          <w:rtl/>
        </w:rPr>
        <w:t xml:space="preserve"> </w:t>
      </w:r>
      <w:bookmarkStart w:id="5911" w:name="_ETM_Q15_356730"/>
      <w:bookmarkEnd w:id="5911"/>
    </w:p>
    <w:p w:rsidR="00E13827" w:rsidRDefault="00E13827" w:rsidP="007408E4">
      <w:pPr>
        <w:rPr>
          <w:rtl/>
        </w:rPr>
      </w:pPr>
    </w:p>
    <w:p w:rsidR="00E13827" w:rsidRDefault="00E13827" w:rsidP="007408E4">
      <w:pPr>
        <w:rPr>
          <w:rtl/>
        </w:rPr>
      </w:pPr>
      <w:r>
        <w:rPr>
          <w:rtl/>
        </w:rPr>
        <w:lastRenderedPageBreak/>
        <w:t xml:space="preserve">חבריי </w:t>
      </w:r>
      <w:bookmarkStart w:id="5912" w:name="_ETM_Q15_357209"/>
      <w:bookmarkEnd w:id="5912"/>
      <w:r>
        <w:rPr>
          <w:rtl/>
        </w:rPr>
        <w:t>וחברותיי</w:t>
      </w:r>
      <w:r>
        <w:rPr>
          <w:rFonts w:hint="cs"/>
          <w:rtl/>
        </w:rPr>
        <w:t>,</w:t>
      </w:r>
      <w:r>
        <w:rPr>
          <w:rtl/>
        </w:rPr>
        <w:t xml:space="preserve"> </w:t>
      </w:r>
      <w:bookmarkStart w:id="5913" w:name="_ETM_Q15_357750"/>
      <w:bookmarkEnd w:id="5913"/>
      <w:r>
        <w:rPr>
          <w:rtl/>
        </w:rPr>
        <w:t xml:space="preserve">אדוני </w:t>
      </w:r>
      <w:bookmarkStart w:id="5914" w:name="_ETM_Q15_358019"/>
      <w:bookmarkEnd w:id="5914"/>
      <w:r>
        <w:rPr>
          <w:rtl/>
        </w:rPr>
        <w:t>היושב-ראש</w:t>
      </w:r>
      <w:r>
        <w:rPr>
          <w:rFonts w:hint="cs"/>
          <w:rtl/>
        </w:rPr>
        <w:t>,</w:t>
      </w:r>
      <w:r>
        <w:rPr>
          <w:rtl/>
        </w:rPr>
        <w:t xml:space="preserve"> </w:t>
      </w:r>
      <w:bookmarkStart w:id="5915" w:name="_ETM_Q15_358739"/>
      <w:bookmarkEnd w:id="5915"/>
      <w:r>
        <w:rPr>
          <w:rtl/>
        </w:rPr>
        <w:t xml:space="preserve">בשם </w:t>
      </w:r>
      <w:bookmarkStart w:id="5916" w:name="_ETM_Q15_359099"/>
      <w:bookmarkEnd w:id="5916"/>
      <w:r>
        <w:rPr>
          <w:rtl/>
        </w:rPr>
        <w:t xml:space="preserve">ועדת </w:t>
      </w:r>
      <w:bookmarkStart w:id="5917" w:name="_ETM_Q15_359459"/>
      <w:bookmarkEnd w:id="5917"/>
      <w:r>
        <w:rPr>
          <w:rtl/>
        </w:rPr>
        <w:t>החוקה</w:t>
      </w:r>
      <w:r>
        <w:rPr>
          <w:rFonts w:hint="cs"/>
          <w:rtl/>
        </w:rPr>
        <w:t>,</w:t>
      </w:r>
      <w:r>
        <w:rPr>
          <w:rtl/>
        </w:rPr>
        <w:t xml:space="preserve"> </w:t>
      </w:r>
      <w:bookmarkStart w:id="5918" w:name="_ETM_Q15_359969"/>
      <w:bookmarkEnd w:id="5918"/>
      <w:r>
        <w:rPr>
          <w:rtl/>
        </w:rPr>
        <w:t xml:space="preserve">חוק </w:t>
      </w:r>
      <w:bookmarkStart w:id="5919" w:name="_ETM_Q15_360239"/>
      <w:bookmarkEnd w:id="5919"/>
      <w:r>
        <w:rPr>
          <w:rtl/>
        </w:rPr>
        <w:t>ומשפט</w:t>
      </w:r>
      <w:r>
        <w:rPr>
          <w:rFonts w:hint="cs"/>
          <w:rtl/>
        </w:rPr>
        <w:t>,</w:t>
      </w:r>
      <w:r>
        <w:rPr>
          <w:rtl/>
        </w:rPr>
        <w:t xml:space="preserve"> </w:t>
      </w:r>
      <w:bookmarkStart w:id="5920" w:name="_ETM_Q15_360870"/>
      <w:bookmarkEnd w:id="5920"/>
      <w:r>
        <w:rPr>
          <w:rtl/>
        </w:rPr>
        <w:t>שהכינ</w:t>
      </w:r>
      <w:r>
        <w:rPr>
          <w:rFonts w:hint="cs"/>
          <w:rtl/>
        </w:rPr>
        <w:t>ה</w:t>
      </w:r>
      <w:r>
        <w:rPr>
          <w:rtl/>
        </w:rPr>
        <w:t xml:space="preserve"> </w:t>
      </w:r>
      <w:bookmarkStart w:id="5921" w:name="_ETM_Q15_361500"/>
      <w:bookmarkEnd w:id="5921"/>
      <w:r>
        <w:rPr>
          <w:rtl/>
        </w:rPr>
        <w:t xml:space="preserve">את </w:t>
      </w:r>
      <w:bookmarkStart w:id="5922" w:name="_ETM_Q15_361680"/>
      <w:bookmarkEnd w:id="5922"/>
      <w:r>
        <w:rPr>
          <w:rtl/>
        </w:rPr>
        <w:t xml:space="preserve">ההצעה </w:t>
      </w:r>
      <w:bookmarkStart w:id="5923" w:name="_ETM_Q15_362189"/>
      <w:bookmarkEnd w:id="5923"/>
      <w:r>
        <w:rPr>
          <w:rtl/>
        </w:rPr>
        <w:t xml:space="preserve">לקריאה </w:t>
      </w:r>
      <w:bookmarkStart w:id="5924" w:name="_ETM_Q15_362549"/>
      <w:bookmarkStart w:id="5925" w:name="_ETM_Q15_363090"/>
      <w:bookmarkEnd w:id="5924"/>
      <w:bookmarkEnd w:id="5925"/>
      <w:r>
        <w:rPr>
          <w:rtl/>
        </w:rPr>
        <w:t xml:space="preserve">השנייה </w:t>
      </w:r>
      <w:bookmarkStart w:id="5926" w:name="_ETM_Q15_363450"/>
      <w:bookmarkEnd w:id="5926"/>
      <w:r>
        <w:rPr>
          <w:rtl/>
        </w:rPr>
        <w:t>והשלישית</w:t>
      </w:r>
      <w:r>
        <w:rPr>
          <w:rFonts w:hint="cs"/>
          <w:rtl/>
        </w:rPr>
        <w:t>,</w:t>
      </w:r>
      <w:r>
        <w:rPr>
          <w:rtl/>
        </w:rPr>
        <w:t xml:space="preserve"> </w:t>
      </w:r>
      <w:bookmarkStart w:id="5927" w:name="_ETM_Q15_364659"/>
      <w:bookmarkEnd w:id="5927"/>
      <w:r>
        <w:rPr>
          <w:rtl/>
        </w:rPr>
        <w:t xml:space="preserve">אני </w:t>
      </w:r>
      <w:bookmarkStart w:id="5928" w:name="_ETM_Q15_364959"/>
      <w:bookmarkEnd w:id="5928"/>
      <w:r>
        <w:rPr>
          <w:rtl/>
        </w:rPr>
        <w:t xml:space="preserve">מתכבד </w:t>
      </w:r>
      <w:bookmarkStart w:id="5929" w:name="_ETM_Q15_365500"/>
      <w:bookmarkEnd w:id="5929"/>
      <w:r>
        <w:rPr>
          <w:rtl/>
        </w:rPr>
        <w:t xml:space="preserve">להביא </w:t>
      </w:r>
      <w:bookmarkStart w:id="5930" w:name="_ETM_Q15_365769"/>
      <w:bookmarkEnd w:id="5930"/>
      <w:r>
        <w:rPr>
          <w:rtl/>
        </w:rPr>
        <w:t xml:space="preserve">בפניכם </w:t>
      </w:r>
      <w:bookmarkStart w:id="5931" w:name="_ETM_Q15_366340"/>
      <w:bookmarkEnd w:id="5931"/>
      <w:r>
        <w:rPr>
          <w:rtl/>
        </w:rPr>
        <w:t xml:space="preserve">את </w:t>
      </w:r>
      <w:bookmarkStart w:id="5932" w:name="_ETM_Q15_366489"/>
      <w:bookmarkEnd w:id="5932"/>
      <w:r>
        <w:rPr>
          <w:rtl/>
        </w:rPr>
        <w:t xml:space="preserve">הצעת </w:t>
      </w:r>
      <w:bookmarkStart w:id="5933" w:name="_ETM_Q15_366879"/>
      <w:bookmarkEnd w:id="5933"/>
      <w:r>
        <w:rPr>
          <w:rtl/>
        </w:rPr>
        <w:t xml:space="preserve">חוק </w:t>
      </w:r>
      <w:bookmarkStart w:id="5934" w:name="_ETM_Q15_367120"/>
      <w:bookmarkEnd w:id="5934"/>
      <w:r>
        <w:rPr>
          <w:rtl/>
        </w:rPr>
        <w:t xml:space="preserve">סמכויות </w:t>
      </w:r>
      <w:bookmarkStart w:id="5935" w:name="_ETM_Q15_367629"/>
      <w:bookmarkEnd w:id="5935"/>
      <w:r>
        <w:rPr>
          <w:rtl/>
        </w:rPr>
        <w:t xml:space="preserve">מיוחדות </w:t>
      </w:r>
      <w:bookmarkStart w:id="5936" w:name="_ETM_Q15_368319"/>
      <w:bookmarkEnd w:id="5936"/>
      <w:r>
        <w:rPr>
          <w:rtl/>
        </w:rPr>
        <w:t xml:space="preserve">להתמודדות </w:t>
      </w:r>
      <w:bookmarkStart w:id="5937" w:name="_ETM_Q15_369129"/>
      <w:bookmarkEnd w:id="5937"/>
      <w:r>
        <w:rPr>
          <w:rtl/>
        </w:rPr>
        <w:t xml:space="preserve">עם </w:t>
      </w:r>
      <w:bookmarkStart w:id="5938" w:name="_ETM_Q15_369250"/>
      <w:bookmarkEnd w:id="5938"/>
      <w:r>
        <w:rPr>
          <w:rtl/>
        </w:rPr>
        <w:t xml:space="preserve">נגיף </w:t>
      </w:r>
      <w:bookmarkStart w:id="5939" w:name="_ETM_Q15_369639"/>
      <w:bookmarkEnd w:id="5939"/>
      <w:r>
        <w:rPr>
          <w:rtl/>
        </w:rPr>
        <w:t xml:space="preserve">הקורונה </w:t>
      </w:r>
      <w:bookmarkStart w:id="5940" w:name="_ETM_Q15_370209"/>
      <w:bookmarkEnd w:id="5940"/>
      <w:r>
        <w:rPr>
          <w:rtl/>
        </w:rPr>
        <w:t xml:space="preserve">החדש </w:t>
      </w:r>
      <w:bookmarkStart w:id="5941" w:name="_ETM_Q15_370750"/>
      <w:bookmarkEnd w:id="5941"/>
      <w:r>
        <w:rPr>
          <w:rFonts w:hint="cs"/>
          <w:rtl/>
        </w:rPr>
        <w:t>(</w:t>
      </w:r>
      <w:r>
        <w:rPr>
          <w:rtl/>
        </w:rPr>
        <w:t xml:space="preserve">הוראת </w:t>
      </w:r>
      <w:bookmarkStart w:id="5942" w:name="_ETM_Q15_371139"/>
      <w:bookmarkEnd w:id="5942"/>
      <w:r>
        <w:rPr>
          <w:rtl/>
        </w:rPr>
        <w:t>שעה</w:t>
      </w:r>
      <w:r>
        <w:rPr>
          <w:rFonts w:hint="cs"/>
          <w:rtl/>
        </w:rPr>
        <w:t>)</w:t>
      </w:r>
      <w:r>
        <w:rPr>
          <w:rtl/>
        </w:rPr>
        <w:t xml:space="preserve"> </w:t>
      </w:r>
      <w:bookmarkStart w:id="5943" w:name="_ETM_Q15_371989"/>
      <w:bookmarkEnd w:id="5943"/>
      <w:r>
        <w:rPr>
          <w:rFonts w:hint="cs"/>
          <w:rtl/>
        </w:rPr>
        <w:t>(</w:t>
      </w:r>
      <w:r>
        <w:rPr>
          <w:rtl/>
        </w:rPr>
        <w:t xml:space="preserve">תיקון </w:t>
      </w:r>
      <w:bookmarkStart w:id="5944" w:name="_ETM_Q15_372500"/>
      <w:bookmarkEnd w:id="5944"/>
      <w:r>
        <w:rPr>
          <w:rtl/>
        </w:rPr>
        <w:t>מס</w:t>
      </w:r>
      <w:r>
        <w:rPr>
          <w:rFonts w:hint="cs"/>
          <w:rtl/>
        </w:rPr>
        <w:t>'</w:t>
      </w:r>
      <w:r>
        <w:rPr>
          <w:rtl/>
        </w:rPr>
        <w:t xml:space="preserve"> </w:t>
      </w:r>
      <w:bookmarkStart w:id="5945" w:name="_ETM_Q15_372919"/>
      <w:bookmarkEnd w:id="5945"/>
      <w:r>
        <w:rPr>
          <w:rtl/>
        </w:rPr>
        <w:t>11</w:t>
      </w:r>
      <w:r>
        <w:rPr>
          <w:rFonts w:hint="cs"/>
          <w:rtl/>
        </w:rPr>
        <w:t>),</w:t>
      </w:r>
      <w:r>
        <w:rPr>
          <w:rtl/>
        </w:rPr>
        <w:t xml:space="preserve"> </w:t>
      </w:r>
      <w:bookmarkStart w:id="5946" w:name="_ETM_Q15_373700"/>
      <w:bookmarkEnd w:id="5946"/>
      <w:r>
        <w:rPr>
          <w:rtl/>
        </w:rPr>
        <w:t>התשפ"ב</w:t>
      </w:r>
      <w:r>
        <w:rPr>
          <w:rFonts w:hint="cs"/>
          <w:rtl/>
        </w:rPr>
        <w:t>–</w:t>
      </w:r>
      <w:bookmarkStart w:id="5947" w:name="_ETM_Q15_374900"/>
      <w:bookmarkEnd w:id="5947"/>
      <w:r>
        <w:rPr>
          <w:rtl/>
        </w:rPr>
        <w:t>2022</w:t>
      </w:r>
      <w:r>
        <w:rPr>
          <w:rFonts w:hint="cs"/>
          <w:rtl/>
        </w:rPr>
        <w:t>,</w:t>
      </w:r>
      <w:r>
        <w:rPr>
          <w:rtl/>
        </w:rPr>
        <w:t xml:space="preserve"> </w:t>
      </w:r>
      <w:bookmarkStart w:id="5948" w:name="_ETM_Q15_376950"/>
      <w:bookmarkEnd w:id="5948"/>
      <w:r>
        <w:rPr>
          <w:rtl/>
        </w:rPr>
        <w:t xml:space="preserve">שכוללת </w:t>
      </w:r>
      <w:bookmarkStart w:id="5949" w:name="_ETM_Q15_377879"/>
      <w:bookmarkEnd w:id="5949"/>
      <w:r>
        <w:rPr>
          <w:rtl/>
        </w:rPr>
        <w:t>ה</w:t>
      </w:r>
      <w:r>
        <w:rPr>
          <w:rFonts w:hint="cs"/>
          <w:rtl/>
        </w:rPr>
        <w:t>א</w:t>
      </w:r>
      <w:r>
        <w:rPr>
          <w:rtl/>
        </w:rPr>
        <w:t xml:space="preserve">רכה </w:t>
      </w:r>
      <w:bookmarkStart w:id="5950" w:name="_ETM_Q15_379049"/>
      <w:bookmarkEnd w:id="5950"/>
      <w:r>
        <w:rPr>
          <w:rtl/>
        </w:rPr>
        <w:t xml:space="preserve">של </w:t>
      </w:r>
      <w:bookmarkStart w:id="5951" w:name="_ETM_Q15_379349"/>
      <w:bookmarkEnd w:id="5951"/>
      <w:r>
        <w:rPr>
          <w:rtl/>
        </w:rPr>
        <w:t xml:space="preserve">תוקפם </w:t>
      </w:r>
      <w:bookmarkStart w:id="5952" w:name="_ETM_Q15_379889"/>
      <w:bookmarkEnd w:id="5952"/>
      <w:r>
        <w:rPr>
          <w:rtl/>
        </w:rPr>
        <w:t xml:space="preserve">של </w:t>
      </w:r>
      <w:bookmarkStart w:id="5953" w:name="_ETM_Q15_380159"/>
      <w:bookmarkEnd w:id="5953"/>
      <w:r>
        <w:rPr>
          <w:rtl/>
        </w:rPr>
        <w:t xml:space="preserve">חוק </w:t>
      </w:r>
      <w:bookmarkStart w:id="5954" w:name="_ETM_Q15_380489"/>
      <w:bookmarkEnd w:id="5954"/>
      <w:r>
        <w:rPr>
          <w:rtl/>
        </w:rPr>
        <w:t>הקורונה</w:t>
      </w:r>
      <w:r>
        <w:rPr>
          <w:rFonts w:hint="cs"/>
          <w:rtl/>
        </w:rPr>
        <w:t>,</w:t>
      </w:r>
      <w:r>
        <w:rPr>
          <w:rtl/>
        </w:rPr>
        <w:t xml:space="preserve"> </w:t>
      </w:r>
      <w:bookmarkStart w:id="5955" w:name="_ETM_Q15_381329"/>
      <w:bookmarkEnd w:id="5955"/>
      <w:r>
        <w:rPr>
          <w:rFonts w:hint="cs"/>
          <w:rtl/>
        </w:rPr>
        <w:t>ה</w:t>
      </w:r>
      <w:r>
        <w:rPr>
          <w:rtl/>
        </w:rPr>
        <w:t xml:space="preserve">עתיד </w:t>
      </w:r>
      <w:bookmarkStart w:id="5956" w:name="_ETM_Q15_381629"/>
      <w:bookmarkEnd w:id="5956"/>
      <w:r>
        <w:rPr>
          <w:rtl/>
        </w:rPr>
        <w:t>לפ</w:t>
      </w:r>
      <w:r>
        <w:rPr>
          <w:rFonts w:hint="cs"/>
          <w:rtl/>
        </w:rPr>
        <w:t>קוע</w:t>
      </w:r>
      <w:r>
        <w:rPr>
          <w:rtl/>
        </w:rPr>
        <w:t xml:space="preserve"> </w:t>
      </w:r>
      <w:bookmarkStart w:id="5957" w:name="_ETM_Q15_382109"/>
      <w:bookmarkEnd w:id="5957"/>
      <w:r>
        <w:rPr>
          <w:rtl/>
        </w:rPr>
        <w:t xml:space="preserve">בשבוע </w:t>
      </w:r>
      <w:bookmarkStart w:id="5958" w:name="_ETM_Q15_382859"/>
      <w:bookmarkEnd w:id="5958"/>
      <w:r>
        <w:rPr>
          <w:rtl/>
        </w:rPr>
        <w:t>הבא</w:t>
      </w:r>
      <w:r>
        <w:rPr>
          <w:rFonts w:hint="cs"/>
          <w:rtl/>
        </w:rPr>
        <w:t>,</w:t>
      </w:r>
      <w:r>
        <w:rPr>
          <w:rtl/>
        </w:rPr>
        <w:t xml:space="preserve"> </w:t>
      </w:r>
      <w:bookmarkStart w:id="5959" w:name="_ETM_Q15_383459"/>
      <w:bookmarkEnd w:id="5959"/>
      <w:r>
        <w:rPr>
          <w:rtl/>
        </w:rPr>
        <w:t>ביום</w:t>
      </w:r>
      <w:r>
        <w:rPr>
          <w:rFonts w:hint="cs"/>
          <w:rtl/>
        </w:rPr>
        <w:t xml:space="preserve"> 31 בינואר 2022,</w:t>
      </w:r>
      <w:r>
        <w:rPr>
          <w:rtl/>
        </w:rPr>
        <w:t xml:space="preserve"> </w:t>
      </w:r>
      <w:bookmarkStart w:id="5960" w:name="_ETM_Q15_387400"/>
      <w:bookmarkEnd w:id="5960"/>
      <w:r>
        <w:rPr>
          <w:rtl/>
        </w:rPr>
        <w:t>וש</w:t>
      </w:r>
      <w:r>
        <w:rPr>
          <w:rFonts w:hint="cs"/>
          <w:rtl/>
        </w:rPr>
        <w:t>ל</w:t>
      </w:r>
      <w:r>
        <w:rPr>
          <w:rtl/>
        </w:rPr>
        <w:t xml:space="preserve"> </w:t>
      </w:r>
      <w:bookmarkStart w:id="5961" w:name="_ETM_Q15_387730"/>
      <w:bookmarkEnd w:id="5961"/>
      <w:r>
        <w:rPr>
          <w:rtl/>
        </w:rPr>
        <w:t xml:space="preserve">חוק </w:t>
      </w:r>
      <w:bookmarkStart w:id="5962" w:name="_ETM_Q15_388030"/>
      <w:bookmarkEnd w:id="5962"/>
      <w:r>
        <w:rPr>
          <w:rtl/>
        </w:rPr>
        <w:t xml:space="preserve">ההיוועדות </w:t>
      </w:r>
      <w:bookmarkStart w:id="5963" w:name="_ETM_Q15_388870"/>
      <w:bookmarkEnd w:id="5963"/>
      <w:r>
        <w:rPr>
          <w:rtl/>
        </w:rPr>
        <w:t>החזותית</w:t>
      </w:r>
      <w:r>
        <w:rPr>
          <w:rFonts w:hint="cs"/>
          <w:rtl/>
        </w:rPr>
        <w:t>,</w:t>
      </w:r>
      <w:r>
        <w:rPr>
          <w:rtl/>
        </w:rPr>
        <w:t xml:space="preserve"> </w:t>
      </w:r>
      <w:bookmarkStart w:id="5964" w:name="_ETM_Q15_389799"/>
      <w:bookmarkEnd w:id="5964"/>
      <w:r>
        <w:rPr>
          <w:rtl/>
        </w:rPr>
        <w:t xml:space="preserve">ותיקונים </w:t>
      </w:r>
      <w:bookmarkStart w:id="5965" w:name="_ETM_Q15_390669"/>
      <w:bookmarkEnd w:id="5965"/>
      <w:r>
        <w:rPr>
          <w:rtl/>
        </w:rPr>
        <w:t xml:space="preserve">רוחביים </w:t>
      </w:r>
      <w:bookmarkStart w:id="5966" w:name="_ETM_Q15_391329"/>
      <w:bookmarkEnd w:id="5966"/>
      <w:r>
        <w:rPr>
          <w:rtl/>
        </w:rPr>
        <w:t xml:space="preserve">ומקיפים </w:t>
      </w:r>
      <w:bookmarkStart w:id="5967" w:name="_ETM_Q15_392019"/>
      <w:bookmarkEnd w:id="5967"/>
      <w:r>
        <w:rPr>
          <w:rtl/>
        </w:rPr>
        <w:t xml:space="preserve">לחוק </w:t>
      </w:r>
      <w:bookmarkStart w:id="5968" w:name="_ETM_Q15_392439"/>
      <w:bookmarkEnd w:id="5968"/>
      <w:r>
        <w:rPr>
          <w:rtl/>
        </w:rPr>
        <w:t>הקורונה</w:t>
      </w:r>
      <w:r>
        <w:rPr>
          <w:rFonts w:hint="cs"/>
          <w:rtl/>
        </w:rPr>
        <w:t>,</w:t>
      </w:r>
      <w:r>
        <w:rPr>
          <w:rtl/>
        </w:rPr>
        <w:t xml:space="preserve"> </w:t>
      </w:r>
      <w:bookmarkStart w:id="5969" w:name="_ETM_Q15_393710"/>
      <w:bookmarkEnd w:id="5969"/>
      <w:r>
        <w:rPr>
          <w:rtl/>
        </w:rPr>
        <w:t xml:space="preserve">ובראשם </w:t>
      </w:r>
      <w:bookmarkStart w:id="5970" w:name="_ETM_Q15_394490"/>
      <w:bookmarkEnd w:id="5970"/>
      <w:r>
        <w:rPr>
          <w:rtl/>
        </w:rPr>
        <w:t xml:space="preserve">יצירת </w:t>
      </w:r>
      <w:bookmarkStart w:id="5971" w:name="_ETM_Q15_395120"/>
      <w:bookmarkEnd w:id="5971"/>
      <w:r>
        <w:rPr>
          <w:rtl/>
        </w:rPr>
        <w:t xml:space="preserve">הבחנה </w:t>
      </w:r>
      <w:bookmarkStart w:id="5972" w:name="_ETM_Q15_396140"/>
      <w:bookmarkEnd w:id="5972"/>
      <w:r>
        <w:rPr>
          <w:rtl/>
        </w:rPr>
        <w:t xml:space="preserve">בין </w:t>
      </w:r>
      <w:bookmarkStart w:id="5973" w:name="_ETM_Q15_396470"/>
      <w:bookmarkEnd w:id="5973"/>
      <w:r>
        <w:rPr>
          <w:rtl/>
        </w:rPr>
        <w:t xml:space="preserve">שתי </w:t>
      </w:r>
      <w:bookmarkStart w:id="5974" w:name="_ETM_Q15_396830"/>
      <w:bookmarkEnd w:id="5974"/>
      <w:r>
        <w:rPr>
          <w:rtl/>
        </w:rPr>
        <w:t xml:space="preserve">דרגות </w:t>
      </w:r>
      <w:bookmarkStart w:id="5975" w:name="_ETM_Q15_397310"/>
      <w:bookmarkEnd w:id="5975"/>
      <w:r>
        <w:rPr>
          <w:rtl/>
        </w:rPr>
        <w:t xml:space="preserve">של </w:t>
      </w:r>
      <w:bookmarkStart w:id="5976" w:name="_ETM_Q15_397490"/>
      <w:bookmarkEnd w:id="5976"/>
      <w:r>
        <w:rPr>
          <w:rtl/>
        </w:rPr>
        <w:t xml:space="preserve">מצבי </w:t>
      </w:r>
      <w:bookmarkStart w:id="5977" w:name="_ETM_Q15_398060"/>
      <w:bookmarkEnd w:id="5977"/>
      <w:r>
        <w:rPr>
          <w:rtl/>
        </w:rPr>
        <w:t>חירום</w:t>
      </w:r>
      <w:r>
        <w:rPr>
          <w:rFonts w:hint="cs"/>
          <w:rtl/>
        </w:rPr>
        <w:t>,</w:t>
      </w:r>
      <w:r>
        <w:rPr>
          <w:rtl/>
        </w:rPr>
        <w:t xml:space="preserve"> </w:t>
      </w:r>
      <w:bookmarkStart w:id="5978" w:name="_ETM_Q15_398960"/>
      <w:bookmarkEnd w:id="5978"/>
      <w:r>
        <w:rPr>
          <w:rtl/>
        </w:rPr>
        <w:t xml:space="preserve">מצב </w:t>
      </w:r>
      <w:bookmarkStart w:id="5979" w:name="_ETM_Q15_399500"/>
      <w:bookmarkEnd w:id="5979"/>
      <w:r>
        <w:rPr>
          <w:rtl/>
        </w:rPr>
        <w:t xml:space="preserve">בריאותי </w:t>
      </w:r>
      <w:bookmarkStart w:id="5980" w:name="_ETM_Q15_400010"/>
      <w:bookmarkEnd w:id="5980"/>
      <w:r>
        <w:rPr>
          <w:rtl/>
        </w:rPr>
        <w:t xml:space="preserve">מיוחד </w:t>
      </w:r>
      <w:bookmarkStart w:id="5981" w:name="_ETM_Q15_400910"/>
      <w:bookmarkStart w:id="5982" w:name="_ETM_Q15_401000"/>
      <w:bookmarkEnd w:id="5981"/>
      <w:bookmarkEnd w:id="5982"/>
      <w:r>
        <w:rPr>
          <w:rFonts w:hint="cs"/>
          <w:rtl/>
        </w:rPr>
        <w:t>ו</w:t>
      </w:r>
      <w:r>
        <w:rPr>
          <w:rtl/>
        </w:rPr>
        <w:t xml:space="preserve">מצב </w:t>
      </w:r>
      <w:bookmarkStart w:id="5983" w:name="_ETM_Q15_401510"/>
      <w:bookmarkEnd w:id="5983"/>
      <w:r>
        <w:rPr>
          <w:rtl/>
        </w:rPr>
        <w:t>חירום</w:t>
      </w:r>
      <w:r>
        <w:rPr>
          <w:rFonts w:hint="cs"/>
          <w:rtl/>
        </w:rPr>
        <w:t>,</w:t>
      </w:r>
      <w:r>
        <w:rPr>
          <w:rtl/>
        </w:rPr>
        <w:t xml:space="preserve"> </w:t>
      </w:r>
      <w:bookmarkStart w:id="5984" w:name="_ETM_Q15_402470"/>
      <w:bookmarkEnd w:id="5984"/>
      <w:r>
        <w:rPr>
          <w:rtl/>
        </w:rPr>
        <w:t xml:space="preserve">וחיזוק </w:t>
      </w:r>
      <w:bookmarkStart w:id="5985" w:name="_ETM_Q15_403040"/>
      <w:bookmarkEnd w:id="5985"/>
      <w:r>
        <w:rPr>
          <w:rtl/>
        </w:rPr>
        <w:t xml:space="preserve">משמעותי </w:t>
      </w:r>
      <w:bookmarkStart w:id="5986" w:name="_ETM_Q15_403670"/>
      <w:bookmarkEnd w:id="5986"/>
      <w:r>
        <w:rPr>
          <w:rtl/>
        </w:rPr>
        <w:t xml:space="preserve">של </w:t>
      </w:r>
      <w:bookmarkStart w:id="5987" w:name="_ETM_Q15_403879"/>
      <w:bookmarkEnd w:id="5987"/>
      <w:r>
        <w:rPr>
          <w:rtl/>
        </w:rPr>
        <w:t xml:space="preserve">הפיקוח </w:t>
      </w:r>
      <w:bookmarkStart w:id="5988" w:name="_ETM_Q15_404420"/>
      <w:bookmarkEnd w:id="5988"/>
      <w:r>
        <w:rPr>
          <w:rtl/>
        </w:rPr>
        <w:t xml:space="preserve">הפרלמנטרי </w:t>
      </w:r>
      <w:bookmarkStart w:id="5989" w:name="_ETM_Q15_405920"/>
      <w:bookmarkEnd w:id="5989"/>
      <w:r>
        <w:rPr>
          <w:rtl/>
        </w:rPr>
        <w:t xml:space="preserve">על </w:t>
      </w:r>
      <w:bookmarkStart w:id="5990" w:name="_ETM_Q15_406129"/>
      <w:bookmarkEnd w:id="5990"/>
      <w:r>
        <w:rPr>
          <w:rtl/>
        </w:rPr>
        <w:t xml:space="preserve">פעולת </w:t>
      </w:r>
      <w:bookmarkStart w:id="5991" w:name="_ETM_Q15_406700"/>
      <w:bookmarkEnd w:id="5991"/>
      <w:r>
        <w:rPr>
          <w:rtl/>
        </w:rPr>
        <w:t xml:space="preserve">הממשלה </w:t>
      </w:r>
      <w:bookmarkStart w:id="5992" w:name="_ETM_Q15_407780"/>
      <w:bookmarkEnd w:id="5992"/>
      <w:r>
        <w:rPr>
          <w:rtl/>
        </w:rPr>
        <w:t xml:space="preserve">לפי </w:t>
      </w:r>
      <w:bookmarkStart w:id="5993" w:name="_ETM_Q15_408170"/>
      <w:bookmarkEnd w:id="5993"/>
      <w:r>
        <w:rPr>
          <w:rtl/>
        </w:rPr>
        <w:t>החוק</w:t>
      </w:r>
      <w:r>
        <w:rPr>
          <w:rFonts w:hint="cs"/>
          <w:rtl/>
        </w:rPr>
        <w:t>.</w:t>
      </w:r>
      <w:r>
        <w:rPr>
          <w:rtl/>
        </w:rPr>
        <w:t xml:space="preserve"> </w:t>
      </w:r>
      <w:bookmarkStart w:id="5994" w:name="_ETM_Q15_409379"/>
      <w:bookmarkEnd w:id="5994"/>
    </w:p>
    <w:p w:rsidR="00E13827" w:rsidRDefault="00E13827" w:rsidP="007408E4">
      <w:pPr>
        <w:rPr>
          <w:rtl/>
        </w:rPr>
      </w:pPr>
      <w:bookmarkStart w:id="5995" w:name="_ETM_Q15_410141"/>
      <w:bookmarkStart w:id="5996" w:name="_ETM_Q15_410239"/>
      <w:bookmarkEnd w:id="5995"/>
      <w:bookmarkEnd w:id="5996"/>
    </w:p>
    <w:p w:rsidR="00E13827" w:rsidRDefault="00E13827" w:rsidP="007408E4">
      <w:pPr>
        <w:rPr>
          <w:rtl/>
        </w:rPr>
      </w:pPr>
      <w:bookmarkStart w:id="5997" w:name="_ETM_Q15_410300"/>
      <w:bookmarkStart w:id="5998" w:name="_ETM_Q15_410382"/>
      <w:bookmarkEnd w:id="5997"/>
      <w:bookmarkEnd w:id="5998"/>
      <w:r>
        <w:rPr>
          <w:rtl/>
        </w:rPr>
        <w:t xml:space="preserve">בניגוד </w:t>
      </w:r>
      <w:bookmarkStart w:id="5999" w:name="_ETM_Q15_409889"/>
      <w:bookmarkEnd w:id="5999"/>
      <w:r>
        <w:rPr>
          <w:rtl/>
        </w:rPr>
        <w:t xml:space="preserve">למנהג </w:t>
      </w:r>
      <w:bookmarkStart w:id="6000" w:name="_ETM_Q15_411110"/>
      <w:bookmarkEnd w:id="6000"/>
      <w:r>
        <w:rPr>
          <w:rtl/>
        </w:rPr>
        <w:t xml:space="preserve">אני </w:t>
      </w:r>
      <w:bookmarkStart w:id="6001" w:name="_ETM_Q15_411290"/>
      <w:bookmarkEnd w:id="6001"/>
      <w:r>
        <w:rPr>
          <w:rtl/>
        </w:rPr>
        <w:t>מבקש</w:t>
      </w:r>
      <w:r>
        <w:rPr>
          <w:rFonts w:hint="cs"/>
          <w:rtl/>
        </w:rPr>
        <w:t>,</w:t>
      </w:r>
      <w:r>
        <w:rPr>
          <w:rtl/>
        </w:rPr>
        <w:t xml:space="preserve"> </w:t>
      </w:r>
      <w:bookmarkStart w:id="6002" w:name="_ETM_Q15_411709"/>
      <w:bookmarkEnd w:id="6002"/>
      <w:r>
        <w:rPr>
          <w:rtl/>
        </w:rPr>
        <w:t xml:space="preserve">אדוני </w:t>
      </w:r>
      <w:bookmarkStart w:id="6003" w:name="_ETM_Q15_412010"/>
      <w:bookmarkEnd w:id="6003"/>
      <w:r>
        <w:rPr>
          <w:rtl/>
        </w:rPr>
        <w:t>היושב-ראש</w:t>
      </w:r>
      <w:r>
        <w:rPr>
          <w:rFonts w:hint="cs"/>
          <w:rtl/>
        </w:rPr>
        <w:t>,</w:t>
      </w:r>
      <w:r>
        <w:rPr>
          <w:rtl/>
        </w:rPr>
        <w:t xml:space="preserve"> </w:t>
      </w:r>
      <w:bookmarkStart w:id="6004" w:name="_ETM_Q15_412640"/>
      <w:bookmarkEnd w:id="6004"/>
      <w:r>
        <w:rPr>
          <w:rtl/>
        </w:rPr>
        <w:t xml:space="preserve">להקדים </w:t>
      </w:r>
      <w:bookmarkStart w:id="6005" w:name="_ETM_Q15_413180"/>
      <w:bookmarkEnd w:id="6005"/>
      <w:r>
        <w:rPr>
          <w:rtl/>
        </w:rPr>
        <w:t xml:space="preserve">את </w:t>
      </w:r>
      <w:bookmarkStart w:id="6006" w:name="_ETM_Q15_413330"/>
      <w:bookmarkEnd w:id="6006"/>
      <w:r>
        <w:rPr>
          <w:rtl/>
        </w:rPr>
        <w:t xml:space="preserve">התודות </w:t>
      </w:r>
      <w:bookmarkStart w:id="6007" w:name="_ETM_Q15_414080"/>
      <w:bookmarkEnd w:id="6007"/>
      <w:r>
        <w:rPr>
          <w:rtl/>
        </w:rPr>
        <w:t xml:space="preserve">לתחילת </w:t>
      </w:r>
      <w:bookmarkStart w:id="6008" w:name="_ETM_Q15_414709"/>
      <w:bookmarkEnd w:id="6008"/>
      <w:r>
        <w:rPr>
          <w:rtl/>
        </w:rPr>
        <w:t xml:space="preserve">הדברים </w:t>
      </w:r>
      <w:bookmarkStart w:id="6009" w:name="_ETM_Q15_415220"/>
      <w:bookmarkEnd w:id="6009"/>
      <w:r>
        <w:rPr>
          <w:rtl/>
        </w:rPr>
        <w:t xml:space="preserve">ולא </w:t>
      </w:r>
      <w:bookmarkStart w:id="6010" w:name="_ETM_Q15_415489"/>
      <w:bookmarkStart w:id="6011" w:name="_ETM_Q15_415700"/>
      <w:bookmarkEnd w:id="6010"/>
      <w:bookmarkEnd w:id="6011"/>
      <w:r>
        <w:rPr>
          <w:rFonts w:hint="cs"/>
          <w:rtl/>
        </w:rPr>
        <w:t>להותירם</w:t>
      </w:r>
      <w:r>
        <w:rPr>
          <w:rtl/>
        </w:rPr>
        <w:t xml:space="preserve"> </w:t>
      </w:r>
      <w:bookmarkStart w:id="6012" w:name="_ETM_Q15_416090"/>
      <w:bookmarkEnd w:id="6012"/>
      <w:r>
        <w:rPr>
          <w:rtl/>
        </w:rPr>
        <w:t>לסוף</w:t>
      </w:r>
      <w:r>
        <w:rPr>
          <w:rFonts w:hint="cs"/>
          <w:rtl/>
        </w:rPr>
        <w:t>.</w:t>
      </w:r>
      <w:r>
        <w:rPr>
          <w:rtl/>
        </w:rPr>
        <w:t xml:space="preserve"> </w:t>
      </w:r>
      <w:bookmarkStart w:id="6013" w:name="_ETM_Q15_417419"/>
      <w:bookmarkEnd w:id="6013"/>
      <w:r>
        <w:rPr>
          <w:rtl/>
        </w:rPr>
        <w:t xml:space="preserve">ועדת </w:t>
      </w:r>
      <w:bookmarkStart w:id="6014" w:name="_ETM_Q15_417809"/>
      <w:bookmarkEnd w:id="6014"/>
      <w:r>
        <w:rPr>
          <w:rtl/>
        </w:rPr>
        <w:t xml:space="preserve">החוקה </w:t>
      </w:r>
      <w:bookmarkStart w:id="6015" w:name="_ETM_Q15_418290"/>
      <w:bookmarkEnd w:id="6015"/>
      <w:r>
        <w:rPr>
          <w:rtl/>
        </w:rPr>
        <w:t xml:space="preserve">הקדישה </w:t>
      </w:r>
      <w:bookmarkStart w:id="6016" w:name="_ETM_Q15_418739"/>
      <w:bookmarkEnd w:id="6016"/>
      <w:r>
        <w:rPr>
          <w:rtl/>
        </w:rPr>
        <w:t xml:space="preserve">בשבועות </w:t>
      </w:r>
      <w:bookmarkStart w:id="6017" w:name="_ETM_Q15_419309"/>
      <w:bookmarkEnd w:id="6017"/>
      <w:r>
        <w:rPr>
          <w:rtl/>
        </w:rPr>
        <w:t xml:space="preserve">האחרונים </w:t>
      </w:r>
      <w:bookmarkStart w:id="6018" w:name="_ETM_Q15_420150"/>
      <w:bookmarkEnd w:id="6018"/>
      <w:r>
        <w:rPr>
          <w:rtl/>
        </w:rPr>
        <w:t xml:space="preserve">זמן </w:t>
      </w:r>
      <w:bookmarkStart w:id="6019" w:name="_ETM_Q15_420839"/>
      <w:bookmarkEnd w:id="6019"/>
      <w:r>
        <w:rPr>
          <w:rtl/>
        </w:rPr>
        <w:t xml:space="preserve">רב </w:t>
      </w:r>
      <w:bookmarkStart w:id="6020" w:name="_ETM_Q15_421199"/>
      <w:bookmarkEnd w:id="6020"/>
      <w:r>
        <w:rPr>
          <w:rtl/>
        </w:rPr>
        <w:t xml:space="preserve">מאוד </w:t>
      </w:r>
      <w:bookmarkStart w:id="6021" w:name="_ETM_Q15_421680"/>
      <w:bookmarkEnd w:id="6021"/>
      <w:r>
        <w:rPr>
          <w:rtl/>
        </w:rPr>
        <w:t xml:space="preserve">לדיון </w:t>
      </w:r>
      <w:bookmarkStart w:id="6022" w:name="_ETM_Q15_422129"/>
      <w:bookmarkEnd w:id="6022"/>
      <w:r>
        <w:rPr>
          <w:rtl/>
        </w:rPr>
        <w:t xml:space="preserve">בהצעת </w:t>
      </w:r>
      <w:bookmarkStart w:id="6023" w:name="_ETM_Q15_422699"/>
      <w:bookmarkEnd w:id="6023"/>
      <w:r>
        <w:rPr>
          <w:rtl/>
        </w:rPr>
        <w:t xml:space="preserve">החוק </w:t>
      </w:r>
      <w:bookmarkStart w:id="6024" w:name="_ETM_Q15_423510"/>
      <w:bookmarkEnd w:id="6024"/>
      <w:r>
        <w:rPr>
          <w:rtl/>
        </w:rPr>
        <w:t>שפוצלה</w:t>
      </w:r>
      <w:r>
        <w:rPr>
          <w:rFonts w:hint="cs"/>
          <w:rtl/>
        </w:rPr>
        <w:t>,</w:t>
      </w:r>
      <w:r>
        <w:rPr>
          <w:rtl/>
        </w:rPr>
        <w:t xml:space="preserve"> </w:t>
      </w:r>
      <w:bookmarkStart w:id="6025" w:name="_ETM_Q15_424469"/>
      <w:bookmarkEnd w:id="6025"/>
      <w:r>
        <w:rPr>
          <w:rtl/>
        </w:rPr>
        <w:t xml:space="preserve">כפי </w:t>
      </w:r>
      <w:bookmarkStart w:id="6026" w:name="_ETM_Q15_424799"/>
      <w:bookmarkEnd w:id="6026"/>
      <w:r>
        <w:rPr>
          <w:rtl/>
        </w:rPr>
        <w:t>ש</w:t>
      </w:r>
      <w:r>
        <w:rPr>
          <w:rFonts w:hint="cs"/>
          <w:rtl/>
        </w:rPr>
        <w:t>א</w:t>
      </w:r>
      <w:r>
        <w:rPr>
          <w:rtl/>
        </w:rPr>
        <w:t xml:space="preserve">ציג </w:t>
      </w:r>
      <w:bookmarkStart w:id="6027" w:name="_ETM_Q15_425339"/>
      <w:bookmarkEnd w:id="6027"/>
      <w:r>
        <w:rPr>
          <w:rtl/>
        </w:rPr>
        <w:t xml:space="preserve">בעוד </w:t>
      </w:r>
      <w:bookmarkStart w:id="6028" w:name="_ETM_Q15_425669"/>
      <w:bookmarkEnd w:id="6028"/>
      <w:r>
        <w:rPr>
          <w:rtl/>
        </w:rPr>
        <w:t>רגע</w:t>
      </w:r>
      <w:r>
        <w:rPr>
          <w:rFonts w:hint="cs"/>
          <w:rtl/>
        </w:rPr>
        <w:t>,</w:t>
      </w:r>
      <w:r>
        <w:rPr>
          <w:rtl/>
        </w:rPr>
        <w:t xml:space="preserve"> </w:t>
      </w:r>
      <w:bookmarkStart w:id="6029" w:name="_ETM_Q15_426119"/>
      <w:bookmarkEnd w:id="6029"/>
      <w:r>
        <w:rPr>
          <w:rtl/>
        </w:rPr>
        <w:t xml:space="preserve">בדיוק </w:t>
      </w:r>
      <w:bookmarkStart w:id="6030" w:name="_ETM_Q15_426779"/>
      <w:bookmarkEnd w:id="6030"/>
      <w:r>
        <w:rPr>
          <w:rtl/>
        </w:rPr>
        <w:t xml:space="preserve">על </w:t>
      </w:r>
      <w:bookmarkStart w:id="6031" w:name="_ETM_Q15_427034"/>
      <w:bookmarkEnd w:id="6031"/>
      <w:r>
        <w:rPr>
          <w:rtl/>
        </w:rPr>
        <w:t xml:space="preserve">מנת </w:t>
      </w:r>
      <w:bookmarkStart w:id="6032" w:name="_ETM_Q15_427290"/>
      <w:bookmarkEnd w:id="6032"/>
      <w:r>
        <w:rPr>
          <w:rtl/>
        </w:rPr>
        <w:t xml:space="preserve">לאפשר </w:t>
      </w:r>
      <w:bookmarkStart w:id="6033" w:name="_ETM_Q15_427979"/>
      <w:bookmarkEnd w:id="6033"/>
      <w:r>
        <w:rPr>
          <w:rtl/>
        </w:rPr>
        <w:t xml:space="preserve">דיון </w:t>
      </w:r>
      <w:bookmarkStart w:id="6034" w:name="_ETM_Q15_428489"/>
      <w:bookmarkEnd w:id="6034"/>
      <w:r>
        <w:rPr>
          <w:rtl/>
        </w:rPr>
        <w:t xml:space="preserve">פרלמנטרי </w:t>
      </w:r>
      <w:bookmarkStart w:id="6035" w:name="_ETM_Q15_429419"/>
      <w:bookmarkEnd w:id="6035"/>
      <w:r>
        <w:rPr>
          <w:rtl/>
        </w:rPr>
        <w:t>ממצה</w:t>
      </w:r>
      <w:r>
        <w:rPr>
          <w:rFonts w:hint="cs"/>
          <w:rtl/>
        </w:rPr>
        <w:t>.</w:t>
      </w:r>
      <w:r>
        <w:rPr>
          <w:rtl/>
        </w:rPr>
        <w:t xml:space="preserve"> </w:t>
      </w:r>
      <w:bookmarkStart w:id="6036" w:name="_ETM_Q15_430609"/>
      <w:bookmarkEnd w:id="6036"/>
      <w:r>
        <w:rPr>
          <w:rtl/>
        </w:rPr>
        <w:t xml:space="preserve">אני </w:t>
      </w:r>
      <w:bookmarkStart w:id="6037" w:name="_ETM_Q15_430909"/>
      <w:bookmarkEnd w:id="6037"/>
      <w:r>
        <w:rPr>
          <w:rtl/>
        </w:rPr>
        <w:t xml:space="preserve">מבקש </w:t>
      </w:r>
      <w:bookmarkStart w:id="6038" w:name="_ETM_Q15_431299"/>
      <w:bookmarkEnd w:id="6038"/>
      <w:r>
        <w:rPr>
          <w:rtl/>
        </w:rPr>
        <w:t xml:space="preserve">להודות </w:t>
      </w:r>
      <w:bookmarkStart w:id="6039" w:name="_ETM_Q15_431959"/>
      <w:bookmarkEnd w:id="6039"/>
      <w:r>
        <w:rPr>
          <w:rtl/>
        </w:rPr>
        <w:t xml:space="preserve">לכל </w:t>
      </w:r>
      <w:bookmarkStart w:id="6040" w:name="_ETM_Q15_432379"/>
      <w:bookmarkEnd w:id="6040"/>
      <w:r>
        <w:rPr>
          <w:rtl/>
        </w:rPr>
        <w:t xml:space="preserve">חברות </w:t>
      </w:r>
      <w:bookmarkStart w:id="6041" w:name="_ETM_Q15_432799"/>
      <w:bookmarkEnd w:id="6041"/>
      <w:r>
        <w:rPr>
          <w:rtl/>
        </w:rPr>
        <w:t xml:space="preserve">וחברי </w:t>
      </w:r>
      <w:bookmarkStart w:id="6042" w:name="_ETM_Q15_433280"/>
      <w:bookmarkEnd w:id="6042"/>
      <w:r>
        <w:rPr>
          <w:rtl/>
        </w:rPr>
        <w:t xml:space="preserve">הוועדה </w:t>
      </w:r>
      <w:bookmarkStart w:id="6043" w:name="_ETM_Q15_434440"/>
      <w:bookmarkEnd w:id="6043"/>
      <w:r>
        <w:rPr>
          <w:rtl/>
        </w:rPr>
        <w:t xml:space="preserve">ולחברי </w:t>
      </w:r>
      <w:bookmarkStart w:id="6044" w:name="_ETM_Q15_435069"/>
      <w:bookmarkEnd w:id="6044"/>
      <w:r>
        <w:rPr>
          <w:rtl/>
        </w:rPr>
        <w:t xml:space="preserve">הכנסת </w:t>
      </w:r>
      <w:bookmarkStart w:id="6045" w:name="_ETM_Q15_435610"/>
      <w:bookmarkEnd w:id="6045"/>
      <w:r>
        <w:rPr>
          <w:rtl/>
        </w:rPr>
        <w:t xml:space="preserve">שאינם </w:t>
      </w:r>
      <w:bookmarkStart w:id="6046" w:name="_ETM_Q15_436180"/>
      <w:bookmarkEnd w:id="6046"/>
      <w:r>
        <w:rPr>
          <w:rtl/>
        </w:rPr>
        <w:t xml:space="preserve">חברי </w:t>
      </w:r>
      <w:bookmarkStart w:id="6047" w:name="_ETM_Q15_436630"/>
      <w:bookmarkEnd w:id="6047"/>
      <w:r>
        <w:rPr>
          <w:rtl/>
        </w:rPr>
        <w:t xml:space="preserve">ועדה </w:t>
      </w:r>
      <w:bookmarkStart w:id="6048" w:name="_ETM_Q15_437290"/>
      <w:bookmarkEnd w:id="6048"/>
      <w:r>
        <w:rPr>
          <w:rtl/>
        </w:rPr>
        <w:t xml:space="preserve">ששקדו </w:t>
      </w:r>
      <w:bookmarkStart w:id="6049" w:name="_ETM_Q15_438100"/>
      <w:bookmarkEnd w:id="6049"/>
      <w:r>
        <w:rPr>
          <w:rtl/>
        </w:rPr>
        <w:t xml:space="preserve">על </w:t>
      </w:r>
      <w:bookmarkStart w:id="6050" w:name="_ETM_Q15_438279"/>
      <w:bookmarkEnd w:id="6050"/>
      <w:r>
        <w:rPr>
          <w:rtl/>
        </w:rPr>
        <w:t xml:space="preserve">ההצעה </w:t>
      </w:r>
      <w:bookmarkStart w:id="6051" w:name="_ETM_Q15_438850"/>
      <w:bookmarkEnd w:id="6051"/>
      <w:r>
        <w:rPr>
          <w:rtl/>
        </w:rPr>
        <w:t>הזו</w:t>
      </w:r>
      <w:r>
        <w:rPr>
          <w:rFonts w:hint="cs"/>
          <w:rtl/>
        </w:rPr>
        <w:t>.</w:t>
      </w:r>
      <w:r>
        <w:rPr>
          <w:rtl/>
        </w:rPr>
        <w:t xml:space="preserve"> </w:t>
      </w:r>
      <w:bookmarkStart w:id="6052" w:name="_ETM_Q15_439800"/>
      <w:bookmarkEnd w:id="6052"/>
      <w:r>
        <w:rPr>
          <w:rtl/>
        </w:rPr>
        <w:t xml:space="preserve">תודה </w:t>
      </w:r>
      <w:bookmarkStart w:id="6053" w:name="_ETM_Q15_440100"/>
      <w:bookmarkEnd w:id="6053"/>
      <w:r>
        <w:rPr>
          <w:rtl/>
        </w:rPr>
        <w:t xml:space="preserve">מיוחדת </w:t>
      </w:r>
      <w:bookmarkStart w:id="6054" w:name="_ETM_Q15_440670"/>
      <w:bookmarkEnd w:id="6054"/>
      <w:r>
        <w:rPr>
          <w:rtl/>
        </w:rPr>
        <w:t xml:space="preserve">לצוות </w:t>
      </w:r>
      <w:bookmarkStart w:id="6055" w:name="_ETM_Q15_441240"/>
      <w:bookmarkEnd w:id="6055"/>
      <w:r>
        <w:rPr>
          <w:rtl/>
        </w:rPr>
        <w:t xml:space="preserve">הוועדה </w:t>
      </w:r>
      <w:bookmarkStart w:id="6056" w:name="_ETM_Q15_441900"/>
      <w:bookmarkEnd w:id="6056"/>
      <w:r>
        <w:rPr>
          <w:rtl/>
        </w:rPr>
        <w:t xml:space="preserve">ולצוות </w:t>
      </w:r>
      <w:bookmarkStart w:id="6057" w:name="_ETM_Q15_442620"/>
      <w:bookmarkEnd w:id="6057"/>
      <w:r>
        <w:rPr>
          <w:rtl/>
        </w:rPr>
        <w:t xml:space="preserve">הייעוץ </w:t>
      </w:r>
      <w:bookmarkStart w:id="6058" w:name="_ETM_Q15_443100"/>
      <w:bookmarkEnd w:id="6058"/>
      <w:r>
        <w:rPr>
          <w:rtl/>
        </w:rPr>
        <w:t xml:space="preserve">המשפטי </w:t>
      </w:r>
      <w:bookmarkStart w:id="6059" w:name="_ETM_Q15_443700"/>
      <w:bookmarkStart w:id="6060" w:name="_ETM_Q15_443820"/>
      <w:bookmarkEnd w:id="6059"/>
      <w:bookmarkEnd w:id="6060"/>
      <w:r>
        <w:rPr>
          <w:rFonts w:hint="cs"/>
          <w:rtl/>
        </w:rPr>
        <w:t>ה</w:t>
      </w:r>
      <w:r>
        <w:rPr>
          <w:rtl/>
        </w:rPr>
        <w:t>מיומנים</w:t>
      </w:r>
      <w:r>
        <w:rPr>
          <w:rFonts w:hint="cs"/>
          <w:rtl/>
        </w:rPr>
        <w:t>.</w:t>
      </w:r>
      <w:r>
        <w:rPr>
          <w:rtl/>
        </w:rPr>
        <w:t xml:space="preserve"> </w:t>
      </w:r>
      <w:bookmarkStart w:id="6061" w:name="_ETM_Q15_445250"/>
      <w:bookmarkEnd w:id="6061"/>
      <w:r>
        <w:rPr>
          <w:rtl/>
        </w:rPr>
        <w:t xml:space="preserve">תודה </w:t>
      </w:r>
      <w:bookmarkStart w:id="6062" w:name="_ETM_Q15_445520"/>
      <w:bookmarkEnd w:id="6062"/>
      <w:r>
        <w:rPr>
          <w:rtl/>
        </w:rPr>
        <w:t xml:space="preserve">לכל </w:t>
      </w:r>
      <w:bookmarkStart w:id="6063" w:name="_ETM_Q15_445820"/>
      <w:bookmarkEnd w:id="6063"/>
      <w:r>
        <w:rPr>
          <w:rtl/>
        </w:rPr>
        <w:t xml:space="preserve">נציגי </w:t>
      </w:r>
      <w:bookmarkStart w:id="6064" w:name="_ETM_Q15_446270"/>
      <w:bookmarkEnd w:id="6064"/>
      <w:r>
        <w:rPr>
          <w:rFonts w:hint="cs"/>
          <w:rtl/>
        </w:rPr>
        <w:t>ו</w:t>
      </w:r>
      <w:r>
        <w:rPr>
          <w:rtl/>
        </w:rPr>
        <w:t xml:space="preserve">נציגות </w:t>
      </w:r>
      <w:bookmarkStart w:id="6065" w:name="_ETM_Q15_446900"/>
      <w:bookmarkEnd w:id="6065"/>
      <w:r>
        <w:rPr>
          <w:rtl/>
        </w:rPr>
        <w:t xml:space="preserve">המשרדים </w:t>
      </w:r>
      <w:bookmarkStart w:id="6066" w:name="_ETM_Q15_447440"/>
      <w:bookmarkEnd w:id="6066"/>
      <w:r>
        <w:rPr>
          <w:rtl/>
        </w:rPr>
        <w:t>הממשלתיים</w:t>
      </w:r>
      <w:r>
        <w:rPr>
          <w:rFonts w:hint="cs"/>
          <w:rtl/>
        </w:rPr>
        <w:t>,</w:t>
      </w:r>
      <w:r>
        <w:rPr>
          <w:rtl/>
        </w:rPr>
        <w:t xml:space="preserve"> </w:t>
      </w:r>
      <w:bookmarkStart w:id="6067" w:name="_ETM_Q15_448279"/>
      <w:bookmarkEnd w:id="6067"/>
      <w:r>
        <w:rPr>
          <w:rtl/>
        </w:rPr>
        <w:t xml:space="preserve">שעשו </w:t>
      </w:r>
      <w:bookmarkStart w:id="6068" w:name="_ETM_Q15_448729"/>
      <w:bookmarkEnd w:id="6068"/>
      <w:r>
        <w:rPr>
          <w:rtl/>
        </w:rPr>
        <w:t xml:space="preserve">ימים </w:t>
      </w:r>
      <w:bookmarkStart w:id="6069" w:name="_ETM_Q15_449210"/>
      <w:bookmarkEnd w:id="6069"/>
      <w:r>
        <w:rPr>
          <w:rtl/>
        </w:rPr>
        <w:t xml:space="preserve">ולילות </w:t>
      </w:r>
      <w:bookmarkStart w:id="6070" w:name="_ETM_Q15_450779"/>
      <w:bookmarkEnd w:id="6070"/>
      <w:r>
        <w:rPr>
          <w:rtl/>
        </w:rPr>
        <w:t xml:space="preserve">למציאת </w:t>
      </w:r>
      <w:bookmarkStart w:id="6071" w:name="_ETM_Q15_451440"/>
      <w:bookmarkEnd w:id="6071"/>
      <w:r>
        <w:rPr>
          <w:rtl/>
        </w:rPr>
        <w:t xml:space="preserve">נקודות </w:t>
      </w:r>
      <w:bookmarkStart w:id="6072" w:name="_ETM_Q15_451980"/>
      <w:bookmarkEnd w:id="6072"/>
      <w:r>
        <w:rPr>
          <w:rtl/>
        </w:rPr>
        <w:t xml:space="preserve">המפגש </w:t>
      </w:r>
      <w:bookmarkStart w:id="6073" w:name="_ETM_Q15_452580"/>
      <w:bookmarkEnd w:id="6073"/>
      <w:r>
        <w:rPr>
          <w:rtl/>
        </w:rPr>
        <w:t xml:space="preserve">בין </w:t>
      </w:r>
      <w:bookmarkStart w:id="6074" w:name="_ETM_Q15_452820"/>
      <w:bookmarkEnd w:id="6074"/>
      <w:r>
        <w:rPr>
          <w:rtl/>
        </w:rPr>
        <w:t xml:space="preserve">עמדות </w:t>
      </w:r>
      <w:bookmarkStart w:id="6075" w:name="_ETM_Q15_453210"/>
      <w:bookmarkEnd w:id="6075"/>
      <w:r>
        <w:rPr>
          <w:rtl/>
        </w:rPr>
        <w:t xml:space="preserve">הממשלה </w:t>
      </w:r>
      <w:bookmarkStart w:id="6076" w:name="_ETM_Q15_453930"/>
      <w:bookmarkEnd w:id="6076"/>
      <w:r>
        <w:rPr>
          <w:rtl/>
        </w:rPr>
        <w:t xml:space="preserve">ועמדות </w:t>
      </w:r>
      <w:bookmarkStart w:id="6077" w:name="_ETM_Q15_454500"/>
      <w:bookmarkEnd w:id="6077"/>
      <w:r>
        <w:rPr>
          <w:rtl/>
        </w:rPr>
        <w:t xml:space="preserve">חברי </w:t>
      </w:r>
      <w:bookmarkStart w:id="6078" w:name="_ETM_Q15_454889"/>
      <w:bookmarkEnd w:id="6078"/>
      <w:r>
        <w:rPr>
          <w:rtl/>
        </w:rPr>
        <w:t>הוועדה</w:t>
      </w:r>
      <w:r>
        <w:rPr>
          <w:rFonts w:hint="cs"/>
          <w:rtl/>
        </w:rPr>
        <w:t>.</w:t>
      </w:r>
      <w:r>
        <w:rPr>
          <w:rtl/>
        </w:rPr>
        <w:t xml:space="preserve"> </w:t>
      </w:r>
      <w:bookmarkStart w:id="6079" w:name="_ETM_Q15_456279"/>
      <w:bookmarkStart w:id="6080" w:name="_ETM_Q15_466983"/>
      <w:bookmarkStart w:id="6081" w:name="_ETM_Q15_467076"/>
      <w:bookmarkStart w:id="6082" w:name="_ETM_Q15_467143"/>
      <w:bookmarkStart w:id="6083" w:name="_ETM_Q15_467213"/>
      <w:bookmarkEnd w:id="6079"/>
      <w:bookmarkEnd w:id="6080"/>
      <w:bookmarkEnd w:id="6081"/>
      <w:bookmarkEnd w:id="6082"/>
      <w:bookmarkEnd w:id="6083"/>
      <w:r>
        <w:rPr>
          <w:rtl/>
        </w:rPr>
        <w:t xml:space="preserve">תודתי </w:t>
      </w:r>
      <w:bookmarkStart w:id="6084" w:name="_ETM_Q15_464990"/>
      <w:bookmarkEnd w:id="6084"/>
      <w:r>
        <w:rPr>
          <w:rtl/>
        </w:rPr>
        <w:t xml:space="preserve">נתונה </w:t>
      </w:r>
      <w:bookmarkStart w:id="6085" w:name="_ETM_Q15_465560"/>
      <w:bookmarkEnd w:id="6085"/>
      <w:r>
        <w:rPr>
          <w:rtl/>
        </w:rPr>
        <w:t xml:space="preserve">גם </w:t>
      </w:r>
      <w:bookmarkStart w:id="6086" w:name="_ETM_Q15_465889"/>
      <w:bookmarkEnd w:id="6086"/>
      <w:r>
        <w:rPr>
          <w:rtl/>
        </w:rPr>
        <w:t xml:space="preserve">לנציגים </w:t>
      </w:r>
      <w:bookmarkStart w:id="6087" w:name="_ETM_Q15_466639"/>
      <w:bookmarkEnd w:id="6087"/>
      <w:r>
        <w:rPr>
          <w:rtl/>
        </w:rPr>
        <w:t xml:space="preserve">מן </w:t>
      </w:r>
      <w:bookmarkStart w:id="6088" w:name="_ETM_Q15_466820"/>
      <w:bookmarkEnd w:id="6088"/>
      <w:r>
        <w:rPr>
          <w:rtl/>
        </w:rPr>
        <w:t>הציבור</w:t>
      </w:r>
      <w:r>
        <w:rPr>
          <w:rFonts w:hint="cs"/>
          <w:rtl/>
        </w:rPr>
        <w:t>,</w:t>
      </w:r>
      <w:r>
        <w:rPr>
          <w:rtl/>
        </w:rPr>
        <w:t xml:space="preserve"> </w:t>
      </w:r>
      <w:bookmarkStart w:id="6089" w:name="_ETM_Q15_467960"/>
      <w:bookmarkEnd w:id="6089"/>
      <w:r>
        <w:rPr>
          <w:rtl/>
        </w:rPr>
        <w:t xml:space="preserve">שהשמיעו </w:t>
      </w:r>
      <w:bookmarkStart w:id="6090" w:name="_ETM_Q15_468650"/>
      <w:bookmarkEnd w:id="6090"/>
      <w:r>
        <w:rPr>
          <w:rtl/>
        </w:rPr>
        <w:t xml:space="preserve">את </w:t>
      </w:r>
      <w:bookmarkStart w:id="6091" w:name="_ETM_Q15_468800"/>
      <w:bookmarkEnd w:id="6091"/>
      <w:r>
        <w:rPr>
          <w:rtl/>
        </w:rPr>
        <w:t xml:space="preserve">עמדתם </w:t>
      </w:r>
      <w:bookmarkStart w:id="6092" w:name="_ETM_Q15_469370"/>
      <w:bookmarkEnd w:id="6092"/>
      <w:r>
        <w:rPr>
          <w:rtl/>
        </w:rPr>
        <w:t xml:space="preserve">בשום </w:t>
      </w:r>
      <w:bookmarkStart w:id="6093" w:name="_ETM_Q15_469879"/>
      <w:bookmarkEnd w:id="6093"/>
      <w:r>
        <w:rPr>
          <w:rtl/>
        </w:rPr>
        <w:t xml:space="preserve">שכל </w:t>
      </w:r>
      <w:bookmarkStart w:id="6094" w:name="_ETM_Q15_470569"/>
      <w:bookmarkEnd w:id="6094"/>
      <w:r>
        <w:rPr>
          <w:rtl/>
        </w:rPr>
        <w:t xml:space="preserve">בדיוני </w:t>
      </w:r>
      <w:bookmarkStart w:id="6095" w:name="_ETM_Q15_471139"/>
      <w:bookmarkEnd w:id="6095"/>
      <w:r>
        <w:rPr>
          <w:rtl/>
        </w:rPr>
        <w:t>הוועדה</w:t>
      </w:r>
      <w:r>
        <w:rPr>
          <w:rFonts w:hint="cs"/>
          <w:rtl/>
        </w:rPr>
        <w:t>.</w:t>
      </w:r>
      <w:r>
        <w:rPr>
          <w:rtl/>
        </w:rPr>
        <w:t xml:space="preserve"> </w:t>
      </w:r>
      <w:bookmarkStart w:id="6096" w:name="_ETM_Q15_472300"/>
      <w:bookmarkEnd w:id="6096"/>
      <w:r>
        <w:rPr>
          <w:rtl/>
        </w:rPr>
        <w:t xml:space="preserve">רבים </w:t>
      </w:r>
      <w:bookmarkStart w:id="6097" w:name="_ETM_Q15_472690"/>
      <w:bookmarkEnd w:id="6097"/>
      <w:r>
        <w:rPr>
          <w:rtl/>
        </w:rPr>
        <w:t xml:space="preserve">מהם </w:t>
      </w:r>
      <w:bookmarkStart w:id="6098" w:name="_ETM_Q15_472930"/>
      <w:bookmarkEnd w:id="6098"/>
      <w:r>
        <w:rPr>
          <w:rtl/>
        </w:rPr>
        <w:t xml:space="preserve">הציגו </w:t>
      </w:r>
      <w:bookmarkStart w:id="6099" w:name="_ETM_Q15_473410"/>
      <w:bookmarkEnd w:id="6099"/>
      <w:r>
        <w:rPr>
          <w:rtl/>
        </w:rPr>
        <w:t xml:space="preserve">עמדות </w:t>
      </w:r>
      <w:bookmarkStart w:id="6100" w:name="_ETM_Q15_473950"/>
      <w:bookmarkEnd w:id="6100"/>
      <w:r>
        <w:rPr>
          <w:rtl/>
        </w:rPr>
        <w:t xml:space="preserve">מנוגדות </w:t>
      </w:r>
      <w:bookmarkStart w:id="6101" w:name="_ETM_Q15_474730"/>
      <w:bookmarkEnd w:id="6101"/>
      <w:r>
        <w:rPr>
          <w:rtl/>
        </w:rPr>
        <w:t xml:space="preserve">לעמדת </w:t>
      </w:r>
      <w:bookmarkStart w:id="6102" w:name="_ETM_Q15_475270"/>
      <w:bookmarkEnd w:id="6102"/>
      <w:r>
        <w:rPr>
          <w:rtl/>
        </w:rPr>
        <w:t xml:space="preserve">הממשלה </w:t>
      </w:r>
      <w:bookmarkStart w:id="6103" w:name="_ETM_Q15_475990"/>
      <w:bookmarkEnd w:id="6103"/>
      <w:r>
        <w:rPr>
          <w:rtl/>
        </w:rPr>
        <w:t xml:space="preserve">ותרמו </w:t>
      </w:r>
      <w:bookmarkStart w:id="6104" w:name="_ETM_Q15_476529"/>
      <w:bookmarkEnd w:id="6104"/>
      <w:r>
        <w:rPr>
          <w:rtl/>
        </w:rPr>
        <w:t xml:space="preserve">בכך </w:t>
      </w:r>
      <w:bookmarkStart w:id="6105" w:name="_ETM_Q15_477100"/>
      <w:bookmarkEnd w:id="6105"/>
      <w:r>
        <w:rPr>
          <w:rtl/>
        </w:rPr>
        <w:t xml:space="preserve">תרומה </w:t>
      </w:r>
      <w:bookmarkStart w:id="6106" w:name="_ETM_Q15_477490"/>
      <w:bookmarkEnd w:id="6106"/>
      <w:r>
        <w:rPr>
          <w:rtl/>
        </w:rPr>
        <w:t xml:space="preserve">חשובה </w:t>
      </w:r>
      <w:bookmarkStart w:id="6107" w:name="_ETM_Q15_478750"/>
      <w:bookmarkEnd w:id="6107"/>
      <w:r>
        <w:rPr>
          <w:rtl/>
        </w:rPr>
        <w:t>למעש</w:t>
      </w:r>
      <w:r>
        <w:rPr>
          <w:rFonts w:hint="cs"/>
          <w:rtl/>
        </w:rPr>
        <w:t>ה</w:t>
      </w:r>
      <w:r>
        <w:rPr>
          <w:rtl/>
        </w:rPr>
        <w:t xml:space="preserve"> </w:t>
      </w:r>
      <w:bookmarkStart w:id="6108" w:name="_ETM_Q15_479410"/>
      <w:bookmarkEnd w:id="6108"/>
      <w:r>
        <w:rPr>
          <w:rtl/>
        </w:rPr>
        <w:t>החקיקה</w:t>
      </w:r>
      <w:r>
        <w:rPr>
          <w:rFonts w:hint="cs"/>
          <w:rtl/>
        </w:rPr>
        <w:t>.</w:t>
      </w:r>
      <w:r>
        <w:rPr>
          <w:rtl/>
        </w:rPr>
        <w:t xml:space="preserve"> </w:t>
      </w:r>
      <w:bookmarkStart w:id="6109" w:name="_ETM_Q15_480860"/>
      <w:bookmarkStart w:id="6110" w:name="_ETM_Q15_484423"/>
      <w:bookmarkStart w:id="6111" w:name="_ETM_Q15_484508"/>
      <w:bookmarkStart w:id="6112" w:name="_ETM_Q15_484567"/>
      <w:bookmarkStart w:id="6113" w:name="_ETM_Q15_484643"/>
      <w:bookmarkStart w:id="6114" w:name="_ETM_Q15_481070"/>
      <w:bookmarkStart w:id="6115" w:name="_ETM_Q15_480399"/>
      <w:bookmarkEnd w:id="6109"/>
      <w:bookmarkEnd w:id="6110"/>
      <w:bookmarkEnd w:id="6111"/>
      <w:bookmarkEnd w:id="6112"/>
      <w:bookmarkEnd w:id="6113"/>
      <w:bookmarkEnd w:id="6114"/>
      <w:bookmarkEnd w:id="6115"/>
      <w:r>
        <w:rPr>
          <w:rtl/>
        </w:rPr>
        <w:t xml:space="preserve">אני </w:t>
      </w:r>
      <w:bookmarkStart w:id="6116" w:name="_ETM_Q15_480700"/>
      <w:bookmarkEnd w:id="6116"/>
      <w:r>
        <w:rPr>
          <w:rtl/>
        </w:rPr>
        <w:t xml:space="preserve">שמח </w:t>
      </w:r>
      <w:bookmarkStart w:id="6117" w:name="_ETM_Q15_481150"/>
      <w:bookmarkEnd w:id="6117"/>
      <w:r>
        <w:rPr>
          <w:rtl/>
        </w:rPr>
        <w:t xml:space="preserve">מאוד </w:t>
      </w:r>
      <w:bookmarkStart w:id="6118" w:name="_ETM_Q15_481480"/>
      <w:bookmarkEnd w:id="6118"/>
      <w:r>
        <w:rPr>
          <w:rtl/>
        </w:rPr>
        <w:t xml:space="preserve">כי </w:t>
      </w:r>
      <w:bookmarkStart w:id="6119" w:name="_ETM_Q15_481630"/>
      <w:bookmarkEnd w:id="6119"/>
      <w:r>
        <w:rPr>
          <w:rtl/>
        </w:rPr>
        <w:t xml:space="preserve">מאמצי </w:t>
      </w:r>
      <w:bookmarkStart w:id="6120" w:name="_ETM_Q15_482200"/>
      <w:bookmarkEnd w:id="6120"/>
      <w:r>
        <w:rPr>
          <w:rtl/>
        </w:rPr>
        <w:t xml:space="preserve">הוועדה </w:t>
      </w:r>
      <w:bookmarkStart w:id="6121" w:name="_ETM_Q15_483370"/>
      <w:bookmarkEnd w:id="6121"/>
      <w:r>
        <w:rPr>
          <w:rtl/>
        </w:rPr>
        <w:t xml:space="preserve">ותרומתם </w:t>
      </w:r>
      <w:bookmarkStart w:id="6122" w:name="_ETM_Q15_484120"/>
      <w:bookmarkEnd w:id="6122"/>
      <w:r>
        <w:rPr>
          <w:rtl/>
        </w:rPr>
        <w:t xml:space="preserve">הגדולה </w:t>
      </w:r>
      <w:bookmarkStart w:id="6123" w:name="_ETM_Q15_484689"/>
      <w:bookmarkEnd w:id="6123"/>
      <w:r>
        <w:rPr>
          <w:rtl/>
        </w:rPr>
        <w:t xml:space="preserve">של </w:t>
      </w:r>
      <w:bookmarkStart w:id="6124" w:name="_ETM_Q15_484930"/>
      <w:bookmarkEnd w:id="6124"/>
      <w:r>
        <w:rPr>
          <w:rtl/>
        </w:rPr>
        <w:t xml:space="preserve">חברי </w:t>
      </w:r>
      <w:bookmarkStart w:id="6125" w:name="_ETM_Q15_485380"/>
      <w:bookmarkEnd w:id="6125"/>
      <w:r>
        <w:rPr>
          <w:rtl/>
        </w:rPr>
        <w:t xml:space="preserve">אופוזיציה </w:t>
      </w:r>
      <w:bookmarkStart w:id="6126" w:name="_ETM_Q15_486099"/>
      <w:bookmarkEnd w:id="6126"/>
      <w:r>
        <w:rPr>
          <w:rtl/>
        </w:rPr>
        <w:t xml:space="preserve">וחברי </w:t>
      </w:r>
      <w:bookmarkStart w:id="6127" w:name="_ETM_Q15_486639"/>
      <w:bookmarkEnd w:id="6127"/>
      <w:r>
        <w:rPr>
          <w:rtl/>
        </w:rPr>
        <w:t xml:space="preserve">קואליציה </w:t>
      </w:r>
      <w:bookmarkStart w:id="6128" w:name="_ETM_Q15_487359"/>
      <w:bookmarkEnd w:id="6128"/>
      <w:r>
        <w:rPr>
          <w:rtl/>
        </w:rPr>
        <w:t>כ</w:t>
      </w:r>
      <w:r>
        <w:rPr>
          <w:rFonts w:hint="cs"/>
          <w:rtl/>
        </w:rPr>
        <w:t>אחד</w:t>
      </w:r>
      <w:r>
        <w:rPr>
          <w:rtl/>
        </w:rPr>
        <w:t xml:space="preserve"> </w:t>
      </w:r>
      <w:bookmarkStart w:id="6129" w:name="_ETM_Q15_488049"/>
      <w:bookmarkEnd w:id="6129"/>
      <w:r>
        <w:rPr>
          <w:rtl/>
        </w:rPr>
        <w:t xml:space="preserve">בעת </w:t>
      </w:r>
      <w:bookmarkStart w:id="6130" w:name="_ETM_Q15_488380"/>
      <w:bookmarkEnd w:id="6130"/>
      <w:r>
        <w:rPr>
          <w:rtl/>
        </w:rPr>
        <w:t xml:space="preserve">הדיונים </w:t>
      </w:r>
      <w:bookmarkStart w:id="6131" w:name="_ETM_Q15_489529"/>
      <w:bookmarkEnd w:id="6131"/>
      <w:r>
        <w:rPr>
          <w:rtl/>
        </w:rPr>
        <w:t xml:space="preserve">הביאו </w:t>
      </w:r>
      <w:bookmarkStart w:id="6132" w:name="_ETM_Q15_489889"/>
      <w:bookmarkEnd w:id="6132"/>
      <w:r>
        <w:rPr>
          <w:rtl/>
        </w:rPr>
        <w:t xml:space="preserve">לכך </w:t>
      </w:r>
      <w:bookmarkStart w:id="6133" w:name="_ETM_Q15_490369"/>
      <w:bookmarkEnd w:id="6133"/>
      <w:r>
        <w:rPr>
          <w:rtl/>
        </w:rPr>
        <w:t xml:space="preserve">שהחוק </w:t>
      </w:r>
      <w:bookmarkStart w:id="6134" w:name="_ETM_Q15_491150"/>
      <w:bookmarkEnd w:id="6134"/>
      <w:r>
        <w:rPr>
          <w:rtl/>
        </w:rPr>
        <w:t>מוב</w:t>
      </w:r>
      <w:r>
        <w:rPr>
          <w:rFonts w:hint="cs"/>
          <w:rtl/>
        </w:rPr>
        <w:t>א למליאה</w:t>
      </w:r>
      <w:r>
        <w:rPr>
          <w:rtl/>
        </w:rPr>
        <w:t xml:space="preserve"> </w:t>
      </w:r>
      <w:bookmarkStart w:id="6135" w:name="_ETM_Q15_492199"/>
      <w:bookmarkEnd w:id="6135"/>
      <w:r>
        <w:rPr>
          <w:rtl/>
        </w:rPr>
        <w:t xml:space="preserve">בהסכמה </w:t>
      </w:r>
      <w:bookmarkStart w:id="6136" w:name="_ETM_Q15_493459"/>
      <w:bookmarkEnd w:id="6136"/>
      <w:r>
        <w:rPr>
          <w:rtl/>
        </w:rPr>
        <w:t xml:space="preserve">של </w:t>
      </w:r>
      <w:bookmarkStart w:id="6137" w:name="_ETM_Q15_493730"/>
      <w:bookmarkEnd w:id="6137"/>
      <w:r>
        <w:rPr>
          <w:rtl/>
        </w:rPr>
        <w:t xml:space="preserve">רוב </w:t>
      </w:r>
      <w:bookmarkStart w:id="6138" w:name="_ETM_Q15_494029"/>
      <w:bookmarkEnd w:id="6138"/>
      <w:r>
        <w:rPr>
          <w:rtl/>
        </w:rPr>
        <w:t xml:space="preserve">גדול </w:t>
      </w:r>
      <w:bookmarkStart w:id="6139" w:name="_ETM_Q15_494480"/>
      <w:bookmarkEnd w:id="6139"/>
      <w:r>
        <w:rPr>
          <w:rtl/>
        </w:rPr>
        <w:t xml:space="preserve">ומכריע </w:t>
      </w:r>
      <w:bookmarkStart w:id="6140" w:name="_ETM_Q15_495259"/>
      <w:bookmarkEnd w:id="6140"/>
      <w:r>
        <w:rPr>
          <w:rtl/>
        </w:rPr>
        <w:t xml:space="preserve">מסיעות </w:t>
      </w:r>
      <w:bookmarkStart w:id="6141" w:name="_ETM_Q15_495859"/>
      <w:bookmarkEnd w:id="6141"/>
      <w:r>
        <w:rPr>
          <w:rtl/>
        </w:rPr>
        <w:t>הבית</w:t>
      </w:r>
      <w:r>
        <w:rPr>
          <w:rFonts w:hint="cs"/>
          <w:rtl/>
        </w:rPr>
        <w:t>.</w:t>
      </w:r>
      <w:r>
        <w:rPr>
          <w:rtl/>
        </w:rPr>
        <w:t xml:space="preserve"> </w:t>
      </w:r>
      <w:bookmarkStart w:id="6142" w:name="_ETM_Q15_497560"/>
      <w:bookmarkEnd w:id="6142"/>
    </w:p>
    <w:p w:rsidR="00E13827" w:rsidRDefault="00E13827" w:rsidP="007408E4">
      <w:pPr>
        <w:rPr>
          <w:rtl/>
        </w:rPr>
      </w:pPr>
      <w:bookmarkStart w:id="6143" w:name="_ETM_Q15_496966"/>
      <w:bookmarkStart w:id="6144" w:name="_ETM_Q15_497030"/>
      <w:bookmarkEnd w:id="6143"/>
      <w:bookmarkEnd w:id="6144"/>
    </w:p>
    <w:p w:rsidR="00E13827" w:rsidRDefault="00E13827" w:rsidP="007408E4">
      <w:pPr>
        <w:rPr>
          <w:rtl/>
        </w:rPr>
      </w:pPr>
      <w:bookmarkStart w:id="6145" w:name="_ETM_Q15_497157"/>
      <w:bookmarkStart w:id="6146" w:name="_ETM_Q15_497225"/>
      <w:bookmarkEnd w:id="6145"/>
      <w:bookmarkEnd w:id="6146"/>
      <w:r>
        <w:rPr>
          <w:rtl/>
        </w:rPr>
        <w:t xml:space="preserve">אדוני </w:t>
      </w:r>
      <w:bookmarkStart w:id="6147" w:name="_ETM_Q15_497919"/>
      <w:bookmarkEnd w:id="6147"/>
      <w:r>
        <w:rPr>
          <w:rtl/>
        </w:rPr>
        <w:t>היושב-ראש</w:t>
      </w:r>
      <w:r>
        <w:rPr>
          <w:rFonts w:hint="cs"/>
          <w:rtl/>
        </w:rPr>
        <w:t>,</w:t>
      </w:r>
      <w:r>
        <w:rPr>
          <w:rtl/>
        </w:rPr>
        <w:t xml:space="preserve"> </w:t>
      </w:r>
      <w:bookmarkStart w:id="6148" w:name="_ETM_Q15_498460"/>
      <w:bookmarkEnd w:id="6148"/>
      <w:r>
        <w:rPr>
          <w:rtl/>
        </w:rPr>
        <w:t xml:space="preserve">הצעת </w:t>
      </w:r>
      <w:bookmarkStart w:id="6149" w:name="_ETM_Q15_498880"/>
      <w:bookmarkEnd w:id="6149"/>
      <w:r>
        <w:rPr>
          <w:rtl/>
        </w:rPr>
        <w:t xml:space="preserve">החוק </w:t>
      </w:r>
      <w:bookmarkStart w:id="6150" w:name="_ETM_Q15_499149"/>
      <w:bookmarkEnd w:id="6150"/>
      <w:r>
        <w:rPr>
          <w:rtl/>
        </w:rPr>
        <w:t xml:space="preserve">הממשלתית </w:t>
      </w:r>
      <w:bookmarkStart w:id="6151" w:name="_ETM_Q15_499779"/>
      <w:bookmarkEnd w:id="6151"/>
      <w:r>
        <w:rPr>
          <w:rtl/>
        </w:rPr>
        <w:t xml:space="preserve">המקורית </w:t>
      </w:r>
      <w:bookmarkStart w:id="6152" w:name="_ETM_Q15_501009"/>
      <w:bookmarkEnd w:id="6152"/>
      <w:r>
        <w:rPr>
          <w:rtl/>
        </w:rPr>
        <w:t xml:space="preserve">הייתה </w:t>
      </w:r>
      <w:bookmarkStart w:id="6153" w:name="_ETM_Q15_501399"/>
      <w:bookmarkEnd w:id="6153"/>
      <w:r>
        <w:rPr>
          <w:rtl/>
        </w:rPr>
        <w:t xml:space="preserve">מצומצמת </w:t>
      </w:r>
      <w:bookmarkStart w:id="6154" w:name="_ETM_Q15_502179"/>
      <w:bookmarkEnd w:id="6154"/>
      <w:r>
        <w:rPr>
          <w:rtl/>
        </w:rPr>
        <w:t xml:space="preserve">בהרבה </w:t>
      </w:r>
      <w:bookmarkStart w:id="6155" w:name="_ETM_Q15_502779"/>
      <w:bookmarkEnd w:id="6155"/>
      <w:r>
        <w:rPr>
          <w:rtl/>
        </w:rPr>
        <w:t xml:space="preserve">מזו </w:t>
      </w:r>
      <w:bookmarkStart w:id="6156" w:name="_ETM_Q15_503199"/>
      <w:bookmarkEnd w:id="6156"/>
      <w:r>
        <w:rPr>
          <w:rtl/>
        </w:rPr>
        <w:t xml:space="preserve">שמחזירה </w:t>
      </w:r>
      <w:bookmarkStart w:id="6157" w:name="_ETM_Q15_503890"/>
      <w:bookmarkEnd w:id="6157"/>
      <w:r>
        <w:rPr>
          <w:rtl/>
        </w:rPr>
        <w:t xml:space="preserve">כעת </w:t>
      </w:r>
      <w:bookmarkStart w:id="6158" w:name="_ETM_Q15_504219"/>
      <w:bookmarkEnd w:id="6158"/>
      <w:r>
        <w:rPr>
          <w:rtl/>
        </w:rPr>
        <w:t xml:space="preserve">ועדת </w:t>
      </w:r>
      <w:bookmarkStart w:id="6159" w:name="_ETM_Q15_504609"/>
      <w:bookmarkEnd w:id="6159"/>
      <w:r>
        <w:rPr>
          <w:rtl/>
        </w:rPr>
        <w:t xml:space="preserve">החוקה </w:t>
      </w:r>
      <w:bookmarkStart w:id="6160" w:name="_ETM_Q15_505149"/>
      <w:bookmarkEnd w:id="6160"/>
      <w:r>
        <w:rPr>
          <w:rtl/>
        </w:rPr>
        <w:t xml:space="preserve">לאישור </w:t>
      </w:r>
      <w:bookmarkStart w:id="6161" w:name="_ETM_Q15_505749"/>
      <w:bookmarkEnd w:id="6161"/>
      <w:r>
        <w:rPr>
          <w:rtl/>
        </w:rPr>
        <w:t>הכנסת</w:t>
      </w:r>
      <w:r>
        <w:rPr>
          <w:rFonts w:hint="cs"/>
          <w:rtl/>
        </w:rPr>
        <w:t>.</w:t>
      </w:r>
      <w:r>
        <w:rPr>
          <w:rtl/>
        </w:rPr>
        <w:t xml:space="preserve"> </w:t>
      </w:r>
      <w:bookmarkStart w:id="6162" w:name="_ETM_Q15_507069"/>
      <w:bookmarkEnd w:id="6162"/>
      <w:r>
        <w:rPr>
          <w:rtl/>
        </w:rPr>
        <w:t xml:space="preserve">ההצעה </w:t>
      </w:r>
      <w:bookmarkStart w:id="6163" w:name="_ETM_Q15_507579"/>
      <w:bookmarkEnd w:id="6163"/>
      <w:r>
        <w:rPr>
          <w:rtl/>
        </w:rPr>
        <w:t xml:space="preserve">המקורית </w:t>
      </w:r>
      <w:bookmarkStart w:id="6164" w:name="_ETM_Q15_508179"/>
      <w:bookmarkEnd w:id="6164"/>
      <w:r>
        <w:rPr>
          <w:rtl/>
        </w:rPr>
        <w:t xml:space="preserve">כאמור </w:t>
      </w:r>
      <w:bookmarkStart w:id="6165" w:name="_ETM_Q15_508689"/>
      <w:bookmarkEnd w:id="6165"/>
      <w:r>
        <w:rPr>
          <w:rtl/>
        </w:rPr>
        <w:t xml:space="preserve">פוצלה </w:t>
      </w:r>
      <w:bookmarkStart w:id="6166" w:name="_ETM_Q15_509319"/>
      <w:bookmarkEnd w:id="6166"/>
      <w:r>
        <w:rPr>
          <w:rtl/>
        </w:rPr>
        <w:t xml:space="preserve">באישור </w:t>
      </w:r>
      <w:bookmarkStart w:id="6167" w:name="_ETM_Q15_509919"/>
      <w:bookmarkEnd w:id="6167"/>
      <w:r>
        <w:rPr>
          <w:rtl/>
        </w:rPr>
        <w:t xml:space="preserve">הוועדה </w:t>
      </w:r>
      <w:bookmarkStart w:id="6168" w:name="_ETM_Q15_510730"/>
      <w:bookmarkEnd w:id="6168"/>
      <w:r>
        <w:rPr>
          <w:rFonts w:hint="cs"/>
          <w:rtl/>
        </w:rPr>
        <w:t>ו</w:t>
      </w:r>
      <w:r>
        <w:rPr>
          <w:rtl/>
        </w:rPr>
        <w:t xml:space="preserve">מליאת </w:t>
      </w:r>
      <w:bookmarkStart w:id="6169" w:name="_ETM_Q15_511359"/>
      <w:bookmarkEnd w:id="6169"/>
      <w:r>
        <w:rPr>
          <w:rtl/>
        </w:rPr>
        <w:t>הכנסת</w:t>
      </w:r>
      <w:r>
        <w:rPr>
          <w:rFonts w:hint="cs"/>
          <w:rtl/>
        </w:rPr>
        <w:t>.</w:t>
      </w:r>
      <w:r>
        <w:rPr>
          <w:rtl/>
        </w:rPr>
        <w:t xml:space="preserve"> </w:t>
      </w:r>
      <w:bookmarkStart w:id="6170" w:name="_ETM_Q15_512550"/>
      <w:bookmarkEnd w:id="6170"/>
      <w:r>
        <w:rPr>
          <w:rtl/>
        </w:rPr>
        <w:t xml:space="preserve">החלק </w:t>
      </w:r>
      <w:bookmarkStart w:id="6171" w:name="_ETM_Q15_513000"/>
      <w:bookmarkEnd w:id="6171"/>
      <w:r>
        <w:rPr>
          <w:rtl/>
        </w:rPr>
        <w:t xml:space="preserve">הראשון </w:t>
      </w:r>
      <w:bookmarkStart w:id="6172" w:name="_ETM_Q15_513540"/>
      <w:bookmarkEnd w:id="6172"/>
      <w:r>
        <w:rPr>
          <w:rFonts w:hint="cs"/>
          <w:rtl/>
        </w:rPr>
        <w:t>אושר</w:t>
      </w:r>
      <w:r>
        <w:rPr>
          <w:rtl/>
        </w:rPr>
        <w:t xml:space="preserve"> </w:t>
      </w:r>
      <w:bookmarkStart w:id="6173" w:name="_ETM_Q15_513930"/>
      <w:bookmarkEnd w:id="6173"/>
      <w:r>
        <w:rPr>
          <w:rtl/>
        </w:rPr>
        <w:t xml:space="preserve">במליאה </w:t>
      </w:r>
      <w:bookmarkStart w:id="6174" w:name="_ETM_Q15_514650"/>
      <w:bookmarkEnd w:id="6174"/>
      <w:r>
        <w:rPr>
          <w:rtl/>
        </w:rPr>
        <w:t>ביום</w:t>
      </w:r>
      <w:r>
        <w:rPr>
          <w:rFonts w:hint="cs"/>
          <w:rtl/>
        </w:rPr>
        <w:t xml:space="preserve"> 29 בנובמבר 2021,</w:t>
      </w:r>
      <w:bookmarkStart w:id="6175" w:name="_ETM_Q15_519749"/>
      <w:bookmarkEnd w:id="6175"/>
      <w:r>
        <w:rPr>
          <w:rtl/>
        </w:rPr>
        <w:t xml:space="preserve"> </w:t>
      </w:r>
      <w:bookmarkStart w:id="6176" w:name="_ETM_Q15_514980"/>
      <w:bookmarkStart w:id="6177" w:name="_ETM_Q15_518390"/>
      <w:bookmarkEnd w:id="6176"/>
      <w:bookmarkEnd w:id="6177"/>
      <w:r>
        <w:rPr>
          <w:rtl/>
        </w:rPr>
        <w:t xml:space="preserve">וכלל </w:t>
      </w:r>
      <w:bookmarkStart w:id="6178" w:name="_ETM_Q15_519020"/>
      <w:bookmarkEnd w:id="6178"/>
      <w:r>
        <w:rPr>
          <w:rtl/>
        </w:rPr>
        <w:t xml:space="preserve">הארכת </w:t>
      </w:r>
      <w:bookmarkStart w:id="6179" w:name="_ETM_Q15_519680"/>
      <w:bookmarkEnd w:id="6179"/>
      <w:r>
        <w:rPr>
          <w:rtl/>
        </w:rPr>
        <w:t xml:space="preserve">תוקף </w:t>
      </w:r>
      <w:bookmarkStart w:id="6180" w:name="_ETM_Q15_520160"/>
      <w:bookmarkEnd w:id="6180"/>
      <w:r>
        <w:rPr>
          <w:rtl/>
        </w:rPr>
        <w:t xml:space="preserve">קצרה </w:t>
      </w:r>
      <w:bookmarkStart w:id="6181" w:name="_ETM_Q15_520670"/>
      <w:bookmarkEnd w:id="6181"/>
      <w:r>
        <w:rPr>
          <w:rtl/>
        </w:rPr>
        <w:t xml:space="preserve">של </w:t>
      </w:r>
      <w:bookmarkStart w:id="6182" w:name="_ETM_Q15_520880"/>
      <w:bookmarkEnd w:id="6182"/>
      <w:r>
        <w:rPr>
          <w:rtl/>
        </w:rPr>
        <w:t xml:space="preserve">החוק </w:t>
      </w:r>
      <w:bookmarkStart w:id="6183" w:name="_ETM_Q15_521210"/>
      <w:bookmarkEnd w:id="6183"/>
      <w:r>
        <w:rPr>
          <w:rtl/>
        </w:rPr>
        <w:t xml:space="preserve">הנוכחי </w:t>
      </w:r>
      <w:bookmarkStart w:id="6184" w:name="_ETM_Q15_522110"/>
      <w:bookmarkEnd w:id="6184"/>
      <w:r>
        <w:rPr>
          <w:rtl/>
        </w:rPr>
        <w:t xml:space="preserve">עד </w:t>
      </w:r>
      <w:bookmarkStart w:id="6185" w:name="_ETM_Q15_522529"/>
      <w:bookmarkEnd w:id="6185"/>
      <w:r>
        <w:rPr>
          <w:rtl/>
        </w:rPr>
        <w:t xml:space="preserve">ליום </w:t>
      </w:r>
      <w:bookmarkStart w:id="6186" w:name="_ETM_Q15_522860"/>
      <w:bookmarkEnd w:id="6186"/>
      <w:r>
        <w:rPr>
          <w:rtl/>
        </w:rPr>
        <w:t xml:space="preserve">31 </w:t>
      </w:r>
      <w:bookmarkStart w:id="6187" w:name="_ETM_Q15_524329"/>
      <w:bookmarkEnd w:id="6187"/>
      <w:r>
        <w:rPr>
          <w:rtl/>
        </w:rPr>
        <w:t xml:space="preserve">לשנה </w:t>
      </w:r>
      <w:bookmarkStart w:id="6188" w:name="_ETM_Q15_524900"/>
      <w:bookmarkEnd w:id="6188"/>
      <w:r>
        <w:rPr>
          <w:rtl/>
        </w:rPr>
        <w:t>זו</w:t>
      </w:r>
      <w:r>
        <w:rPr>
          <w:rFonts w:hint="cs"/>
          <w:rtl/>
        </w:rPr>
        <w:t>,</w:t>
      </w:r>
      <w:r>
        <w:rPr>
          <w:rtl/>
        </w:rPr>
        <w:t xml:space="preserve"> </w:t>
      </w:r>
      <w:bookmarkStart w:id="6189" w:name="_ETM_Q15_525170"/>
      <w:bookmarkEnd w:id="6189"/>
      <w:r>
        <w:rPr>
          <w:rtl/>
        </w:rPr>
        <w:t xml:space="preserve">31 </w:t>
      </w:r>
      <w:bookmarkStart w:id="6190" w:name="_ETM_Q15_525904"/>
      <w:bookmarkStart w:id="6191" w:name="_ETM_Q15_527029"/>
      <w:bookmarkEnd w:id="6190"/>
      <w:bookmarkEnd w:id="6191"/>
      <w:r>
        <w:rPr>
          <w:rFonts w:hint="cs"/>
          <w:rtl/>
        </w:rPr>
        <w:t xml:space="preserve">בינואר </w:t>
      </w:r>
      <w:r>
        <w:rPr>
          <w:rtl/>
        </w:rPr>
        <w:t xml:space="preserve">שנת </w:t>
      </w:r>
      <w:bookmarkStart w:id="6192" w:name="_ETM_Q15_527390"/>
      <w:bookmarkEnd w:id="6192"/>
      <w:r>
        <w:rPr>
          <w:rtl/>
        </w:rPr>
        <w:t>2022</w:t>
      </w:r>
      <w:r>
        <w:rPr>
          <w:rFonts w:hint="cs"/>
          <w:rtl/>
        </w:rPr>
        <w:t>,</w:t>
      </w:r>
      <w:r>
        <w:rPr>
          <w:rtl/>
        </w:rPr>
        <w:t xml:space="preserve"> </w:t>
      </w:r>
      <w:bookmarkStart w:id="6193" w:name="_ETM_Q15_529190"/>
      <w:bookmarkEnd w:id="6193"/>
      <w:r>
        <w:rPr>
          <w:rtl/>
        </w:rPr>
        <w:t xml:space="preserve">וזאת </w:t>
      </w:r>
      <w:bookmarkStart w:id="6194" w:name="_ETM_Q15_529579"/>
      <w:bookmarkEnd w:id="6194"/>
      <w:r>
        <w:rPr>
          <w:rtl/>
        </w:rPr>
        <w:t xml:space="preserve">כדי </w:t>
      </w:r>
      <w:bookmarkStart w:id="6195" w:name="_ETM_Q15_529879"/>
      <w:bookmarkEnd w:id="6195"/>
      <w:r>
        <w:rPr>
          <w:rtl/>
        </w:rPr>
        <w:t>לאפשר</w:t>
      </w:r>
      <w:r>
        <w:rPr>
          <w:rFonts w:hint="cs"/>
          <w:rtl/>
        </w:rPr>
        <w:t xml:space="preserve"> לוועדה,</w:t>
      </w:r>
      <w:r>
        <w:rPr>
          <w:rtl/>
        </w:rPr>
        <w:t xml:space="preserve"> </w:t>
      </w:r>
      <w:bookmarkStart w:id="6196" w:name="_ETM_Q15_530539"/>
      <w:bookmarkEnd w:id="6196"/>
      <w:r>
        <w:rPr>
          <w:rtl/>
        </w:rPr>
        <w:t xml:space="preserve">כפי </w:t>
      </w:r>
      <w:bookmarkStart w:id="6197" w:name="_ETM_Q15_530870"/>
      <w:bookmarkEnd w:id="6197"/>
      <w:r>
        <w:rPr>
          <w:rtl/>
        </w:rPr>
        <w:t>שאמרתי</w:t>
      </w:r>
      <w:r>
        <w:rPr>
          <w:rFonts w:hint="cs"/>
          <w:rtl/>
        </w:rPr>
        <w:t>,</w:t>
      </w:r>
      <w:r>
        <w:rPr>
          <w:rtl/>
        </w:rPr>
        <w:t xml:space="preserve"> </w:t>
      </w:r>
      <w:bookmarkStart w:id="6198" w:name="_ETM_Q15_531529"/>
      <w:bookmarkStart w:id="6199" w:name="_ETM_Q15_532640"/>
      <w:bookmarkEnd w:id="6198"/>
      <w:bookmarkEnd w:id="6199"/>
      <w:r>
        <w:rPr>
          <w:rtl/>
        </w:rPr>
        <w:t xml:space="preserve">לקיים </w:t>
      </w:r>
      <w:bookmarkStart w:id="6200" w:name="_ETM_Q15_533299"/>
      <w:bookmarkEnd w:id="6200"/>
      <w:r>
        <w:rPr>
          <w:rtl/>
        </w:rPr>
        <w:t xml:space="preserve">במהלך </w:t>
      </w:r>
      <w:bookmarkStart w:id="6201" w:name="_ETM_Q15_533749"/>
      <w:bookmarkEnd w:id="6201"/>
      <w:r>
        <w:rPr>
          <w:rtl/>
        </w:rPr>
        <w:t xml:space="preserve">התקופה </w:t>
      </w:r>
      <w:bookmarkStart w:id="6202" w:name="_ETM_Q15_534140"/>
      <w:bookmarkEnd w:id="6202"/>
      <w:r>
        <w:rPr>
          <w:rFonts w:hint="cs"/>
          <w:rtl/>
        </w:rPr>
        <w:t>זו</w:t>
      </w:r>
      <w:r>
        <w:rPr>
          <w:rtl/>
        </w:rPr>
        <w:t xml:space="preserve"> </w:t>
      </w:r>
      <w:bookmarkStart w:id="6203" w:name="_ETM_Q15_534649"/>
      <w:bookmarkEnd w:id="6203"/>
      <w:r>
        <w:rPr>
          <w:rtl/>
        </w:rPr>
        <w:t xml:space="preserve">דיון </w:t>
      </w:r>
      <w:bookmarkStart w:id="6204" w:name="_ETM_Q15_535129"/>
      <w:bookmarkEnd w:id="6204"/>
      <w:r>
        <w:rPr>
          <w:rtl/>
        </w:rPr>
        <w:t xml:space="preserve">משמעותי </w:t>
      </w:r>
      <w:bookmarkStart w:id="6205" w:name="_ETM_Q15_536390"/>
      <w:bookmarkEnd w:id="6205"/>
      <w:r>
        <w:rPr>
          <w:rtl/>
        </w:rPr>
        <w:t xml:space="preserve">בתיקונים </w:t>
      </w:r>
      <w:bookmarkStart w:id="6206" w:name="_ETM_Q15_537170"/>
      <w:bookmarkEnd w:id="6206"/>
      <w:r>
        <w:rPr>
          <w:rtl/>
        </w:rPr>
        <w:t xml:space="preserve">נרחבים </w:t>
      </w:r>
      <w:bookmarkStart w:id="6207" w:name="_ETM_Q15_537829"/>
      <w:bookmarkEnd w:id="6207"/>
      <w:r>
        <w:rPr>
          <w:rtl/>
        </w:rPr>
        <w:t>לחוק</w:t>
      </w:r>
      <w:r>
        <w:rPr>
          <w:rFonts w:hint="cs"/>
          <w:rtl/>
        </w:rPr>
        <w:t>,</w:t>
      </w:r>
      <w:r>
        <w:rPr>
          <w:rtl/>
        </w:rPr>
        <w:t xml:space="preserve"> </w:t>
      </w:r>
      <w:bookmarkStart w:id="6208" w:name="_ETM_Q15_538720"/>
      <w:bookmarkEnd w:id="6208"/>
      <w:r>
        <w:rPr>
          <w:rtl/>
        </w:rPr>
        <w:t xml:space="preserve">הכלולים </w:t>
      </w:r>
      <w:bookmarkStart w:id="6209" w:name="_ETM_Q15_539440"/>
      <w:bookmarkEnd w:id="6209"/>
      <w:r>
        <w:rPr>
          <w:rtl/>
        </w:rPr>
        <w:t xml:space="preserve">בחלק </w:t>
      </w:r>
      <w:bookmarkStart w:id="6210" w:name="_ETM_Q15_539920"/>
      <w:bookmarkEnd w:id="6210"/>
      <w:r>
        <w:rPr>
          <w:rtl/>
        </w:rPr>
        <w:t xml:space="preserve">שמובא </w:t>
      </w:r>
      <w:bookmarkStart w:id="6211" w:name="_ETM_Q15_540430"/>
      <w:bookmarkEnd w:id="6211"/>
      <w:r>
        <w:rPr>
          <w:rtl/>
        </w:rPr>
        <w:t xml:space="preserve">כעת </w:t>
      </w:r>
      <w:bookmarkStart w:id="6212" w:name="_ETM_Q15_540850"/>
      <w:bookmarkEnd w:id="6212"/>
      <w:r>
        <w:rPr>
          <w:rtl/>
        </w:rPr>
        <w:t xml:space="preserve">לאישור </w:t>
      </w:r>
      <w:bookmarkStart w:id="6213" w:name="_ETM_Q15_541390"/>
      <w:bookmarkEnd w:id="6213"/>
      <w:r>
        <w:rPr>
          <w:rtl/>
        </w:rPr>
        <w:t xml:space="preserve">במליאת </w:t>
      </w:r>
      <w:bookmarkStart w:id="6214" w:name="_ETM_Q15_541960"/>
      <w:bookmarkEnd w:id="6214"/>
      <w:r>
        <w:rPr>
          <w:rtl/>
        </w:rPr>
        <w:t>הכנסת</w:t>
      </w:r>
      <w:r>
        <w:rPr>
          <w:rFonts w:hint="cs"/>
          <w:rtl/>
        </w:rPr>
        <w:t>.</w:t>
      </w:r>
      <w:r>
        <w:rPr>
          <w:rtl/>
        </w:rPr>
        <w:t xml:space="preserve"> </w:t>
      </w:r>
      <w:bookmarkStart w:id="6215" w:name="_ETM_Q15_543170"/>
      <w:bookmarkEnd w:id="6215"/>
    </w:p>
    <w:p w:rsidR="00E13827" w:rsidRDefault="00E13827" w:rsidP="007408E4">
      <w:pPr>
        <w:rPr>
          <w:rtl/>
        </w:rPr>
      </w:pPr>
      <w:bookmarkStart w:id="6216" w:name="_ETM_Q15_555106"/>
      <w:bookmarkStart w:id="6217" w:name="_ETM_Q15_555190"/>
      <w:bookmarkEnd w:id="6216"/>
      <w:bookmarkEnd w:id="6217"/>
    </w:p>
    <w:p w:rsidR="00E13827" w:rsidRDefault="00E13827" w:rsidP="00046140">
      <w:pPr>
        <w:rPr>
          <w:rtl/>
        </w:rPr>
      </w:pPr>
      <w:bookmarkStart w:id="6218" w:name="_ETM_Q15_555265"/>
      <w:bookmarkStart w:id="6219" w:name="_ETM_Q15_555324"/>
      <w:bookmarkEnd w:id="6218"/>
      <w:bookmarkEnd w:id="6219"/>
      <w:r>
        <w:rPr>
          <w:rtl/>
        </w:rPr>
        <w:t xml:space="preserve">ואכן </w:t>
      </w:r>
      <w:bookmarkStart w:id="6220" w:name="_ETM_Q15_543859"/>
      <w:bookmarkEnd w:id="6220"/>
      <w:r>
        <w:rPr>
          <w:rtl/>
        </w:rPr>
        <w:t xml:space="preserve">ועדת </w:t>
      </w:r>
      <w:bookmarkStart w:id="6221" w:name="_ETM_Q15_544310"/>
      <w:bookmarkEnd w:id="6221"/>
      <w:r>
        <w:rPr>
          <w:rtl/>
        </w:rPr>
        <w:t xml:space="preserve">החוקה </w:t>
      </w:r>
      <w:bookmarkStart w:id="6222" w:name="_ETM_Q15_545210"/>
      <w:bookmarkEnd w:id="6222"/>
      <w:r>
        <w:rPr>
          <w:rtl/>
        </w:rPr>
        <w:t xml:space="preserve">ניצלה </w:t>
      </w:r>
      <w:bookmarkStart w:id="6223" w:name="_ETM_Q15_545720"/>
      <w:bookmarkEnd w:id="6223"/>
      <w:r>
        <w:rPr>
          <w:rtl/>
        </w:rPr>
        <w:t xml:space="preserve">פרק </w:t>
      </w:r>
      <w:bookmarkStart w:id="6224" w:name="_ETM_Q15_546140"/>
      <w:bookmarkEnd w:id="6224"/>
      <w:r>
        <w:rPr>
          <w:rtl/>
        </w:rPr>
        <w:t xml:space="preserve">זמן </w:t>
      </w:r>
      <w:bookmarkStart w:id="6225" w:name="_ETM_Q15_546529"/>
      <w:bookmarkEnd w:id="6225"/>
      <w:r>
        <w:rPr>
          <w:rtl/>
        </w:rPr>
        <w:t xml:space="preserve">זה </w:t>
      </w:r>
      <w:bookmarkStart w:id="6226" w:name="_ETM_Q15_546920"/>
      <w:bookmarkEnd w:id="6226"/>
      <w:r>
        <w:rPr>
          <w:rtl/>
        </w:rPr>
        <w:t xml:space="preserve">לעריכת </w:t>
      </w:r>
      <w:bookmarkStart w:id="6227" w:name="_ETM_Q15_547850"/>
      <w:bookmarkEnd w:id="6227"/>
      <w:r>
        <w:rPr>
          <w:rtl/>
        </w:rPr>
        <w:t xml:space="preserve">דיונים </w:t>
      </w:r>
      <w:bookmarkStart w:id="6228" w:name="_ETM_Q15_548420"/>
      <w:bookmarkEnd w:id="6228"/>
      <w:r>
        <w:rPr>
          <w:rtl/>
        </w:rPr>
        <w:t xml:space="preserve">ממושכים </w:t>
      </w:r>
      <w:bookmarkStart w:id="6229" w:name="_ETM_Q15_549259"/>
      <w:bookmarkEnd w:id="6229"/>
      <w:r>
        <w:rPr>
          <w:rtl/>
        </w:rPr>
        <w:t xml:space="preserve">ורציניים </w:t>
      </w:r>
      <w:bookmarkStart w:id="6230" w:name="_ETM_Q15_550470"/>
      <w:bookmarkEnd w:id="6230"/>
      <w:r>
        <w:rPr>
          <w:rtl/>
        </w:rPr>
        <w:t xml:space="preserve">בהצעת </w:t>
      </w:r>
      <w:bookmarkStart w:id="6231" w:name="_ETM_Q15_551160"/>
      <w:bookmarkEnd w:id="6231"/>
      <w:r>
        <w:rPr>
          <w:rtl/>
        </w:rPr>
        <w:t xml:space="preserve">החוק </w:t>
      </w:r>
      <w:bookmarkStart w:id="6232" w:name="_ETM_Q15_551490"/>
      <w:bookmarkEnd w:id="6232"/>
      <w:r>
        <w:rPr>
          <w:rtl/>
        </w:rPr>
        <w:t>הממשלתית</w:t>
      </w:r>
      <w:r>
        <w:rPr>
          <w:rFonts w:hint="cs"/>
          <w:rtl/>
        </w:rPr>
        <w:t>.</w:t>
      </w:r>
      <w:r>
        <w:rPr>
          <w:rtl/>
        </w:rPr>
        <w:t xml:space="preserve"> </w:t>
      </w:r>
      <w:bookmarkStart w:id="6233" w:name="_ETM_Q15_552859"/>
      <w:bookmarkEnd w:id="6233"/>
      <w:r>
        <w:rPr>
          <w:rtl/>
        </w:rPr>
        <w:t xml:space="preserve">בעקבות </w:t>
      </w:r>
      <w:bookmarkStart w:id="6234" w:name="_ETM_Q15_553609"/>
      <w:bookmarkEnd w:id="6234"/>
      <w:r>
        <w:rPr>
          <w:rtl/>
        </w:rPr>
        <w:t xml:space="preserve">דיונים </w:t>
      </w:r>
      <w:bookmarkStart w:id="6235" w:name="_ETM_Q15_554149"/>
      <w:bookmarkEnd w:id="6235"/>
      <w:r>
        <w:rPr>
          <w:rtl/>
        </w:rPr>
        <w:t xml:space="preserve">מעמיקים </w:t>
      </w:r>
      <w:bookmarkStart w:id="6236" w:name="_ETM_Q15_554749"/>
      <w:bookmarkEnd w:id="6236"/>
      <w:r>
        <w:rPr>
          <w:rtl/>
        </w:rPr>
        <w:t xml:space="preserve">אלו </w:t>
      </w:r>
      <w:bookmarkStart w:id="6237" w:name="_ETM_Q15_555529"/>
      <w:bookmarkEnd w:id="6237"/>
      <w:r>
        <w:rPr>
          <w:rtl/>
        </w:rPr>
        <w:t xml:space="preserve">מציעה </w:t>
      </w:r>
      <w:bookmarkStart w:id="6238" w:name="_ETM_Q15_556189"/>
      <w:bookmarkEnd w:id="6238"/>
      <w:r>
        <w:rPr>
          <w:rtl/>
        </w:rPr>
        <w:t xml:space="preserve">הוועדה </w:t>
      </w:r>
      <w:bookmarkStart w:id="6239" w:name="_ETM_Q15_556700"/>
      <w:bookmarkEnd w:id="6239"/>
      <w:r>
        <w:rPr>
          <w:rFonts w:hint="cs"/>
          <w:rtl/>
        </w:rPr>
        <w:t>ע</w:t>
      </w:r>
      <w:r>
        <w:rPr>
          <w:rtl/>
        </w:rPr>
        <w:t xml:space="preserve">תה </w:t>
      </w:r>
      <w:bookmarkStart w:id="6240" w:name="_ETM_Q15_557029"/>
      <w:bookmarkEnd w:id="6240"/>
      <w:r>
        <w:rPr>
          <w:rtl/>
        </w:rPr>
        <w:t xml:space="preserve">לערוך </w:t>
      </w:r>
      <w:bookmarkStart w:id="6241" w:name="_ETM_Q15_557509"/>
      <w:bookmarkEnd w:id="6241"/>
      <w:r>
        <w:rPr>
          <w:rtl/>
        </w:rPr>
        <w:t xml:space="preserve">שינויים </w:t>
      </w:r>
      <w:bookmarkStart w:id="6242" w:name="_ETM_Q15_558049"/>
      <w:bookmarkEnd w:id="6242"/>
      <w:r>
        <w:rPr>
          <w:rtl/>
        </w:rPr>
        <w:t xml:space="preserve">משמעותיים </w:t>
      </w:r>
      <w:bookmarkStart w:id="6243" w:name="_ETM_Q15_558979"/>
      <w:bookmarkEnd w:id="6243"/>
      <w:r>
        <w:rPr>
          <w:rtl/>
        </w:rPr>
        <w:t xml:space="preserve">בחוק </w:t>
      </w:r>
      <w:bookmarkStart w:id="6244" w:name="_ETM_Q15_559520"/>
      <w:bookmarkEnd w:id="6244"/>
      <w:r>
        <w:rPr>
          <w:rtl/>
        </w:rPr>
        <w:t xml:space="preserve">הסמכויות </w:t>
      </w:r>
      <w:bookmarkStart w:id="6245" w:name="_ETM_Q15_560359"/>
      <w:bookmarkEnd w:id="6245"/>
      <w:r>
        <w:rPr>
          <w:rtl/>
        </w:rPr>
        <w:t>כדלקמן</w:t>
      </w:r>
      <w:r>
        <w:rPr>
          <w:rFonts w:hint="cs"/>
          <w:rtl/>
        </w:rPr>
        <w:t>:</w:t>
      </w:r>
      <w:r>
        <w:rPr>
          <w:rtl/>
        </w:rPr>
        <w:t xml:space="preserve"> </w:t>
      </w:r>
      <w:bookmarkStart w:id="6246" w:name="_ETM_Q15_562090"/>
      <w:bookmarkEnd w:id="6246"/>
      <w:r>
        <w:rPr>
          <w:rtl/>
        </w:rPr>
        <w:t>ראשית</w:t>
      </w:r>
      <w:r>
        <w:rPr>
          <w:rFonts w:hint="cs"/>
          <w:rtl/>
        </w:rPr>
        <w:t>,</w:t>
      </w:r>
      <w:r>
        <w:rPr>
          <w:rtl/>
        </w:rPr>
        <w:t xml:space="preserve"> </w:t>
      </w:r>
      <w:bookmarkStart w:id="6247" w:name="_ETM_Q15_563170"/>
      <w:bookmarkEnd w:id="6247"/>
      <w:r>
        <w:rPr>
          <w:rtl/>
        </w:rPr>
        <w:t xml:space="preserve">הגדרתם </w:t>
      </w:r>
      <w:bookmarkStart w:id="6248" w:name="_ETM_Q15_564039"/>
      <w:bookmarkEnd w:id="6248"/>
      <w:r>
        <w:rPr>
          <w:rtl/>
        </w:rPr>
        <w:t xml:space="preserve">של </w:t>
      </w:r>
      <w:bookmarkStart w:id="6249" w:name="_ETM_Q15_564310"/>
      <w:bookmarkEnd w:id="6249"/>
      <w:r>
        <w:rPr>
          <w:rtl/>
        </w:rPr>
        <w:t xml:space="preserve">שני </w:t>
      </w:r>
      <w:bookmarkStart w:id="6250" w:name="_ETM_Q15_564850"/>
      <w:bookmarkEnd w:id="6250"/>
      <w:r>
        <w:rPr>
          <w:rtl/>
        </w:rPr>
        <w:t xml:space="preserve">מצבי </w:t>
      </w:r>
      <w:bookmarkStart w:id="6251" w:name="_ETM_Q15_565539"/>
      <w:bookmarkEnd w:id="6251"/>
      <w:r>
        <w:rPr>
          <w:rtl/>
        </w:rPr>
        <w:t xml:space="preserve">חירום </w:t>
      </w:r>
      <w:bookmarkStart w:id="6252" w:name="_ETM_Q15_566299"/>
      <w:bookmarkEnd w:id="6252"/>
      <w:r>
        <w:rPr>
          <w:rtl/>
        </w:rPr>
        <w:t xml:space="preserve">מצבים </w:t>
      </w:r>
      <w:bookmarkStart w:id="6253" w:name="_ETM_Q15_566929"/>
      <w:bookmarkEnd w:id="6253"/>
      <w:r>
        <w:rPr>
          <w:rtl/>
        </w:rPr>
        <w:t>מיוחדים</w:t>
      </w:r>
      <w:r>
        <w:rPr>
          <w:rFonts w:hint="cs"/>
          <w:rtl/>
        </w:rPr>
        <w:t>.</w:t>
      </w:r>
      <w:r>
        <w:rPr>
          <w:rtl/>
        </w:rPr>
        <w:t xml:space="preserve"> </w:t>
      </w:r>
      <w:bookmarkStart w:id="6254" w:name="_ETM_Q15_568469"/>
      <w:bookmarkStart w:id="6255" w:name="_ETM_Q15_568920"/>
      <w:bookmarkEnd w:id="6254"/>
      <w:bookmarkEnd w:id="6255"/>
      <w:r>
        <w:rPr>
          <w:rtl/>
        </w:rPr>
        <w:t xml:space="preserve">מוצע </w:t>
      </w:r>
      <w:bookmarkStart w:id="6256" w:name="_ETM_Q15_569429"/>
      <w:bookmarkEnd w:id="6256"/>
      <w:r>
        <w:rPr>
          <w:rtl/>
        </w:rPr>
        <w:t xml:space="preserve">כאמור </w:t>
      </w:r>
      <w:bookmarkStart w:id="6257" w:name="_ETM_Q15_569909"/>
      <w:bookmarkEnd w:id="6257"/>
      <w:r>
        <w:rPr>
          <w:rtl/>
        </w:rPr>
        <w:t xml:space="preserve">לשנות </w:t>
      </w:r>
      <w:bookmarkStart w:id="6258" w:name="_ETM_Q15_570420"/>
      <w:bookmarkEnd w:id="6258"/>
      <w:r>
        <w:rPr>
          <w:rtl/>
        </w:rPr>
        <w:t xml:space="preserve">את </w:t>
      </w:r>
      <w:bookmarkStart w:id="6259" w:name="_ETM_Q15_570539"/>
      <w:bookmarkEnd w:id="6259"/>
      <w:r>
        <w:rPr>
          <w:rtl/>
        </w:rPr>
        <w:t xml:space="preserve">המסגרת </w:t>
      </w:r>
      <w:bookmarkStart w:id="6260" w:name="_ETM_Q15_571139"/>
      <w:bookmarkEnd w:id="6260"/>
      <w:r>
        <w:rPr>
          <w:rtl/>
        </w:rPr>
        <w:t xml:space="preserve">העומדת </w:t>
      </w:r>
      <w:bookmarkStart w:id="6261" w:name="_ETM_Q15_571619"/>
      <w:bookmarkEnd w:id="6261"/>
      <w:r>
        <w:rPr>
          <w:rtl/>
        </w:rPr>
        <w:t xml:space="preserve">ביסוד </w:t>
      </w:r>
      <w:bookmarkStart w:id="6262" w:name="_ETM_Q15_572189"/>
      <w:bookmarkEnd w:id="6262"/>
      <w:r>
        <w:rPr>
          <w:rtl/>
        </w:rPr>
        <w:t xml:space="preserve">החוק </w:t>
      </w:r>
      <w:bookmarkStart w:id="6263" w:name="_ETM_Q15_573039"/>
      <w:bookmarkEnd w:id="6263"/>
      <w:r>
        <w:rPr>
          <w:rtl/>
        </w:rPr>
        <w:t xml:space="preserve">ולקבוע </w:t>
      </w:r>
      <w:bookmarkStart w:id="6264" w:name="_ETM_Q15_573579"/>
      <w:bookmarkEnd w:id="6264"/>
      <w:r>
        <w:rPr>
          <w:rtl/>
        </w:rPr>
        <w:t xml:space="preserve">בו </w:t>
      </w:r>
      <w:bookmarkStart w:id="6265" w:name="_ETM_Q15_573729"/>
      <w:bookmarkEnd w:id="6265"/>
      <w:r>
        <w:rPr>
          <w:rtl/>
        </w:rPr>
        <w:t xml:space="preserve">הבחנה </w:t>
      </w:r>
      <w:bookmarkStart w:id="6266" w:name="_ETM_Q15_574209"/>
      <w:bookmarkEnd w:id="6266"/>
      <w:r>
        <w:rPr>
          <w:rtl/>
        </w:rPr>
        <w:t xml:space="preserve">בין </w:t>
      </w:r>
      <w:bookmarkStart w:id="6267" w:name="_ETM_Q15_574479"/>
      <w:bookmarkEnd w:id="6267"/>
      <w:r>
        <w:rPr>
          <w:rtl/>
        </w:rPr>
        <w:t xml:space="preserve">מצב </w:t>
      </w:r>
      <w:bookmarkStart w:id="6268" w:name="_ETM_Q15_574929"/>
      <w:bookmarkEnd w:id="6268"/>
      <w:r>
        <w:rPr>
          <w:rtl/>
        </w:rPr>
        <w:t xml:space="preserve">בריאותי </w:t>
      </w:r>
      <w:bookmarkStart w:id="6269" w:name="_ETM_Q15_575619"/>
      <w:bookmarkEnd w:id="6269"/>
      <w:r>
        <w:rPr>
          <w:rtl/>
        </w:rPr>
        <w:t>מיוחד</w:t>
      </w:r>
      <w:r>
        <w:rPr>
          <w:rFonts w:hint="cs"/>
          <w:rtl/>
        </w:rPr>
        <w:t>,</w:t>
      </w:r>
      <w:r>
        <w:rPr>
          <w:rtl/>
        </w:rPr>
        <w:t xml:space="preserve"> </w:t>
      </w:r>
      <w:bookmarkStart w:id="6270" w:name="_ETM_Q15_576789"/>
      <w:bookmarkEnd w:id="6270"/>
      <w:r>
        <w:rPr>
          <w:rtl/>
        </w:rPr>
        <w:t xml:space="preserve">שנועד </w:t>
      </w:r>
      <w:bookmarkStart w:id="6271" w:name="_ETM_Q15_577509"/>
      <w:bookmarkEnd w:id="6271"/>
      <w:r>
        <w:rPr>
          <w:rtl/>
        </w:rPr>
        <w:t xml:space="preserve">לשגרת </w:t>
      </w:r>
      <w:bookmarkStart w:id="6272" w:name="_ETM_Q15_578259"/>
      <w:bookmarkEnd w:id="6272"/>
      <w:r>
        <w:rPr>
          <w:rtl/>
        </w:rPr>
        <w:t xml:space="preserve">ההתמודדות </w:t>
      </w:r>
      <w:bookmarkStart w:id="6273" w:name="_ETM_Q15_579249"/>
      <w:bookmarkEnd w:id="6273"/>
      <w:r>
        <w:rPr>
          <w:rtl/>
        </w:rPr>
        <w:t xml:space="preserve">עם </w:t>
      </w:r>
      <w:bookmarkStart w:id="6274" w:name="_ETM_Q15_579429"/>
      <w:bookmarkEnd w:id="6274"/>
      <w:r>
        <w:rPr>
          <w:rtl/>
        </w:rPr>
        <w:t xml:space="preserve">נגיף </w:t>
      </w:r>
      <w:bookmarkStart w:id="6275" w:name="_ETM_Q15_579999"/>
      <w:bookmarkEnd w:id="6275"/>
      <w:r>
        <w:rPr>
          <w:rtl/>
        </w:rPr>
        <w:t>הקורונה</w:t>
      </w:r>
      <w:r>
        <w:rPr>
          <w:rFonts w:hint="cs"/>
          <w:rtl/>
        </w:rPr>
        <w:t>,</w:t>
      </w:r>
      <w:r>
        <w:rPr>
          <w:rtl/>
        </w:rPr>
        <w:t xml:space="preserve"> </w:t>
      </w:r>
      <w:bookmarkStart w:id="6276" w:name="_ETM_Q15_580810"/>
      <w:bookmarkEnd w:id="6276"/>
      <w:r>
        <w:rPr>
          <w:rtl/>
        </w:rPr>
        <w:t xml:space="preserve">לדוגמה </w:t>
      </w:r>
      <w:bookmarkStart w:id="6277" w:name="_ETM_Q15_581589"/>
      <w:bookmarkEnd w:id="6277"/>
      <w:r>
        <w:rPr>
          <w:rtl/>
        </w:rPr>
        <w:t>ב</w:t>
      </w:r>
      <w:bookmarkStart w:id="6278" w:name="_ETM_Q15_581889"/>
      <w:bookmarkEnd w:id="6278"/>
      <w:r>
        <w:rPr>
          <w:rtl/>
        </w:rPr>
        <w:t xml:space="preserve">גלי </w:t>
      </w:r>
      <w:bookmarkStart w:id="6279" w:name="_ETM_Q15_582219"/>
      <w:bookmarkEnd w:id="6279"/>
      <w:r>
        <w:rPr>
          <w:rtl/>
        </w:rPr>
        <w:t>התחלואה</w:t>
      </w:r>
      <w:r>
        <w:rPr>
          <w:rFonts w:hint="cs"/>
          <w:rtl/>
        </w:rPr>
        <w:t>,</w:t>
      </w:r>
      <w:r>
        <w:rPr>
          <w:rtl/>
        </w:rPr>
        <w:t xml:space="preserve"> </w:t>
      </w:r>
      <w:bookmarkStart w:id="6280" w:name="_ETM_Q15_583709"/>
      <w:bookmarkEnd w:id="6280"/>
      <w:r>
        <w:rPr>
          <w:rFonts w:hint="cs"/>
          <w:rtl/>
        </w:rPr>
        <w:t>ל</w:t>
      </w:r>
      <w:r>
        <w:rPr>
          <w:rtl/>
        </w:rPr>
        <w:t xml:space="preserve">מצב </w:t>
      </w:r>
      <w:bookmarkStart w:id="6281" w:name="_ETM_Q15_584159"/>
      <w:bookmarkEnd w:id="6281"/>
      <w:r>
        <w:rPr>
          <w:rtl/>
        </w:rPr>
        <w:t>חירום</w:t>
      </w:r>
      <w:r>
        <w:rPr>
          <w:rFonts w:hint="cs"/>
          <w:rtl/>
        </w:rPr>
        <w:t>,</w:t>
      </w:r>
      <w:r>
        <w:rPr>
          <w:rtl/>
        </w:rPr>
        <w:t xml:space="preserve"> </w:t>
      </w:r>
      <w:bookmarkStart w:id="6282" w:name="_ETM_Q15_585089"/>
      <w:bookmarkEnd w:id="6282"/>
      <w:r>
        <w:rPr>
          <w:rtl/>
        </w:rPr>
        <w:t xml:space="preserve">שייוחד </w:t>
      </w:r>
      <w:bookmarkStart w:id="6283" w:name="_ETM_Q15_585990"/>
      <w:bookmarkEnd w:id="6283"/>
      <w:r>
        <w:rPr>
          <w:rtl/>
        </w:rPr>
        <w:t xml:space="preserve">להתמודדות </w:t>
      </w:r>
      <w:bookmarkStart w:id="6284" w:name="_ETM_Q15_587069"/>
      <w:bookmarkEnd w:id="6284"/>
      <w:r>
        <w:rPr>
          <w:rtl/>
        </w:rPr>
        <w:t xml:space="preserve">במהלך </w:t>
      </w:r>
      <w:bookmarkStart w:id="6285" w:name="_ETM_Q15_588089"/>
      <w:bookmarkEnd w:id="6285"/>
      <w:r>
        <w:rPr>
          <w:rtl/>
        </w:rPr>
        <w:t xml:space="preserve">שיא </w:t>
      </w:r>
      <w:bookmarkStart w:id="6286" w:name="_ETM_Q15_588539"/>
      <w:bookmarkEnd w:id="6286"/>
      <w:r>
        <w:rPr>
          <w:rtl/>
        </w:rPr>
        <w:t xml:space="preserve">של </w:t>
      </w:r>
      <w:bookmarkStart w:id="6287" w:name="_ETM_Q15_588810"/>
      <w:bookmarkEnd w:id="6287"/>
      <w:r>
        <w:rPr>
          <w:rtl/>
        </w:rPr>
        <w:t xml:space="preserve">גל </w:t>
      </w:r>
      <w:bookmarkStart w:id="6288" w:name="_ETM_Q15_589139"/>
      <w:bookmarkEnd w:id="6288"/>
      <w:r>
        <w:rPr>
          <w:rtl/>
        </w:rPr>
        <w:t xml:space="preserve">תחלואה </w:t>
      </w:r>
      <w:bookmarkStart w:id="6289" w:name="_ETM_Q15_590229"/>
      <w:bookmarkEnd w:id="6289"/>
      <w:r>
        <w:rPr>
          <w:rtl/>
        </w:rPr>
        <w:t xml:space="preserve">או </w:t>
      </w:r>
      <w:bookmarkStart w:id="6290" w:name="_ETM_Q15_590950"/>
      <w:bookmarkEnd w:id="6290"/>
      <w:r>
        <w:rPr>
          <w:rtl/>
        </w:rPr>
        <w:t xml:space="preserve">בהתגוננות </w:t>
      </w:r>
      <w:bookmarkStart w:id="6291" w:name="_ETM_Q15_592029"/>
      <w:bookmarkEnd w:id="6291"/>
      <w:r>
        <w:rPr>
          <w:rtl/>
        </w:rPr>
        <w:t xml:space="preserve">מפני </w:t>
      </w:r>
      <w:bookmarkStart w:id="6292" w:name="_ETM_Q15_592779"/>
      <w:bookmarkEnd w:id="6292"/>
      <w:r>
        <w:rPr>
          <w:rtl/>
        </w:rPr>
        <w:t xml:space="preserve">איום </w:t>
      </w:r>
      <w:bookmarkStart w:id="6293" w:name="_ETM_Q15_593200"/>
      <w:bookmarkEnd w:id="6293"/>
      <w:r>
        <w:rPr>
          <w:rtl/>
        </w:rPr>
        <w:t xml:space="preserve">חדש </w:t>
      </w:r>
      <w:bookmarkStart w:id="6294" w:name="_ETM_Q15_593830"/>
      <w:bookmarkEnd w:id="6294"/>
      <w:r>
        <w:rPr>
          <w:rtl/>
        </w:rPr>
        <w:t xml:space="preserve">הקשור </w:t>
      </w:r>
      <w:bookmarkStart w:id="6295" w:name="_ETM_Q15_594310"/>
      <w:bookmarkEnd w:id="6295"/>
      <w:r>
        <w:rPr>
          <w:rtl/>
        </w:rPr>
        <w:t xml:space="preserve">בנגיף </w:t>
      </w:r>
      <w:bookmarkStart w:id="6296" w:name="_ETM_Q15_594820"/>
      <w:bookmarkEnd w:id="6296"/>
      <w:r>
        <w:rPr>
          <w:rtl/>
        </w:rPr>
        <w:t>הקורונה</w:t>
      </w:r>
      <w:r>
        <w:rPr>
          <w:rFonts w:hint="cs"/>
          <w:rtl/>
        </w:rPr>
        <w:t>.</w:t>
      </w:r>
      <w:r>
        <w:rPr>
          <w:rtl/>
        </w:rPr>
        <w:t xml:space="preserve"> </w:t>
      </w:r>
      <w:bookmarkStart w:id="6297" w:name="_ETM_Q15_596140"/>
      <w:bookmarkStart w:id="6298" w:name="_ETM_Q15_596691"/>
      <w:bookmarkStart w:id="6299" w:name="_ETM_Q15_596754"/>
      <w:bookmarkStart w:id="6300" w:name="_ETM_Q15_596834"/>
      <w:bookmarkStart w:id="6301" w:name="_ETM_Q15_596882"/>
      <w:bookmarkEnd w:id="6297"/>
      <w:bookmarkEnd w:id="6298"/>
      <w:bookmarkEnd w:id="6299"/>
      <w:bookmarkEnd w:id="6300"/>
      <w:bookmarkEnd w:id="6301"/>
      <w:r>
        <w:rPr>
          <w:rtl/>
        </w:rPr>
        <w:t xml:space="preserve">ההבחנה </w:t>
      </w:r>
      <w:bookmarkStart w:id="6302" w:name="_ETM_Q15_596890"/>
      <w:bookmarkEnd w:id="6302"/>
      <w:r>
        <w:rPr>
          <w:rtl/>
        </w:rPr>
        <w:t xml:space="preserve">בין </w:t>
      </w:r>
      <w:bookmarkStart w:id="6303" w:name="_ETM_Q15_597100"/>
      <w:bookmarkEnd w:id="6303"/>
      <w:r>
        <w:rPr>
          <w:rtl/>
        </w:rPr>
        <w:t xml:space="preserve">שני </w:t>
      </w:r>
      <w:bookmarkStart w:id="6304" w:name="_ETM_Q15_597400"/>
      <w:bookmarkEnd w:id="6304"/>
      <w:r>
        <w:rPr>
          <w:rtl/>
        </w:rPr>
        <w:t>המצבים</w:t>
      </w:r>
      <w:r>
        <w:rPr>
          <w:rFonts w:hint="cs"/>
          <w:rtl/>
        </w:rPr>
        <w:t xml:space="preserve"> </w:t>
      </w:r>
      <w:r>
        <w:rPr>
          <w:rtl/>
        </w:rPr>
        <w:t xml:space="preserve">– </w:t>
      </w:r>
      <w:bookmarkStart w:id="6305" w:name="_ETM_Q15_598500"/>
      <w:bookmarkEnd w:id="6305"/>
      <w:r>
        <w:rPr>
          <w:rtl/>
        </w:rPr>
        <w:t xml:space="preserve">מצב </w:t>
      </w:r>
      <w:bookmarkStart w:id="6306" w:name="_ETM_Q15_598950"/>
      <w:bookmarkEnd w:id="6306"/>
      <w:r>
        <w:rPr>
          <w:rtl/>
        </w:rPr>
        <w:t xml:space="preserve">הבריאות </w:t>
      </w:r>
      <w:bookmarkStart w:id="6307" w:name="_ETM_Q15_599460"/>
      <w:bookmarkEnd w:id="6307"/>
      <w:r>
        <w:rPr>
          <w:rtl/>
        </w:rPr>
        <w:t xml:space="preserve">המיוחד </w:t>
      </w:r>
      <w:bookmarkStart w:id="6308" w:name="_ETM_Q15_600210"/>
      <w:bookmarkEnd w:id="6308"/>
      <w:r>
        <w:rPr>
          <w:rtl/>
        </w:rPr>
        <w:t xml:space="preserve">ומצב </w:t>
      </w:r>
      <w:bookmarkStart w:id="6309" w:name="_ETM_Q15_600720"/>
      <w:bookmarkEnd w:id="6309"/>
      <w:r>
        <w:rPr>
          <w:rtl/>
        </w:rPr>
        <w:t xml:space="preserve">החירום </w:t>
      </w:r>
      <w:bookmarkStart w:id="6310" w:name="_ETM_Q15_601719"/>
      <w:bookmarkEnd w:id="6310"/>
      <w:r>
        <w:rPr>
          <w:rtl/>
        </w:rPr>
        <w:t>–</w:t>
      </w:r>
      <w:r>
        <w:rPr>
          <w:rFonts w:hint="cs"/>
          <w:rtl/>
        </w:rPr>
        <w:t xml:space="preserve"> </w:t>
      </w:r>
      <w:r>
        <w:rPr>
          <w:rtl/>
        </w:rPr>
        <w:t xml:space="preserve">תשליך </w:t>
      </w:r>
      <w:bookmarkStart w:id="6311" w:name="_ETM_Q15_602350"/>
      <w:bookmarkEnd w:id="6311"/>
      <w:r>
        <w:rPr>
          <w:rtl/>
        </w:rPr>
        <w:t xml:space="preserve">על </w:t>
      </w:r>
      <w:bookmarkStart w:id="6312" w:name="_ETM_Q15_602500"/>
      <w:bookmarkEnd w:id="6312"/>
      <w:r>
        <w:rPr>
          <w:rtl/>
        </w:rPr>
        <w:t xml:space="preserve">שני </w:t>
      </w:r>
      <w:bookmarkStart w:id="6313" w:name="_ETM_Q15_602890"/>
      <w:bookmarkEnd w:id="6313"/>
      <w:r>
        <w:rPr>
          <w:rFonts w:hint="cs"/>
          <w:rtl/>
        </w:rPr>
        <w:t>היבטים</w:t>
      </w:r>
      <w:r>
        <w:rPr>
          <w:rtl/>
        </w:rPr>
        <w:t xml:space="preserve"> </w:t>
      </w:r>
      <w:bookmarkStart w:id="6314" w:name="_ETM_Q15_603279"/>
      <w:bookmarkEnd w:id="6314"/>
      <w:r>
        <w:rPr>
          <w:rtl/>
        </w:rPr>
        <w:t>עיקריים</w:t>
      </w:r>
      <w:r>
        <w:rPr>
          <w:rFonts w:hint="cs"/>
          <w:rtl/>
        </w:rPr>
        <w:t>:</w:t>
      </w:r>
      <w:r>
        <w:rPr>
          <w:rtl/>
        </w:rPr>
        <w:t xml:space="preserve"> </w:t>
      </w:r>
      <w:bookmarkStart w:id="6315" w:name="_ETM_Q15_604450"/>
      <w:bookmarkEnd w:id="6315"/>
      <w:r>
        <w:rPr>
          <w:rtl/>
        </w:rPr>
        <w:t>הראשון</w:t>
      </w:r>
      <w:r>
        <w:rPr>
          <w:rFonts w:hint="cs"/>
          <w:rtl/>
        </w:rPr>
        <w:t>,</w:t>
      </w:r>
      <w:r>
        <w:rPr>
          <w:rtl/>
        </w:rPr>
        <w:t xml:space="preserve"> </w:t>
      </w:r>
      <w:bookmarkStart w:id="6316" w:name="_ETM_Q15_605079"/>
      <w:bookmarkEnd w:id="6316"/>
      <w:r>
        <w:rPr>
          <w:rtl/>
        </w:rPr>
        <w:t xml:space="preserve">היקף </w:t>
      </w:r>
      <w:bookmarkStart w:id="6317" w:name="_ETM_Q15_605380"/>
      <w:bookmarkEnd w:id="6317"/>
      <w:r>
        <w:rPr>
          <w:rtl/>
        </w:rPr>
        <w:t xml:space="preserve">הסמכויות </w:t>
      </w:r>
      <w:bookmarkStart w:id="6318" w:name="_ETM_Q15_606189"/>
      <w:bookmarkEnd w:id="6318"/>
      <w:r>
        <w:rPr>
          <w:rtl/>
        </w:rPr>
        <w:t xml:space="preserve">הנתונות </w:t>
      </w:r>
      <w:bookmarkStart w:id="6319" w:name="_ETM_Q15_606850"/>
      <w:bookmarkEnd w:id="6319"/>
      <w:r>
        <w:rPr>
          <w:rtl/>
        </w:rPr>
        <w:t>לממשלה</w:t>
      </w:r>
      <w:r>
        <w:rPr>
          <w:rFonts w:hint="cs"/>
          <w:rtl/>
        </w:rPr>
        <w:t>,</w:t>
      </w:r>
      <w:r>
        <w:rPr>
          <w:rtl/>
        </w:rPr>
        <w:t xml:space="preserve"> </w:t>
      </w:r>
      <w:bookmarkStart w:id="6320" w:name="_ETM_Q15_608040"/>
      <w:bookmarkEnd w:id="6320"/>
      <w:r>
        <w:rPr>
          <w:rtl/>
        </w:rPr>
        <w:t>והשני</w:t>
      </w:r>
      <w:r>
        <w:rPr>
          <w:rFonts w:hint="cs"/>
          <w:rtl/>
        </w:rPr>
        <w:t>,</w:t>
      </w:r>
      <w:r>
        <w:rPr>
          <w:rtl/>
        </w:rPr>
        <w:t xml:space="preserve"> </w:t>
      </w:r>
      <w:bookmarkStart w:id="6321" w:name="_ETM_Q15_609150"/>
      <w:bookmarkEnd w:id="6321"/>
      <w:r>
        <w:rPr>
          <w:rtl/>
        </w:rPr>
        <w:t xml:space="preserve">היקף </w:t>
      </w:r>
      <w:bookmarkStart w:id="6322" w:name="_ETM_Q15_609510"/>
      <w:bookmarkEnd w:id="6322"/>
      <w:r>
        <w:rPr>
          <w:rtl/>
        </w:rPr>
        <w:t xml:space="preserve">הפיקוח </w:t>
      </w:r>
      <w:bookmarkStart w:id="6323" w:name="_ETM_Q15_610080"/>
      <w:bookmarkEnd w:id="6323"/>
      <w:r>
        <w:rPr>
          <w:rtl/>
        </w:rPr>
        <w:t>הפרלמנטרי</w:t>
      </w:r>
      <w:r>
        <w:rPr>
          <w:rFonts w:hint="cs"/>
          <w:rtl/>
        </w:rPr>
        <w:t>.</w:t>
      </w:r>
      <w:r>
        <w:rPr>
          <w:rtl/>
        </w:rPr>
        <w:t xml:space="preserve"> </w:t>
      </w:r>
      <w:bookmarkStart w:id="6324" w:name="_ETM_Q15_611720"/>
      <w:bookmarkEnd w:id="6324"/>
      <w:r>
        <w:rPr>
          <w:rtl/>
        </w:rPr>
        <w:t xml:space="preserve">באשר </w:t>
      </w:r>
      <w:bookmarkStart w:id="6325" w:name="_ETM_Q15_612200"/>
      <w:bookmarkEnd w:id="6325"/>
      <w:r>
        <w:rPr>
          <w:rtl/>
        </w:rPr>
        <w:t xml:space="preserve">להיקף </w:t>
      </w:r>
      <w:bookmarkStart w:id="6326" w:name="_ETM_Q15_612560"/>
      <w:bookmarkEnd w:id="6326"/>
      <w:r>
        <w:rPr>
          <w:rtl/>
        </w:rPr>
        <w:t>הסמכויות</w:t>
      </w:r>
      <w:r>
        <w:rPr>
          <w:rFonts w:hint="cs"/>
          <w:rtl/>
        </w:rPr>
        <w:t>,</w:t>
      </w:r>
      <w:r>
        <w:rPr>
          <w:rtl/>
        </w:rPr>
        <w:t xml:space="preserve"> </w:t>
      </w:r>
      <w:bookmarkStart w:id="6327" w:name="_ETM_Q15_613920"/>
      <w:bookmarkEnd w:id="6327"/>
      <w:r>
        <w:rPr>
          <w:rtl/>
        </w:rPr>
        <w:t xml:space="preserve">במצב </w:t>
      </w:r>
      <w:bookmarkStart w:id="6328" w:name="_ETM_Q15_614459"/>
      <w:bookmarkEnd w:id="6328"/>
      <w:r>
        <w:rPr>
          <w:rtl/>
        </w:rPr>
        <w:t xml:space="preserve">החירום </w:t>
      </w:r>
      <w:bookmarkStart w:id="6329" w:name="_ETM_Q15_615029"/>
      <w:bookmarkEnd w:id="6329"/>
      <w:r>
        <w:rPr>
          <w:rtl/>
        </w:rPr>
        <w:t xml:space="preserve">יהיו </w:t>
      </w:r>
      <w:bookmarkStart w:id="6330" w:name="_ETM_Q15_615299"/>
      <w:bookmarkEnd w:id="6330"/>
      <w:r>
        <w:rPr>
          <w:rtl/>
        </w:rPr>
        <w:t xml:space="preserve">נתונות </w:t>
      </w:r>
      <w:bookmarkStart w:id="6331" w:name="_ETM_Q15_615840"/>
      <w:bookmarkEnd w:id="6331"/>
      <w:r>
        <w:rPr>
          <w:rtl/>
        </w:rPr>
        <w:t xml:space="preserve">לממשלה </w:t>
      </w:r>
      <w:bookmarkStart w:id="6332" w:name="_ETM_Q15_616590"/>
      <w:bookmarkEnd w:id="6332"/>
      <w:r>
        <w:rPr>
          <w:rtl/>
        </w:rPr>
        <w:t xml:space="preserve">מלוא </w:t>
      </w:r>
      <w:bookmarkStart w:id="6333" w:name="_ETM_Q15_616920"/>
      <w:bookmarkEnd w:id="6333"/>
      <w:r>
        <w:rPr>
          <w:rtl/>
        </w:rPr>
        <w:t xml:space="preserve">הסמכויות </w:t>
      </w:r>
      <w:bookmarkStart w:id="6334" w:name="_ETM_Q15_617760"/>
      <w:bookmarkEnd w:id="6334"/>
      <w:r>
        <w:rPr>
          <w:rtl/>
        </w:rPr>
        <w:t xml:space="preserve">המוגדרות </w:t>
      </w:r>
      <w:bookmarkStart w:id="6335" w:name="_ETM_Q15_618450"/>
      <w:bookmarkEnd w:id="6335"/>
      <w:r>
        <w:rPr>
          <w:rtl/>
        </w:rPr>
        <w:t xml:space="preserve">כיום </w:t>
      </w:r>
      <w:bookmarkStart w:id="6336" w:name="_ETM_Q15_618930"/>
      <w:bookmarkEnd w:id="6336"/>
      <w:r>
        <w:rPr>
          <w:rtl/>
        </w:rPr>
        <w:t xml:space="preserve">לפי </w:t>
      </w:r>
      <w:bookmarkStart w:id="6337" w:name="_ETM_Q15_619260"/>
      <w:bookmarkEnd w:id="6337"/>
      <w:r>
        <w:rPr>
          <w:rtl/>
        </w:rPr>
        <w:t xml:space="preserve">חוק </w:t>
      </w:r>
      <w:bookmarkStart w:id="6338" w:name="_ETM_Q15_619590"/>
      <w:bookmarkEnd w:id="6338"/>
      <w:r>
        <w:rPr>
          <w:rtl/>
        </w:rPr>
        <w:t>הקורונה</w:t>
      </w:r>
      <w:r>
        <w:rPr>
          <w:rFonts w:hint="cs"/>
          <w:rtl/>
        </w:rPr>
        <w:t>.</w:t>
      </w:r>
      <w:r>
        <w:rPr>
          <w:rtl/>
        </w:rPr>
        <w:t xml:space="preserve"> </w:t>
      </w:r>
      <w:bookmarkStart w:id="6339" w:name="_ETM_Q15_620989"/>
      <w:bookmarkEnd w:id="6339"/>
      <w:r>
        <w:rPr>
          <w:rtl/>
        </w:rPr>
        <w:t>מ</w:t>
      </w:r>
      <w:bookmarkStart w:id="6340" w:name="_ETM_Q15_621230"/>
      <w:bookmarkEnd w:id="6340"/>
      <w:r>
        <w:rPr>
          <w:rtl/>
        </w:rPr>
        <w:t>נגד</w:t>
      </w:r>
      <w:r>
        <w:rPr>
          <w:rFonts w:hint="cs"/>
          <w:rtl/>
        </w:rPr>
        <w:t>,</w:t>
      </w:r>
      <w:r>
        <w:rPr>
          <w:rtl/>
        </w:rPr>
        <w:t xml:space="preserve"> </w:t>
      </w:r>
      <w:bookmarkStart w:id="6341" w:name="_ETM_Q15_622159"/>
      <w:bookmarkEnd w:id="6341"/>
      <w:r>
        <w:rPr>
          <w:rtl/>
        </w:rPr>
        <w:t xml:space="preserve">במצב </w:t>
      </w:r>
      <w:bookmarkStart w:id="6342" w:name="_ETM_Q15_622700"/>
      <w:bookmarkEnd w:id="6342"/>
      <w:r>
        <w:rPr>
          <w:rtl/>
        </w:rPr>
        <w:t xml:space="preserve">הבריאותי </w:t>
      </w:r>
      <w:bookmarkStart w:id="6343" w:name="_ETM_Q15_623299"/>
      <w:bookmarkEnd w:id="6343"/>
      <w:r>
        <w:rPr>
          <w:rtl/>
        </w:rPr>
        <w:t xml:space="preserve">המיוחד </w:t>
      </w:r>
      <w:bookmarkStart w:id="6344" w:name="_ETM_Q15_624440"/>
      <w:bookmarkEnd w:id="6344"/>
      <w:r>
        <w:rPr>
          <w:rtl/>
        </w:rPr>
        <w:t xml:space="preserve">לא </w:t>
      </w:r>
      <w:bookmarkStart w:id="6345" w:name="_ETM_Q15_624800"/>
      <w:bookmarkEnd w:id="6345"/>
      <w:r>
        <w:rPr>
          <w:rtl/>
        </w:rPr>
        <w:t xml:space="preserve">ניתן </w:t>
      </w:r>
      <w:bookmarkStart w:id="6346" w:name="_ETM_Q15_625340"/>
      <w:bookmarkEnd w:id="6346"/>
      <w:r>
        <w:rPr>
          <w:rtl/>
        </w:rPr>
        <w:t xml:space="preserve">יהיה </w:t>
      </w:r>
      <w:bookmarkStart w:id="6347" w:name="_ETM_Q15_625670"/>
      <w:bookmarkEnd w:id="6347"/>
      <w:r>
        <w:rPr>
          <w:rtl/>
        </w:rPr>
        <w:t xml:space="preserve">להשתמש </w:t>
      </w:r>
      <w:bookmarkStart w:id="6348" w:name="_ETM_Q15_626690"/>
      <w:bookmarkEnd w:id="6348"/>
      <w:r>
        <w:rPr>
          <w:rtl/>
        </w:rPr>
        <w:t xml:space="preserve">בסמכויות </w:t>
      </w:r>
      <w:bookmarkStart w:id="6349" w:name="_ETM_Q15_627560"/>
      <w:bookmarkEnd w:id="6349"/>
      <w:r>
        <w:rPr>
          <w:rtl/>
        </w:rPr>
        <w:t xml:space="preserve">החמורות </w:t>
      </w:r>
      <w:bookmarkStart w:id="6350" w:name="_ETM_Q15_628280"/>
      <w:bookmarkEnd w:id="6350"/>
      <w:r>
        <w:rPr>
          <w:rtl/>
        </w:rPr>
        <w:t xml:space="preserve">יותר </w:t>
      </w:r>
      <w:bookmarkStart w:id="6351" w:name="_ETM_Q15_628700"/>
      <w:bookmarkEnd w:id="6351"/>
      <w:r>
        <w:rPr>
          <w:rtl/>
        </w:rPr>
        <w:t xml:space="preserve">המוגדרות </w:t>
      </w:r>
      <w:bookmarkStart w:id="6352" w:name="_ETM_Q15_629300"/>
      <w:bookmarkEnd w:id="6352"/>
      <w:r>
        <w:rPr>
          <w:rtl/>
        </w:rPr>
        <w:t>בחוק</w:t>
      </w:r>
      <w:r>
        <w:rPr>
          <w:rFonts w:hint="cs"/>
          <w:rtl/>
        </w:rPr>
        <w:t>.</w:t>
      </w:r>
      <w:r>
        <w:rPr>
          <w:rtl/>
        </w:rPr>
        <w:t xml:space="preserve"> </w:t>
      </w:r>
      <w:bookmarkStart w:id="6353" w:name="_ETM_Q15_630450"/>
      <w:bookmarkEnd w:id="6353"/>
      <w:r>
        <w:rPr>
          <w:rtl/>
        </w:rPr>
        <w:t xml:space="preserve">כך </w:t>
      </w:r>
      <w:bookmarkStart w:id="6354" w:name="_ETM_Q15_630780"/>
      <w:bookmarkEnd w:id="6354"/>
      <w:r>
        <w:rPr>
          <w:rtl/>
        </w:rPr>
        <w:t>למשל</w:t>
      </w:r>
      <w:r>
        <w:rPr>
          <w:rFonts w:hint="cs"/>
          <w:rtl/>
        </w:rPr>
        <w:t>,</w:t>
      </w:r>
      <w:r>
        <w:rPr>
          <w:rtl/>
        </w:rPr>
        <w:t xml:space="preserve"> </w:t>
      </w:r>
      <w:bookmarkStart w:id="6355" w:name="_ETM_Q15_631769"/>
      <w:bookmarkEnd w:id="6355"/>
      <w:r>
        <w:rPr>
          <w:rtl/>
        </w:rPr>
        <w:t xml:space="preserve">הממשלה </w:t>
      </w:r>
      <w:bookmarkStart w:id="6356" w:name="_ETM_Q15_632489"/>
      <w:bookmarkEnd w:id="6356"/>
      <w:r>
        <w:rPr>
          <w:rtl/>
        </w:rPr>
        <w:t xml:space="preserve">לא </w:t>
      </w:r>
      <w:bookmarkStart w:id="6357" w:name="_ETM_Q15_632640"/>
      <w:bookmarkEnd w:id="6357"/>
      <w:r>
        <w:rPr>
          <w:rtl/>
        </w:rPr>
        <w:t xml:space="preserve">תוכל </w:t>
      </w:r>
      <w:bookmarkStart w:id="6358" w:name="_ETM_Q15_633060"/>
      <w:bookmarkEnd w:id="6358"/>
      <w:r>
        <w:rPr>
          <w:rtl/>
        </w:rPr>
        <w:lastRenderedPageBreak/>
        <w:t xml:space="preserve">להטיל </w:t>
      </w:r>
      <w:bookmarkStart w:id="6359" w:name="_ETM_Q15_633540"/>
      <w:bookmarkEnd w:id="6359"/>
      <w:r>
        <w:rPr>
          <w:rtl/>
        </w:rPr>
        <w:t>סגר</w:t>
      </w:r>
      <w:r>
        <w:rPr>
          <w:rFonts w:hint="cs"/>
          <w:rtl/>
        </w:rPr>
        <w:t>,</w:t>
      </w:r>
      <w:r>
        <w:rPr>
          <w:rtl/>
        </w:rPr>
        <w:t xml:space="preserve"> </w:t>
      </w:r>
      <w:bookmarkStart w:id="6360" w:name="_ETM_Q15_634409"/>
      <w:bookmarkEnd w:id="6360"/>
      <w:r>
        <w:rPr>
          <w:rtl/>
        </w:rPr>
        <w:t xml:space="preserve">לא </w:t>
      </w:r>
      <w:bookmarkStart w:id="6361" w:name="_ETM_Q15_634709"/>
      <w:bookmarkEnd w:id="6361"/>
      <w:r>
        <w:rPr>
          <w:rtl/>
        </w:rPr>
        <w:t xml:space="preserve">תוכל </w:t>
      </w:r>
      <w:bookmarkStart w:id="6362" w:name="_ETM_Q15_635099"/>
      <w:bookmarkEnd w:id="6362"/>
      <w:r>
        <w:rPr>
          <w:rtl/>
        </w:rPr>
        <w:t xml:space="preserve">לקבוע </w:t>
      </w:r>
      <w:bookmarkStart w:id="6363" w:name="_ETM_Q15_635549"/>
      <w:bookmarkEnd w:id="6363"/>
      <w:r>
        <w:rPr>
          <w:rtl/>
        </w:rPr>
        <w:t xml:space="preserve">הגבלת </w:t>
      </w:r>
      <w:bookmarkStart w:id="6364" w:name="_ETM_Q15_635969"/>
      <w:bookmarkEnd w:id="6364"/>
      <w:r>
        <w:rPr>
          <w:rtl/>
        </w:rPr>
        <w:t xml:space="preserve">התקהלות </w:t>
      </w:r>
      <w:bookmarkStart w:id="6365" w:name="_ETM_Q15_636540"/>
      <w:bookmarkEnd w:id="6365"/>
      <w:r>
        <w:rPr>
          <w:rtl/>
        </w:rPr>
        <w:t xml:space="preserve">של </w:t>
      </w:r>
      <w:bookmarkStart w:id="6366" w:name="_ETM_Q15_636689"/>
      <w:bookmarkEnd w:id="6366"/>
      <w:r>
        <w:rPr>
          <w:rtl/>
        </w:rPr>
        <w:t xml:space="preserve">פחות </w:t>
      </w:r>
      <w:bookmarkStart w:id="6367" w:name="_ETM_Q15_637019"/>
      <w:bookmarkEnd w:id="6367"/>
      <w:r>
        <w:rPr>
          <w:rtl/>
        </w:rPr>
        <w:t xml:space="preserve">מ-50 </w:t>
      </w:r>
      <w:bookmarkStart w:id="6368" w:name="_ETM_Q15_637620"/>
      <w:bookmarkEnd w:id="6368"/>
      <w:r>
        <w:rPr>
          <w:rtl/>
        </w:rPr>
        <w:t xml:space="preserve">אנשים </w:t>
      </w:r>
      <w:bookmarkStart w:id="6369" w:name="_ETM_Q15_638099"/>
      <w:bookmarkEnd w:id="6369"/>
      <w:r>
        <w:rPr>
          <w:rtl/>
        </w:rPr>
        <w:t xml:space="preserve">במבנה </w:t>
      </w:r>
      <w:bookmarkStart w:id="6370" w:name="_ETM_Q15_638579"/>
      <w:bookmarkEnd w:id="6370"/>
      <w:r>
        <w:rPr>
          <w:rtl/>
        </w:rPr>
        <w:t xml:space="preserve">סגור </w:t>
      </w:r>
      <w:bookmarkStart w:id="6371" w:name="_ETM_Q15_639510"/>
      <w:bookmarkEnd w:id="6371"/>
      <w:r>
        <w:rPr>
          <w:rtl/>
        </w:rPr>
        <w:t xml:space="preserve">ו-300 </w:t>
      </w:r>
      <w:bookmarkStart w:id="6372" w:name="_ETM_Q15_640200"/>
      <w:bookmarkEnd w:id="6372"/>
      <w:r>
        <w:rPr>
          <w:rtl/>
        </w:rPr>
        <w:t xml:space="preserve">אנשים </w:t>
      </w:r>
      <w:bookmarkStart w:id="6373" w:name="_ETM_Q15_640620"/>
      <w:bookmarkEnd w:id="6373"/>
      <w:r>
        <w:rPr>
          <w:rtl/>
        </w:rPr>
        <w:t xml:space="preserve">במקום </w:t>
      </w:r>
      <w:bookmarkStart w:id="6374" w:name="_ETM_Q15_641069"/>
      <w:bookmarkEnd w:id="6374"/>
      <w:r>
        <w:rPr>
          <w:rtl/>
        </w:rPr>
        <w:t>פתוח</w:t>
      </w:r>
      <w:r>
        <w:rPr>
          <w:rFonts w:hint="cs"/>
          <w:rtl/>
        </w:rPr>
        <w:t>,</w:t>
      </w:r>
      <w:r>
        <w:rPr>
          <w:rtl/>
        </w:rPr>
        <w:t xml:space="preserve"> </w:t>
      </w:r>
      <w:bookmarkStart w:id="6375" w:name="_ETM_Q15_642060"/>
      <w:bookmarkEnd w:id="6375"/>
      <w:r>
        <w:rPr>
          <w:rtl/>
        </w:rPr>
        <w:t xml:space="preserve">לא </w:t>
      </w:r>
      <w:bookmarkStart w:id="6376" w:name="_ETM_Q15_642269"/>
      <w:bookmarkEnd w:id="6376"/>
      <w:r>
        <w:rPr>
          <w:rtl/>
        </w:rPr>
        <w:t xml:space="preserve">תוכל </w:t>
      </w:r>
      <w:bookmarkStart w:id="6377" w:name="_ETM_Q15_642810"/>
      <w:bookmarkEnd w:id="6377"/>
      <w:r>
        <w:rPr>
          <w:rtl/>
        </w:rPr>
        <w:t xml:space="preserve">כלל </w:t>
      </w:r>
      <w:bookmarkStart w:id="6378" w:name="_ETM_Q15_643230"/>
      <w:bookmarkEnd w:id="6378"/>
      <w:r>
        <w:rPr>
          <w:rtl/>
        </w:rPr>
        <w:t xml:space="preserve">להגביל </w:t>
      </w:r>
      <w:bookmarkStart w:id="6379" w:name="_ETM_Q15_643709"/>
      <w:bookmarkEnd w:id="6379"/>
      <w:r>
        <w:rPr>
          <w:rtl/>
        </w:rPr>
        <w:t xml:space="preserve">כניסה </w:t>
      </w:r>
      <w:bookmarkStart w:id="6380" w:name="_ETM_Q15_644249"/>
      <w:bookmarkEnd w:id="6380"/>
      <w:r>
        <w:rPr>
          <w:rtl/>
        </w:rPr>
        <w:t xml:space="preserve">לישראל </w:t>
      </w:r>
      <w:bookmarkStart w:id="6381" w:name="_ETM_Q15_644909"/>
      <w:bookmarkEnd w:id="6381"/>
      <w:r>
        <w:rPr>
          <w:rtl/>
        </w:rPr>
        <w:t xml:space="preserve">של </w:t>
      </w:r>
      <w:bookmarkStart w:id="6382" w:name="_ETM_Q15_645090"/>
      <w:bookmarkEnd w:id="6382"/>
      <w:r>
        <w:rPr>
          <w:rtl/>
        </w:rPr>
        <w:t xml:space="preserve">אזרחים </w:t>
      </w:r>
      <w:bookmarkStart w:id="6383" w:name="_ETM_Q15_645599"/>
      <w:bookmarkEnd w:id="6383"/>
      <w:r>
        <w:rPr>
          <w:rtl/>
        </w:rPr>
        <w:t xml:space="preserve">ותושבים </w:t>
      </w:r>
      <w:bookmarkStart w:id="6384" w:name="_ETM_Q15_646750"/>
      <w:bookmarkEnd w:id="6384"/>
      <w:r>
        <w:rPr>
          <w:rtl/>
        </w:rPr>
        <w:t xml:space="preserve">או </w:t>
      </w:r>
      <w:bookmarkStart w:id="6385" w:name="_ETM_Q15_646930"/>
      <w:bookmarkEnd w:id="6385"/>
      <w:r>
        <w:rPr>
          <w:rtl/>
        </w:rPr>
        <w:t xml:space="preserve">להגביל </w:t>
      </w:r>
      <w:bookmarkStart w:id="6386" w:name="_ETM_Q15_647590"/>
      <w:bookmarkEnd w:id="6386"/>
      <w:r>
        <w:rPr>
          <w:rtl/>
        </w:rPr>
        <w:t xml:space="preserve">יציאה </w:t>
      </w:r>
      <w:bookmarkStart w:id="6387" w:name="_ETM_Q15_648159"/>
      <w:bookmarkEnd w:id="6387"/>
      <w:r>
        <w:rPr>
          <w:rtl/>
        </w:rPr>
        <w:t xml:space="preserve">מישראל </w:t>
      </w:r>
      <w:bookmarkStart w:id="6388" w:name="_ETM_Q15_648879"/>
      <w:bookmarkEnd w:id="6388"/>
      <w:r>
        <w:rPr>
          <w:rtl/>
        </w:rPr>
        <w:t xml:space="preserve">לכלל </w:t>
      </w:r>
      <w:bookmarkStart w:id="6389" w:name="_ETM_Q15_649329"/>
      <w:bookmarkEnd w:id="6389"/>
      <w:r>
        <w:rPr>
          <w:rtl/>
        </w:rPr>
        <w:t xml:space="preserve">מדינות </w:t>
      </w:r>
      <w:bookmarkStart w:id="6390" w:name="_ETM_Q15_649840"/>
      <w:bookmarkEnd w:id="6390"/>
      <w:r>
        <w:rPr>
          <w:rtl/>
        </w:rPr>
        <w:t xml:space="preserve">העולם </w:t>
      </w:r>
      <w:bookmarkStart w:id="6391" w:name="_ETM_Q15_650260"/>
      <w:bookmarkEnd w:id="6391"/>
      <w:r>
        <w:rPr>
          <w:rtl/>
        </w:rPr>
        <w:t xml:space="preserve">באופן </w:t>
      </w:r>
      <w:bookmarkStart w:id="6392" w:name="_ETM_Q15_650739"/>
      <w:bookmarkEnd w:id="6392"/>
      <w:r>
        <w:rPr>
          <w:rtl/>
        </w:rPr>
        <w:t>גורף</w:t>
      </w:r>
      <w:r>
        <w:rPr>
          <w:rFonts w:hint="cs"/>
          <w:rtl/>
        </w:rPr>
        <w:t>.</w:t>
      </w:r>
      <w:r>
        <w:rPr>
          <w:rtl/>
        </w:rPr>
        <w:t xml:space="preserve"> </w:t>
      </w:r>
      <w:bookmarkStart w:id="6393" w:name="_ETM_Q15_651830"/>
      <w:bookmarkStart w:id="6394" w:name="_ETM_Q15_654294"/>
      <w:bookmarkStart w:id="6395" w:name="_ETM_Q15_654406"/>
      <w:bookmarkStart w:id="6396" w:name="_ETM_Q15_654482"/>
      <w:bookmarkStart w:id="6397" w:name="_ETM_Q15_654555"/>
      <w:bookmarkEnd w:id="6393"/>
      <w:bookmarkEnd w:id="6394"/>
      <w:bookmarkEnd w:id="6395"/>
      <w:bookmarkEnd w:id="6396"/>
      <w:bookmarkEnd w:id="6397"/>
      <w:r>
        <w:rPr>
          <w:rtl/>
        </w:rPr>
        <w:t xml:space="preserve">הממשלה </w:t>
      </w:r>
      <w:bookmarkStart w:id="6398" w:name="_ETM_Q15_652430"/>
      <w:bookmarkEnd w:id="6398"/>
      <w:r>
        <w:rPr>
          <w:rtl/>
        </w:rPr>
        <w:t xml:space="preserve">לא </w:t>
      </w:r>
      <w:bookmarkStart w:id="6399" w:name="_ETM_Q15_652580"/>
      <w:bookmarkEnd w:id="6399"/>
      <w:r>
        <w:rPr>
          <w:rtl/>
        </w:rPr>
        <w:t xml:space="preserve">תוכל </w:t>
      </w:r>
      <w:bookmarkStart w:id="6400" w:name="_ETM_Q15_652940"/>
      <w:bookmarkEnd w:id="6400"/>
      <w:r>
        <w:rPr>
          <w:rtl/>
        </w:rPr>
        <w:t xml:space="preserve">לקבוע </w:t>
      </w:r>
      <w:bookmarkStart w:id="6401" w:name="_ETM_Q15_653330"/>
      <w:bookmarkEnd w:id="6401"/>
      <w:r>
        <w:rPr>
          <w:rtl/>
        </w:rPr>
        <w:t xml:space="preserve">איסור </w:t>
      </w:r>
      <w:bookmarkStart w:id="6402" w:name="_ETM_Q15_653780"/>
      <w:bookmarkEnd w:id="6402"/>
      <w:r>
        <w:rPr>
          <w:rtl/>
        </w:rPr>
        <w:t xml:space="preserve">בכל </w:t>
      </w:r>
      <w:bookmarkStart w:id="6403" w:name="_ETM_Q15_654170"/>
      <w:bookmarkEnd w:id="6403"/>
      <w:r>
        <w:rPr>
          <w:rtl/>
        </w:rPr>
        <w:t xml:space="preserve">הארץ </w:t>
      </w:r>
      <w:bookmarkStart w:id="6404" w:name="_ETM_Q15_654739"/>
      <w:bookmarkEnd w:id="6404"/>
      <w:r>
        <w:rPr>
          <w:rtl/>
        </w:rPr>
        <w:t xml:space="preserve">על </w:t>
      </w:r>
      <w:bookmarkStart w:id="6405" w:name="_ETM_Q15_654890"/>
      <w:bookmarkEnd w:id="6405"/>
      <w:r>
        <w:rPr>
          <w:rtl/>
        </w:rPr>
        <w:t xml:space="preserve">פתיחה </w:t>
      </w:r>
      <w:bookmarkStart w:id="6406" w:name="_ETM_Q15_655760"/>
      <w:bookmarkEnd w:id="6406"/>
      <w:r>
        <w:rPr>
          <w:rtl/>
        </w:rPr>
        <w:t xml:space="preserve">של </w:t>
      </w:r>
      <w:bookmarkStart w:id="6407" w:name="_ETM_Q15_656030"/>
      <w:bookmarkEnd w:id="6407"/>
      <w:r>
        <w:rPr>
          <w:rtl/>
        </w:rPr>
        <w:t>פארקים</w:t>
      </w:r>
      <w:r>
        <w:rPr>
          <w:rFonts w:hint="cs"/>
          <w:rtl/>
        </w:rPr>
        <w:t>,</w:t>
      </w:r>
      <w:r>
        <w:rPr>
          <w:rtl/>
        </w:rPr>
        <w:t xml:space="preserve"> </w:t>
      </w:r>
      <w:bookmarkStart w:id="6408" w:name="_ETM_Q15_656599"/>
      <w:bookmarkEnd w:id="6408"/>
      <w:r>
        <w:rPr>
          <w:rtl/>
        </w:rPr>
        <w:t xml:space="preserve">בתי </w:t>
      </w:r>
      <w:bookmarkStart w:id="6409" w:name="_ETM_Q15_656989"/>
      <w:bookmarkEnd w:id="6409"/>
      <w:r>
        <w:rPr>
          <w:rtl/>
        </w:rPr>
        <w:t xml:space="preserve">עסק </w:t>
      </w:r>
      <w:bookmarkStart w:id="6410" w:name="_ETM_Q15_657470"/>
      <w:bookmarkEnd w:id="6410"/>
      <w:r>
        <w:rPr>
          <w:rtl/>
        </w:rPr>
        <w:t xml:space="preserve">או </w:t>
      </w:r>
      <w:bookmarkStart w:id="6411" w:name="_ETM_Q15_657560"/>
      <w:bookmarkEnd w:id="6411"/>
      <w:r>
        <w:rPr>
          <w:rtl/>
        </w:rPr>
        <w:t xml:space="preserve">מקומות </w:t>
      </w:r>
      <w:bookmarkStart w:id="6412" w:name="_ETM_Q15_658069"/>
      <w:bookmarkEnd w:id="6412"/>
      <w:r>
        <w:rPr>
          <w:rtl/>
        </w:rPr>
        <w:t xml:space="preserve">אחרים </w:t>
      </w:r>
      <w:bookmarkStart w:id="6413" w:name="_ETM_Q15_658459"/>
      <w:bookmarkEnd w:id="6413"/>
      <w:r>
        <w:rPr>
          <w:rtl/>
        </w:rPr>
        <w:t xml:space="preserve">הפתוחים </w:t>
      </w:r>
      <w:bookmarkStart w:id="6414" w:name="_ETM_Q15_658970"/>
      <w:bookmarkEnd w:id="6414"/>
      <w:r>
        <w:rPr>
          <w:rtl/>
        </w:rPr>
        <w:t>לציבור</w:t>
      </w:r>
      <w:r>
        <w:rPr>
          <w:rFonts w:hint="cs"/>
          <w:rtl/>
        </w:rPr>
        <w:t>,</w:t>
      </w:r>
      <w:r>
        <w:rPr>
          <w:rtl/>
        </w:rPr>
        <w:t xml:space="preserve"> </w:t>
      </w:r>
      <w:bookmarkStart w:id="6415" w:name="_ETM_Q15_659900"/>
      <w:bookmarkEnd w:id="6415"/>
      <w:r>
        <w:rPr>
          <w:rtl/>
        </w:rPr>
        <w:t xml:space="preserve">מוסדות </w:t>
      </w:r>
      <w:bookmarkStart w:id="6416" w:name="_ETM_Q15_660440"/>
      <w:bookmarkEnd w:id="6416"/>
      <w:r>
        <w:rPr>
          <w:rtl/>
        </w:rPr>
        <w:t>חינוך</w:t>
      </w:r>
      <w:r>
        <w:rPr>
          <w:rFonts w:hint="cs"/>
          <w:rtl/>
        </w:rPr>
        <w:t>,</w:t>
      </w:r>
      <w:r>
        <w:rPr>
          <w:rtl/>
        </w:rPr>
        <w:t xml:space="preserve"> </w:t>
      </w:r>
      <w:bookmarkStart w:id="6417" w:name="_ETM_Q15_660980"/>
      <w:bookmarkEnd w:id="6417"/>
      <w:r>
        <w:rPr>
          <w:rtl/>
        </w:rPr>
        <w:t xml:space="preserve">מסגרות </w:t>
      </w:r>
      <w:bookmarkStart w:id="6418" w:name="_ETM_Q15_661700"/>
      <w:bookmarkEnd w:id="6418"/>
      <w:r>
        <w:rPr>
          <w:rtl/>
        </w:rPr>
        <w:t xml:space="preserve">רווחה </w:t>
      </w:r>
      <w:bookmarkStart w:id="6419" w:name="_ETM_Q15_662330"/>
      <w:bookmarkEnd w:id="6419"/>
      <w:r>
        <w:rPr>
          <w:rtl/>
        </w:rPr>
        <w:t>ועוד</w:t>
      </w:r>
      <w:r>
        <w:rPr>
          <w:rFonts w:hint="cs"/>
          <w:rtl/>
        </w:rPr>
        <w:t>.</w:t>
      </w:r>
      <w:r>
        <w:rPr>
          <w:rtl/>
        </w:rPr>
        <w:t xml:space="preserve"> </w:t>
      </w:r>
      <w:bookmarkStart w:id="6420" w:name="_ETM_Q15_663680"/>
      <w:bookmarkEnd w:id="6420"/>
    </w:p>
    <w:p w:rsidR="00E13827" w:rsidRDefault="00E13827" w:rsidP="007408E4">
      <w:pPr>
        <w:rPr>
          <w:rtl/>
        </w:rPr>
      </w:pPr>
    </w:p>
    <w:p w:rsidR="00E13827" w:rsidRDefault="00E13827" w:rsidP="00046140">
      <w:pPr>
        <w:rPr>
          <w:rtl/>
        </w:rPr>
      </w:pPr>
      <w:r>
        <w:rPr>
          <w:rtl/>
        </w:rPr>
        <w:t>ב</w:t>
      </w:r>
      <w:r>
        <w:rPr>
          <w:rFonts w:hint="cs"/>
          <w:rtl/>
        </w:rPr>
        <w:t>אשר</w:t>
      </w:r>
      <w:r>
        <w:rPr>
          <w:rtl/>
        </w:rPr>
        <w:t xml:space="preserve"> </w:t>
      </w:r>
      <w:bookmarkStart w:id="6421" w:name="_ETM_Q15_663920"/>
      <w:bookmarkStart w:id="6422" w:name="_ETM_Q15_664189"/>
      <w:bookmarkEnd w:id="6421"/>
      <w:bookmarkEnd w:id="6422"/>
      <w:r>
        <w:rPr>
          <w:rFonts w:hint="cs"/>
          <w:rtl/>
        </w:rPr>
        <w:t>ל</w:t>
      </w:r>
      <w:r>
        <w:rPr>
          <w:rtl/>
        </w:rPr>
        <w:t xml:space="preserve">פיקוח </w:t>
      </w:r>
      <w:bookmarkStart w:id="6423" w:name="_ETM_Q15_664700"/>
      <w:bookmarkEnd w:id="6423"/>
      <w:r>
        <w:rPr>
          <w:rtl/>
        </w:rPr>
        <w:t xml:space="preserve">הפרלמנטרי </w:t>
      </w:r>
      <w:bookmarkStart w:id="6424" w:name="_ETM_Q15_666110"/>
      <w:bookmarkEnd w:id="6424"/>
      <w:r>
        <w:rPr>
          <w:rtl/>
        </w:rPr>
        <w:t xml:space="preserve">על </w:t>
      </w:r>
      <w:bookmarkStart w:id="6425" w:name="_ETM_Q15_666290"/>
      <w:bookmarkEnd w:id="6425"/>
      <w:r>
        <w:rPr>
          <w:rtl/>
        </w:rPr>
        <w:t xml:space="preserve">התקנות </w:t>
      </w:r>
      <w:bookmarkStart w:id="6426" w:name="_ETM_Q15_666890"/>
      <w:bookmarkEnd w:id="6426"/>
      <w:r>
        <w:rPr>
          <w:rtl/>
        </w:rPr>
        <w:t xml:space="preserve">המותקנות </w:t>
      </w:r>
      <w:bookmarkStart w:id="6427" w:name="_ETM_Q15_667519"/>
      <w:bookmarkEnd w:id="6427"/>
      <w:r>
        <w:rPr>
          <w:rtl/>
        </w:rPr>
        <w:t xml:space="preserve">לפי </w:t>
      </w:r>
      <w:bookmarkStart w:id="6428" w:name="_ETM_Q15_667819"/>
      <w:bookmarkEnd w:id="6428"/>
      <w:r>
        <w:rPr>
          <w:rtl/>
        </w:rPr>
        <w:t xml:space="preserve">החוק </w:t>
      </w:r>
      <w:bookmarkStart w:id="6429" w:name="_ETM_Q15_668719"/>
      <w:bookmarkEnd w:id="6429"/>
      <w:r>
        <w:rPr>
          <w:rtl/>
        </w:rPr>
        <w:t xml:space="preserve">גם </w:t>
      </w:r>
      <w:bookmarkStart w:id="6430" w:name="_ETM_Q15_669079"/>
      <w:bookmarkEnd w:id="6430"/>
      <w:r>
        <w:rPr>
          <w:rtl/>
        </w:rPr>
        <w:t xml:space="preserve">כן </w:t>
      </w:r>
      <w:bookmarkStart w:id="6431" w:name="_ETM_Q15_669379"/>
      <w:bookmarkEnd w:id="6431"/>
      <w:r>
        <w:rPr>
          <w:rtl/>
        </w:rPr>
        <w:t xml:space="preserve">מוצעת </w:t>
      </w:r>
      <w:bookmarkStart w:id="6432" w:name="_ETM_Q15_669920"/>
      <w:bookmarkEnd w:id="6432"/>
      <w:r>
        <w:rPr>
          <w:rtl/>
        </w:rPr>
        <w:t xml:space="preserve">רפורמה </w:t>
      </w:r>
      <w:bookmarkStart w:id="6433" w:name="_ETM_Q15_670459"/>
      <w:bookmarkEnd w:id="6433"/>
      <w:r>
        <w:rPr>
          <w:rtl/>
        </w:rPr>
        <w:t>משמעותית</w:t>
      </w:r>
      <w:r>
        <w:rPr>
          <w:rFonts w:hint="cs"/>
          <w:rtl/>
        </w:rPr>
        <w:t>,</w:t>
      </w:r>
      <w:r>
        <w:rPr>
          <w:rtl/>
        </w:rPr>
        <w:t xml:space="preserve"> </w:t>
      </w:r>
      <w:bookmarkStart w:id="6434" w:name="_ETM_Q15_671480"/>
      <w:bookmarkEnd w:id="6434"/>
      <w:r>
        <w:rPr>
          <w:rtl/>
        </w:rPr>
        <w:t xml:space="preserve">ולטעמי </w:t>
      </w:r>
      <w:bookmarkStart w:id="6435" w:name="_ETM_Q15_672769"/>
      <w:bookmarkEnd w:id="6435"/>
      <w:r>
        <w:rPr>
          <w:rtl/>
        </w:rPr>
        <w:t xml:space="preserve">זהו </w:t>
      </w:r>
      <w:bookmarkStart w:id="6436" w:name="_ETM_Q15_673219"/>
      <w:bookmarkEnd w:id="6436"/>
      <w:r>
        <w:rPr>
          <w:rtl/>
        </w:rPr>
        <w:t xml:space="preserve">השינוי </w:t>
      </w:r>
      <w:bookmarkStart w:id="6437" w:name="_ETM_Q15_673670"/>
      <w:bookmarkEnd w:id="6437"/>
      <w:r>
        <w:rPr>
          <w:rtl/>
        </w:rPr>
        <w:t xml:space="preserve">החשוב </w:t>
      </w:r>
      <w:bookmarkStart w:id="6438" w:name="_ETM_Q15_674269"/>
      <w:bookmarkEnd w:id="6438"/>
      <w:r>
        <w:rPr>
          <w:rtl/>
        </w:rPr>
        <w:t xml:space="preserve">והמרכזי </w:t>
      </w:r>
      <w:bookmarkStart w:id="6439" w:name="_ETM_Q15_674959"/>
      <w:bookmarkEnd w:id="6439"/>
      <w:r>
        <w:rPr>
          <w:rtl/>
        </w:rPr>
        <w:t>בחוק</w:t>
      </w:r>
      <w:r>
        <w:rPr>
          <w:rFonts w:hint="cs"/>
          <w:rtl/>
        </w:rPr>
        <w:t>.</w:t>
      </w:r>
      <w:r>
        <w:rPr>
          <w:rtl/>
        </w:rPr>
        <w:t xml:space="preserve"> </w:t>
      </w:r>
      <w:bookmarkStart w:id="6440" w:name="_ETM_Q15_676140"/>
      <w:bookmarkEnd w:id="6440"/>
      <w:r>
        <w:rPr>
          <w:rtl/>
        </w:rPr>
        <w:t xml:space="preserve">במצב </w:t>
      </w:r>
      <w:bookmarkStart w:id="6441" w:name="_ETM_Q15_676710"/>
      <w:bookmarkEnd w:id="6441"/>
      <w:r>
        <w:rPr>
          <w:rtl/>
        </w:rPr>
        <w:t xml:space="preserve">הבריאותי </w:t>
      </w:r>
      <w:bookmarkStart w:id="6442" w:name="_ETM_Q15_677250"/>
      <w:bookmarkEnd w:id="6442"/>
      <w:r>
        <w:rPr>
          <w:rtl/>
        </w:rPr>
        <w:t>המיוחד</w:t>
      </w:r>
      <w:r>
        <w:rPr>
          <w:rFonts w:hint="cs"/>
          <w:rtl/>
        </w:rPr>
        <w:t>,</w:t>
      </w:r>
      <w:r>
        <w:rPr>
          <w:rtl/>
        </w:rPr>
        <w:t xml:space="preserve"> </w:t>
      </w:r>
      <w:bookmarkStart w:id="6443" w:name="_ETM_Q15_678340"/>
      <w:bookmarkEnd w:id="6443"/>
      <w:r>
        <w:rPr>
          <w:rtl/>
        </w:rPr>
        <w:t xml:space="preserve">שאני </w:t>
      </w:r>
      <w:bookmarkStart w:id="6444" w:name="_ETM_Q15_678760"/>
      <w:bookmarkEnd w:id="6444"/>
      <w:r>
        <w:rPr>
          <w:rtl/>
        </w:rPr>
        <w:t xml:space="preserve">מקווה </w:t>
      </w:r>
      <w:bookmarkStart w:id="6445" w:name="_ETM_Q15_679330"/>
      <w:bookmarkEnd w:id="6445"/>
      <w:r>
        <w:rPr>
          <w:rtl/>
        </w:rPr>
        <w:t xml:space="preserve">שהוא </w:t>
      </w:r>
      <w:bookmarkStart w:id="6446" w:name="_ETM_Q15_679989"/>
      <w:bookmarkEnd w:id="6446"/>
      <w:r>
        <w:rPr>
          <w:rtl/>
        </w:rPr>
        <w:t xml:space="preserve">יהיה </w:t>
      </w:r>
      <w:bookmarkStart w:id="6447" w:name="_ETM_Q15_680410"/>
      <w:bookmarkEnd w:id="6447"/>
      <w:r>
        <w:rPr>
          <w:rtl/>
        </w:rPr>
        <w:t xml:space="preserve">המצב </w:t>
      </w:r>
      <w:bookmarkStart w:id="6448" w:name="_ETM_Q15_681069"/>
      <w:bookmarkEnd w:id="6448"/>
      <w:r>
        <w:rPr>
          <w:rFonts w:hint="cs"/>
          <w:rtl/>
        </w:rPr>
        <w:t>ש</w:t>
      </w:r>
      <w:r>
        <w:rPr>
          <w:rtl/>
        </w:rPr>
        <w:t xml:space="preserve">בו </w:t>
      </w:r>
      <w:bookmarkStart w:id="6449" w:name="_ETM_Q15_681310"/>
      <w:bookmarkEnd w:id="6449"/>
      <w:r>
        <w:rPr>
          <w:rtl/>
        </w:rPr>
        <w:t xml:space="preserve">נתנהל </w:t>
      </w:r>
      <w:bookmarkStart w:id="6450" w:name="_ETM_Q15_682720"/>
      <w:bookmarkEnd w:id="6450"/>
      <w:r>
        <w:rPr>
          <w:rtl/>
        </w:rPr>
        <w:t xml:space="preserve">ברוב </w:t>
      </w:r>
      <w:bookmarkStart w:id="6451" w:name="_ETM_Q15_683410"/>
      <w:bookmarkEnd w:id="6451"/>
      <w:r>
        <w:rPr>
          <w:rtl/>
        </w:rPr>
        <w:t xml:space="preserve">הימים </w:t>
      </w:r>
      <w:bookmarkStart w:id="6452" w:name="_ETM_Q15_683890"/>
      <w:bookmarkEnd w:id="6452"/>
      <w:r>
        <w:rPr>
          <w:rtl/>
        </w:rPr>
        <w:t xml:space="preserve">הנותרים </w:t>
      </w:r>
      <w:bookmarkStart w:id="6453" w:name="_ETM_Q15_685000"/>
      <w:bookmarkEnd w:id="6453"/>
      <w:r>
        <w:rPr>
          <w:rtl/>
        </w:rPr>
        <w:t xml:space="preserve">של </w:t>
      </w:r>
      <w:bookmarkStart w:id="6454" w:name="_ETM_Q15_685329"/>
      <w:bookmarkEnd w:id="6454"/>
      <w:r>
        <w:rPr>
          <w:rtl/>
        </w:rPr>
        <w:t>המגפה</w:t>
      </w:r>
      <w:r>
        <w:rPr>
          <w:rFonts w:hint="cs"/>
          <w:rtl/>
        </w:rPr>
        <w:t>,</w:t>
      </w:r>
      <w:r>
        <w:rPr>
          <w:rtl/>
        </w:rPr>
        <w:t xml:space="preserve"> </w:t>
      </w:r>
      <w:bookmarkStart w:id="6455" w:name="_ETM_Q15_686500"/>
      <w:bookmarkEnd w:id="6455"/>
      <w:r>
        <w:rPr>
          <w:rtl/>
        </w:rPr>
        <w:t xml:space="preserve">הפיקוח </w:t>
      </w:r>
      <w:bookmarkStart w:id="6456" w:name="_ETM_Q15_687129"/>
      <w:bookmarkStart w:id="6457" w:name="_ETM_Q15_687430"/>
      <w:bookmarkStart w:id="6458" w:name="_ETM_Q15_687579"/>
      <w:bookmarkEnd w:id="6456"/>
      <w:bookmarkEnd w:id="6457"/>
      <w:bookmarkEnd w:id="6458"/>
      <w:r>
        <w:rPr>
          <w:rFonts w:hint="cs"/>
          <w:rtl/>
        </w:rPr>
        <w:t>ה</w:t>
      </w:r>
      <w:r>
        <w:rPr>
          <w:rtl/>
        </w:rPr>
        <w:t xml:space="preserve">פרלמנטרי </w:t>
      </w:r>
      <w:bookmarkStart w:id="6459" w:name="_ETM_Q15_688569"/>
      <w:bookmarkEnd w:id="6459"/>
      <w:r>
        <w:rPr>
          <w:rtl/>
        </w:rPr>
        <w:t xml:space="preserve">יהיה </w:t>
      </w:r>
      <w:bookmarkStart w:id="6460" w:name="_ETM_Q15_689109"/>
      <w:bookmarkEnd w:id="6460"/>
      <w:r>
        <w:rPr>
          <w:rtl/>
        </w:rPr>
        <w:t xml:space="preserve">דומה </w:t>
      </w:r>
      <w:bookmarkStart w:id="6461" w:name="_ETM_Q15_689530"/>
      <w:bookmarkEnd w:id="6461"/>
      <w:r>
        <w:rPr>
          <w:rtl/>
        </w:rPr>
        <w:t xml:space="preserve">יותר </w:t>
      </w:r>
      <w:bookmarkStart w:id="6462" w:name="_ETM_Q15_690010"/>
      <w:bookmarkEnd w:id="6462"/>
      <w:r>
        <w:rPr>
          <w:rtl/>
        </w:rPr>
        <w:t xml:space="preserve">וקרוב </w:t>
      </w:r>
      <w:bookmarkStart w:id="6463" w:name="_ETM_Q15_690579"/>
      <w:bookmarkEnd w:id="6463"/>
      <w:r>
        <w:rPr>
          <w:rtl/>
        </w:rPr>
        <w:t xml:space="preserve">יותר </w:t>
      </w:r>
      <w:bookmarkStart w:id="6464" w:name="_ETM_Q15_691060"/>
      <w:bookmarkStart w:id="6465" w:name="_ETM_Q15_691540"/>
      <w:bookmarkEnd w:id="6464"/>
      <w:bookmarkEnd w:id="6465"/>
      <w:r>
        <w:rPr>
          <w:rtl/>
        </w:rPr>
        <w:t xml:space="preserve">למקובל </w:t>
      </w:r>
      <w:bookmarkStart w:id="6466" w:name="_ETM_Q15_692349"/>
      <w:bookmarkEnd w:id="6466"/>
      <w:r>
        <w:rPr>
          <w:rtl/>
        </w:rPr>
        <w:t xml:space="preserve">בפיקוח </w:t>
      </w:r>
      <w:bookmarkStart w:id="6467" w:name="_ETM_Q15_693099"/>
      <w:bookmarkEnd w:id="6467"/>
      <w:r>
        <w:rPr>
          <w:rtl/>
        </w:rPr>
        <w:t xml:space="preserve">על </w:t>
      </w:r>
      <w:bookmarkStart w:id="6468" w:name="_ETM_Q15_693189"/>
      <w:bookmarkEnd w:id="6468"/>
      <w:r>
        <w:rPr>
          <w:rtl/>
        </w:rPr>
        <w:t xml:space="preserve">תקנות </w:t>
      </w:r>
      <w:bookmarkStart w:id="6469" w:name="_ETM_Q15_693730"/>
      <w:bookmarkEnd w:id="6469"/>
      <w:r>
        <w:rPr>
          <w:rtl/>
        </w:rPr>
        <w:t>רגילות</w:t>
      </w:r>
      <w:r>
        <w:rPr>
          <w:rFonts w:hint="cs"/>
          <w:rtl/>
        </w:rPr>
        <w:t>.</w:t>
      </w:r>
      <w:r>
        <w:rPr>
          <w:rtl/>
        </w:rPr>
        <w:t xml:space="preserve"> </w:t>
      </w:r>
      <w:bookmarkStart w:id="6470" w:name="_ETM_Q15_695010"/>
      <w:bookmarkEnd w:id="6470"/>
      <w:r>
        <w:rPr>
          <w:rtl/>
        </w:rPr>
        <w:t xml:space="preserve">התקנות </w:t>
      </w:r>
      <w:bookmarkStart w:id="6471" w:name="_ETM_Q15_695760"/>
      <w:bookmarkEnd w:id="6471"/>
      <w:r>
        <w:rPr>
          <w:rtl/>
        </w:rPr>
        <w:t xml:space="preserve">ייכנסו </w:t>
      </w:r>
      <w:bookmarkStart w:id="6472" w:name="_ETM_Q15_696329"/>
      <w:bookmarkEnd w:id="6472"/>
      <w:r>
        <w:rPr>
          <w:rtl/>
        </w:rPr>
        <w:t xml:space="preserve">לתוקף </w:t>
      </w:r>
      <w:bookmarkStart w:id="6473" w:name="_ETM_Q15_697230"/>
      <w:bookmarkEnd w:id="6473"/>
      <w:r>
        <w:rPr>
          <w:rtl/>
        </w:rPr>
        <w:t xml:space="preserve">רק </w:t>
      </w:r>
      <w:bookmarkStart w:id="6474" w:name="_ETM_Q15_697679"/>
      <w:bookmarkEnd w:id="6474"/>
      <w:r>
        <w:rPr>
          <w:rtl/>
        </w:rPr>
        <w:t xml:space="preserve">אם </w:t>
      </w:r>
      <w:bookmarkStart w:id="6475" w:name="_ETM_Q15_697829"/>
      <w:bookmarkEnd w:id="6475"/>
      <w:r>
        <w:rPr>
          <w:rtl/>
        </w:rPr>
        <w:t xml:space="preserve">יקבלו </w:t>
      </w:r>
      <w:bookmarkStart w:id="6476" w:name="_ETM_Q15_698549"/>
      <w:bookmarkEnd w:id="6476"/>
      <w:r>
        <w:rPr>
          <w:rtl/>
        </w:rPr>
        <w:t xml:space="preserve">אישור </w:t>
      </w:r>
      <w:bookmarkStart w:id="6477" w:name="_ETM_Q15_699000"/>
      <w:bookmarkEnd w:id="6477"/>
      <w:r>
        <w:rPr>
          <w:rtl/>
        </w:rPr>
        <w:t xml:space="preserve">פרלמנטרי </w:t>
      </w:r>
      <w:bookmarkStart w:id="6478" w:name="_ETM_Q15_699870"/>
      <w:bookmarkEnd w:id="6478"/>
      <w:r>
        <w:rPr>
          <w:rtl/>
        </w:rPr>
        <w:t>מראש</w:t>
      </w:r>
      <w:r>
        <w:rPr>
          <w:rFonts w:hint="cs"/>
          <w:rtl/>
        </w:rPr>
        <w:t>,</w:t>
      </w:r>
      <w:r>
        <w:rPr>
          <w:rtl/>
        </w:rPr>
        <w:t xml:space="preserve"> </w:t>
      </w:r>
      <w:bookmarkStart w:id="6479" w:name="_ETM_Q15_700900"/>
      <w:bookmarkEnd w:id="6479"/>
      <w:r>
        <w:rPr>
          <w:rtl/>
        </w:rPr>
        <w:t xml:space="preserve">ויהיו </w:t>
      </w:r>
      <w:bookmarkStart w:id="6480" w:name="_ETM_Q15_701290"/>
      <w:bookmarkEnd w:id="6480"/>
      <w:r>
        <w:rPr>
          <w:rtl/>
        </w:rPr>
        <w:t xml:space="preserve">ל-42 </w:t>
      </w:r>
      <w:bookmarkStart w:id="6481" w:name="_ETM_Q15_702460"/>
      <w:bookmarkEnd w:id="6481"/>
      <w:r>
        <w:rPr>
          <w:rtl/>
        </w:rPr>
        <w:t xml:space="preserve">ימים </w:t>
      </w:r>
      <w:bookmarkStart w:id="6482" w:name="_ETM_Q15_703000"/>
      <w:bookmarkEnd w:id="6482"/>
      <w:r>
        <w:rPr>
          <w:rtl/>
        </w:rPr>
        <w:t xml:space="preserve">או </w:t>
      </w:r>
      <w:bookmarkStart w:id="6483" w:name="_ETM_Q15_703180"/>
      <w:bookmarkEnd w:id="6483"/>
      <w:r>
        <w:rPr>
          <w:rtl/>
        </w:rPr>
        <w:t xml:space="preserve">28 </w:t>
      </w:r>
      <w:bookmarkStart w:id="6484" w:name="_ETM_Q15_704080"/>
      <w:bookmarkEnd w:id="6484"/>
      <w:r>
        <w:rPr>
          <w:rtl/>
        </w:rPr>
        <w:t xml:space="preserve">ימים </w:t>
      </w:r>
      <w:bookmarkStart w:id="6485" w:name="_ETM_Q15_704809"/>
      <w:bookmarkEnd w:id="6485"/>
      <w:r>
        <w:rPr>
          <w:rtl/>
        </w:rPr>
        <w:t xml:space="preserve">בתקנות </w:t>
      </w:r>
      <w:bookmarkStart w:id="6486" w:name="_ETM_Q15_705590"/>
      <w:bookmarkEnd w:id="6486"/>
      <w:r>
        <w:rPr>
          <w:rtl/>
        </w:rPr>
        <w:t xml:space="preserve">הכניסה </w:t>
      </w:r>
      <w:bookmarkStart w:id="6487" w:name="_ETM_Q15_706100"/>
      <w:bookmarkEnd w:id="6487"/>
      <w:r>
        <w:rPr>
          <w:rtl/>
        </w:rPr>
        <w:t xml:space="preserve">והיציאה </w:t>
      </w:r>
      <w:bookmarkStart w:id="6488" w:name="_ETM_Q15_706700"/>
      <w:bookmarkEnd w:id="6488"/>
      <w:r>
        <w:rPr>
          <w:rtl/>
        </w:rPr>
        <w:t>מישראל</w:t>
      </w:r>
      <w:r>
        <w:rPr>
          <w:rFonts w:hint="cs"/>
          <w:rtl/>
        </w:rPr>
        <w:t>.</w:t>
      </w:r>
      <w:r>
        <w:rPr>
          <w:rtl/>
        </w:rPr>
        <w:t xml:space="preserve"> </w:t>
      </w:r>
      <w:bookmarkStart w:id="6489" w:name="_ETM_Q15_708080"/>
      <w:bookmarkEnd w:id="6489"/>
      <w:r>
        <w:rPr>
          <w:rtl/>
        </w:rPr>
        <w:t xml:space="preserve">במסגרת </w:t>
      </w:r>
      <w:bookmarkStart w:id="6490" w:name="_ETM_Q15_708980"/>
      <w:bookmarkEnd w:id="6490"/>
      <w:r>
        <w:rPr>
          <w:rtl/>
        </w:rPr>
        <w:t xml:space="preserve">סמכותן </w:t>
      </w:r>
      <w:bookmarkStart w:id="6491" w:name="_ETM_Q15_710280"/>
      <w:bookmarkEnd w:id="6491"/>
      <w:r>
        <w:rPr>
          <w:rtl/>
        </w:rPr>
        <w:t xml:space="preserve">ועדות </w:t>
      </w:r>
      <w:bookmarkStart w:id="6492" w:name="_ETM_Q15_711000"/>
      <w:bookmarkEnd w:id="6492"/>
      <w:r>
        <w:rPr>
          <w:rtl/>
        </w:rPr>
        <w:t xml:space="preserve">הכנסת </w:t>
      </w:r>
      <w:bookmarkStart w:id="6493" w:name="_ETM_Q15_711750"/>
      <w:bookmarkEnd w:id="6493"/>
      <w:r>
        <w:rPr>
          <w:rtl/>
        </w:rPr>
        <w:t xml:space="preserve">תהיינה </w:t>
      </w:r>
      <w:bookmarkStart w:id="6494" w:name="_ETM_Q15_712410"/>
      <w:bookmarkEnd w:id="6494"/>
      <w:r>
        <w:rPr>
          <w:rtl/>
        </w:rPr>
        <w:t xml:space="preserve">רשאיות </w:t>
      </w:r>
      <w:bookmarkStart w:id="6495" w:name="_ETM_Q15_713220"/>
      <w:bookmarkEnd w:id="6495"/>
      <w:r>
        <w:rPr>
          <w:rtl/>
        </w:rPr>
        <w:t xml:space="preserve">לאשר </w:t>
      </w:r>
      <w:bookmarkStart w:id="6496" w:name="_ETM_Q15_713790"/>
      <w:bookmarkEnd w:id="6496"/>
      <w:r>
        <w:rPr>
          <w:rtl/>
        </w:rPr>
        <w:t xml:space="preserve">את </w:t>
      </w:r>
      <w:bookmarkStart w:id="6497" w:name="_ETM_Q15_713910"/>
      <w:bookmarkEnd w:id="6497"/>
      <w:r>
        <w:rPr>
          <w:rtl/>
        </w:rPr>
        <w:t xml:space="preserve">התקנות </w:t>
      </w:r>
      <w:bookmarkStart w:id="6498" w:name="_ETM_Q15_714959"/>
      <w:bookmarkEnd w:id="6498"/>
      <w:r>
        <w:rPr>
          <w:rtl/>
        </w:rPr>
        <w:t xml:space="preserve">בכפוף </w:t>
      </w:r>
      <w:bookmarkStart w:id="6499" w:name="_ETM_Q15_715800"/>
      <w:bookmarkEnd w:id="6499"/>
      <w:r>
        <w:rPr>
          <w:rtl/>
        </w:rPr>
        <w:t xml:space="preserve">לעריכת </w:t>
      </w:r>
      <w:bookmarkStart w:id="6500" w:name="_ETM_Q15_716580"/>
      <w:bookmarkEnd w:id="6500"/>
      <w:r>
        <w:rPr>
          <w:rtl/>
        </w:rPr>
        <w:t xml:space="preserve">שינויים </w:t>
      </w:r>
      <w:bookmarkStart w:id="6501" w:name="_ETM_Q15_717300"/>
      <w:bookmarkEnd w:id="6501"/>
      <w:r>
        <w:rPr>
          <w:rtl/>
        </w:rPr>
        <w:t xml:space="preserve">ותיקונים </w:t>
      </w:r>
      <w:bookmarkStart w:id="6502" w:name="_ETM_Q15_718020"/>
      <w:bookmarkEnd w:id="6502"/>
      <w:r>
        <w:rPr>
          <w:rtl/>
        </w:rPr>
        <w:t>בהן</w:t>
      </w:r>
      <w:r>
        <w:rPr>
          <w:rFonts w:hint="cs"/>
          <w:rtl/>
        </w:rPr>
        <w:t>,</w:t>
      </w:r>
      <w:r>
        <w:rPr>
          <w:rtl/>
        </w:rPr>
        <w:t xml:space="preserve"> </w:t>
      </w:r>
      <w:bookmarkStart w:id="6503" w:name="_ETM_Q15_718709"/>
      <w:bookmarkEnd w:id="6503"/>
      <w:r>
        <w:rPr>
          <w:rtl/>
        </w:rPr>
        <w:t xml:space="preserve">וזאת </w:t>
      </w:r>
      <w:bookmarkStart w:id="6504" w:name="_ETM_Q15_719220"/>
      <w:bookmarkEnd w:id="6504"/>
      <w:r>
        <w:rPr>
          <w:rtl/>
        </w:rPr>
        <w:t xml:space="preserve">בניגוד </w:t>
      </w:r>
      <w:bookmarkStart w:id="6505" w:name="_ETM_Q15_719970"/>
      <w:bookmarkEnd w:id="6505"/>
      <w:r>
        <w:rPr>
          <w:rtl/>
        </w:rPr>
        <w:t xml:space="preserve">למצב </w:t>
      </w:r>
      <w:bookmarkStart w:id="6506" w:name="_ETM_Q15_720690"/>
      <w:bookmarkEnd w:id="6506"/>
      <w:r>
        <w:rPr>
          <w:rtl/>
        </w:rPr>
        <w:t xml:space="preserve">הקיים </w:t>
      </w:r>
      <w:bookmarkStart w:id="6507" w:name="_ETM_Q15_721260"/>
      <w:bookmarkEnd w:id="6507"/>
      <w:r>
        <w:rPr>
          <w:rtl/>
        </w:rPr>
        <w:t xml:space="preserve">על </w:t>
      </w:r>
      <w:bookmarkStart w:id="6508" w:name="_ETM_Q15_721380"/>
      <w:bookmarkEnd w:id="6508"/>
      <w:r>
        <w:rPr>
          <w:rtl/>
        </w:rPr>
        <w:t xml:space="preserve">פי </w:t>
      </w:r>
      <w:bookmarkStart w:id="6509" w:name="_ETM_Q15_721559"/>
      <w:bookmarkEnd w:id="6509"/>
      <w:r>
        <w:rPr>
          <w:rtl/>
        </w:rPr>
        <w:t xml:space="preserve">החוק </w:t>
      </w:r>
      <w:bookmarkStart w:id="6510" w:name="_ETM_Q15_721890"/>
      <w:bookmarkEnd w:id="6510"/>
      <w:r>
        <w:rPr>
          <w:rtl/>
        </w:rPr>
        <w:t>הנוכחי</w:t>
      </w:r>
      <w:r>
        <w:rPr>
          <w:rFonts w:hint="cs"/>
          <w:rtl/>
        </w:rPr>
        <w:t>.</w:t>
      </w:r>
      <w:r>
        <w:rPr>
          <w:rtl/>
        </w:rPr>
        <w:t xml:space="preserve"> </w:t>
      </w:r>
      <w:bookmarkStart w:id="6511" w:name="_ETM_Q15_723230"/>
      <w:bookmarkEnd w:id="6511"/>
    </w:p>
    <w:p w:rsidR="00E13827" w:rsidRDefault="00E13827" w:rsidP="007408E4">
      <w:pPr>
        <w:rPr>
          <w:rtl/>
        </w:rPr>
      </w:pPr>
    </w:p>
    <w:p w:rsidR="00E13827" w:rsidRDefault="00E13827" w:rsidP="00FA1074">
      <w:pPr>
        <w:rPr>
          <w:rtl/>
        </w:rPr>
      </w:pPr>
      <w:bookmarkStart w:id="6512" w:name="_ETM_Q15_722483"/>
      <w:bookmarkEnd w:id="6512"/>
      <w:r>
        <w:rPr>
          <w:rtl/>
        </w:rPr>
        <w:t xml:space="preserve">כמו </w:t>
      </w:r>
      <w:bookmarkStart w:id="6513" w:name="_ETM_Q15_723470"/>
      <w:bookmarkEnd w:id="6513"/>
      <w:r>
        <w:rPr>
          <w:rtl/>
        </w:rPr>
        <w:t xml:space="preserve">בתקנות </w:t>
      </w:r>
      <w:bookmarkStart w:id="6514" w:name="_ETM_Q15_724069"/>
      <w:bookmarkEnd w:id="6514"/>
      <w:r>
        <w:rPr>
          <w:rtl/>
        </w:rPr>
        <w:t>רגילות</w:t>
      </w:r>
      <w:r>
        <w:rPr>
          <w:rFonts w:hint="cs"/>
          <w:rtl/>
        </w:rPr>
        <w:t>,</w:t>
      </w:r>
      <w:r>
        <w:rPr>
          <w:rtl/>
        </w:rPr>
        <w:t xml:space="preserve"> </w:t>
      </w:r>
      <w:bookmarkStart w:id="6515" w:name="_ETM_Q15_725059"/>
      <w:bookmarkEnd w:id="6515"/>
      <w:r>
        <w:rPr>
          <w:rtl/>
        </w:rPr>
        <w:t xml:space="preserve">הממשלה </w:t>
      </w:r>
      <w:bookmarkStart w:id="6516" w:name="_ETM_Q15_725780"/>
      <w:bookmarkEnd w:id="6516"/>
      <w:r>
        <w:rPr>
          <w:rFonts w:hint="cs"/>
          <w:rtl/>
        </w:rPr>
        <w:t>ה</w:t>
      </w:r>
      <w:r>
        <w:rPr>
          <w:rtl/>
        </w:rPr>
        <w:t xml:space="preserve">מתקינה </w:t>
      </w:r>
      <w:bookmarkStart w:id="6517" w:name="_ETM_Q15_726349"/>
      <w:bookmarkEnd w:id="6517"/>
      <w:r>
        <w:rPr>
          <w:rtl/>
        </w:rPr>
        <w:t xml:space="preserve">את </w:t>
      </w:r>
      <w:bookmarkStart w:id="6518" w:name="_ETM_Q15_726530"/>
      <w:bookmarkEnd w:id="6518"/>
      <w:r>
        <w:rPr>
          <w:rtl/>
        </w:rPr>
        <w:t xml:space="preserve">התקנות </w:t>
      </w:r>
      <w:bookmarkStart w:id="6519" w:name="_ETM_Q15_727129"/>
      <w:bookmarkEnd w:id="6519"/>
      <w:r>
        <w:rPr>
          <w:rtl/>
        </w:rPr>
        <w:t xml:space="preserve">תצטרך </w:t>
      </w:r>
      <w:bookmarkStart w:id="6520" w:name="_ETM_Q15_727670"/>
      <w:bookmarkEnd w:id="6520"/>
      <w:r>
        <w:rPr>
          <w:rtl/>
        </w:rPr>
        <w:t xml:space="preserve">להחליט </w:t>
      </w:r>
      <w:bookmarkStart w:id="6521" w:name="_ETM_Q15_728209"/>
      <w:bookmarkEnd w:id="6521"/>
      <w:r>
        <w:rPr>
          <w:rtl/>
        </w:rPr>
        <w:t xml:space="preserve">אם </w:t>
      </w:r>
      <w:bookmarkStart w:id="6522" w:name="_ETM_Q15_728450"/>
      <w:bookmarkEnd w:id="6522"/>
      <w:r>
        <w:rPr>
          <w:rtl/>
        </w:rPr>
        <w:t xml:space="preserve">השינויים </w:t>
      </w:r>
      <w:bookmarkStart w:id="6523" w:name="_ETM_Q15_729019"/>
      <w:bookmarkEnd w:id="6523"/>
      <w:r>
        <w:rPr>
          <w:rtl/>
        </w:rPr>
        <w:t xml:space="preserve">המוצעים </w:t>
      </w:r>
      <w:bookmarkStart w:id="6524" w:name="_ETM_Q15_729650"/>
      <w:bookmarkEnd w:id="6524"/>
      <w:r>
        <w:rPr>
          <w:rtl/>
        </w:rPr>
        <w:t>ע</w:t>
      </w:r>
      <w:r>
        <w:rPr>
          <w:rFonts w:hint="cs"/>
          <w:rtl/>
        </w:rPr>
        <w:t>ל ידי</w:t>
      </w:r>
      <w:r>
        <w:rPr>
          <w:rtl/>
        </w:rPr>
        <w:t xml:space="preserve"> </w:t>
      </w:r>
      <w:bookmarkStart w:id="6525" w:name="_ETM_Q15_730069"/>
      <w:bookmarkEnd w:id="6525"/>
      <w:r>
        <w:rPr>
          <w:rtl/>
        </w:rPr>
        <w:t xml:space="preserve">הוועדות </w:t>
      </w:r>
      <w:bookmarkStart w:id="6526" w:name="_ETM_Q15_731090"/>
      <w:bookmarkEnd w:id="6526"/>
      <w:r>
        <w:rPr>
          <w:rtl/>
        </w:rPr>
        <w:t xml:space="preserve">מקובלים </w:t>
      </w:r>
      <w:bookmarkStart w:id="6527" w:name="_ETM_Q15_731750"/>
      <w:bookmarkEnd w:id="6527"/>
      <w:r>
        <w:rPr>
          <w:rtl/>
        </w:rPr>
        <w:t xml:space="preserve">עליה </w:t>
      </w:r>
      <w:bookmarkStart w:id="6528" w:name="_ETM_Q15_732440"/>
      <w:bookmarkEnd w:id="6528"/>
      <w:r>
        <w:rPr>
          <w:rtl/>
        </w:rPr>
        <w:t xml:space="preserve">והיא </w:t>
      </w:r>
      <w:bookmarkStart w:id="6529" w:name="_ETM_Q15_732679"/>
      <w:bookmarkEnd w:id="6529"/>
      <w:r>
        <w:rPr>
          <w:rtl/>
        </w:rPr>
        <w:t xml:space="preserve">מסכימה </w:t>
      </w:r>
      <w:bookmarkStart w:id="6530" w:name="_ETM_Q15_733250"/>
      <w:bookmarkEnd w:id="6530"/>
      <w:r>
        <w:rPr>
          <w:rtl/>
        </w:rPr>
        <w:t xml:space="preserve">לפרסם </w:t>
      </w:r>
      <w:bookmarkStart w:id="6531" w:name="_ETM_Q15_733940"/>
      <w:bookmarkStart w:id="6532" w:name="_ETM_Q15_734059"/>
      <w:bookmarkStart w:id="6533" w:name="_ETM_Q15_734840"/>
      <w:bookmarkEnd w:id="6531"/>
      <w:bookmarkEnd w:id="6532"/>
      <w:bookmarkEnd w:id="6533"/>
      <w:r>
        <w:rPr>
          <w:rtl/>
        </w:rPr>
        <w:t xml:space="preserve">את </w:t>
      </w:r>
      <w:bookmarkStart w:id="6534" w:name="_ETM_Q15_735019"/>
      <w:bookmarkEnd w:id="6534"/>
      <w:r>
        <w:rPr>
          <w:rtl/>
        </w:rPr>
        <w:t xml:space="preserve">התקנות </w:t>
      </w:r>
      <w:bookmarkStart w:id="6535" w:name="_ETM_Q15_735620"/>
      <w:bookmarkEnd w:id="6535"/>
      <w:r>
        <w:rPr>
          <w:rtl/>
        </w:rPr>
        <w:t xml:space="preserve">עם </w:t>
      </w:r>
      <w:bookmarkStart w:id="6536" w:name="_ETM_Q15_735769"/>
      <w:bookmarkEnd w:id="6536"/>
      <w:r>
        <w:rPr>
          <w:rtl/>
        </w:rPr>
        <w:t>התיקונים</w:t>
      </w:r>
      <w:r>
        <w:rPr>
          <w:rFonts w:hint="cs"/>
          <w:rtl/>
        </w:rPr>
        <w:t>;</w:t>
      </w:r>
      <w:r>
        <w:rPr>
          <w:rtl/>
        </w:rPr>
        <w:t xml:space="preserve"> </w:t>
      </w:r>
      <w:bookmarkStart w:id="6537" w:name="_ETM_Q15_737129"/>
      <w:bookmarkEnd w:id="6537"/>
      <w:r>
        <w:rPr>
          <w:rtl/>
        </w:rPr>
        <w:t xml:space="preserve">במקרה </w:t>
      </w:r>
      <w:bookmarkStart w:id="6538" w:name="_ETM_Q15_737669"/>
      <w:bookmarkEnd w:id="6538"/>
      <w:r>
        <w:rPr>
          <w:rFonts w:hint="cs"/>
          <w:rtl/>
        </w:rPr>
        <w:t>ש</w:t>
      </w:r>
      <w:r>
        <w:rPr>
          <w:rtl/>
        </w:rPr>
        <w:t xml:space="preserve">בו </w:t>
      </w:r>
      <w:bookmarkStart w:id="6539" w:name="_ETM_Q15_737879"/>
      <w:bookmarkEnd w:id="6539"/>
      <w:r>
        <w:rPr>
          <w:rtl/>
        </w:rPr>
        <w:t xml:space="preserve">השינויים </w:t>
      </w:r>
      <w:bookmarkStart w:id="6540" w:name="_ETM_Q15_738629"/>
      <w:bookmarkEnd w:id="6540"/>
      <w:r>
        <w:rPr>
          <w:rtl/>
        </w:rPr>
        <w:t xml:space="preserve">אינם </w:t>
      </w:r>
      <w:bookmarkStart w:id="6541" w:name="_ETM_Q15_739020"/>
      <w:bookmarkEnd w:id="6541"/>
      <w:r>
        <w:rPr>
          <w:rtl/>
        </w:rPr>
        <w:t xml:space="preserve">מקובלים </w:t>
      </w:r>
      <w:bookmarkStart w:id="6542" w:name="_ETM_Q15_739590"/>
      <w:bookmarkEnd w:id="6542"/>
      <w:r>
        <w:rPr>
          <w:rtl/>
        </w:rPr>
        <w:t xml:space="preserve">על </w:t>
      </w:r>
      <w:bookmarkStart w:id="6543" w:name="_ETM_Q15_739710"/>
      <w:bookmarkEnd w:id="6543"/>
      <w:r>
        <w:rPr>
          <w:rtl/>
        </w:rPr>
        <w:t>הממשלה</w:t>
      </w:r>
      <w:r>
        <w:rPr>
          <w:rFonts w:hint="cs"/>
          <w:rtl/>
        </w:rPr>
        <w:t>,</w:t>
      </w:r>
      <w:r>
        <w:rPr>
          <w:rtl/>
        </w:rPr>
        <w:t xml:space="preserve"> </w:t>
      </w:r>
      <w:bookmarkStart w:id="6544" w:name="_ETM_Q15_740780"/>
      <w:bookmarkEnd w:id="6544"/>
      <w:r>
        <w:rPr>
          <w:rtl/>
        </w:rPr>
        <w:t xml:space="preserve">התקנות </w:t>
      </w:r>
      <w:bookmarkStart w:id="6545" w:name="_ETM_Q15_741440"/>
      <w:bookmarkEnd w:id="6545"/>
      <w:r>
        <w:rPr>
          <w:rtl/>
        </w:rPr>
        <w:t xml:space="preserve">יועברו </w:t>
      </w:r>
      <w:bookmarkStart w:id="6546" w:name="_ETM_Q15_741979"/>
      <w:bookmarkEnd w:id="6546"/>
      <w:r>
        <w:rPr>
          <w:rtl/>
        </w:rPr>
        <w:t xml:space="preserve">לאישור </w:t>
      </w:r>
      <w:bookmarkStart w:id="6547" w:name="_ETM_Q15_742520"/>
      <w:bookmarkEnd w:id="6547"/>
      <w:r>
        <w:rPr>
          <w:rtl/>
        </w:rPr>
        <w:t>המליאה</w:t>
      </w:r>
      <w:r>
        <w:rPr>
          <w:rFonts w:hint="cs"/>
          <w:rtl/>
        </w:rPr>
        <w:t>,</w:t>
      </w:r>
      <w:r>
        <w:rPr>
          <w:rtl/>
        </w:rPr>
        <w:t xml:space="preserve"> </w:t>
      </w:r>
      <w:bookmarkStart w:id="6548" w:name="_ETM_Q15_743730"/>
      <w:bookmarkEnd w:id="6548"/>
      <w:r>
        <w:rPr>
          <w:rtl/>
        </w:rPr>
        <w:t xml:space="preserve">ורק </w:t>
      </w:r>
      <w:bookmarkStart w:id="6549" w:name="_ETM_Q15_744360"/>
      <w:bookmarkEnd w:id="6549"/>
      <w:r>
        <w:rPr>
          <w:rtl/>
        </w:rPr>
        <w:t xml:space="preserve">עם </w:t>
      </w:r>
      <w:bookmarkStart w:id="6550" w:name="_ETM_Q15_744540"/>
      <w:bookmarkEnd w:id="6550"/>
      <w:r>
        <w:rPr>
          <w:rFonts w:hint="cs"/>
          <w:rtl/>
        </w:rPr>
        <w:t>אישורה הן</w:t>
      </w:r>
      <w:r>
        <w:rPr>
          <w:rtl/>
        </w:rPr>
        <w:t xml:space="preserve"> </w:t>
      </w:r>
      <w:bookmarkStart w:id="6551" w:name="_ETM_Q15_745260"/>
      <w:bookmarkEnd w:id="6551"/>
      <w:r>
        <w:rPr>
          <w:rtl/>
        </w:rPr>
        <w:t>תיכנס</w:t>
      </w:r>
      <w:r>
        <w:rPr>
          <w:rFonts w:hint="cs"/>
          <w:rtl/>
        </w:rPr>
        <w:t>נה</w:t>
      </w:r>
      <w:r>
        <w:rPr>
          <w:rtl/>
        </w:rPr>
        <w:t xml:space="preserve"> </w:t>
      </w:r>
      <w:bookmarkStart w:id="6552" w:name="_ETM_Q15_745800"/>
      <w:bookmarkEnd w:id="6552"/>
      <w:r>
        <w:rPr>
          <w:rtl/>
        </w:rPr>
        <w:t>לתוקף</w:t>
      </w:r>
      <w:r>
        <w:rPr>
          <w:rFonts w:hint="cs"/>
          <w:rtl/>
        </w:rPr>
        <w:t>.</w:t>
      </w:r>
      <w:bookmarkStart w:id="6553" w:name="_ETM_Q15_749223"/>
      <w:bookmarkStart w:id="6554" w:name="_ETM_Q15_749300"/>
      <w:bookmarkStart w:id="6555" w:name="_ETM_Q15_749367"/>
      <w:bookmarkStart w:id="6556" w:name="_ETM_Q15_749461"/>
      <w:bookmarkEnd w:id="6553"/>
      <w:bookmarkEnd w:id="6554"/>
      <w:bookmarkEnd w:id="6555"/>
      <w:bookmarkEnd w:id="6556"/>
      <w:r>
        <w:rPr>
          <w:rFonts w:hint="cs"/>
          <w:rtl/>
        </w:rPr>
        <w:t xml:space="preserve"> </w:t>
      </w:r>
      <w:bookmarkStart w:id="6557" w:name="TOR_Q16"/>
      <w:bookmarkStart w:id="6558" w:name="_ETM_Q16_180000"/>
      <w:bookmarkEnd w:id="6557"/>
      <w:bookmarkEnd w:id="6558"/>
      <w:r>
        <w:rPr>
          <w:rFonts w:hint="cs"/>
          <w:rtl/>
          <w:lang w:eastAsia="he-IL"/>
        </w:rPr>
        <w:t xml:space="preserve">בתקופת הביניים, עד להכרעת המליאה, יוארכו התקנות הישנות שהיו בתוקף ולא </w:t>
      </w:r>
      <w:bookmarkStart w:id="6559" w:name="_ETM_Q16_155697"/>
      <w:bookmarkEnd w:id="6559"/>
      <w:r>
        <w:rPr>
          <w:rFonts w:hint="cs"/>
          <w:rtl/>
          <w:lang w:eastAsia="he-IL"/>
        </w:rPr>
        <w:t xml:space="preserve">תיכנסנה לתוקף התקנות החדשות. כמו כן, אם בסופו של </w:t>
      </w:r>
      <w:bookmarkStart w:id="6560" w:name="_ETM_Q16_160025"/>
      <w:bookmarkEnd w:id="6560"/>
      <w:r>
        <w:rPr>
          <w:rFonts w:hint="cs"/>
          <w:rtl/>
          <w:lang w:eastAsia="he-IL"/>
        </w:rPr>
        <w:t xml:space="preserve">דבר המליאה תאשר את התקנות, תקופתן תקוצר משמעותית ל-14 ימים </w:t>
      </w:r>
      <w:bookmarkStart w:id="6561" w:name="_ETM_Q16_168376"/>
      <w:bookmarkEnd w:id="6561"/>
      <w:r>
        <w:rPr>
          <w:rFonts w:hint="cs"/>
          <w:rtl/>
          <w:lang w:eastAsia="he-IL"/>
        </w:rPr>
        <w:t xml:space="preserve">בלבד, וזאת על מנת לתת תמריץ לממשלה להסכים לתיקונים המוצעים </w:t>
      </w:r>
      <w:bookmarkStart w:id="6562" w:name="_ETM_Q16_173194"/>
      <w:bookmarkEnd w:id="6562"/>
      <w:r>
        <w:rPr>
          <w:rFonts w:hint="cs"/>
          <w:rtl/>
          <w:lang w:eastAsia="he-IL"/>
        </w:rPr>
        <w:t xml:space="preserve">על ידי הוועדות, האמונות על הדיון בתקנות ועל אישורן. במובן </w:t>
      </w:r>
      <w:bookmarkStart w:id="6563" w:name="_ETM_Q16_181570"/>
      <w:bookmarkEnd w:id="6563"/>
      <w:r>
        <w:rPr>
          <w:rFonts w:hint="cs"/>
          <w:rtl/>
          <w:lang w:eastAsia="he-IL"/>
        </w:rPr>
        <w:t xml:space="preserve">זה, החוק המונח לפניכם משקם דרמטית </w:t>
      </w:r>
      <w:bookmarkStart w:id="6564" w:name="_ETM_Q16_180780"/>
      <w:bookmarkStart w:id="6565" w:name="_ETM_Q16_181199"/>
      <w:bookmarkStart w:id="6566" w:name="_ETM_Q16_181709"/>
      <w:bookmarkStart w:id="6567" w:name="_ETM_Q16_182520"/>
      <w:bookmarkStart w:id="6568" w:name="_ETM_Q16_184149"/>
      <w:bookmarkStart w:id="6569" w:name="_ETM_Q16_185349"/>
      <w:bookmarkEnd w:id="6564"/>
      <w:bookmarkEnd w:id="6565"/>
      <w:bookmarkEnd w:id="6566"/>
      <w:bookmarkEnd w:id="6567"/>
      <w:bookmarkEnd w:id="6568"/>
      <w:bookmarkEnd w:id="6569"/>
      <w:r>
        <w:rPr>
          <w:rtl/>
        </w:rPr>
        <w:t xml:space="preserve">את </w:t>
      </w:r>
      <w:bookmarkStart w:id="6570" w:name="_ETM_Q16_185559"/>
      <w:bookmarkEnd w:id="6570"/>
      <w:r>
        <w:rPr>
          <w:rtl/>
        </w:rPr>
        <w:t xml:space="preserve">יכולות </w:t>
      </w:r>
      <w:bookmarkStart w:id="6571" w:name="_ETM_Q16_186220"/>
      <w:bookmarkEnd w:id="6571"/>
      <w:r>
        <w:rPr>
          <w:rtl/>
        </w:rPr>
        <w:t xml:space="preserve">הפיקוח </w:t>
      </w:r>
      <w:bookmarkStart w:id="6572" w:name="_ETM_Q16_187029"/>
      <w:bookmarkEnd w:id="6572"/>
      <w:r>
        <w:rPr>
          <w:rtl/>
        </w:rPr>
        <w:t xml:space="preserve">הפרלמנטרי </w:t>
      </w:r>
      <w:bookmarkStart w:id="6573" w:name="_ETM_Q16_188559"/>
      <w:bookmarkEnd w:id="6573"/>
      <w:r>
        <w:rPr>
          <w:rtl/>
        </w:rPr>
        <w:t xml:space="preserve">של </w:t>
      </w:r>
      <w:bookmarkStart w:id="6574" w:name="_ETM_Q16_188950"/>
      <w:bookmarkEnd w:id="6574"/>
      <w:r>
        <w:rPr>
          <w:rtl/>
        </w:rPr>
        <w:t xml:space="preserve">הכנסת </w:t>
      </w:r>
      <w:bookmarkStart w:id="6575" w:name="_ETM_Q16_189639"/>
      <w:bookmarkEnd w:id="6575"/>
      <w:r>
        <w:rPr>
          <w:rtl/>
        </w:rPr>
        <w:t xml:space="preserve">וועדותיה </w:t>
      </w:r>
      <w:bookmarkStart w:id="6576" w:name="_ETM_Q16_191110"/>
      <w:bookmarkEnd w:id="6576"/>
      <w:r>
        <w:rPr>
          <w:rtl/>
        </w:rPr>
        <w:t xml:space="preserve">ומאפשר </w:t>
      </w:r>
      <w:bookmarkStart w:id="6577" w:name="_ETM_Q16_191769"/>
      <w:bookmarkEnd w:id="6577"/>
      <w:r>
        <w:rPr>
          <w:rtl/>
        </w:rPr>
        <w:t xml:space="preserve">הכנסת </w:t>
      </w:r>
      <w:bookmarkStart w:id="6578" w:name="_ETM_Q16_192339"/>
      <w:bookmarkEnd w:id="6578"/>
      <w:r>
        <w:rPr>
          <w:rtl/>
        </w:rPr>
        <w:t xml:space="preserve">שינויים </w:t>
      </w:r>
      <w:bookmarkStart w:id="6579" w:name="_ETM_Q16_193150"/>
      <w:bookmarkEnd w:id="6579"/>
      <w:r>
        <w:rPr>
          <w:rtl/>
        </w:rPr>
        <w:t xml:space="preserve">משמעותיים </w:t>
      </w:r>
      <w:bookmarkStart w:id="6580" w:name="_ETM_Q16_194049"/>
      <w:bookmarkEnd w:id="6580"/>
      <w:r>
        <w:rPr>
          <w:rtl/>
        </w:rPr>
        <w:t xml:space="preserve">בתקנות </w:t>
      </w:r>
      <w:bookmarkStart w:id="6581" w:name="_ETM_Q16_194620"/>
      <w:bookmarkEnd w:id="6581"/>
      <w:r>
        <w:rPr>
          <w:rtl/>
        </w:rPr>
        <w:t>הממשלה</w:t>
      </w:r>
      <w:r>
        <w:rPr>
          <w:rFonts w:hint="cs"/>
          <w:rtl/>
        </w:rPr>
        <w:t>.</w:t>
      </w:r>
    </w:p>
    <w:p w:rsidR="00E13827" w:rsidRDefault="00E13827" w:rsidP="007408E4">
      <w:pPr>
        <w:rPr>
          <w:rtl/>
        </w:rPr>
      </w:pPr>
      <w:bookmarkStart w:id="6582" w:name="_ETM_Q16_198302"/>
      <w:bookmarkStart w:id="6583" w:name="_ETM_Q16_198400"/>
      <w:bookmarkEnd w:id="6582"/>
      <w:bookmarkEnd w:id="6583"/>
    </w:p>
    <w:p w:rsidR="00E13827" w:rsidRDefault="00E13827" w:rsidP="006E428A">
      <w:pPr>
        <w:rPr>
          <w:rtl/>
        </w:rPr>
      </w:pPr>
      <w:bookmarkStart w:id="6584" w:name="_ETM_Q16_198447"/>
      <w:bookmarkStart w:id="6585" w:name="_ETM_Q16_198606"/>
      <w:bookmarkStart w:id="6586" w:name="_ETM_Q16_196160"/>
      <w:bookmarkEnd w:id="6584"/>
      <w:bookmarkEnd w:id="6585"/>
      <w:bookmarkEnd w:id="6586"/>
      <w:r>
        <w:rPr>
          <w:rtl/>
        </w:rPr>
        <w:t xml:space="preserve">במצב </w:t>
      </w:r>
      <w:bookmarkStart w:id="6587" w:name="_ETM_Q16_196670"/>
      <w:bookmarkEnd w:id="6587"/>
      <w:r>
        <w:rPr>
          <w:rtl/>
        </w:rPr>
        <w:t>החירום</w:t>
      </w:r>
      <w:bookmarkStart w:id="6588" w:name="_ETM_Q16_197360"/>
      <w:bookmarkEnd w:id="6588"/>
      <w:r w:rsidR="006E428A">
        <w:rPr>
          <w:rFonts w:hint="cs"/>
          <w:rtl/>
        </w:rPr>
        <w:t>,</w:t>
      </w:r>
      <w:r>
        <w:rPr>
          <w:rFonts w:hint="cs"/>
          <w:rtl/>
        </w:rPr>
        <w:t xml:space="preserve"> ש</w:t>
      </w:r>
      <w:r>
        <w:rPr>
          <w:rtl/>
        </w:rPr>
        <w:t xml:space="preserve">כפי </w:t>
      </w:r>
      <w:bookmarkStart w:id="6589" w:name="_ETM_Q16_197780"/>
      <w:bookmarkEnd w:id="6589"/>
      <w:r>
        <w:rPr>
          <w:rtl/>
        </w:rPr>
        <w:t>שאמרתי</w:t>
      </w:r>
      <w:r>
        <w:rPr>
          <w:rFonts w:hint="cs"/>
          <w:rtl/>
        </w:rPr>
        <w:t>,</w:t>
      </w:r>
      <w:r>
        <w:rPr>
          <w:rtl/>
        </w:rPr>
        <w:t xml:space="preserve"> </w:t>
      </w:r>
      <w:bookmarkStart w:id="6590" w:name="_ETM_Q16_198440"/>
      <w:bookmarkEnd w:id="6590"/>
      <w:r>
        <w:rPr>
          <w:rtl/>
        </w:rPr>
        <w:t xml:space="preserve">אני </w:t>
      </w:r>
      <w:bookmarkStart w:id="6591" w:name="_ETM_Q16_198650"/>
      <w:bookmarkEnd w:id="6591"/>
      <w:r>
        <w:rPr>
          <w:rtl/>
        </w:rPr>
        <w:t xml:space="preserve">מקווה </w:t>
      </w:r>
      <w:bookmarkStart w:id="6592" w:name="_ETM_Q16_199130"/>
      <w:bookmarkEnd w:id="6592"/>
      <w:r>
        <w:rPr>
          <w:rtl/>
        </w:rPr>
        <w:t>ש</w:t>
      </w:r>
      <w:r>
        <w:rPr>
          <w:rFonts w:hint="cs"/>
          <w:rtl/>
        </w:rPr>
        <w:t xml:space="preserve">ייוחד </w:t>
      </w:r>
      <w:bookmarkStart w:id="6593" w:name="_ETM_Q16_199520"/>
      <w:bookmarkStart w:id="6594" w:name="_ETM_Q16_200780"/>
      <w:bookmarkEnd w:id="6593"/>
      <w:bookmarkEnd w:id="6594"/>
      <w:r>
        <w:rPr>
          <w:rtl/>
        </w:rPr>
        <w:t xml:space="preserve">רק </w:t>
      </w:r>
      <w:bookmarkStart w:id="6595" w:name="_ETM_Q16_201949"/>
      <w:bookmarkEnd w:id="6595"/>
      <w:r>
        <w:rPr>
          <w:rtl/>
        </w:rPr>
        <w:t xml:space="preserve">לרגעים </w:t>
      </w:r>
      <w:bookmarkStart w:id="6596" w:name="_ETM_Q16_202789"/>
      <w:bookmarkEnd w:id="6596"/>
      <w:r>
        <w:rPr>
          <w:rtl/>
        </w:rPr>
        <w:t xml:space="preserve">דרמטיים </w:t>
      </w:r>
      <w:bookmarkStart w:id="6597" w:name="_ETM_Q16_203480"/>
      <w:bookmarkEnd w:id="6597"/>
      <w:r>
        <w:rPr>
          <w:rtl/>
        </w:rPr>
        <w:t xml:space="preserve">בהתמודדות </w:t>
      </w:r>
      <w:bookmarkStart w:id="6598" w:name="_ETM_Q16_204289"/>
      <w:bookmarkEnd w:id="6598"/>
      <w:r>
        <w:rPr>
          <w:rtl/>
        </w:rPr>
        <w:t xml:space="preserve">עם </w:t>
      </w:r>
      <w:bookmarkStart w:id="6599" w:name="_ETM_Q16_204410"/>
      <w:bookmarkEnd w:id="6599"/>
      <w:r>
        <w:rPr>
          <w:rtl/>
        </w:rPr>
        <w:t xml:space="preserve">המגפה </w:t>
      </w:r>
      <w:bookmarkStart w:id="6600" w:name="_ETM_Q16_205039"/>
      <w:bookmarkEnd w:id="6600"/>
      <w:r>
        <w:rPr>
          <w:rtl/>
        </w:rPr>
        <w:t xml:space="preserve">ולפרקי </w:t>
      </w:r>
      <w:bookmarkStart w:id="6601" w:name="_ETM_Q16_205699"/>
      <w:bookmarkEnd w:id="6601"/>
      <w:r>
        <w:rPr>
          <w:rtl/>
        </w:rPr>
        <w:t xml:space="preserve">זמן </w:t>
      </w:r>
      <w:bookmarkStart w:id="6602" w:name="_ETM_Q16_206060"/>
      <w:bookmarkEnd w:id="6602"/>
      <w:r>
        <w:rPr>
          <w:rtl/>
        </w:rPr>
        <w:t>קצרים</w:t>
      </w:r>
      <w:r w:rsidR="006E428A">
        <w:rPr>
          <w:rFonts w:hint="cs"/>
          <w:rtl/>
        </w:rPr>
        <w:t>,</w:t>
      </w:r>
      <w:r>
        <w:rPr>
          <w:rtl/>
        </w:rPr>
        <w:t xml:space="preserve"> </w:t>
      </w:r>
      <w:bookmarkStart w:id="6603" w:name="_ETM_Q16_207180"/>
      <w:bookmarkEnd w:id="6603"/>
      <w:r>
        <w:rPr>
          <w:rtl/>
        </w:rPr>
        <w:t xml:space="preserve">הפיקוח </w:t>
      </w:r>
      <w:bookmarkStart w:id="6604" w:name="_ETM_Q16_207720"/>
      <w:bookmarkEnd w:id="6604"/>
      <w:r>
        <w:rPr>
          <w:rtl/>
        </w:rPr>
        <w:t xml:space="preserve">הפרלמנטרי </w:t>
      </w:r>
      <w:bookmarkStart w:id="6605" w:name="_ETM_Q16_208560"/>
      <w:bookmarkEnd w:id="6605"/>
      <w:r>
        <w:rPr>
          <w:rtl/>
        </w:rPr>
        <w:t xml:space="preserve">יהיה </w:t>
      </w:r>
      <w:bookmarkStart w:id="6606" w:name="_ETM_Q16_208740"/>
      <w:bookmarkEnd w:id="6606"/>
      <w:r>
        <w:rPr>
          <w:rtl/>
        </w:rPr>
        <w:t xml:space="preserve">דומה </w:t>
      </w:r>
      <w:bookmarkStart w:id="6607" w:name="_ETM_Q16_209160"/>
      <w:bookmarkEnd w:id="6607"/>
      <w:r>
        <w:rPr>
          <w:rFonts w:hint="cs"/>
          <w:rtl/>
        </w:rPr>
        <w:t>ל</w:t>
      </w:r>
      <w:r>
        <w:rPr>
          <w:rtl/>
        </w:rPr>
        <w:t xml:space="preserve">מקובל </w:t>
      </w:r>
      <w:bookmarkStart w:id="6608" w:name="_ETM_Q16_209730"/>
      <w:bookmarkEnd w:id="6608"/>
      <w:r>
        <w:rPr>
          <w:rtl/>
        </w:rPr>
        <w:t xml:space="preserve">היום </w:t>
      </w:r>
      <w:bookmarkStart w:id="6609" w:name="_ETM_Q16_210630"/>
      <w:bookmarkEnd w:id="6609"/>
      <w:r>
        <w:rPr>
          <w:rtl/>
        </w:rPr>
        <w:t xml:space="preserve">אך </w:t>
      </w:r>
      <w:bookmarkStart w:id="6610" w:name="_ETM_Q16_210869"/>
      <w:bookmarkEnd w:id="6610"/>
      <w:r>
        <w:rPr>
          <w:rtl/>
        </w:rPr>
        <w:t xml:space="preserve">יוארך </w:t>
      </w:r>
      <w:bookmarkStart w:id="6611" w:name="_ETM_Q16_211560"/>
      <w:bookmarkEnd w:id="6611"/>
      <w:r>
        <w:rPr>
          <w:rtl/>
        </w:rPr>
        <w:t xml:space="preserve">ויוכפל </w:t>
      </w:r>
      <w:bookmarkStart w:id="6612" w:name="_ETM_Q16_212310"/>
      <w:bookmarkEnd w:id="6612"/>
      <w:r>
        <w:rPr>
          <w:rtl/>
        </w:rPr>
        <w:t xml:space="preserve">פרק </w:t>
      </w:r>
      <w:bookmarkStart w:id="6613" w:name="_ETM_Q16_212700"/>
      <w:bookmarkEnd w:id="6613"/>
      <w:r>
        <w:rPr>
          <w:rtl/>
        </w:rPr>
        <w:t xml:space="preserve">הזמן </w:t>
      </w:r>
      <w:bookmarkStart w:id="6614" w:name="_ETM_Q16_213150"/>
      <w:bookmarkEnd w:id="6614"/>
      <w:r>
        <w:rPr>
          <w:rtl/>
        </w:rPr>
        <w:t xml:space="preserve">הנתון </w:t>
      </w:r>
      <w:bookmarkStart w:id="6615" w:name="_ETM_Q16_213570"/>
      <w:bookmarkEnd w:id="6615"/>
      <w:r>
        <w:rPr>
          <w:rtl/>
        </w:rPr>
        <w:t xml:space="preserve">לוועדות </w:t>
      </w:r>
      <w:bookmarkStart w:id="6616" w:name="_ETM_Q16_214290"/>
      <w:bookmarkEnd w:id="6616"/>
      <w:r>
        <w:rPr>
          <w:rtl/>
        </w:rPr>
        <w:t xml:space="preserve">לפני </w:t>
      </w:r>
      <w:bookmarkStart w:id="6617" w:name="_ETM_Q16_214620"/>
      <w:bookmarkEnd w:id="6617"/>
      <w:r>
        <w:rPr>
          <w:rtl/>
        </w:rPr>
        <w:t xml:space="preserve">כניסתן </w:t>
      </w:r>
      <w:bookmarkStart w:id="6618" w:name="_ETM_Q16_215250"/>
      <w:bookmarkEnd w:id="6618"/>
      <w:r>
        <w:rPr>
          <w:rtl/>
        </w:rPr>
        <w:t xml:space="preserve">לתוקף </w:t>
      </w:r>
      <w:bookmarkStart w:id="6619" w:name="_ETM_Q16_215700"/>
      <w:bookmarkEnd w:id="6619"/>
      <w:r>
        <w:rPr>
          <w:rtl/>
        </w:rPr>
        <w:t xml:space="preserve">של </w:t>
      </w:r>
      <w:bookmarkStart w:id="6620" w:name="_ETM_Q16_215880"/>
      <w:bookmarkEnd w:id="6620"/>
      <w:r>
        <w:rPr>
          <w:rtl/>
        </w:rPr>
        <w:t xml:space="preserve">התקנות </w:t>
      </w:r>
      <w:bookmarkStart w:id="6621" w:name="_ETM_Q16_216930"/>
      <w:bookmarkEnd w:id="6621"/>
      <w:r>
        <w:rPr>
          <w:rtl/>
        </w:rPr>
        <w:t xml:space="preserve">מ-24 </w:t>
      </w:r>
      <w:bookmarkStart w:id="6622" w:name="_ETM_Q16_217979"/>
      <w:bookmarkEnd w:id="6622"/>
      <w:r>
        <w:rPr>
          <w:rtl/>
        </w:rPr>
        <w:t xml:space="preserve">שעות </w:t>
      </w:r>
      <w:bookmarkStart w:id="6623" w:name="_ETM_Q16_218430"/>
      <w:bookmarkEnd w:id="6623"/>
      <w:r>
        <w:rPr>
          <w:rtl/>
        </w:rPr>
        <w:t xml:space="preserve">ל-48 </w:t>
      </w:r>
      <w:bookmarkStart w:id="6624" w:name="_ETM_Q16_219420"/>
      <w:bookmarkEnd w:id="6624"/>
      <w:r>
        <w:rPr>
          <w:rtl/>
        </w:rPr>
        <w:t>שעות</w:t>
      </w:r>
      <w:r>
        <w:rPr>
          <w:rFonts w:hint="cs"/>
          <w:rtl/>
        </w:rPr>
        <w:t>.</w:t>
      </w:r>
      <w:r>
        <w:rPr>
          <w:rtl/>
        </w:rPr>
        <w:t xml:space="preserve"> </w:t>
      </w:r>
      <w:bookmarkStart w:id="6625" w:name="_ETM_Q16_220409"/>
      <w:bookmarkEnd w:id="6625"/>
      <w:r>
        <w:rPr>
          <w:rtl/>
        </w:rPr>
        <w:t xml:space="preserve">בתקופה </w:t>
      </w:r>
      <w:bookmarkStart w:id="6626" w:name="_ETM_Q16_220920"/>
      <w:bookmarkEnd w:id="6626"/>
      <w:r>
        <w:rPr>
          <w:rtl/>
        </w:rPr>
        <w:t xml:space="preserve">זו </w:t>
      </w:r>
      <w:bookmarkStart w:id="6627" w:name="_ETM_Q16_221590"/>
      <w:bookmarkEnd w:id="6627"/>
      <w:r>
        <w:rPr>
          <w:rtl/>
        </w:rPr>
        <w:t>תוכל</w:t>
      </w:r>
      <w:r>
        <w:rPr>
          <w:rFonts w:hint="cs"/>
          <w:rtl/>
        </w:rPr>
        <w:t>נה</w:t>
      </w:r>
      <w:bookmarkStart w:id="6628" w:name="_ETM_Q16_222130"/>
      <w:bookmarkEnd w:id="6628"/>
      <w:r>
        <w:rPr>
          <w:rFonts w:hint="cs"/>
          <w:rtl/>
        </w:rPr>
        <w:t xml:space="preserve"> </w:t>
      </w:r>
      <w:r>
        <w:rPr>
          <w:rtl/>
        </w:rPr>
        <w:t xml:space="preserve">הוועדות </w:t>
      </w:r>
      <w:bookmarkStart w:id="6629" w:name="_ETM_Q16_223090"/>
      <w:bookmarkEnd w:id="6629"/>
      <w:r>
        <w:rPr>
          <w:rtl/>
        </w:rPr>
        <w:t>לאשר</w:t>
      </w:r>
      <w:r>
        <w:rPr>
          <w:rFonts w:hint="cs"/>
          <w:rtl/>
        </w:rPr>
        <w:t>,</w:t>
      </w:r>
      <w:r>
        <w:rPr>
          <w:rtl/>
        </w:rPr>
        <w:t xml:space="preserve"> </w:t>
      </w:r>
      <w:bookmarkStart w:id="6630" w:name="_ETM_Q16_224269"/>
      <w:bookmarkEnd w:id="6630"/>
      <w:r>
        <w:rPr>
          <w:rtl/>
        </w:rPr>
        <w:t xml:space="preserve">לדחות </w:t>
      </w:r>
      <w:bookmarkStart w:id="6631" w:name="_ETM_Q16_225530"/>
      <w:bookmarkEnd w:id="6631"/>
      <w:r>
        <w:rPr>
          <w:rtl/>
        </w:rPr>
        <w:t xml:space="preserve">או </w:t>
      </w:r>
      <w:bookmarkStart w:id="6632" w:name="_ETM_Q16_225710"/>
      <w:bookmarkEnd w:id="6632"/>
      <w:r>
        <w:rPr>
          <w:rtl/>
        </w:rPr>
        <w:t xml:space="preserve">לקצוב </w:t>
      </w:r>
      <w:bookmarkStart w:id="6633" w:name="_ETM_Q16_226219"/>
      <w:bookmarkEnd w:id="6633"/>
      <w:r>
        <w:rPr>
          <w:rtl/>
        </w:rPr>
        <w:t xml:space="preserve">את </w:t>
      </w:r>
      <w:bookmarkStart w:id="6634" w:name="_ETM_Q16_226309"/>
      <w:bookmarkEnd w:id="6634"/>
      <w:r>
        <w:rPr>
          <w:rtl/>
        </w:rPr>
        <w:t xml:space="preserve">זמנן </w:t>
      </w:r>
      <w:bookmarkStart w:id="6635" w:name="_ETM_Q16_226820"/>
      <w:bookmarkEnd w:id="6635"/>
      <w:r>
        <w:rPr>
          <w:rtl/>
        </w:rPr>
        <w:t xml:space="preserve">של </w:t>
      </w:r>
      <w:bookmarkStart w:id="6636" w:name="_ETM_Q16_227030"/>
      <w:bookmarkEnd w:id="6636"/>
      <w:r>
        <w:rPr>
          <w:rtl/>
        </w:rPr>
        <w:t>התקנות</w:t>
      </w:r>
      <w:r>
        <w:rPr>
          <w:rFonts w:hint="cs"/>
          <w:rtl/>
        </w:rPr>
        <w:t>.</w:t>
      </w:r>
      <w:r>
        <w:rPr>
          <w:rtl/>
        </w:rPr>
        <w:t xml:space="preserve"> </w:t>
      </w:r>
      <w:bookmarkStart w:id="6637" w:name="_ETM_Q16_228309"/>
      <w:bookmarkEnd w:id="6637"/>
      <w:r>
        <w:rPr>
          <w:rtl/>
        </w:rPr>
        <w:t xml:space="preserve">לצד </w:t>
      </w:r>
      <w:bookmarkStart w:id="6638" w:name="_ETM_Q16_228820"/>
      <w:bookmarkEnd w:id="6638"/>
      <w:r>
        <w:rPr>
          <w:rtl/>
        </w:rPr>
        <w:t>האמור</w:t>
      </w:r>
      <w:r>
        <w:rPr>
          <w:rFonts w:hint="cs"/>
          <w:rtl/>
        </w:rPr>
        <w:t>,</w:t>
      </w:r>
      <w:r>
        <w:rPr>
          <w:rtl/>
        </w:rPr>
        <w:t xml:space="preserve"> </w:t>
      </w:r>
      <w:bookmarkStart w:id="6639" w:name="_ETM_Q16_229690"/>
      <w:bookmarkEnd w:id="6639"/>
      <w:r>
        <w:rPr>
          <w:rtl/>
        </w:rPr>
        <w:t xml:space="preserve">מתוך </w:t>
      </w:r>
      <w:bookmarkStart w:id="6640" w:name="_ETM_Q16_230320"/>
      <w:bookmarkEnd w:id="6640"/>
      <w:r>
        <w:rPr>
          <w:rtl/>
        </w:rPr>
        <w:t xml:space="preserve">הבנה </w:t>
      </w:r>
      <w:bookmarkStart w:id="6641" w:name="_ETM_Q16_230829"/>
      <w:bookmarkEnd w:id="6641"/>
      <w:r>
        <w:rPr>
          <w:rtl/>
        </w:rPr>
        <w:t xml:space="preserve">של </w:t>
      </w:r>
      <w:bookmarkStart w:id="6642" w:name="_ETM_Q16_231100"/>
      <w:bookmarkEnd w:id="6642"/>
      <w:r>
        <w:rPr>
          <w:rtl/>
        </w:rPr>
        <w:t xml:space="preserve">חברי </w:t>
      </w:r>
      <w:bookmarkStart w:id="6643" w:name="_ETM_Q16_231519"/>
      <w:bookmarkEnd w:id="6643"/>
      <w:r>
        <w:rPr>
          <w:rtl/>
        </w:rPr>
        <w:t xml:space="preserve">הוועדה </w:t>
      </w:r>
      <w:bookmarkStart w:id="6644" w:name="_ETM_Q16_232239"/>
      <w:bookmarkEnd w:id="6644"/>
      <w:r>
        <w:rPr>
          <w:rtl/>
        </w:rPr>
        <w:t xml:space="preserve">כי </w:t>
      </w:r>
      <w:bookmarkStart w:id="6645" w:name="_ETM_Q16_232449"/>
      <w:bookmarkEnd w:id="6645"/>
      <w:r>
        <w:rPr>
          <w:rtl/>
        </w:rPr>
        <w:t xml:space="preserve">אנו </w:t>
      </w:r>
      <w:bookmarkStart w:id="6646" w:name="_ETM_Q16_232899"/>
      <w:bookmarkEnd w:id="6646"/>
      <w:r>
        <w:rPr>
          <w:rFonts w:hint="cs"/>
          <w:rtl/>
        </w:rPr>
        <w:t>ע</w:t>
      </w:r>
      <w:r>
        <w:rPr>
          <w:rtl/>
        </w:rPr>
        <w:t xml:space="preserve">ודנו </w:t>
      </w:r>
      <w:bookmarkStart w:id="6647" w:name="_ETM_Q16_233499"/>
      <w:bookmarkEnd w:id="6647"/>
      <w:r>
        <w:rPr>
          <w:rtl/>
        </w:rPr>
        <w:t xml:space="preserve">נמצאים </w:t>
      </w:r>
      <w:bookmarkStart w:id="6648" w:name="_ETM_Q16_234190"/>
      <w:bookmarkEnd w:id="6648"/>
      <w:r>
        <w:rPr>
          <w:rtl/>
        </w:rPr>
        <w:t xml:space="preserve">בעיצומה </w:t>
      </w:r>
      <w:bookmarkStart w:id="6649" w:name="_ETM_Q16_234850"/>
      <w:bookmarkEnd w:id="6649"/>
      <w:r>
        <w:rPr>
          <w:rtl/>
        </w:rPr>
        <w:t xml:space="preserve">של </w:t>
      </w:r>
      <w:bookmarkStart w:id="6650" w:name="_ETM_Q16_235089"/>
      <w:bookmarkEnd w:id="6650"/>
      <w:r>
        <w:rPr>
          <w:rtl/>
        </w:rPr>
        <w:t xml:space="preserve">ההתמודדות </w:t>
      </w:r>
      <w:bookmarkStart w:id="6651" w:name="_ETM_Q16_236660"/>
      <w:bookmarkEnd w:id="6651"/>
      <w:r>
        <w:rPr>
          <w:rtl/>
        </w:rPr>
        <w:t xml:space="preserve">עם </w:t>
      </w:r>
      <w:bookmarkStart w:id="6652" w:name="_ETM_Q16_236870"/>
      <w:bookmarkEnd w:id="6652"/>
      <w:r>
        <w:rPr>
          <w:rtl/>
        </w:rPr>
        <w:t xml:space="preserve">האתגר </w:t>
      </w:r>
      <w:bookmarkStart w:id="6653" w:name="_ETM_Q16_237410"/>
      <w:bookmarkEnd w:id="6653"/>
      <w:r>
        <w:rPr>
          <w:rtl/>
        </w:rPr>
        <w:t xml:space="preserve">הבריאותי </w:t>
      </w:r>
      <w:bookmarkStart w:id="6654" w:name="_ETM_Q16_237950"/>
      <w:bookmarkEnd w:id="6654"/>
      <w:r>
        <w:rPr>
          <w:rtl/>
        </w:rPr>
        <w:t xml:space="preserve">של </w:t>
      </w:r>
      <w:bookmarkStart w:id="6655" w:name="_ETM_Q16_238160"/>
      <w:bookmarkEnd w:id="6655"/>
      <w:r>
        <w:rPr>
          <w:rtl/>
        </w:rPr>
        <w:t xml:space="preserve">מגפת </w:t>
      </w:r>
      <w:bookmarkStart w:id="6656" w:name="_ETM_Q16_238670"/>
      <w:bookmarkEnd w:id="6656"/>
      <w:r>
        <w:rPr>
          <w:rtl/>
        </w:rPr>
        <w:t>הקורונה</w:t>
      </w:r>
      <w:r>
        <w:rPr>
          <w:rFonts w:hint="cs"/>
          <w:rtl/>
        </w:rPr>
        <w:t>,</w:t>
      </w:r>
      <w:r>
        <w:rPr>
          <w:rtl/>
        </w:rPr>
        <w:t xml:space="preserve"> </w:t>
      </w:r>
      <w:bookmarkStart w:id="6657" w:name="_ETM_Q16_239750"/>
      <w:bookmarkEnd w:id="6657"/>
      <w:r>
        <w:rPr>
          <w:rtl/>
        </w:rPr>
        <w:t xml:space="preserve">ניתן </w:t>
      </w:r>
      <w:bookmarkStart w:id="6658" w:name="_ETM_Q16_240380"/>
      <w:bookmarkEnd w:id="6658"/>
      <w:r>
        <w:rPr>
          <w:rtl/>
        </w:rPr>
        <w:t xml:space="preserve">יהיה </w:t>
      </w:r>
      <w:bookmarkStart w:id="6659" w:name="_ETM_Q16_240680"/>
      <w:bookmarkEnd w:id="6659"/>
      <w:r>
        <w:rPr>
          <w:rtl/>
        </w:rPr>
        <w:t xml:space="preserve">להשתמש </w:t>
      </w:r>
      <w:bookmarkStart w:id="6660" w:name="_ETM_Q16_241280"/>
      <w:bookmarkEnd w:id="6660"/>
      <w:r>
        <w:rPr>
          <w:rtl/>
        </w:rPr>
        <w:t>בחריג</w:t>
      </w:r>
      <w:r>
        <w:rPr>
          <w:rFonts w:hint="cs"/>
          <w:rtl/>
        </w:rPr>
        <w:t xml:space="preserve"> </w:t>
      </w:r>
      <w:bookmarkStart w:id="6661" w:name="_ETM_Q16_241580"/>
      <w:bookmarkEnd w:id="6661"/>
      <w:r>
        <w:rPr>
          <w:rtl/>
        </w:rPr>
        <w:t>ה</w:t>
      </w:r>
      <w:bookmarkStart w:id="6662" w:name="_ETM_Q16_241880"/>
      <w:bookmarkEnd w:id="6662"/>
      <w:r>
        <w:rPr>
          <w:rtl/>
        </w:rPr>
        <w:t xml:space="preserve">דחיפות </w:t>
      </w:r>
      <w:bookmarkStart w:id="6663" w:name="_ETM_Q16_242480"/>
      <w:bookmarkEnd w:id="6663"/>
      <w:r>
        <w:rPr>
          <w:rtl/>
        </w:rPr>
        <w:t xml:space="preserve">גם </w:t>
      </w:r>
      <w:bookmarkStart w:id="6664" w:name="_ETM_Q16_242780"/>
      <w:bookmarkEnd w:id="6664"/>
      <w:r>
        <w:rPr>
          <w:rtl/>
        </w:rPr>
        <w:t xml:space="preserve">במצב </w:t>
      </w:r>
      <w:bookmarkStart w:id="6665" w:name="_ETM_Q16_243230"/>
      <w:bookmarkEnd w:id="6665"/>
      <w:r>
        <w:rPr>
          <w:rtl/>
        </w:rPr>
        <w:t xml:space="preserve">החירום </w:t>
      </w:r>
      <w:bookmarkStart w:id="6666" w:name="_ETM_Q16_243739"/>
      <w:bookmarkEnd w:id="6666"/>
      <w:r>
        <w:rPr>
          <w:rtl/>
        </w:rPr>
        <w:t xml:space="preserve">וגם </w:t>
      </w:r>
      <w:bookmarkStart w:id="6667" w:name="_ETM_Q16_244069"/>
      <w:bookmarkEnd w:id="6667"/>
      <w:r>
        <w:rPr>
          <w:rtl/>
        </w:rPr>
        <w:t xml:space="preserve">במצב </w:t>
      </w:r>
      <w:bookmarkStart w:id="6668" w:name="_ETM_Q16_244490"/>
      <w:bookmarkEnd w:id="6668"/>
      <w:r>
        <w:rPr>
          <w:rtl/>
        </w:rPr>
        <w:t xml:space="preserve">הבריאותי </w:t>
      </w:r>
      <w:bookmarkStart w:id="6669" w:name="_ETM_Q16_244970"/>
      <w:bookmarkEnd w:id="6669"/>
      <w:r>
        <w:rPr>
          <w:rtl/>
        </w:rPr>
        <w:t xml:space="preserve">המיוחד </w:t>
      </w:r>
      <w:bookmarkStart w:id="6670" w:name="_ETM_Q16_246050"/>
      <w:bookmarkEnd w:id="6670"/>
      <w:r>
        <w:rPr>
          <w:rtl/>
        </w:rPr>
        <w:t xml:space="preserve">כדי </w:t>
      </w:r>
      <w:bookmarkStart w:id="6671" w:name="_ETM_Q16_246350"/>
      <w:bookmarkEnd w:id="6671"/>
      <w:r>
        <w:rPr>
          <w:rtl/>
        </w:rPr>
        <w:t xml:space="preserve">לאפשר </w:t>
      </w:r>
      <w:bookmarkStart w:id="6672" w:name="_ETM_Q16_246800"/>
      <w:bookmarkEnd w:id="6672"/>
      <w:r>
        <w:rPr>
          <w:rtl/>
        </w:rPr>
        <w:t xml:space="preserve">לממשלה </w:t>
      </w:r>
      <w:bookmarkStart w:id="6673" w:name="_ETM_Q16_247490"/>
      <w:bookmarkEnd w:id="6673"/>
      <w:r>
        <w:rPr>
          <w:rtl/>
        </w:rPr>
        <w:t xml:space="preserve">במקרים </w:t>
      </w:r>
      <w:bookmarkStart w:id="6674" w:name="_ETM_Q16_248030"/>
      <w:bookmarkEnd w:id="6674"/>
      <w:r>
        <w:rPr>
          <w:rtl/>
        </w:rPr>
        <w:t xml:space="preserve">החריגים </w:t>
      </w:r>
      <w:bookmarkStart w:id="6675" w:name="_ETM_Q16_248600"/>
      <w:bookmarkEnd w:id="6675"/>
      <w:r>
        <w:rPr>
          <w:rtl/>
        </w:rPr>
        <w:t xml:space="preserve">שבהם </w:t>
      </w:r>
      <w:bookmarkStart w:id="6676" w:name="_ETM_Q16_249110"/>
      <w:bookmarkEnd w:id="6676"/>
      <w:r>
        <w:rPr>
          <w:rtl/>
        </w:rPr>
        <w:t xml:space="preserve">הדבר </w:t>
      </w:r>
      <w:bookmarkStart w:id="6677" w:name="_ETM_Q16_249530"/>
      <w:bookmarkEnd w:id="6677"/>
      <w:r>
        <w:rPr>
          <w:rtl/>
        </w:rPr>
        <w:t>הכרחי</w:t>
      </w:r>
      <w:r>
        <w:rPr>
          <w:rFonts w:hint="cs"/>
          <w:rtl/>
        </w:rPr>
        <w:t xml:space="preserve"> </w:t>
      </w:r>
      <w:r>
        <w:rPr>
          <w:rFonts w:hint="eastAsia"/>
          <w:rtl/>
        </w:rPr>
        <w:t>–</w:t>
      </w:r>
      <w:r>
        <w:rPr>
          <w:rtl/>
        </w:rPr>
        <w:t xml:space="preserve"> </w:t>
      </w:r>
      <w:bookmarkStart w:id="6678" w:name="_ETM_Q16_250530"/>
      <w:bookmarkEnd w:id="6678"/>
      <w:r>
        <w:rPr>
          <w:rtl/>
        </w:rPr>
        <w:t xml:space="preserve">ואני </w:t>
      </w:r>
      <w:bookmarkStart w:id="6679" w:name="_ETM_Q16_250890"/>
      <w:bookmarkEnd w:id="6679"/>
      <w:r>
        <w:rPr>
          <w:rtl/>
        </w:rPr>
        <w:t>מדגיש</w:t>
      </w:r>
      <w:r>
        <w:rPr>
          <w:rFonts w:hint="cs"/>
          <w:rtl/>
        </w:rPr>
        <w:t>,</w:t>
      </w:r>
      <w:r>
        <w:rPr>
          <w:rtl/>
        </w:rPr>
        <w:t xml:space="preserve"> </w:t>
      </w:r>
      <w:bookmarkStart w:id="6680" w:name="_ETM_Q16_251580"/>
      <w:bookmarkEnd w:id="6680"/>
      <w:r>
        <w:rPr>
          <w:rtl/>
        </w:rPr>
        <w:t xml:space="preserve">אך </w:t>
      </w:r>
      <w:bookmarkStart w:id="6681" w:name="_ETM_Q16_251880"/>
      <w:bookmarkEnd w:id="6681"/>
      <w:r>
        <w:rPr>
          <w:rtl/>
        </w:rPr>
        <w:t xml:space="preserve">ורק </w:t>
      </w:r>
      <w:bookmarkStart w:id="6682" w:name="_ETM_Q16_252300"/>
      <w:bookmarkEnd w:id="6682"/>
      <w:r>
        <w:rPr>
          <w:rtl/>
        </w:rPr>
        <w:t xml:space="preserve">במקרים </w:t>
      </w:r>
      <w:bookmarkStart w:id="6683" w:name="_ETM_Q16_252780"/>
      <w:bookmarkEnd w:id="6683"/>
      <w:r>
        <w:rPr>
          <w:rtl/>
        </w:rPr>
        <w:t xml:space="preserve">החריגים </w:t>
      </w:r>
      <w:bookmarkStart w:id="6684" w:name="_ETM_Q16_253380"/>
      <w:bookmarkEnd w:id="6684"/>
      <w:r>
        <w:rPr>
          <w:rtl/>
        </w:rPr>
        <w:t xml:space="preserve">שבהם </w:t>
      </w:r>
      <w:bookmarkStart w:id="6685" w:name="_ETM_Q16_253800"/>
      <w:bookmarkEnd w:id="6685"/>
      <w:r>
        <w:rPr>
          <w:rtl/>
        </w:rPr>
        <w:t xml:space="preserve">הדבר </w:t>
      </w:r>
      <w:bookmarkStart w:id="6686" w:name="_ETM_Q16_254160"/>
      <w:bookmarkEnd w:id="6686"/>
      <w:r>
        <w:rPr>
          <w:rtl/>
        </w:rPr>
        <w:t>הכרחי</w:t>
      </w:r>
      <w:r>
        <w:rPr>
          <w:rFonts w:hint="cs"/>
          <w:rtl/>
        </w:rPr>
        <w:t xml:space="preserve"> </w:t>
      </w:r>
      <w:r>
        <w:rPr>
          <w:rFonts w:hint="eastAsia"/>
          <w:rtl/>
        </w:rPr>
        <w:t>–</w:t>
      </w:r>
      <w:r>
        <w:rPr>
          <w:rtl/>
        </w:rPr>
        <w:t xml:space="preserve"> </w:t>
      </w:r>
      <w:bookmarkStart w:id="6687" w:name="_ETM_Q16_255209"/>
      <w:bookmarkEnd w:id="6687"/>
      <w:r>
        <w:rPr>
          <w:rtl/>
        </w:rPr>
        <w:t xml:space="preserve">להגיב </w:t>
      </w:r>
      <w:bookmarkStart w:id="6688" w:name="_ETM_Q16_255720"/>
      <w:bookmarkEnd w:id="6688"/>
      <w:r>
        <w:rPr>
          <w:rtl/>
        </w:rPr>
        <w:t xml:space="preserve">במהירות </w:t>
      </w:r>
      <w:bookmarkStart w:id="6689" w:name="_ETM_Q16_256410"/>
      <w:bookmarkEnd w:id="6689"/>
      <w:r>
        <w:rPr>
          <w:rtl/>
        </w:rPr>
        <w:t xml:space="preserve">למציאות </w:t>
      </w:r>
      <w:bookmarkStart w:id="6690" w:name="_ETM_Q16_257010"/>
      <w:bookmarkEnd w:id="6690"/>
      <w:r>
        <w:rPr>
          <w:rtl/>
        </w:rPr>
        <w:t xml:space="preserve">המשתנה </w:t>
      </w:r>
      <w:bookmarkStart w:id="6691" w:name="_ETM_Q16_257700"/>
      <w:bookmarkEnd w:id="6691"/>
      <w:r>
        <w:rPr>
          <w:rtl/>
        </w:rPr>
        <w:t xml:space="preserve">בהתמודדות </w:t>
      </w:r>
      <w:bookmarkStart w:id="6692" w:name="_ETM_Q16_259020"/>
      <w:bookmarkEnd w:id="6692"/>
      <w:r>
        <w:rPr>
          <w:rtl/>
        </w:rPr>
        <w:t xml:space="preserve">מול </w:t>
      </w:r>
      <w:bookmarkStart w:id="6693" w:name="_ETM_Q16_259350"/>
      <w:bookmarkEnd w:id="6693"/>
      <w:r>
        <w:rPr>
          <w:rtl/>
        </w:rPr>
        <w:t xml:space="preserve">איומי </w:t>
      </w:r>
      <w:bookmarkStart w:id="6694" w:name="_ETM_Q16_259770"/>
      <w:bookmarkEnd w:id="6694"/>
      <w:r>
        <w:rPr>
          <w:rtl/>
        </w:rPr>
        <w:t>הקורונה</w:t>
      </w:r>
      <w:r>
        <w:rPr>
          <w:rFonts w:hint="cs"/>
          <w:rtl/>
        </w:rPr>
        <w:t>.</w:t>
      </w:r>
      <w:r>
        <w:rPr>
          <w:rtl/>
        </w:rPr>
        <w:t xml:space="preserve"> </w:t>
      </w:r>
      <w:bookmarkStart w:id="6695" w:name="_ETM_Q16_260990"/>
      <w:bookmarkEnd w:id="6695"/>
      <w:r>
        <w:rPr>
          <w:rtl/>
        </w:rPr>
        <w:t xml:space="preserve">גם </w:t>
      </w:r>
      <w:bookmarkStart w:id="6696" w:name="_ETM_Q16_261410"/>
      <w:bookmarkEnd w:id="6696"/>
      <w:r>
        <w:rPr>
          <w:rtl/>
        </w:rPr>
        <w:t xml:space="preserve">בעניין </w:t>
      </w:r>
      <w:bookmarkStart w:id="6697" w:name="_ETM_Q16_261980"/>
      <w:bookmarkEnd w:id="6697"/>
      <w:r>
        <w:rPr>
          <w:rtl/>
        </w:rPr>
        <w:t xml:space="preserve">זה </w:t>
      </w:r>
      <w:bookmarkStart w:id="6698" w:name="_ETM_Q16_262700"/>
      <w:bookmarkEnd w:id="6698"/>
      <w:r>
        <w:rPr>
          <w:rtl/>
        </w:rPr>
        <w:t xml:space="preserve">נקבעו </w:t>
      </w:r>
      <w:bookmarkStart w:id="6699" w:name="_ETM_Q16_263360"/>
      <w:bookmarkEnd w:id="6699"/>
      <w:r>
        <w:rPr>
          <w:rtl/>
        </w:rPr>
        <w:t xml:space="preserve">בהצעת </w:t>
      </w:r>
      <w:bookmarkStart w:id="6700" w:name="_ETM_Q16_264020"/>
      <w:bookmarkEnd w:id="6700"/>
      <w:r>
        <w:rPr>
          <w:rtl/>
        </w:rPr>
        <w:t xml:space="preserve">החוק </w:t>
      </w:r>
      <w:bookmarkStart w:id="6701" w:name="_ETM_Q16_264470"/>
      <w:bookmarkEnd w:id="6701"/>
      <w:r>
        <w:rPr>
          <w:rtl/>
        </w:rPr>
        <w:t xml:space="preserve">מסגרות </w:t>
      </w:r>
      <w:bookmarkStart w:id="6702" w:name="_ETM_Q16_265160"/>
      <w:bookmarkEnd w:id="6702"/>
      <w:r>
        <w:rPr>
          <w:rtl/>
        </w:rPr>
        <w:t xml:space="preserve">ברורות </w:t>
      </w:r>
      <w:bookmarkStart w:id="6703" w:name="_ETM_Q16_265880"/>
      <w:bookmarkEnd w:id="6703"/>
      <w:r>
        <w:rPr>
          <w:rtl/>
        </w:rPr>
        <w:t xml:space="preserve">יותר </w:t>
      </w:r>
      <w:bookmarkStart w:id="6704" w:name="_ETM_Q16_266450"/>
      <w:bookmarkEnd w:id="6704"/>
      <w:r>
        <w:rPr>
          <w:rtl/>
        </w:rPr>
        <w:t xml:space="preserve">לשימוש </w:t>
      </w:r>
      <w:bookmarkStart w:id="6705" w:name="_ETM_Q16_267050"/>
      <w:bookmarkEnd w:id="6705"/>
      <w:r>
        <w:rPr>
          <w:rtl/>
        </w:rPr>
        <w:t xml:space="preserve">בחריג </w:t>
      </w:r>
      <w:bookmarkStart w:id="6706" w:name="_ETM_Q16_267890"/>
      <w:bookmarkEnd w:id="6706"/>
      <w:r>
        <w:rPr>
          <w:rtl/>
        </w:rPr>
        <w:t>הדחיפות</w:t>
      </w:r>
      <w:r>
        <w:rPr>
          <w:rFonts w:hint="cs"/>
          <w:rtl/>
        </w:rPr>
        <w:t>.</w:t>
      </w:r>
      <w:bookmarkStart w:id="6707" w:name="_ETM_Q16_270884"/>
      <w:bookmarkStart w:id="6708" w:name="_ETM_Q16_270992"/>
      <w:bookmarkStart w:id="6709" w:name="_ETM_Q16_271069"/>
      <w:bookmarkStart w:id="6710" w:name="_ETM_Q16_271208"/>
      <w:bookmarkStart w:id="6711" w:name="_ETM_Q16_269280"/>
      <w:bookmarkEnd w:id="6707"/>
      <w:bookmarkEnd w:id="6708"/>
      <w:bookmarkEnd w:id="6709"/>
      <w:bookmarkEnd w:id="6710"/>
      <w:bookmarkEnd w:id="6711"/>
      <w:r>
        <w:rPr>
          <w:rFonts w:hint="cs"/>
          <w:rtl/>
        </w:rPr>
        <w:t xml:space="preserve"> </w:t>
      </w:r>
      <w:r>
        <w:rPr>
          <w:rtl/>
        </w:rPr>
        <w:t xml:space="preserve">אבקש </w:t>
      </w:r>
      <w:bookmarkStart w:id="6712" w:name="_ETM_Q16_269819"/>
      <w:bookmarkEnd w:id="6712"/>
      <w:r>
        <w:rPr>
          <w:rtl/>
        </w:rPr>
        <w:t xml:space="preserve">להזכיר </w:t>
      </w:r>
      <w:bookmarkStart w:id="6713" w:name="_ETM_Q16_271020"/>
      <w:bookmarkEnd w:id="6713"/>
      <w:r>
        <w:rPr>
          <w:rtl/>
        </w:rPr>
        <w:t xml:space="preserve">כי </w:t>
      </w:r>
      <w:bookmarkStart w:id="6714" w:name="_ETM_Q16_271200"/>
      <w:bookmarkEnd w:id="6714"/>
      <w:r>
        <w:rPr>
          <w:rtl/>
        </w:rPr>
        <w:t xml:space="preserve">בהצעת </w:t>
      </w:r>
      <w:bookmarkStart w:id="6715" w:name="_ETM_Q16_271859"/>
      <w:bookmarkEnd w:id="6715"/>
      <w:r>
        <w:rPr>
          <w:rtl/>
        </w:rPr>
        <w:t xml:space="preserve">החוק </w:t>
      </w:r>
      <w:bookmarkStart w:id="6716" w:name="_ETM_Q16_272219"/>
      <w:bookmarkEnd w:id="6716"/>
      <w:r>
        <w:rPr>
          <w:rtl/>
        </w:rPr>
        <w:t xml:space="preserve">המקורית </w:t>
      </w:r>
      <w:bookmarkStart w:id="6717" w:name="_ETM_Q16_272789"/>
      <w:bookmarkEnd w:id="6717"/>
      <w:r>
        <w:rPr>
          <w:rtl/>
        </w:rPr>
        <w:t xml:space="preserve">של </w:t>
      </w:r>
      <w:bookmarkStart w:id="6718" w:name="_ETM_Q16_272999"/>
      <w:bookmarkEnd w:id="6718"/>
      <w:r>
        <w:rPr>
          <w:rtl/>
        </w:rPr>
        <w:t xml:space="preserve">הממשלה </w:t>
      </w:r>
      <w:bookmarkStart w:id="6719" w:name="_ETM_Q16_274209"/>
      <w:bookmarkStart w:id="6720" w:name="_ETM_Q16_275350"/>
      <w:bookmarkEnd w:id="6719"/>
      <w:bookmarkEnd w:id="6720"/>
      <w:r>
        <w:rPr>
          <w:rtl/>
        </w:rPr>
        <w:t xml:space="preserve">בוטלה </w:t>
      </w:r>
      <w:bookmarkStart w:id="6721" w:name="_ETM_Q16_275890"/>
      <w:bookmarkEnd w:id="6721"/>
      <w:r>
        <w:rPr>
          <w:rtl/>
        </w:rPr>
        <w:t xml:space="preserve">האפשרות </w:t>
      </w:r>
      <w:bookmarkStart w:id="6722" w:name="_ETM_Q16_276490"/>
      <w:bookmarkEnd w:id="6722"/>
      <w:r>
        <w:rPr>
          <w:rtl/>
        </w:rPr>
        <w:t xml:space="preserve">להכריז </w:t>
      </w:r>
      <w:bookmarkStart w:id="6723" w:name="_ETM_Q16_277180"/>
      <w:bookmarkEnd w:id="6723"/>
      <w:r>
        <w:rPr>
          <w:rtl/>
        </w:rPr>
        <w:t xml:space="preserve">על </w:t>
      </w:r>
      <w:bookmarkStart w:id="6724" w:name="_ETM_Q16_277299"/>
      <w:bookmarkEnd w:id="6724"/>
      <w:r>
        <w:rPr>
          <w:rtl/>
        </w:rPr>
        <w:t xml:space="preserve">מצב </w:t>
      </w:r>
      <w:bookmarkStart w:id="6725" w:name="_ETM_Q16_277810"/>
      <w:bookmarkEnd w:id="6725"/>
      <w:r>
        <w:rPr>
          <w:rtl/>
        </w:rPr>
        <w:t xml:space="preserve">חירום </w:t>
      </w:r>
      <w:bookmarkStart w:id="6726" w:name="_ETM_Q16_278229"/>
      <w:bookmarkEnd w:id="6726"/>
      <w:r>
        <w:rPr>
          <w:rtl/>
        </w:rPr>
        <w:t>מיוחד</w:t>
      </w:r>
      <w:r>
        <w:rPr>
          <w:rFonts w:hint="cs"/>
          <w:rtl/>
        </w:rPr>
        <w:t>,</w:t>
      </w:r>
      <w:r>
        <w:rPr>
          <w:rtl/>
        </w:rPr>
        <w:t xml:space="preserve"> </w:t>
      </w:r>
      <w:bookmarkStart w:id="6727" w:name="_ETM_Q16_279270"/>
      <w:bookmarkEnd w:id="6727"/>
      <w:r>
        <w:rPr>
          <w:rtl/>
        </w:rPr>
        <w:t xml:space="preserve">שעסק </w:t>
      </w:r>
      <w:bookmarkStart w:id="6728" w:name="_ETM_Q16_280020"/>
      <w:bookmarkEnd w:id="6728"/>
      <w:r>
        <w:rPr>
          <w:rtl/>
        </w:rPr>
        <w:t xml:space="preserve">בעיקר </w:t>
      </w:r>
      <w:bookmarkStart w:id="6729" w:name="_ETM_Q16_281100"/>
      <w:bookmarkEnd w:id="6729"/>
      <w:r>
        <w:rPr>
          <w:rtl/>
        </w:rPr>
        <w:t xml:space="preserve">באפשרות </w:t>
      </w:r>
      <w:bookmarkStart w:id="6730" w:name="_ETM_Q16_282240"/>
      <w:bookmarkEnd w:id="6730"/>
      <w:r>
        <w:rPr>
          <w:rtl/>
        </w:rPr>
        <w:t xml:space="preserve">להגביל </w:t>
      </w:r>
      <w:bookmarkStart w:id="6731" w:name="_ETM_Q16_282959"/>
      <w:bookmarkEnd w:id="6731"/>
      <w:r>
        <w:rPr>
          <w:rtl/>
        </w:rPr>
        <w:t xml:space="preserve">הפגנות </w:t>
      </w:r>
      <w:bookmarkStart w:id="6732" w:name="_ETM_Q16_284009"/>
      <w:bookmarkEnd w:id="6732"/>
      <w:r>
        <w:rPr>
          <w:rtl/>
        </w:rPr>
        <w:t xml:space="preserve">בעת </w:t>
      </w:r>
      <w:bookmarkStart w:id="6733" w:name="_ETM_Q16_284549"/>
      <w:bookmarkEnd w:id="6733"/>
      <w:r>
        <w:rPr>
          <w:rtl/>
        </w:rPr>
        <w:t xml:space="preserve">מצב </w:t>
      </w:r>
      <w:bookmarkStart w:id="6734" w:name="_ETM_Q16_285240"/>
      <w:bookmarkEnd w:id="6734"/>
      <w:r>
        <w:rPr>
          <w:rtl/>
        </w:rPr>
        <w:t>זה</w:t>
      </w:r>
      <w:r>
        <w:rPr>
          <w:rFonts w:hint="cs"/>
          <w:rtl/>
        </w:rPr>
        <w:t>.</w:t>
      </w:r>
      <w:r>
        <w:rPr>
          <w:rtl/>
        </w:rPr>
        <w:t xml:space="preserve"> </w:t>
      </w:r>
      <w:bookmarkStart w:id="6735" w:name="_ETM_Q16_288000"/>
      <w:bookmarkEnd w:id="6735"/>
    </w:p>
    <w:p w:rsidR="00E13827" w:rsidRDefault="00E13827" w:rsidP="007408E4">
      <w:pPr>
        <w:rPr>
          <w:rtl/>
        </w:rPr>
      </w:pPr>
    </w:p>
    <w:p w:rsidR="00E13827" w:rsidRDefault="00E13827" w:rsidP="006E428A">
      <w:pPr>
        <w:rPr>
          <w:rtl/>
        </w:rPr>
      </w:pPr>
      <w:r>
        <w:rPr>
          <w:rtl/>
        </w:rPr>
        <w:lastRenderedPageBreak/>
        <w:t xml:space="preserve">תיקון </w:t>
      </w:r>
      <w:bookmarkStart w:id="6736" w:name="_ETM_Q16_288479"/>
      <w:bookmarkEnd w:id="6736"/>
      <w:r>
        <w:rPr>
          <w:rtl/>
        </w:rPr>
        <w:t xml:space="preserve">נוסף </w:t>
      </w:r>
      <w:bookmarkStart w:id="6737" w:name="_ETM_Q16_290110"/>
      <w:bookmarkEnd w:id="6737"/>
      <w:r>
        <w:rPr>
          <w:rtl/>
        </w:rPr>
        <w:t xml:space="preserve">שהוכנס </w:t>
      </w:r>
      <w:bookmarkStart w:id="6738" w:name="_ETM_Q16_290830"/>
      <w:bookmarkEnd w:id="6738"/>
      <w:r>
        <w:rPr>
          <w:rtl/>
        </w:rPr>
        <w:t xml:space="preserve">לחוק </w:t>
      </w:r>
      <w:bookmarkStart w:id="6739" w:name="_ETM_Q16_291960"/>
      <w:bookmarkEnd w:id="6739"/>
      <w:r>
        <w:rPr>
          <w:rtl/>
        </w:rPr>
        <w:t xml:space="preserve">עוסק </w:t>
      </w:r>
      <w:bookmarkStart w:id="6740" w:name="_ETM_Q16_292380"/>
      <w:bookmarkEnd w:id="6740"/>
      <w:r>
        <w:rPr>
          <w:rtl/>
        </w:rPr>
        <w:t xml:space="preserve">בעניינו </w:t>
      </w:r>
      <w:bookmarkStart w:id="6741" w:name="_ETM_Q16_293010"/>
      <w:bookmarkEnd w:id="6741"/>
      <w:r>
        <w:rPr>
          <w:rtl/>
        </w:rPr>
        <w:t xml:space="preserve">של </w:t>
      </w:r>
      <w:bookmarkStart w:id="6742" w:name="_ETM_Q16_293250"/>
      <w:bookmarkEnd w:id="6742"/>
      <w:r>
        <w:rPr>
          <w:rtl/>
        </w:rPr>
        <w:t>ה</w:t>
      </w:r>
      <w:r>
        <w:rPr>
          <w:rFonts w:hint="cs"/>
          <w:rtl/>
        </w:rPr>
        <w:t>ת</w:t>
      </w:r>
      <w:r>
        <w:rPr>
          <w:rtl/>
        </w:rPr>
        <w:t xml:space="preserve">ו </w:t>
      </w:r>
      <w:bookmarkStart w:id="6743" w:name="_ETM_Q16_293550"/>
      <w:bookmarkEnd w:id="6743"/>
      <w:r>
        <w:rPr>
          <w:rtl/>
        </w:rPr>
        <w:t>הירוק</w:t>
      </w:r>
      <w:r>
        <w:rPr>
          <w:rFonts w:hint="cs"/>
          <w:rtl/>
        </w:rPr>
        <w:t>.</w:t>
      </w:r>
      <w:r>
        <w:rPr>
          <w:rtl/>
        </w:rPr>
        <w:t xml:space="preserve"> </w:t>
      </w:r>
      <w:bookmarkStart w:id="6744" w:name="_ETM_Q16_294770"/>
      <w:bookmarkStart w:id="6745" w:name="_ETM_Q16_296810"/>
      <w:bookmarkEnd w:id="6744"/>
      <w:bookmarkEnd w:id="6745"/>
      <w:r>
        <w:rPr>
          <w:rtl/>
        </w:rPr>
        <w:t xml:space="preserve">על </w:t>
      </w:r>
      <w:bookmarkStart w:id="6746" w:name="_ETM_Q16_296899"/>
      <w:bookmarkEnd w:id="6746"/>
      <w:r>
        <w:rPr>
          <w:rtl/>
        </w:rPr>
        <w:t xml:space="preserve">פי </w:t>
      </w:r>
      <w:bookmarkStart w:id="6747" w:name="_ETM_Q16_297079"/>
      <w:bookmarkEnd w:id="6747"/>
      <w:r>
        <w:rPr>
          <w:rtl/>
        </w:rPr>
        <w:t xml:space="preserve">ההצעה </w:t>
      </w:r>
      <w:bookmarkStart w:id="6748" w:name="_ETM_Q16_297499"/>
      <w:bookmarkEnd w:id="6748"/>
      <w:r>
        <w:rPr>
          <w:rtl/>
        </w:rPr>
        <w:t xml:space="preserve">שמונחת </w:t>
      </w:r>
      <w:bookmarkStart w:id="6749" w:name="_ETM_Q16_298130"/>
      <w:bookmarkEnd w:id="6749"/>
      <w:r>
        <w:rPr>
          <w:rtl/>
        </w:rPr>
        <w:t>בפניכם</w:t>
      </w:r>
      <w:r>
        <w:rPr>
          <w:rFonts w:hint="cs"/>
          <w:rtl/>
        </w:rPr>
        <w:t>,</w:t>
      </w:r>
      <w:r>
        <w:rPr>
          <w:rtl/>
        </w:rPr>
        <w:t xml:space="preserve"> </w:t>
      </w:r>
      <w:bookmarkStart w:id="6750" w:name="_ETM_Q16_298609"/>
      <w:bookmarkEnd w:id="6750"/>
      <w:r>
        <w:rPr>
          <w:rtl/>
        </w:rPr>
        <w:t xml:space="preserve">חבריי </w:t>
      </w:r>
      <w:bookmarkStart w:id="6751" w:name="_ETM_Q16_299090"/>
      <w:bookmarkEnd w:id="6751"/>
      <w:r>
        <w:rPr>
          <w:rtl/>
        </w:rPr>
        <w:t>וחברותיי</w:t>
      </w:r>
      <w:r>
        <w:rPr>
          <w:rFonts w:hint="cs"/>
          <w:rtl/>
        </w:rPr>
        <w:t>,</w:t>
      </w:r>
      <w:r>
        <w:rPr>
          <w:rtl/>
        </w:rPr>
        <w:t xml:space="preserve"> </w:t>
      </w:r>
      <w:bookmarkStart w:id="6752" w:name="_ETM_Q16_300289"/>
      <w:bookmarkEnd w:id="6752"/>
      <w:r>
        <w:rPr>
          <w:rtl/>
        </w:rPr>
        <w:t xml:space="preserve">מוצע </w:t>
      </w:r>
      <w:bookmarkStart w:id="6753" w:name="_ETM_Q16_300770"/>
      <w:bookmarkEnd w:id="6753"/>
      <w:r>
        <w:rPr>
          <w:rtl/>
        </w:rPr>
        <w:t xml:space="preserve">לקבוע </w:t>
      </w:r>
      <w:bookmarkStart w:id="6754" w:name="_ETM_Q16_301310"/>
      <w:bookmarkEnd w:id="6754"/>
      <w:r>
        <w:rPr>
          <w:rtl/>
        </w:rPr>
        <w:t xml:space="preserve">הסמכה </w:t>
      </w:r>
      <w:bookmarkStart w:id="6755" w:name="_ETM_Q16_301819"/>
      <w:bookmarkEnd w:id="6755"/>
      <w:r>
        <w:rPr>
          <w:rtl/>
        </w:rPr>
        <w:t xml:space="preserve">מפורשת </w:t>
      </w:r>
      <w:bookmarkStart w:id="6756" w:name="_ETM_Q16_303020"/>
      <w:bookmarkEnd w:id="6756"/>
      <w:r>
        <w:rPr>
          <w:rtl/>
        </w:rPr>
        <w:t xml:space="preserve">ומפורטת </w:t>
      </w:r>
      <w:bookmarkStart w:id="6757" w:name="_ETM_Q16_303950"/>
      <w:bookmarkEnd w:id="6757"/>
      <w:r>
        <w:rPr>
          <w:rtl/>
        </w:rPr>
        <w:t xml:space="preserve">להתקנת </w:t>
      </w:r>
      <w:bookmarkStart w:id="6758" w:name="_ETM_Q16_304639"/>
      <w:bookmarkEnd w:id="6758"/>
      <w:r>
        <w:rPr>
          <w:rtl/>
        </w:rPr>
        <w:t xml:space="preserve">תקנות </w:t>
      </w:r>
      <w:bookmarkStart w:id="6759" w:name="_ETM_Q16_305609"/>
      <w:bookmarkEnd w:id="6759"/>
      <w:r>
        <w:rPr>
          <w:rtl/>
        </w:rPr>
        <w:t xml:space="preserve">לעניין </w:t>
      </w:r>
      <w:bookmarkStart w:id="6760" w:name="_ETM_Q16_306270"/>
      <w:bookmarkEnd w:id="6760"/>
      <w:r>
        <w:rPr>
          <w:rtl/>
        </w:rPr>
        <w:t xml:space="preserve">חובת </w:t>
      </w:r>
      <w:bookmarkStart w:id="6761" w:name="_ETM_Q16_306840"/>
      <w:bookmarkEnd w:id="6761"/>
      <w:r>
        <w:rPr>
          <w:rtl/>
        </w:rPr>
        <w:t xml:space="preserve">הצגה </w:t>
      </w:r>
      <w:bookmarkStart w:id="6762" w:name="_ETM_Q16_307439"/>
      <w:bookmarkEnd w:id="6762"/>
      <w:r>
        <w:rPr>
          <w:rtl/>
        </w:rPr>
        <w:t xml:space="preserve">של </w:t>
      </w:r>
      <w:bookmarkStart w:id="6763" w:name="_ETM_Q16_307679"/>
      <w:bookmarkEnd w:id="6763"/>
      <w:r>
        <w:rPr>
          <w:rtl/>
        </w:rPr>
        <w:t xml:space="preserve">התו </w:t>
      </w:r>
      <w:bookmarkStart w:id="6764" w:name="_ETM_Q16_308010"/>
      <w:bookmarkEnd w:id="6764"/>
      <w:r>
        <w:rPr>
          <w:rtl/>
        </w:rPr>
        <w:t>הירוק</w:t>
      </w:r>
      <w:r>
        <w:rPr>
          <w:rFonts w:hint="cs"/>
          <w:rtl/>
        </w:rPr>
        <w:t>,</w:t>
      </w:r>
      <w:r>
        <w:rPr>
          <w:rtl/>
        </w:rPr>
        <w:t xml:space="preserve"> </w:t>
      </w:r>
      <w:bookmarkStart w:id="6765" w:name="_ETM_Q16_309160"/>
      <w:bookmarkEnd w:id="6765"/>
      <w:r>
        <w:rPr>
          <w:rtl/>
        </w:rPr>
        <w:t xml:space="preserve">או </w:t>
      </w:r>
      <w:bookmarkStart w:id="6766" w:name="_ETM_Q16_309669"/>
      <w:bookmarkEnd w:id="6766"/>
      <w:r>
        <w:rPr>
          <w:rtl/>
        </w:rPr>
        <w:t xml:space="preserve">בדיקה </w:t>
      </w:r>
      <w:bookmarkStart w:id="6767" w:name="_ETM_Q16_310150"/>
      <w:bookmarkEnd w:id="6767"/>
      <w:r>
        <w:rPr>
          <w:rtl/>
        </w:rPr>
        <w:t xml:space="preserve">שלילית </w:t>
      </w:r>
      <w:bookmarkStart w:id="6768" w:name="_ETM_Q16_310690"/>
      <w:bookmarkEnd w:id="6768"/>
      <w:r>
        <w:rPr>
          <w:rtl/>
        </w:rPr>
        <w:t xml:space="preserve">בכניסה </w:t>
      </w:r>
      <w:bookmarkStart w:id="6769" w:name="_ETM_Q16_311350"/>
      <w:bookmarkEnd w:id="6769"/>
      <w:r>
        <w:rPr>
          <w:rtl/>
        </w:rPr>
        <w:t xml:space="preserve">למקומות </w:t>
      </w:r>
      <w:bookmarkStart w:id="6770" w:name="_ETM_Q16_311950"/>
      <w:bookmarkEnd w:id="6770"/>
      <w:r>
        <w:rPr>
          <w:rtl/>
        </w:rPr>
        <w:t>שונים</w:t>
      </w:r>
      <w:r>
        <w:rPr>
          <w:rFonts w:hint="cs"/>
          <w:rtl/>
        </w:rPr>
        <w:t>,</w:t>
      </w:r>
      <w:r>
        <w:rPr>
          <w:rtl/>
        </w:rPr>
        <w:t xml:space="preserve"> </w:t>
      </w:r>
      <w:bookmarkStart w:id="6771" w:name="_ETM_Q16_312910"/>
      <w:bookmarkEnd w:id="6771"/>
      <w:r>
        <w:rPr>
          <w:rtl/>
        </w:rPr>
        <w:t xml:space="preserve">תוך </w:t>
      </w:r>
      <w:bookmarkStart w:id="6772" w:name="_ETM_Q16_313180"/>
      <w:bookmarkEnd w:id="6772"/>
      <w:r>
        <w:rPr>
          <w:rtl/>
        </w:rPr>
        <w:t xml:space="preserve">קביעה </w:t>
      </w:r>
      <w:bookmarkStart w:id="6773" w:name="_ETM_Q16_313960"/>
      <w:bookmarkEnd w:id="6773"/>
      <w:r>
        <w:rPr>
          <w:rtl/>
        </w:rPr>
        <w:t xml:space="preserve">בחקיקה </w:t>
      </w:r>
      <w:bookmarkStart w:id="6774" w:name="_ETM_Q16_314710"/>
      <w:bookmarkEnd w:id="6774"/>
      <w:r>
        <w:rPr>
          <w:rtl/>
        </w:rPr>
        <w:t xml:space="preserve">ראשית </w:t>
      </w:r>
      <w:bookmarkStart w:id="6775" w:name="_ETM_Q16_315639"/>
      <w:bookmarkEnd w:id="6775"/>
      <w:r>
        <w:rPr>
          <w:rtl/>
        </w:rPr>
        <w:t xml:space="preserve">של </w:t>
      </w:r>
      <w:bookmarkStart w:id="6776" w:name="_ETM_Q16_315969"/>
      <w:bookmarkEnd w:id="6776"/>
      <w:r>
        <w:rPr>
          <w:rtl/>
        </w:rPr>
        <w:t xml:space="preserve">מגבלות </w:t>
      </w:r>
      <w:bookmarkStart w:id="6777" w:name="_ETM_Q16_316749"/>
      <w:bookmarkEnd w:id="6777"/>
      <w:r>
        <w:rPr>
          <w:rtl/>
        </w:rPr>
        <w:t xml:space="preserve">על </w:t>
      </w:r>
      <w:bookmarkStart w:id="6778" w:name="_ETM_Q16_316959"/>
      <w:bookmarkEnd w:id="6778"/>
      <w:r>
        <w:rPr>
          <w:rtl/>
        </w:rPr>
        <w:t xml:space="preserve">השימוש </w:t>
      </w:r>
      <w:bookmarkStart w:id="6779" w:name="_ETM_Q16_317650"/>
      <w:bookmarkEnd w:id="6779"/>
      <w:r>
        <w:rPr>
          <w:rtl/>
        </w:rPr>
        <w:t xml:space="preserve">של </w:t>
      </w:r>
      <w:bookmarkStart w:id="6780" w:name="_ETM_Q16_317889"/>
      <w:bookmarkEnd w:id="6780"/>
      <w:r>
        <w:rPr>
          <w:rtl/>
        </w:rPr>
        <w:t xml:space="preserve">הממשלה </w:t>
      </w:r>
      <w:bookmarkStart w:id="6781" w:name="_ETM_Q16_318609"/>
      <w:bookmarkEnd w:id="6781"/>
      <w:r>
        <w:rPr>
          <w:rtl/>
        </w:rPr>
        <w:t xml:space="preserve">בכלי </w:t>
      </w:r>
      <w:bookmarkStart w:id="6782" w:name="_ETM_Q16_319030"/>
      <w:bookmarkEnd w:id="6782"/>
      <w:r>
        <w:rPr>
          <w:rtl/>
        </w:rPr>
        <w:t>זה</w:t>
      </w:r>
      <w:r>
        <w:rPr>
          <w:rFonts w:hint="cs"/>
          <w:rtl/>
        </w:rPr>
        <w:t>.</w:t>
      </w:r>
      <w:r>
        <w:rPr>
          <w:rtl/>
        </w:rPr>
        <w:t xml:space="preserve"> </w:t>
      </w:r>
      <w:bookmarkStart w:id="6783" w:name="_ETM_Q16_320010"/>
      <w:bookmarkEnd w:id="6783"/>
      <w:r>
        <w:rPr>
          <w:rtl/>
        </w:rPr>
        <w:t xml:space="preserve">הוועדה </w:t>
      </w:r>
      <w:bookmarkStart w:id="6784" w:name="_ETM_Q16_320520"/>
      <w:bookmarkEnd w:id="6784"/>
      <w:r>
        <w:rPr>
          <w:rtl/>
        </w:rPr>
        <w:t xml:space="preserve">סירבה </w:t>
      </w:r>
      <w:bookmarkStart w:id="6785" w:name="_ETM_Q16_321090"/>
      <w:bookmarkEnd w:id="6785"/>
      <w:r>
        <w:rPr>
          <w:rtl/>
        </w:rPr>
        <w:t xml:space="preserve">לאשר </w:t>
      </w:r>
      <w:bookmarkStart w:id="6786" w:name="_ETM_Q16_321540"/>
      <w:bookmarkEnd w:id="6786"/>
      <w:r>
        <w:rPr>
          <w:rtl/>
        </w:rPr>
        <w:t xml:space="preserve">את </w:t>
      </w:r>
      <w:bookmarkStart w:id="6787" w:name="_ETM_Q16_321660"/>
      <w:bookmarkEnd w:id="6787"/>
      <w:r>
        <w:rPr>
          <w:rtl/>
        </w:rPr>
        <w:t xml:space="preserve">בקשת </w:t>
      </w:r>
      <w:bookmarkStart w:id="6788" w:name="_ETM_Q16_322139"/>
      <w:bookmarkEnd w:id="6788"/>
      <w:r>
        <w:rPr>
          <w:rtl/>
        </w:rPr>
        <w:t xml:space="preserve">הממשלה </w:t>
      </w:r>
      <w:bookmarkStart w:id="6789" w:name="_ETM_Q16_323280"/>
      <w:bookmarkEnd w:id="6789"/>
      <w:r>
        <w:rPr>
          <w:rtl/>
        </w:rPr>
        <w:t xml:space="preserve">לקבל </w:t>
      </w:r>
      <w:bookmarkStart w:id="6790" w:name="_ETM_Q16_323909"/>
      <w:bookmarkEnd w:id="6790"/>
      <w:r>
        <w:rPr>
          <w:rtl/>
        </w:rPr>
        <w:t xml:space="preserve">הסמכה </w:t>
      </w:r>
      <w:bookmarkStart w:id="6791" w:name="_ETM_Q16_324450"/>
      <w:bookmarkEnd w:id="6791"/>
      <w:r>
        <w:rPr>
          <w:rtl/>
        </w:rPr>
        <w:t xml:space="preserve">בחקיקה </w:t>
      </w:r>
      <w:bookmarkStart w:id="6792" w:name="_ETM_Q16_325560"/>
      <w:bookmarkEnd w:id="6792"/>
      <w:r>
        <w:rPr>
          <w:rtl/>
        </w:rPr>
        <w:t xml:space="preserve">להגביל </w:t>
      </w:r>
      <w:bookmarkStart w:id="6793" w:name="_ETM_Q16_326189"/>
      <w:bookmarkEnd w:id="6793"/>
      <w:r>
        <w:rPr>
          <w:rtl/>
        </w:rPr>
        <w:t xml:space="preserve">כניסה </w:t>
      </w:r>
      <w:bookmarkStart w:id="6794" w:name="_ETM_Q16_326669"/>
      <w:bookmarkEnd w:id="6794"/>
      <w:r>
        <w:rPr>
          <w:rtl/>
        </w:rPr>
        <w:t xml:space="preserve">למקומות </w:t>
      </w:r>
      <w:bookmarkStart w:id="6795" w:name="_ETM_Q16_327269"/>
      <w:bookmarkEnd w:id="6795"/>
      <w:r>
        <w:rPr>
          <w:rtl/>
        </w:rPr>
        <w:t xml:space="preserve">מסוימים </w:t>
      </w:r>
      <w:bookmarkStart w:id="6796" w:name="_ETM_Q16_327930"/>
      <w:bookmarkEnd w:id="6796"/>
      <w:r>
        <w:rPr>
          <w:rtl/>
        </w:rPr>
        <w:t xml:space="preserve">רק </w:t>
      </w:r>
      <w:bookmarkStart w:id="6797" w:name="_ETM_Q16_328200"/>
      <w:bookmarkEnd w:id="6797"/>
      <w:r>
        <w:rPr>
          <w:rtl/>
        </w:rPr>
        <w:t xml:space="preserve">למחוסנים </w:t>
      </w:r>
      <w:bookmarkStart w:id="6798" w:name="_ETM_Q16_328980"/>
      <w:bookmarkEnd w:id="6798"/>
      <w:r>
        <w:rPr>
          <w:rtl/>
        </w:rPr>
        <w:t xml:space="preserve">ומחלימים </w:t>
      </w:r>
      <w:bookmarkStart w:id="6799" w:name="_ETM_Q16_330250"/>
      <w:bookmarkEnd w:id="6799"/>
      <w:r>
        <w:rPr>
          <w:rtl/>
        </w:rPr>
        <w:t xml:space="preserve">בלי </w:t>
      </w:r>
      <w:bookmarkStart w:id="6800" w:name="_ETM_Q16_330639"/>
      <w:bookmarkEnd w:id="6800"/>
      <w:r>
        <w:rPr>
          <w:rtl/>
        </w:rPr>
        <w:t xml:space="preserve">אפשרות </w:t>
      </w:r>
      <w:bookmarkStart w:id="6801" w:name="_ETM_Q16_331150"/>
      <w:bookmarkEnd w:id="6801"/>
      <w:r>
        <w:rPr>
          <w:rtl/>
        </w:rPr>
        <w:t xml:space="preserve">להציג </w:t>
      </w:r>
      <w:bookmarkStart w:id="6802" w:name="_ETM_Q16_331750"/>
      <w:bookmarkEnd w:id="6802"/>
      <w:r>
        <w:rPr>
          <w:rtl/>
        </w:rPr>
        <w:t xml:space="preserve">תוצאת </w:t>
      </w:r>
      <w:bookmarkStart w:id="6803" w:name="_ETM_Q16_332319"/>
      <w:bookmarkEnd w:id="6803"/>
      <w:r>
        <w:rPr>
          <w:rtl/>
        </w:rPr>
        <w:t xml:space="preserve">בדיקה </w:t>
      </w:r>
      <w:bookmarkStart w:id="6804" w:name="_ETM_Q16_332739"/>
      <w:bookmarkEnd w:id="6804"/>
      <w:r>
        <w:rPr>
          <w:rtl/>
        </w:rPr>
        <w:t>שלילית</w:t>
      </w:r>
      <w:r>
        <w:rPr>
          <w:rFonts w:hint="cs"/>
          <w:rtl/>
        </w:rPr>
        <w:t>,</w:t>
      </w:r>
      <w:r>
        <w:rPr>
          <w:rtl/>
        </w:rPr>
        <w:t xml:space="preserve"> </w:t>
      </w:r>
      <w:bookmarkStart w:id="6805" w:name="_ETM_Q16_333760"/>
      <w:bookmarkEnd w:id="6805"/>
      <w:r>
        <w:rPr>
          <w:rtl/>
        </w:rPr>
        <w:t xml:space="preserve">ואף </w:t>
      </w:r>
      <w:bookmarkStart w:id="6806" w:name="_ETM_Q16_334150"/>
      <w:bookmarkEnd w:id="6806"/>
      <w:r>
        <w:rPr>
          <w:rtl/>
        </w:rPr>
        <w:t xml:space="preserve">הוסיפה </w:t>
      </w:r>
      <w:bookmarkStart w:id="6807" w:name="_ETM_Q16_334779"/>
      <w:bookmarkEnd w:id="6807"/>
      <w:r>
        <w:rPr>
          <w:rtl/>
        </w:rPr>
        <w:t xml:space="preserve">הוראה </w:t>
      </w:r>
      <w:bookmarkStart w:id="6808" w:name="_ETM_Q16_335260"/>
      <w:bookmarkEnd w:id="6808"/>
      <w:r>
        <w:rPr>
          <w:rtl/>
        </w:rPr>
        <w:t xml:space="preserve">ברורה </w:t>
      </w:r>
      <w:bookmarkStart w:id="6809" w:name="_ETM_Q16_335799"/>
      <w:bookmarkEnd w:id="6809"/>
      <w:r>
        <w:rPr>
          <w:rtl/>
        </w:rPr>
        <w:t xml:space="preserve">בחקיקה </w:t>
      </w:r>
      <w:bookmarkStart w:id="6810" w:name="_ETM_Q16_336400"/>
      <w:bookmarkEnd w:id="6810"/>
      <w:r>
        <w:rPr>
          <w:rtl/>
        </w:rPr>
        <w:t xml:space="preserve">ראשית </w:t>
      </w:r>
      <w:bookmarkStart w:id="6811" w:name="_ETM_Q16_337200"/>
      <w:bookmarkEnd w:id="6811"/>
      <w:r>
        <w:rPr>
          <w:rFonts w:hint="cs"/>
          <w:rtl/>
        </w:rPr>
        <w:t>ש</w:t>
      </w:r>
      <w:r>
        <w:rPr>
          <w:rtl/>
        </w:rPr>
        <w:t>לפי</w:t>
      </w:r>
      <w:r>
        <w:rPr>
          <w:rFonts w:hint="cs"/>
          <w:rtl/>
        </w:rPr>
        <w:t>ה</w:t>
      </w:r>
      <w:r>
        <w:rPr>
          <w:rtl/>
        </w:rPr>
        <w:t xml:space="preserve"> </w:t>
      </w:r>
      <w:bookmarkStart w:id="6812" w:name="_ETM_Q16_337650"/>
      <w:bookmarkEnd w:id="6812"/>
      <w:r>
        <w:rPr>
          <w:rtl/>
        </w:rPr>
        <w:t xml:space="preserve">הגבלות </w:t>
      </w:r>
      <w:bookmarkStart w:id="6813" w:name="_ETM_Q16_338220"/>
      <w:bookmarkEnd w:id="6813"/>
      <w:r>
        <w:rPr>
          <w:rtl/>
        </w:rPr>
        <w:t>ה</w:t>
      </w:r>
      <w:r>
        <w:rPr>
          <w:rFonts w:hint="cs"/>
          <w:rtl/>
        </w:rPr>
        <w:t>ת</w:t>
      </w:r>
      <w:r>
        <w:rPr>
          <w:rtl/>
        </w:rPr>
        <w:t xml:space="preserve">ו </w:t>
      </w:r>
      <w:bookmarkStart w:id="6814" w:name="_ETM_Q16_338520"/>
      <w:bookmarkEnd w:id="6814"/>
      <w:r>
        <w:rPr>
          <w:rtl/>
        </w:rPr>
        <w:t xml:space="preserve">הירוק </w:t>
      </w:r>
      <w:bookmarkStart w:id="6815" w:name="_ETM_Q16_338910"/>
      <w:bookmarkEnd w:id="6815"/>
      <w:r>
        <w:rPr>
          <w:rtl/>
        </w:rPr>
        <w:t xml:space="preserve">ייקבעו </w:t>
      </w:r>
      <w:bookmarkStart w:id="6816" w:name="_ETM_Q16_339540"/>
      <w:bookmarkEnd w:id="6816"/>
      <w:r>
        <w:rPr>
          <w:rtl/>
        </w:rPr>
        <w:t xml:space="preserve">רק </w:t>
      </w:r>
      <w:bookmarkStart w:id="6817" w:name="_ETM_Q16_339870"/>
      <w:bookmarkEnd w:id="6817"/>
      <w:r>
        <w:rPr>
          <w:rtl/>
        </w:rPr>
        <w:t xml:space="preserve">אם </w:t>
      </w:r>
      <w:bookmarkStart w:id="6818" w:name="_ETM_Q16_340020"/>
      <w:bookmarkEnd w:id="6818"/>
      <w:r>
        <w:rPr>
          <w:rtl/>
        </w:rPr>
        <w:t xml:space="preserve">יש </w:t>
      </w:r>
      <w:bookmarkStart w:id="6819" w:name="_ETM_Q16_340380"/>
      <w:bookmarkEnd w:id="6819"/>
      <w:r>
        <w:rPr>
          <w:rtl/>
        </w:rPr>
        <w:t xml:space="preserve">יסוד </w:t>
      </w:r>
      <w:bookmarkStart w:id="6820" w:name="_ETM_Q16_340830"/>
      <w:bookmarkEnd w:id="6820"/>
      <w:r>
        <w:rPr>
          <w:rtl/>
        </w:rPr>
        <w:t xml:space="preserve">סביר </w:t>
      </w:r>
      <w:bookmarkStart w:id="6821" w:name="_ETM_Q16_341340"/>
      <w:bookmarkEnd w:id="6821"/>
      <w:r>
        <w:rPr>
          <w:rtl/>
        </w:rPr>
        <w:t xml:space="preserve">להניח </w:t>
      </w:r>
      <w:bookmarkStart w:id="6822" w:name="_ETM_Q16_342419"/>
      <w:bookmarkEnd w:id="6822"/>
      <w:r>
        <w:rPr>
          <w:rtl/>
        </w:rPr>
        <w:t xml:space="preserve">שיש </w:t>
      </w:r>
      <w:bookmarkStart w:id="6823" w:name="_ETM_Q16_342810"/>
      <w:bookmarkEnd w:id="6823"/>
      <w:r>
        <w:rPr>
          <w:rtl/>
        </w:rPr>
        <w:t xml:space="preserve">הבדל </w:t>
      </w:r>
      <w:bookmarkStart w:id="6824" w:name="_ETM_Q16_343139"/>
      <w:bookmarkEnd w:id="6824"/>
      <w:r>
        <w:rPr>
          <w:rtl/>
        </w:rPr>
        <w:t xml:space="preserve">משמעותי </w:t>
      </w:r>
      <w:bookmarkStart w:id="6825" w:name="_ETM_Q16_344280"/>
      <w:bookmarkEnd w:id="6825"/>
      <w:r>
        <w:rPr>
          <w:rtl/>
        </w:rPr>
        <w:t xml:space="preserve">ברמות </w:t>
      </w:r>
      <w:bookmarkStart w:id="6826" w:name="_ETM_Q16_344820"/>
      <w:bookmarkEnd w:id="6826"/>
      <w:r>
        <w:rPr>
          <w:rtl/>
        </w:rPr>
        <w:t xml:space="preserve">הסיכון </w:t>
      </w:r>
      <w:bookmarkStart w:id="6827" w:name="_ETM_Q16_345389"/>
      <w:bookmarkEnd w:id="6827"/>
      <w:r>
        <w:rPr>
          <w:rtl/>
        </w:rPr>
        <w:t xml:space="preserve">בין </w:t>
      </w:r>
      <w:bookmarkStart w:id="6828" w:name="_ETM_Q16_345570"/>
      <w:bookmarkEnd w:id="6828"/>
      <w:r>
        <w:rPr>
          <w:rtl/>
        </w:rPr>
        <w:t xml:space="preserve">מחוסנים </w:t>
      </w:r>
      <w:bookmarkStart w:id="6829" w:name="_ETM_Q16_346350"/>
      <w:bookmarkEnd w:id="6829"/>
      <w:r>
        <w:rPr>
          <w:rtl/>
        </w:rPr>
        <w:t xml:space="preserve">ומחלימים </w:t>
      </w:r>
      <w:bookmarkStart w:id="6830" w:name="_ETM_Q16_347460"/>
      <w:bookmarkEnd w:id="6830"/>
      <w:r>
        <w:rPr>
          <w:rtl/>
        </w:rPr>
        <w:t xml:space="preserve">ומי </w:t>
      </w:r>
      <w:bookmarkStart w:id="6831" w:name="_ETM_Q16_347760"/>
      <w:bookmarkEnd w:id="6831"/>
      <w:r>
        <w:rPr>
          <w:rtl/>
        </w:rPr>
        <w:t xml:space="preserve">שבידם </w:t>
      </w:r>
      <w:bookmarkStart w:id="6832" w:name="_ETM_Q16_348480"/>
      <w:bookmarkEnd w:id="6832"/>
      <w:r>
        <w:rPr>
          <w:rtl/>
        </w:rPr>
        <w:t xml:space="preserve">תוצאה </w:t>
      </w:r>
      <w:bookmarkStart w:id="6833" w:name="_ETM_Q16_348930"/>
      <w:bookmarkEnd w:id="6833"/>
      <w:r>
        <w:rPr>
          <w:rtl/>
        </w:rPr>
        <w:t>שלילי</w:t>
      </w:r>
      <w:r>
        <w:rPr>
          <w:rFonts w:hint="cs"/>
          <w:rtl/>
        </w:rPr>
        <w:t>ת</w:t>
      </w:r>
      <w:r>
        <w:rPr>
          <w:rtl/>
        </w:rPr>
        <w:t xml:space="preserve"> </w:t>
      </w:r>
      <w:bookmarkStart w:id="6834" w:name="_ETM_Q16_349980"/>
      <w:bookmarkEnd w:id="6834"/>
      <w:r>
        <w:rPr>
          <w:rtl/>
        </w:rPr>
        <w:t xml:space="preserve">לבין </w:t>
      </w:r>
      <w:bookmarkStart w:id="6835" w:name="_ETM_Q16_350459"/>
      <w:bookmarkEnd w:id="6835"/>
      <w:r>
        <w:rPr>
          <w:rtl/>
        </w:rPr>
        <w:t xml:space="preserve">מי </w:t>
      </w:r>
      <w:bookmarkStart w:id="6836" w:name="_ETM_Q16_350760"/>
      <w:bookmarkEnd w:id="6836"/>
      <w:r>
        <w:rPr>
          <w:rtl/>
        </w:rPr>
        <w:t xml:space="preserve">שאינם </w:t>
      </w:r>
      <w:bookmarkStart w:id="6837" w:name="_ETM_Q16_351389"/>
      <w:bookmarkEnd w:id="6837"/>
      <w:r>
        <w:rPr>
          <w:rtl/>
        </w:rPr>
        <w:t xml:space="preserve">נכללים </w:t>
      </w:r>
      <w:bookmarkStart w:id="6838" w:name="_ETM_Q16_352439"/>
      <w:bookmarkEnd w:id="6838"/>
      <w:r>
        <w:rPr>
          <w:rtl/>
        </w:rPr>
        <w:t xml:space="preserve">בקבוצות </w:t>
      </w:r>
      <w:bookmarkStart w:id="6839" w:name="_ETM_Q16_353189"/>
      <w:bookmarkEnd w:id="6839"/>
      <w:r>
        <w:rPr>
          <w:rtl/>
        </w:rPr>
        <w:t>אלו</w:t>
      </w:r>
      <w:r>
        <w:rPr>
          <w:rFonts w:hint="cs"/>
          <w:rtl/>
        </w:rPr>
        <w:t>.</w:t>
      </w:r>
      <w:r>
        <w:rPr>
          <w:rtl/>
        </w:rPr>
        <w:t xml:space="preserve"> </w:t>
      </w:r>
      <w:bookmarkStart w:id="6840" w:name="_ETM_Q16_354190"/>
      <w:bookmarkEnd w:id="6840"/>
      <w:r>
        <w:rPr>
          <w:rtl/>
        </w:rPr>
        <w:t xml:space="preserve">הוועדה </w:t>
      </w:r>
      <w:bookmarkStart w:id="6841" w:name="_ETM_Q16_354700"/>
      <w:bookmarkEnd w:id="6841"/>
      <w:r>
        <w:rPr>
          <w:rtl/>
        </w:rPr>
        <w:t xml:space="preserve">הוסיפה </w:t>
      </w:r>
      <w:bookmarkStart w:id="6842" w:name="_ETM_Q16_355210"/>
      <w:bookmarkEnd w:id="6842"/>
      <w:r>
        <w:rPr>
          <w:rtl/>
        </w:rPr>
        <w:t xml:space="preserve">וקבעה </w:t>
      </w:r>
      <w:bookmarkStart w:id="6843" w:name="_ETM_Q16_355750"/>
      <w:bookmarkEnd w:id="6843"/>
      <w:r>
        <w:rPr>
          <w:rtl/>
        </w:rPr>
        <w:t xml:space="preserve">בחקיקה </w:t>
      </w:r>
      <w:bookmarkStart w:id="6844" w:name="_ETM_Q16_356350"/>
      <w:bookmarkEnd w:id="6844"/>
      <w:r>
        <w:rPr>
          <w:rtl/>
        </w:rPr>
        <w:t xml:space="preserve">ראשית </w:t>
      </w:r>
      <w:bookmarkStart w:id="6845" w:name="_ETM_Q16_357250"/>
      <w:bookmarkEnd w:id="6845"/>
      <w:r>
        <w:rPr>
          <w:rtl/>
        </w:rPr>
        <w:t xml:space="preserve">את </w:t>
      </w:r>
      <w:bookmarkStart w:id="6846" w:name="_ETM_Q16_357430"/>
      <w:bookmarkEnd w:id="6846"/>
      <w:r>
        <w:rPr>
          <w:rtl/>
        </w:rPr>
        <w:t xml:space="preserve">גבולות </w:t>
      </w:r>
      <w:bookmarkStart w:id="6847" w:name="_ETM_Q16_357850"/>
      <w:bookmarkEnd w:id="6847"/>
      <w:r>
        <w:rPr>
          <w:rtl/>
        </w:rPr>
        <w:t xml:space="preserve">השימוש </w:t>
      </w:r>
      <w:bookmarkStart w:id="6848" w:name="_ETM_Q16_358360"/>
      <w:bookmarkEnd w:id="6848"/>
      <w:r>
        <w:rPr>
          <w:rtl/>
        </w:rPr>
        <w:t xml:space="preserve">בהגבלות </w:t>
      </w:r>
      <w:bookmarkStart w:id="6849" w:name="_ETM_Q16_358960"/>
      <w:bookmarkEnd w:id="6849"/>
      <w:r>
        <w:rPr>
          <w:rtl/>
        </w:rPr>
        <w:t>ה</w:t>
      </w:r>
      <w:r>
        <w:rPr>
          <w:rFonts w:hint="cs"/>
          <w:rtl/>
        </w:rPr>
        <w:t>ת</w:t>
      </w:r>
      <w:r>
        <w:rPr>
          <w:rtl/>
        </w:rPr>
        <w:t xml:space="preserve">ו </w:t>
      </w:r>
      <w:bookmarkStart w:id="6850" w:name="_ETM_Q16_359260"/>
      <w:bookmarkEnd w:id="6850"/>
      <w:r>
        <w:rPr>
          <w:rtl/>
        </w:rPr>
        <w:t>הירוק</w:t>
      </w:r>
      <w:r>
        <w:rPr>
          <w:rFonts w:hint="cs"/>
          <w:rtl/>
        </w:rPr>
        <w:t>,</w:t>
      </w:r>
      <w:r>
        <w:rPr>
          <w:rtl/>
        </w:rPr>
        <w:t xml:space="preserve"> </w:t>
      </w:r>
      <w:bookmarkStart w:id="6851" w:name="_ETM_Q16_360220"/>
      <w:bookmarkEnd w:id="6851"/>
      <w:r>
        <w:rPr>
          <w:rtl/>
        </w:rPr>
        <w:t xml:space="preserve">ולא </w:t>
      </w:r>
      <w:bookmarkStart w:id="6852" w:name="_ETM_Q16_360580"/>
      <w:bookmarkEnd w:id="6852"/>
      <w:r>
        <w:rPr>
          <w:rtl/>
        </w:rPr>
        <w:t xml:space="preserve">ניתן </w:t>
      </w:r>
      <w:bookmarkStart w:id="6853" w:name="_ETM_Q16_361030"/>
      <w:bookmarkEnd w:id="6853"/>
      <w:r>
        <w:rPr>
          <w:rtl/>
        </w:rPr>
        <w:t xml:space="preserve">יהיה </w:t>
      </w:r>
      <w:bookmarkStart w:id="6854" w:name="_ETM_Q16_361270"/>
      <w:bookmarkEnd w:id="6854"/>
      <w:r>
        <w:rPr>
          <w:rtl/>
        </w:rPr>
        <w:t xml:space="preserve">לקבוע </w:t>
      </w:r>
      <w:bookmarkStart w:id="6855" w:name="_ETM_Q16_361720"/>
      <w:bookmarkEnd w:id="6855"/>
      <w:r>
        <w:rPr>
          <w:rtl/>
        </w:rPr>
        <w:t xml:space="preserve">אותן </w:t>
      </w:r>
      <w:bookmarkStart w:id="6856" w:name="_ETM_Q16_362080"/>
      <w:bookmarkEnd w:id="6856"/>
      <w:r>
        <w:rPr>
          <w:rtl/>
        </w:rPr>
        <w:t xml:space="preserve">על </w:t>
      </w:r>
      <w:bookmarkStart w:id="6857" w:name="_ETM_Q16_362200"/>
      <w:bookmarkEnd w:id="6857"/>
      <w:r>
        <w:rPr>
          <w:rtl/>
        </w:rPr>
        <w:t xml:space="preserve">כניסה </w:t>
      </w:r>
      <w:bookmarkStart w:id="6858" w:name="_ETM_Q16_362680"/>
      <w:bookmarkEnd w:id="6858"/>
      <w:r>
        <w:rPr>
          <w:rtl/>
        </w:rPr>
        <w:t xml:space="preserve">למקום </w:t>
      </w:r>
      <w:bookmarkStart w:id="6859" w:name="_ETM_Q16_363250"/>
      <w:bookmarkEnd w:id="6859"/>
      <w:r>
        <w:rPr>
          <w:rtl/>
        </w:rPr>
        <w:t xml:space="preserve">שנמכרים </w:t>
      </w:r>
      <w:bookmarkStart w:id="6860" w:name="_ETM_Q16_363970"/>
      <w:bookmarkEnd w:id="6860"/>
      <w:r>
        <w:rPr>
          <w:rtl/>
        </w:rPr>
        <w:t xml:space="preserve">בו </w:t>
      </w:r>
      <w:bookmarkStart w:id="6861" w:name="_ETM_Q16_364120"/>
      <w:bookmarkEnd w:id="6861"/>
      <w:r>
        <w:rPr>
          <w:rtl/>
        </w:rPr>
        <w:t xml:space="preserve">דרך </w:t>
      </w:r>
      <w:bookmarkStart w:id="6862" w:name="_ETM_Q16_364480"/>
      <w:bookmarkEnd w:id="6862"/>
      <w:r>
        <w:rPr>
          <w:rtl/>
        </w:rPr>
        <w:t xml:space="preserve">קבע </w:t>
      </w:r>
      <w:bookmarkStart w:id="6863" w:name="_ETM_Q16_364930"/>
      <w:bookmarkEnd w:id="6863"/>
      <w:r>
        <w:rPr>
          <w:rtl/>
        </w:rPr>
        <w:t>וכ</w:t>
      </w:r>
      <w:r>
        <w:rPr>
          <w:rFonts w:hint="cs"/>
          <w:rtl/>
        </w:rPr>
        <w:t xml:space="preserve">עיסוק </w:t>
      </w:r>
      <w:bookmarkStart w:id="6864" w:name="_ETM_Q16_365590"/>
      <w:bookmarkEnd w:id="6864"/>
      <w:r>
        <w:rPr>
          <w:rtl/>
        </w:rPr>
        <w:t xml:space="preserve">עיקרי </w:t>
      </w:r>
      <w:bookmarkStart w:id="6865" w:name="_ETM_Q16_366400"/>
      <w:bookmarkEnd w:id="6865"/>
      <w:r>
        <w:rPr>
          <w:rtl/>
        </w:rPr>
        <w:t xml:space="preserve">מוצרים </w:t>
      </w:r>
      <w:bookmarkStart w:id="6866" w:name="_ETM_Q16_367000"/>
      <w:bookmarkEnd w:id="6866"/>
      <w:r>
        <w:rPr>
          <w:rtl/>
        </w:rPr>
        <w:t xml:space="preserve">חיוניים </w:t>
      </w:r>
      <w:bookmarkStart w:id="6867" w:name="_ETM_Q16_367989"/>
      <w:bookmarkEnd w:id="6867"/>
      <w:r>
        <w:rPr>
          <w:rtl/>
        </w:rPr>
        <w:t xml:space="preserve">או </w:t>
      </w:r>
      <w:bookmarkStart w:id="6868" w:name="_ETM_Q16_368139"/>
      <w:bookmarkEnd w:id="6868"/>
      <w:r>
        <w:rPr>
          <w:rtl/>
        </w:rPr>
        <w:t xml:space="preserve">שניתנים </w:t>
      </w:r>
      <w:bookmarkStart w:id="6869" w:name="_ETM_Q16_368889"/>
      <w:bookmarkEnd w:id="6869"/>
      <w:r>
        <w:rPr>
          <w:rtl/>
        </w:rPr>
        <w:t xml:space="preserve">בו </w:t>
      </w:r>
      <w:bookmarkStart w:id="6870" w:name="_ETM_Q16_369099"/>
      <w:bookmarkEnd w:id="6870"/>
      <w:r>
        <w:rPr>
          <w:rtl/>
        </w:rPr>
        <w:t xml:space="preserve">באופן </w:t>
      </w:r>
      <w:bookmarkStart w:id="6871" w:name="_ETM_Q16_369639"/>
      <w:bookmarkEnd w:id="6871"/>
      <w:r>
        <w:rPr>
          <w:rtl/>
        </w:rPr>
        <w:t xml:space="preserve">קבוע </w:t>
      </w:r>
      <w:bookmarkStart w:id="6872" w:name="_ETM_Q16_370030"/>
      <w:bookmarkEnd w:id="6872"/>
      <w:r>
        <w:rPr>
          <w:rtl/>
        </w:rPr>
        <w:t xml:space="preserve">שירותים </w:t>
      </w:r>
      <w:bookmarkStart w:id="6873" w:name="_ETM_Q16_370540"/>
      <w:bookmarkEnd w:id="6873"/>
      <w:r>
        <w:rPr>
          <w:rtl/>
        </w:rPr>
        <w:t>חיוניים</w:t>
      </w:r>
      <w:r>
        <w:rPr>
          <w:rFonts w:hint="cs"/>
          <w:rtl/>
        </w:rPr>
        <w:t>.</w:t>
      </w:r>
      <w:r>
        <w:rPr>
          <w:rtl/>
        </w:rPr>
        <w:t xml:space="preserve"> </w:t>
      </w:r>
      <w:bookmarkStart w:id="6874" w:name="_ETM_Q16_371669"/>
      <w:bookmarkEnd w:id="6874"/>
      <w:r>
        <w:rPr>
          <w:rtl/>
        </w:rPr>
        <w:t xml:space="preserve">כמו </w:t>
      </w:r>
      <w:bookmarkStart w:id="6875" w:name="_ETM_Q16_372059"/>
      <w:bookmarkEnd w:id="6875"/>
      <w:r>
        <w:rPr>
          <w:rtl/>
        </w:rPr>
        <w:t>כן</w:t>
      </w:r>
      <w:r>
        <w:rPr>
          <w:rFonts w:hint="cs"/>
          <w:rtl/>
        </w:rPr>
        <w:t>,</w:t>
      </w:r>
      <w:r>
        <w:rPr>
          <w:rtl/>
        </w:rPr>
        <w:t xml:space="preserve"> </w:t>
      </w:r>
      <w:bookmarkStart w:id="6876" w:name="_ETM_Q16_372299"/>
      <w:bookmarkEnd w:id="6876"/>
      <w:r>
        <w:rPr>
          <w:rtl/>
        </w:rPr>
        <w:t xml:space="preserve">נקבע </w:t>
      </w:r>
      <w:bookmarkStart w:id="6877" w:name="_ETM_Q16_372629"/>
      <w:bookmarkEnd w:id="6877"/>
      <w:r>
        <w:rPr>
          <w:rtl/>
        </w:rPr>
        <w:t xml:space="preserve">בחוק </w:t>
      </w:r>
      <w:bookmarkStart w:id="6878" w:name="_ETM_Q16_373079"/>
      <w:bookmarkEnd w:id="6878"/>
      <w:r>
        <w:rPr>
          <w:rtl/>
        </w:rPr>
        <w:t xml:space="preserve">כי </w:t>
      </w:r>
      <w:bookmarkStart w:id="6879" w:name="_ETM_Q16_373199"/>
      <w:bookmarkEnd w:id="6879"/>
      <w:r>
        <w:rPr>
          <w:rtl/>
        </w:rPr>
        <w:t xml:space="preserve">יינתן </w:t>
      </w:r>
      <w:bookmarkStart w:id="6880" w:name="_ETM_Q16_373650"/>
      <w:bookmarkEnd w:id="6880"/>
      <w:r>
        <w:rPr>
          <w:rtl/>
        </w:rPr>
        <w:t xml:space="preserve">מימון </w:t>
      </w:r>
      <w:bookmarkStart w:id="6881" w:name="_ETM_Q16_373980"/>
      <w:bookmarkEnd w:id="6881"/>
      <w:r>
        <w:rPr>
          <w:rtl/>
        </w:rPr>
        <w:t xml:space="preserve">ציבורי </w:t>
      </w:r>
      <w:bookmarkStart w:id="6882" w:name="_ETM_Q16_374999"/>
      <w:bookmarkEnd w:id="6882"/>
      <w:r>
        <w:rPr>
          <w:rtl/>
        </w:rPr>
        <w:t xml:space="preserve">לבדיקות </w:t>
      </w:r>
      <w:bookmarkStart w:id="6883" w:name="_ETM_Q16_375629"/>
      <w:bookmarkEnd w:id="6883"/>
      <w:r>
        <w:rPr>
          <w:rtl/>
        </w:rPr>
        <w:t xml:space="preserve">קורונה </w:t>
      </w:r>
      <w:bookmarkStart w:id="6884" w:name="_ETM_Q16_376139"/>
      <w:bookmarkEnd w:id="6884"/>
      <w:r>
        <w:rPr>
          <w:rtl/>
        </w:rPr>
        <w:t xml:space="preserve">לאוכלוסיות </w:t>
      </w:r>
      <w:bookmarkStart w:id="6885" w:name="_ETM_Q16_376829"/>
      <w:bookmarkEnd w:id="6885"/>
      <w:r>
        <w:rPr>
          <w:rtl/>
        </w:rPr>
        <w:t xml:space="preserve">שאינן </w:t>
      </w:r>
      <w:bookmarkStart w:id="6886" w:name="_ETM_Q16_377279"/>
      <w:bookmarkEnd w:id="6886"/>
      <w:r>
        <w:rPr>
          <w:rtl/>
        </w:rPr>
        <w:t xml:space="preserve">יכולות </w:t>
      </w:r>
      <w:bookmarkStart w:id="6887" w:name="_ETM_Q16_377819"/>
      <w:bookmarkEnd w:id="6887"/>
      <w:r>
        <w:rPr>
          <w:rtl/>
        </w:rPr>
        <w:t>להתחסן</w:t>
      </w:r>
      <w:r>
        <w:rPr>
          <w:rFonts w:hint="cs"/>
          <w:rtl/>
        </w:rPr>
        <w:t>,</w:t>
      </w:r>
      <w:r>
        <w:rPr>
          <w:rtl/>
        </w:rPr>
        <w:t xml:space="preserve"> </w:t>
      </w:r>
      <w:bookmarkStart w:id="6888" w:name="_ETM_Q16_378840"/>
      <w:bookmarkEnd w:id="6888"/>
      <w:r>
        <w:rPr>
          <w:rtl/>
        </w:rPr>
        <w:t xml:space="preserve">ועל </w:t>
      </w:r>
      <w:bookmarkStart w:id="6889" w:name="_ETM_Q16_379110"/>
      <w:bookmarkEnd w:id="6889"/>
      <w:r>
        <w:rPr>
          <w:rtl/>
        </w:rPr>
        <w:t xml:space="preserve">הממשלה </w:t>
      </w:r>
      <w:bookmarkStart w:id="6890" w:name="_ETM_Q16_379650"/>
      <w:bookmarkEnd w:id="6890"/>
      <w:r>
        <w:rPr>
          <w:rtl/>
        </w:rPr>
        <w:t xml:space="preserve">לוודא </w:t>
      </w:r>
      <w:bookmarkStart w:id="6891" w:name="_ETM_Q16_380099"/>
      <w:bookmarkEnd w:id="6891"/>
      <w:r>
        <w:rPr>
          <w:rtl/>
        </w:rPr>
        <w:t xml:space="preserve">כי </w:t>
      </w:r>
      <w:bookmarkStart w:id="6892" w:name="_ETM_Q16_380310"/>
      <w:bookmarkEnd w:id="6892"/>
      <w:r>
        <w:rPr>
          <w:rtl/>
        </w:rPr>
        <w:t xml:space="preserve">הבדיקות </w:t>
      </w:r>
      <w:bookmarkStart w:id="6893" w:name="_ETM_Q16_380909"/>
      <w:bookmarkEnd w:id="6893"/>
      <w:r>
        <w:rPr>
          <w:rtl/>
        </w:rPr>
        <w:t xml:space="preserve">נמצאות </w:t>
      </w:r>
      <w:bookmarkStart w:id="6894" w:name="_ETM_Q16_381419"/>
      <w:bookmarkEnd w:id="6894"/>
      <w:r>
        <w:rPr>
          <w:rtl/>
        </w:rPr>
        <w:t xml:space="preserve">בזמינות </w:t>
      </w:r>
      <w:bookmarkStart w:id="6895" w:name="_ETM_Q16_382139"/>
      <w:bookmarkEnd w:id="6895"/>
      <w:r>
        <w:rPr>
          <w:rtl/>
        </w:rPr>
        <w:t xml:space="preserve">ונגישות </w:t>
      </w:r>
      <w:bookmarkStart w:id="6896" w:name="_ETM_Q16_382769"/>
      <w:bookmarkEnd w:id="6896"/>
      <w:r>
        <w:rPr>
          <w:rtl/>
        </w:rPr>
        <w:t xml:space="preserve">מספקת </w:t>
      </w:r>
      <w:bookmarkStart w:id="6897" w:name="_ETM_Q16_383849"/>
      <w:bookmarkEnd w:id="6897"/>
      <w:r>
        <w:rPr>
          <w:rtl/>
        </w:rPr>
        <w:t xml:space="preserve">לכלל </w:t>
      </w:r>
      <w:bookmarkStart w:id="6898" w:name="_ETM_Q16_384450"/>
      <w:bookmarkEnd w:id="6898"/>
      <w:r>
        <w:rPr>
          <w:rtl/>
        </w:rPr>
        <w:t xml:space="preserve">האוכלוסייה </w:t>
      </w:r>
      <w:bookmarkStart w:id="6899" w:name="_ETM_Q16_385439"/>
      <w:bookmarkEnd w:id="6899"/>
      <w:r>
        <w:rPr>
          <w:rtl/>
        </w:rPr>
        <w:t xml:space="preserve">ובכל </w:t>
      </w:r>
      <w:bookmarkStart w:id="6900" w:name="_ETM_Q16_385919"/>
      <w:bookmarkEnd w:id="6900"/>
      <w:r>
        <w:rPr>
          <w:rtl/>
        </w:rPr>
        <w:t xml:space="preserve">רחבי </w:t>
      </w:r>
      <w:bookmarkStart w:id="6901" w:name="_ETM_Q16_386340"/>
      <w:bookmarkEnd w:id="6901"/>
      <w:r>
        <w:rPr>
          <w:rtl/>
        </w:rPr>
        <w:t>הארץ</w:t>
      </w:r>
      <w:r>
        <w:rPr>
          <w:rFonts w:hint="cs"/>
          <w:rtl/>
        </w:rPr>
        <w:t>.</w:t>
      </w:r>
    </w:p>
    <w:p w:rsidR="00E13827" w:rsidRDefault="00E13827" w:rsidP="007408E4">
      <w:pPr>
        <w:rPr>
          <w:rtl/>
        </w:rPr>
      </w:pPr>
      <w:bookmarkStart w:id="6902" w:name="_ETM_Q16_389029"/>
      <w:bookmarkStart w:id="6903" w:name="_ETM_Q16_389111"/>
      <w:bookmarkEnd w:id="6902"/>
      <w:bookmarkEnd w:id="6903"/>
    </w:p>
    <w:p w:rsidR="00E13827" w:rsidRDefault="00E13827" w:rsidP="006E428A">
      <w:pPr>
        <w:rPr>
          <w:rtl/>
        </w:rPr>
      </w:pPr>
      <w:bookmarkStart w:id="6904" w:name="_ETM_Q16_389204"/>
      <w:bookmarkStart w:id="6905" w:name="_ETM_Q16_389270"/>
      <w:bookmarkStart w:id="6906" w:name="_ETM_Q16_387999"/>
      <w:bookmarkEnd w:id="6904"/>
      <w:bookmarkEnd w:id="6905"/>
      <w:bookmarkEnd w:id="6906"/>
      <w:r>
        <w:rPr>
          <w:rtl/>
        </w:rPr>
        <w:t xml:space="preserve">לבקשת </w:t>
      </w:r>
      <w:bookmarkStart w:id="6907" w:name="_ETM_Q16_388599"/>
      <w:bookmarkEnd w:id="6907"/>
      <w:r>
        <w:rPr>
          <w:rtl/>
        </w:rPr>
        <w:t>הוועדה</w:t>
      </w:r>
      <w:r>
        <w:rPr>
          <w:rFonts w:hint="cs"/>
          <w:rtl/>
        </w:rPr>
        <w:t>,</w:t>
      </w:r>
      <w:r>
        <w:rPr>
          <w:rtl/>
        </w:rPr>
        <w:t xml:space="preserve"> </w:t>
      </w:r>
      <w:bookmarkStart w:id="6908" w:name="_ETM_Q16_389049"/>
      <w:bookmarkEnd w:id="6908"/>
      <w:r>
        <w:rPr>
          <w:rtl/>
        </w:rPr>
        <w:t xml:space="preserve">חבריי </w:t>
      </w:r>
      <w:bookmarkStart w:id="6909" w:name="_ETM_Q16_389530"/>
      <w:bookmarkEnd w:id="6909"/>
      <w:r>
        <w:rPr>
          <w:rtl/>
        </w:rPr>
        <w:t>וחברותיי</w:t>
      </w:r>
      <w:r>
        <w:rPr>
          <w:rFonts w:hint="cs"/>
          <w:rtl/>
        </w:rPr>
        <w:t>,</w:t>
      </w:r>
      <w:r>
        <w:rPr>
          <w:rtl/>
        </w:rPr>
        <w:t xml:space="preserve"> </w:t>
      </w:r>
      <w:bookmarkStart w:id="6910" w:name="_ETM_Q16_390870"/>
      <w:bookmarkEnd w:id="6910"/>
      <w:r>
        <w:rPr>
          <w:rtl/>
        </w:rPr>
        <w:t xml:space="preserve">הוצע </w:t>
      </w:r>
      <w:bookmarkStart w:id="6911" w:name="_ETM_Q16_391740"/>
      <w:bookmarkStart w:id="6912" w:name="_ETM_Q16_392190"/>
      <w:bookmarkStart w:id="6913" w:name="_ETM_Q16_392490"/>
      <w:bookmarkEnd w:id="6911"/>
      <w:bookmarkEnd w:id="6912"/>
      <w:bookmarkEnd w:id="6913"/>
      <w:r>
        <w:rPr>
          <w:rtl/>
        </w:rPr>
        <w:t xml:space="preserve">לקבוע </w:t>
      </w:r>
      <w:bookmarkStart w:id="6914" w:name="_ETM_Q16_392940"/>
      <w:bookmarkEnd w:id="6914"/>
      <w:r>
        <w:rPr>
          <w:rtl/>
        </w:rPr>
        <w:t xml:space="preserve">בחקיקה </w:t>
      </w:r>
      <w:bookmarkStart w:id="6915" w:name="_ETM_Q16_394169"/>
      <w:bookmarkEnd w:id="6915"/>
      <w:r>
        <w:rPr>
          <w:rtl/>
        </w:rPr>
        <w:t xml:space="preserve">כי </w:t>
      </w:r>
      <w:bookmarkStart w:id="6916" w:name="_ETM_Q16_394350"/>
      <w:bookmarkEnd w:id="6916"/>
      <w:r>
        <w:rPr>
          <w:rtl/>
        </w:rPr>
        <w:t xml:space="preserve">הגבלות </w:t>
      </w:r>
      <w:bookmarkStart w:id="6917" w:name="_ETM_Q16_394890"/>
      <w:bookmarkEnd w:id="6917"/>
      <w:r>
        <w:rPr>
          <w:rtl/>
        </w:rPr>
        <w:t xml:space="preserve">על </w:t>
      </w:r>
      <w:bookmarkStart w:id="6918" w:name="_ETM_Q16_395040"/>
      <w:bookmarkEnd w:id="6918"/>
      <w:r>
        <w:rPr>
          <w:rtl/>
        </w:rPr>
        <w:t xml:space="preserve">כניסה </w:t>
      </w:r>
      <w:bookmarkStart w:id="6919" w:name="_ETM_Q16_395550"/>
      <w:bookmarkEnd w:id="6919"/>
      <w:r>
        <w:rPr>
          <w:rtl/>
        </w:rPr>
        <w:t xml:space="preserve">ויציאה </w:t>
      </w:r>
      <w:bookmarkStart w:id="6920" w:name="_ETM_Q16_396210"/>
      <w:bookmarkEnd w:id="6920"/>
      <w:r>
        <w:rPr>
          <w:rtl/>
        </w:rPr>
        <w:t xml:space="preserve">מישראל </w:t>
      </w:r>
      <w:bookmarkStart w:id="6921" w:name="_ETM_Q16_396900"/>
      <w:bookmarkEnd w:id="6921"/>
      <w:r>
        <w:rPr>
          <w:rtl/>
        </w:rPr>
        <w:t xml:space="preserve">לגבי </w:t>
      </w:r>
      <w:bookmarkStart w:id="6922" w:name="_ETM_Q16_397290"/>
      <w:bookmarkEnd w:id="6922"/>
      <w:r>
        <w:rPr>
          <w:rtl/>
        </w:rPr>
        <w:t xml:space="preserve">אנשים </w:t>
      </w:r>
      <w:bookmarkStart w:id="6923" w:name="_ETM_Q16_398340"/>
      <w:bookmarkEnd w:id="6923"/>
      <w:r>
        <w:rPr>
          <w:rtl/>
        </w:rPr>
        <w:t xml:space="preserve">שאינם </w:t>
      </w:r>
      <w:bookmarkStart w:id="6924" w:name="_ETM_Q16_399000"/>
      <w:bookmarkEnd w:id="6924"/>
      <w:r>
        <w:rPr>
          <w:rtl/>
        </w:rPr>
        <w:t xml:space="preserve">אזרחים </w:t>
      </w:r>
      <w:bookmarkStart w:id="6925" w:name="_ETM_Q16_399750"/>
      <w:bookmarkEnd w:id="6925"/>
      <w:r>
        <w:rPr>
          <w:rFonts w:hint="cs"/>
          <w:rtl/>
        </w:rPr>
        <w:t>ו</w:t>
      </w:r>
      <w:r>
        <w:rPr>
          <w:rtl/>
        </w:rPr>
        <w:t xml:space="preserve">אינם </w:t>
      </w:r>
      <w:bookmarkStart w:id="6926" w:name="_ETM_Q16_400170"/>
      <w:bookmarkEnd w:id="6926"/>
      <w:r>
        <w:rPr>
          <w:rtl/>
        </w:rPr>
        <w:t xml:space="preserve">מוגדרים </w:t>
      </w:r>
      <w:bookmarkStart w:id="6927" w:name="_ETM_Q16_400650"/>
      <w:bookmarkEnd w:id="6927"/>
      <w:r>
        <w:rPr>
          <w:rtl/>
        </w:rPr>
        <w:t xml:space="preserve">כתושבי </w:t>
      </w:r>
      <w:bookmarkStart w:id="6928" w:name="_ETM_Q16_401220"/>
      <w:bookmarkEnd w:id="6928"/>
      <w:r>
        <w:rPr>
          <w:rtl/>
        </w:rPr>
        <w:t xml:space="preserve">קבע </w:t>
      </w:r>
      <w:bookmarkStart w:id="6929" w:name="_ETM_Q16_401520"/>
      <w:bookmarkEnd w:id="6929"/>
      <w:r>
        <w:rPr>
          <w:rtl/>
        </w:rPr>
        <w:t xml:space="preserve">בישראל </w:t>
      </w:r>
      <w:bookmarkStart w:id="6930" w:name="_ETM_Q16_402630"/>
      <w:bookmarkEnd w:id="6930"/>
      <w:r>
        <w:rPr>
          <w:rtl/>
        </w:rPr>
        <w:t xml:space="preserve">אך </w:t>
      </w:r>
      <w:bookmarkStart w:id="6931" w:name="_ETM_Q16_402840"/>
      <w:bookmarkEnd w:id="6931"/>
      <w:r>
        <w:rPr>
          <w:rtl/>
        </w:rPr>
        <w:t xml:space="preserve">הם </w:t>
      </w:r>
      <w:bookmarkStart w:id="6932" w:name="_ETM_Q16_402990"/>
      <w:bookmarkEnd w:id="6932"/>
      <w:r>
        <w:rPr>
          <w:rtl/>
        </w:rPr>
        <w:t xml:space="preserve">בעלי </w:t>
      </w:r>
      <w:bookmarkStart w:id="6933" w:name="_ETM_Q16_403500"/>
      <w:bookmarkEnd w:id="6933"/>
      <w:r>
        <w:rPr>
          <w:rtl/>
        </w:rPr>
        <w:t xml:space="preserve">זיקה </w:t>
      </w:r>
      <w:bookmarkStart w:id="6934" w:name="_ETM_Q16_404010"/>
      <w:bookmarkEnd w:id="6934"/>
      <w:r>
        <w:rPr>
          <w:rtl/>
        </w:rPr>
        <w:t xml:space="preserve">ברורה </w:t>
      </w:r>
      <w:bookmarkStart w:id="6935" w:name="_ETM_Q16_404520"/>
      <w:bookmarkEnd w:id="6935"/>
      <w:r>
        <w:rPr>
          <w:rtl/>
        </w:rPr>
        <w:t xml:space="preserve">אליה </w:t>
      </w:r>
      <w:bookmarkStart w:id="6936" w:name="_ETM_Q16_405390"/>
      <w:bookmarkEnd w:id="6936"/>
      <w:r>
        <w:rPr>
          <w:rFonts w:hint="cs"/>
          <w:rtl/>
        </w:rPr>
        <w:t xml:space="preserve">– </w:t>
      </w:r>
      <w:r>
        <w:rPr>
          <w:rtl/>
        </w:rPr>
        <w:t xml:space="preserve">ההגבלות </w:t>
      </w:r>
      <w:bookmarkStart w:id="6937" w:name="_ETM_Q16_406110"/>
      <w:bookmarkEnd w:id="6937"/>
      <w:r>
        <w:rPr>
          <w:rtl/>
        </w:rPr>
        <w:t xml:space="preserve">הללו </w:t>
      </w:r>
      <w:bookmarkStart w:id="6938" w:name="_ETM_Q16_406530"/>
      <w:bookmarkEnd w:id="6938"/>
      <w:r>
        <w:rPr>
          <w:rtl/>
        </w:rPr>
        <w:t xml:space="preserve">ייקבעו </w:t>
      </w:r>
      <w:bookmarkStart w:id="6939" w:name="_ETM_Q16_407160"/>
      <w:bookmarkEnd w:id="6939"/>
      <w:r>
        <w:rPr>
          <w:rtl/>
        </w:rPr>
        <w:t xml:space="preserve">מכוח </w:t>
      </w:r>
      <w:bookmarkStart w:id="6940" w:name="_ETM_Q16_407700"/>
      <w:bookmarkEnd w:id="6940"/>
      <w:r>
        <w:rPr>
          <w:rtl/>
        </w:rPr>
        <w:t xml:space="preserve">חוק </w:t>
      </w:r>
      <w:bookmarkStart w:id="6941" w:name="_ETM_Q16_407940"/>
      <w:bookmarkStart w:id="6942" w:name="_ETM_Q16_408360"/>
      <w:bookmarkEnd w:id="6941"/>
      <w:bookmarkEnd w:id="6942"/>
      <w:r>
        <w:rPr>
          <w:rtl/>
        </w:rPr>
        <w:t xml:space="preserve">הקורונה </w:t>
      </w:r>
      <w:bookmarkStart w:id="6943" w:name="_ETM_Q16_409470"/>
      <w:bookmarkEnd w:id="6943"/>
      <w:r>
        <w:rPr>
          <w:rtl/>
        </w:rPr>
        <w:t xml:space="preserve">ובאמצעות </w:t>
      </w:r>
      <w:bookmarkStart w:id="6944" w:name="_ETM_Q16_410430"/>
      <w:bookmarkEnd w:id="6944"/>
      <w:r>
        <w:rPr>
          <w:rtl/>
        </w:rPr>
        <w:t xml:space="preserve">תקנות </w:t>
      </w:r>
      <w:bookmarkStart w:id="6945" w:name="_ETM_Q16_411090"/>
      <w:bookmarkEnd w:id="6945"/>
      <w:r>
        <w:rPr>
          <w:rtl/>
        </w:rPr>
        <w:t xml:space="preserve">בפיקוח </w:t>
      </w:r>
      <w:bookmarkStart w:id="6946" w:name="_ETM_Q16_411840"/>
      <w:bookmarkEnd w:id="6946"/>
      <w:r>
        <w:rPr>
          <w:rtl/>
        </w:rPr>
        <w:t>פרלמנטרי</w:t>
      </w:r>
      <w:r>
        <w:rPr>
          <w:rFonts w:hint="cs"/>
          <w:rtl/>
        </w:rPr>
        <w:t>,</w:t>
      </w:r>
      <w:r>
        <w:rPr>
          <w:rtl/>
        </w:rPr>
        <w:t xml:space="preserve"> </w:t>
      </w:r>
      <w:bookmarkStart w:id="6947" w:name="_ETM_Q16_413129"/>
      <w:bookmarkEnd w:id="6947"/>
      <w:r>
        <w:rPr>
          <w:rtl/>
        </w:rPr>
        <w:t xml:space="preserve">ולא </w:t>
      </w:r>
      <w:bookmarkStart w:id="6948" w:name="_ETM_Q16_413640"/>
      <w:bookmarkEnd w:id="6948"/>
      <w:r>
        <w:rPr>
          <w:rtl/>
        </w:rPr>
        <w:t xml:space="preserve">בהנחיות </w:t>
      </w:r>
      <w:bookmarkStart w:id="6949" w:name="_ETM_Q16_414359"/>
      <w:bookmarkEnd w:id="6949"/>
      <w:r>
        <w:rPr>
          <w:rtl/>
        </w:rPr>
        <w:t xml:space="preserve">מינהליות </w:t>
      </w:r>
      <w:bookmarkStart w:id="6950" w:name="_ETM_Q16_414989"/>
      <w:bookmarkEnd w:id="6950"/>
      <w:r>
        <w:rPr>
          <w:rtl/>
        </w:rPr>
        <w:t xml:space="preserve">של </w:t>
      </w:r>
      <w:bookmarkStart w:id="6951" w:name="_ETM_Q16_415170"/>
      <w:bookmarkEnd w:id="6951"/>
      <w:r>
        <w:rPr>
          <w:rtl/>
        </w:rPr>
        <w:t xml:space="preserve">רשות </w:t>
      </w:r>
      <w:bookmarkStart w:id="6952" w:name="_ETM_Q16_415530"/>
      <w:bookmarkEnd w:id="6952"/>
      <w:r>
        <w:rPr>
          <w:rtl/>
        </w:rPr>
        <w:t xml:space="preserve">האוכלוסין </w:t>
      </w:r>
      <w:bookmarkStart w:id="6953" w:name="_ETM_Q16_416129"/>
      <w:bookmarkEnd w:id="6953"/>
      <w:r>
        <w:rPr>
          <w:rtl/>
        </w:rPr>
        <w:t>וההגירה</w:t>
      </w:r>
      <w:r>
        <w:rPr>
          <w:rFonts w:hint="cs"/>
          <w:rtl/>
        </w:rPr>
        <w:t>.</w:t>
      </w:r>
      <w:r>
        <w:rPr>
          <w:rtl/>
        </w:rPr>
        <w:t xml:space="preserve"> </w:t>
      </w:r>
      <w:bookmarkStart w:id="6954" w:name="_ETM_Q16_417439"/>
      <w:bookmarkEnd w:id="6954"/>
      <w:r>
        <w:rPr>
          <w:rtl/>
        </w:rPr>
        <w:t xml:space="preserve">מדובר </w:t>
      </w:r>
      <w:bookmarkStart w:id="6955" w:name="_ETM_Q16_418010"/>
      <w:bookmarkEnd w:id="6955"/>
      <w:r>
        <w:rPr>
          <w:rtl/>
        </w:rPr>
        <w:t xml:space="preserve">באוכלוסיות </w:t>
      </w:r>
      <w:bookmarkStart w:id="6956" w:name="_ETM_Q16_418879"/>
      <w:bookmarkEnd w:id="6956"/>
      <w:r>
        <w:rPr>
          <w:rtl/>
        </w:rPr>
        <w:t xml:space="preserve">רבות </w:t>
      </w:r>
      <w:bookmarkStart w:id="6957" w:name="_ETM_Q16_419329"/>
      <w:bookmarkEnd w:id="6957"/>
      <w:r>
        <w:rPr>
          <w:rtl/>
        </w:rPr>
        <w:t xml:space="preserve">שהשפעת </w:t>
      </w:r>
      <w:bookmarkStart w:id="6958" w:name="_ETM_Q16_420019"/>
      <w:bookmarkEnd w:id="6958"/>
      <w:r>
        <w:rPr>
          <w:rtl/>
        </w:rPr>
        <w:t xml:space="preserve">הגבלת </w:t>
      </w:r>
      <w:bookmarkStart w:id="6959" w:name="_ETM_Q16_420529"/>
      <w:bookmarkEnd w:id="6959"/>
      <w:r>
        <w:rPr>
          <w:rtl/>
        </w:rPr>
        <w:t xml:space="preserve">הכניסה </w:t>
      </w:r>
      <w:bookmarkStart w:id="6960" w:name="_ETM_Q16_421040"/>
      <w:bookmarkEnd w:id="6960"/>
      <w:r>
        <w:rPr>
          <w:rtl/>
        </w:rPr>
        <w:t xml:space="preserve">לישראל </w:t>
      </w:r>
      <w:bookmarkStart w:id="6961" w:name="_ETM_Q16_421669"/>
      <w:bookmarkEnd w:id="6961"/>
      <w:r w:rsidR="006E428A">
        <w:rPr>
          <w:rFonts w:hint="cs"/>
          <w:rtl/>
        </w:rPr>
        <w:t>עליהן</w:t>
      </w:r>
      <w:r>
        <w:rPr>
          <w:rtl/>
        </w:rPr>
        <w:t xml:space="preserve"> </w:t>
      </w:r>
      <w:bookmarkStart w:id="6962" w:name="_ETM_Q16_422150"/>
      <w:bookmarkEnd w:id="6962"/>
      <w:r>
        <w:rPr>
          <w:rtl/>
        </w:rPr>
        <w:t xml:space="preserve">היא </w:t>
      </w:r>
      <w:bookmarkStart w:id="6963" w:name="_ETM_Q16_422239"/>
      <w:bookmarkEnd w:id="6963"/>
      <w:r>
        <w:rPr>
          <w:rtl/>
        </w:rPr>
        <w:t>רבה</w:t>
      </w:r>
      <w:r>
        <w:rPr>
          <w:rFonts w:hint="cs"/>
          <w:rtl/>
        </w:rPr>
        <w:t>:</w:t>
      </w:r>
      <w:r>
        <w:rPr>
          <w:rtl/>
        </w:rPr>
        <w:t xml:space="preserve"> </w:t>
      </w:r>
      <w:bookmarkStart w:id="6964" w:name="_ETM_Q16_423160"/>
      <w:bookmarkEnd w:id="6964"/>
      <w:r>
        <w:rPr>
          <w:rtl/>
        </w:rPr>
        <w:t xml:space="preserve">אנשים </w:t>
      </w:r>
      <w:bookmarkStart w:id="6965" w:name="_ETM_Q16_423640"/>
      <w:bookmarkEnd w:id="6965"/>
      <w:r>
        <w:rPr>
          <w:rtl/>
        </w:rPr>
        <w:t xml:space="preserve">שהם </w:t>
      </w:r>
      <w:bookmarkStart w:id="6966" w:name="_ETM_Q16_423910"/>
      <w:bookmarkEnd w:id="6966"/>
      <w:r>
        <w:rPr>
          <w:rtl/>
        </w:rPr>
        <w:t xml:space="preserve">בעלי </w:t>
      </w:r>
      <w:bookmarkStart w:id="6967" w:name="_ETM_Q16_424330"/>
      <w:bookmarkEnd w:id="6967"/>
      <w:r>
        <w:rPr>
          <w:rtl/>
        </w:rPr>
        <w:t xml:space="preserve">רישיון </w:t>
      </w:r>
      <w:bookmarkStart w:id="6968" w:name="_ETM_Q16_424870"/>
      <w:bookmarkEnd w:id="6968"/>
      <w:r>
        <w:rPr>
          <w:rtl/>
        </w:rPr>
        <w:t>לישיבת</w:t>
      </w:r>
      <w:r>
        <w:rPr>
          <w:rFonts w:hint="cs"/>
          <w:rtl/>
        </w:rPr>
        <w:t xml:space="preserve"> ארעי</w:t>
      </w:r>
      <w:bookmarkStart w:id="6969" w:name="_ETM_Q16_425500"/>
      <w:bookmarkEnd w:id="6969"/>
      <w:r>
        <w:rPr>
          <w:rtl/>
        </w:rPr>
        <w:t xml:space="preserve"> </w:t>
      </w:r>
      <w:bookmarkStart w:id="6970" w:name="_ETM_Q16_425920"/>
      <w:bookmarkEnd w:id="6970"/>
      <w:r>
        <w:rPr>
          <w:rtl/>
        </w:rPr>
        <w:t xml:space="preserve">לפי </w:t>
      </w:r>
      <w:bookmarkStart w:id="6971" w:name="_ETM_Q16_426280"/>
      <w:bookmarkEnd w:id="6971"/>
      <w:r>
        <w:rPr>
          <w:rtl/>
        </w:rPr>
        <w:t xml:space="preserve">חוק </w:t>
      </w:r>
      <w:bookmarkStart w:id="6972" w:name="_ETM_Q16_426490"/>
      <w:bookmarkEnd w:id="6972"/>
      <w:r>
        <w:rPr>
          <w:rtl/>
        </w:rPr>
        <w:t xml:space="preserve">הכניסה </w:t>
      </w:r>
      <w:bookmarkStart w:id="6973" w:name="_ETM_Q16_426940"/>
      <w:bookmarkEnd w:id="6973"/>
      <w:r>
        <w:rPr>
          <w:rtl/>
        </w:rPr>
        <w:t>לישראל</w:t>
      </w:r>
      <w:r>
        <w:rPr>
          <w:rFonts w:hint="cs"/>
          <w:rtl/>
        </w:rPr>
        <w:t>,</w:t>
      </w:r>
      <w:r>
        <w:rPr>
          <w:rtl/>
        </w:rPr>
        <w:t xml:space="preserve"> </w:t>
      </w:r>
      <w:bookmarkStart w:id="6974" w:name="_ETM_Q16_427930"/>
      <w:bookmarkEnd w:id="6974"/>
      <w:r>
        <w:rPr>
          <w:rtl/>
        </w:rPr>
        <w:t xml:space="preserve">אנשים </w:t>
      </w:r>
      <w:bookmarkStart w:id="6975" w:name="_ETM_Q16_428440"/>
      <w:bookmarkEnd w:id="6975"/>
      <w:r>
        <w:rPr>
          <w:rtl/>
        </w:rPr>
        <w:t xml:space="preserve">שהם </w:t>
      </w:r>
      <w:bookmarkStart w:id="6976" w:name="_ETM_Q16_428709"/>
      <w:bookmarkEnd w:id="6976"/>
      <w:r>
        <w:rPr>
          <w:rtl/>
        </w:rPr>
        <w:t xml:space="preserve">בני </w:t>
      </w:r>
      <w:bookmarkStart w:id="6977" w:name="_ETM_Q16_429010"/>
      <w:bookmarkEnd w:id="6977"/>
      <w:r>
        <w:rPr>
          <w:rtl/>
        </w:rPr>
        <w:t xml:space="preserve">זוג </w:t>
      </w:r>
      <w:bookmarkStart w:id="6978" w:name="_ETM_Q16_429370"/>
      <w:bookmarkEnd w:id="6978"/>
      <w:r>
        <w:rPr>
          <w:rtl/>
        </w:rPr>
        <w:t xml:space="preserve">וילדים </w:t>
      </w:r>
      <w:bookmarkStart w:id="6979" w:name="_ETM_Q16_429910"/>
      <w:bookmarkEnd w:id="6979"/>
      <w:r>
        <w:rPr>
          <w:rtl/>
        </w:rPr>
        <w:t xml:space="preserve">קטינים </w:t>
      </w:r>
      <w:bookmarkStart w:id="6980" w:name="_ETM_Q16_430330"/>
      <w:bookmarkEnd w:id="6980"/>
      <w:r>
        <w:rPr>
          <w:rtl/>
        </w:rPr>
        <w:t xml:space="preserve">של </w:t>
      </w:r>
      <w:bookmarkStart w:id="6981" w:name="_ETM_Q16_430510"/>
      <w:bookmarkEnd w:id="6981"/>
      <w:r>
        <w:rPr>
          <w:rtl/>
        </w:rPr>
        <w:t xml:space="preserve">אזרחים </w:t>
      </w:r>
      <w:bookmarkStart w:id="6982" w:name="_ETM_Q16_431020"/>
      <w:bookmarkEnd w:id="6982"/>
      <w:r>
        <w:rPr>
          <w:rtl/>
        </w:rPr>
        <w:t xml:space="preserve">ישראלים </w:t>
      </w:r>
      <w:bookmarkStart w:id="6983" w:name="_ETM_Q16_432250"/>
      <w:bookmarkEnd w:id="6983"/>
      <w:r>
        <w:rPr>
          <w:rtl/>
        </w:rPr>
        <w:t xml:space="preserve">או </w:t>
      </w:r>
      <w:bookmarkStart w:id="6984" w:name="_ETM_Q16_432490"/>
      <w:bookmarkEnd w:id="6984"/>
      <w:r>
        <w:rPr>
          <w:rtl/>
        </w:rPr>
        <w:t xml:space="preserve">בעלי </w:t>
      </w:r>
      <w:bookmarkStart w:id="6985" w:name="_ETM_Q16_433000"/>
      <w:bookmarkEnd w:id="6985"/>
      <w:r>
        <w:rPr>
          <w:rtl/>
        </w:rPr>
        <w:t xml:space="preserve">רישיון </w:t>
      </w:r>
      <w:bookmarkStart w:id="6986" w:name="_ETM_Q16_433510"/>
      <w:bookmarkEnd w:id="6986"/>
      <w:r>
        <w:rPr>
          <w:rtl/>
        </w:rPr>
        <w:t xml:space="preserve">לישיבת </w:t>
      </w:r>
      <w:bookmarkStart w:id="6987" w:name="_ETM_Q16_434110"/>
      <w:bookmarkEnd w:id="6987"/>
      <w:r>
        <w:rPr>
          <w:rtl/>
        </w:rPr>
        <w:t>קבע</w:t>
      </w:r>
      <w:r>
        <w:rPr>
          <w:rFonts w:hint="cs"/>
          <w:rtl/>
        </w:rPr>
        <w:t>,</w:t>
      </w:r>
      <w:r>
        <w:rPr>
          <w:rtl/>
        </w:rPr>
        <w:t xml:space="preserve"> </w:t>
      </w:r>
      <w:bookmarkStart w:id="6988" w:name="_ETM_Q16_434920"/>
      <w:bookmarkEnd w:id="6988"/>
      <w:r>
        <w:rPr>
          <w:rtl/>
        </w:rPr>
        <w:t xml:space="preserve">שמן </w:t>
      </w:r>
      <w:bookmarkStart w:id="6989" w:name="_ETM_Q16_435400"/>
      <w:bookmarkEnd w:id="6989"/>
      <w:r>
        <w:rPr>
          <w:rtl/>
        </w:rPr>
        <w:t xml:space="preserve">הראוי </w:t>
      </w:r>
      <w:bookmarkStart w:id="6990" w:name="_ETM_Q16_435970"/>
      <w:bookmarkEnd w:id="6990"/>
      <w:r>
        <w:rPr>
          <w:rtl/>
        </w:rPr>
        <w:t xml:space="preserve">שקביעת </w:t>
      </w:r>
      <w:bookmarkStart w:id="6991" w:name="_ETM_Q16_436690"/>
      <w:bookmarkEnd w:id="6991"/>
      <w:r>
        <w:rPr>
          <w:rtl/>
        </w:rPr>
        <w:t xml:space="preserve">כל </w:t>
      </w:r>
      <w:bookmarkStart w:id="6992" w:name="_ETM_Q16_437169"/>
      <w:bookmarkEnd w:id="6992"/>
      <w:r>
        <w:rPr>
          <w:rtl/>
        </w:rPr>
        <w:t xml:space="preserve">הגבלה </w:t>
      </w:r>
      <w:bookmarkStart w:id="6993" w:name="_ETM_Q16_437830"/>
      <w:bookmarkEnd w:id="6993"/>
      <w:r>
        <w:rPr>
          <w:rtl/>
        </w:rPr>
        <w:t xml:space="preserve">על </w:t>
      </w:r>
      <w:bookmarkStart w:id="6994" w:name="_ETM_Q16_437950"/>
      <w:bookmarkEnd w:id="6994"/>
      <w:r>
        <w:rPr>
          <w:rtl/>
        </w:rPr>
        <w:t xml:space="preserve">כניסתם </w:t>
      </w:r>
      <w:bookmarkStart w:id="6995" w:name="_ETM_Q16_438580"/>
      <w:bookmarkEnd w:id="6995"/>
      <w:r>
        <w:rPr>
          <w:rtl/>
        </w:rPr>
        <w:t xml:space="preserve">לישראל </w:t>
      </w:r>
      <w:bookmarkStart w:id="6996" w:name="_ETM_Q16_439749"/>
      <w:bookmarkEnd w:id="6996"/>
      <w:r>
        <w:rPr>
          <w:rtl/>
        </w:rPr>
        <w:t xml:space="preserve">מחמת </w:t>
      </w:r>
      <w:bookmarkStart w:id="6997" w:name="_ETM_Q16_440559"/>
      <w:bookmarkEnd w:id="6997"/>
      <w:r>
        <w:rPr>
          <w:rtl/>
        </w:rPr>
        <w:t xml:space="preserve">ההתמודדות </w:t>
      </w:r>
      <w:bookmarkStart w:id="6998" w:name="_ETM_Q16_441400"/>
      <w:bookmarkEnd w:id="6998"/>
      <w:r>
        <w:rPr>
          <w:rtl/>
        </w:rPr>
        <w:t xml:space="preserve">עם </w:t>
      </w:r>
      <w:bookmarkStart w:id="6999" w:name="_ETM_Q16_441520"/>
      <w:bookmarkEnd w:id="6999"/>
      <w:r>
        <w:rPr>
          <w:rtl/>
        </w:rPr>
        <w:t xml:space="preserve">איומי </w:t>
      </w:r>
      <w:bookmarkStart w:id="7000" w:name="_ETM_Q16_442029"/>
      <w:bookmarkEnd w:id="7000"/>
      <w:r>
        <w:rPr>
          <w:rtl/>
        </w:rPr>
        <w:t xml:space="preserve">נגיף </w:t>
      </w:r>
      <w:bookmarkStart w:id="7001" w:name="_ETM_Q16_442419"/>
      <w:bookmarkEnd w:id="7001"/>
      <w:r>
        <w:rPr>
          <w:rtl/>
        </w:rPr>
        <w:t xml:space="preserve">הקורונה </w:t>
      </w:r>
      <w:bookmarkStart w:id="7002" w:name="_ETM_Q16_443439"/>
      <w:bookmarkEnd w:id="7002"/>
      <w:r>
        <w:rPr>
          <w:rtl/>
        </w:rPr>
        <w:t xml:space="preserve">תהיה </w:t>
      </w:r>
      <w:bookmarkStart w:id="7003" w:name="_ETM_Q16_444009"/>
      <w:bookmarkEnd w:id="7003"/>
      <w:r>
        <w:rPr>
          <w:rtl/>
        </w:rPr>
        <w:t xml:space="preserve">תחת </w:t>
      </w:r>
      <w:bookmarkStart w:id="7004" w:name="_ETM_Q16_444460"/>
      <w:bookmarkEnd w:id="7004"/>
      <w:r>
        <w:rPr>
          <w:rtl/>
        </w:rPr>
        <w:t xml:space="preserve">פיקוח </w:t>
      </w:r>
      <w:bookmarkStart w:id="7005" w:name="_ETM_Q16_444939"/>
      <w:bookmarkEnd w:id="7005"/>
      <w:r>
        <w:rPr>
          <w:rtl/>
        </w:rPr>
        <w:t>פרלמנטרי</w:t>
      </w:r>
      <w:r>
        <w:rPr>
          <w:rFonts w:hint="cs"/>
          <w:rtl/>
        </w:rPr>
        <w:t xml:space="preserve"> הדוק </w:t>
      </w:r>
      <w:bookmarkStart w:id="7006" w:name="_ETM_Q16_445839"/>
      <w:bookmarkStart w:id="7007" w:name="_ETM_Q16_446680"/>
      <w:bookmarkEnd w:id="7006"/>
      <w:bookmarkEnd w:id="7007"/>
      <w:r>
        <w:rPr>
          <w:rtl/>
        </w:rPr>
        <w:t xml:space="preserve">וכי </w:t>
      </w:r>
      <w:bookmarkStart w:id="7008" w:name="_ETM_Q16_447009"/>
      <w:bookmarkEnd w:id="7008"/>
      <w:r>
        <w:rPr>
          <w:rtl/>
        </w:rPr>
        <w:t xml:space="preserve">גם </w:t>
      </w:r>
      <w:bookmarkStart w:id="7009" w:name="_ETM_Q16_447279"/>
      <w:bookmarkEnd w:id="7009"/>
      <w:r>
        <w:rPr>
          <w:rtl/>
        </w:rPr>
        <w:t xml:space="preserve">לגביהם </w:t>
      </w:r>
      <w:bookmarkStart w:id="7010" w:name="_ETM_Q16_447940"/>
      <w:bookmarkEnd w:id="7010"/>
      <w:r>
        <w:rPr>
          <w:rtl/>
        </w:rPr>
        <w:t xml:space="preserve">יופעלו </w:t>
      </w:r>
      <w:bookmarkStart w:id="7011" w:name="_ETM_Q16_448660"/>
      <w:bookmarkEnd w:id="7011"/>
      <w:r>
        <w:rPr>
          <w:rtl/>
        </w:rPr>
        <w:t xml:space="preserve">ועדות </w:t>
      </w:r>
      <w:bookmarkStart w:id="7012" w:name="_ETM_Q16_449229"/>
      <w:bookmarkEnd w:id="7012"/>
      <w:r>
        <w:rPr>
          <w:rtl/>
        </w:rPr>
        <w:t>חריגים</w:t>
      </w:r>
      <w:r w:rsidR="006E428A">
        <w:rPr>
          <w:rFonts w:hint="cs"/>
          <w:rtl/>
        </w:rPr>
        <w:t>,</w:t>
      </w:r>
      <w:r>
        <w:rPr>
          <w:rtl/>
        </w:rPr>
        <w:t xml:space="preserve"> </w:t>
      </w:r>
      <w:bookmarkStart w:id="7013" w:name="_ETM_Q16_450250"/>
      <w:bookmarkEnd w:id="7013"/>
      <w:r>
        <w:rPr>
          <w:rtl/>
        </w:rPr>
        <w:t xml:space="preserve">שניתן </w:t>
      </w:r>
      <w:bookmarkStart w:id="7014" w:name="_ETM_Q16_450910"/>
      <w:bookmarkEnd w:id="7014"/>
      <w:r>
        <w:rPr>
          <w:rtl/>
        </w:rPr>
        <w:t xml:space="preserve">יהיה </w:t>
      </w:r>
      <w:bookmarkStart w:id="7015" w:name="_ETM_Q16_451180"/>
      <w:bookmarkEnd w:id="7015"/>
      <w:r>
        <w:rPr>
          <w:rtl/>
        </w:rPr>
        <w:t xml:space="preserve">לקבוע </w:t>
      </w:r>
      <w:bookmarkStart w:id="7016" w:name="_ETM_Q16_451750"/>
      <w:bookmarkEnd w:id="7016"/>
      <w:r>
        <w:rPr>
          <w:rtl/>
        </w:rPr>
        <w:t xml:space="preserve">את </w:t>
      </w:r>
      <w:bookmarkStart w:id="7017" w:name="_ETM_Q16_451900"/>
      <w:bookmarkEnd w:id="7017"/>
      <w:r>
        <w:rPr>
          <w:rtl/>
        </w:rPr>
        <w:t xml:space="preserve">הפרמטרים </w:t>
      </w:r>
      <w:bookmarkStart w:id="7018" w:name="_ETM_Q16_452680"/>
      <w:bookmarkEnd w:id="7018"/>
      <w:r>
        <w:rPr>
          <w:rtl/>
        </w:rPr>
        <w:t xml:space="preserve">לפעילותן </w:t>
      </w:r>
      <w:bookmarkStart w:id="7019" w:name="_ETM_Q16_453970"/>
      <w:bookmarkEnd w:id="7019"/>
      <w:r>
        <w:rPr>
          <w:rtl/>
        </w:rPr>
        <w:t xml:space="preserve">וניתן </w:t>
      </w:r>
      <w:bookmarkStart w:id="7020" w:name="_ETM_Q16_454539"/>
      <w:bookmarkEnd w:id="7020"/>
      <w:r>
        <w:rPr>
          <w:rtl/>
        </w:rPr>
        <w:t xml:space="preserve">יהיה </w:t>
      </w:r>
      <w:bookmarkStart w:id="7021" w:name="_ETM_Q16_454720"/>
      <w:bookmarkEnd w:id="7021"/>
      <w:r>
        <w:rPr>
          <w:rtl/>
        </w:rPr>
        <w:t xml:space="preserve">לפקח </w:t>
      </w:r>
      <w:bookmarkStart w:id="7022" w:name="_ETM_Q16_455470"/>
      <w:bookmarkEnd w:id="7022"/>
      <w:r>
        <w:rPr>
          <w:rtl/>
        </w:rPr>
        <w:t xml:space="preserve">על </w:t>
      </w:r>
      <w:bookmarkStart w:id="7023" w:name="_ETM_Q16_455589"/>
      <w:bookmarkEnd w:id="7023"/>
      <w:r>
        <w:rPr>
          <w:rtl/>
        </w:rPr>
        <w:t xml:space="preserve">פעילותן </w:t>
      </w:r>
      <w:bookmarkStart w:id="7024" w:name="_ETM_Q16_456250"/>
      <w:bookmarkEnd w:id="7024"/>
      <w:r>
        <w:rPr>
          <w:rtl/>
        </w:rPr>
        <w:t xml:space="preserve">בוועדות </w:t>
      </w:r>
      <w:bookmarkStart w:id="7025" w:name="_ETM_Q16_456789"/>
      <w:bookmarkEnd w:id="7025"/>
      <w:r>
        <w:rPr>
          <w:rtl/>
        </w:rPr>
        <w:t>הכנסת</w:t>
      </w:r>
      <w:r>
        <w:rPr>
          <w:rFonts w:hint="cs"/>
          <w:rtl/>
        </w:rPr>
        <w:t>.</w:t>
      </w:r>
      <w:r>
        <w:rPr>
          <w:rtl/>
        </w:rPr>
        <w:t xml:space="preserve"> </w:t>
      </w:r>
      <w:bookmarkStart w:id="7026" w:name="_ETM_Q16_458310"/>
      <w:bookmarkEnd w:id="7026"/>
      <w:r>
        <w:rPr>
          <w:rtl/>
        </w:rPr>
        <w:t xml:space="preserve">ברוח </w:t>
      </w:r>
      <w:bookmarkStart w:id="7027" w:name="_ETM_Q16_458819"/>
      <w:bookmarkEnd w:id="7027"/>
      <w:r>
        <w:rPr>
          <w:rtl/>
        </w:rPr>
        <w:t xml:space="preserve">זו </w:t>
      </w:r>
      <w:bookmarkStart w:id="7028" w:name="_ETM_Q16_459150"/>
      <w:bookmarkEnd w:id="7028"/>
      <w:r>
        <w:rPr>
          <w:rtl/>
        </w:rPr>
        <w:t xml:space="preserve">של </w:t>
      </w:r>
      <w:bookmarkStart w:id="7029" w:name="_ETM_Q16_459419"/>
      <w:bookmarkEnd w:id="7029"/>
      <w:r>
        <w:rPr>
          <w:rtl/>
        </w:rPr>
        <w:t xml:space="preserve">הגברה </w:t>
      </w:r>
      <w:bookmarkStart w:id="7030" w:name="_ETM_Q16_459870"/>
      <w:bookmarkEnd w:id="7030"/>
      <w:r>
        <w:rPr>
          <w:rtl/>
        </w:rPr>
        <w:t xml:space="preserve">משמעותית </w:t>
      </w:r>
      <w:bookmarkStart w:id="7031" w:name="_ETM_Q16_460560"/>
      <w:bookmarkEnd w:id="7031"/>
      <w:r>
        <w:rPr>
          <w:rtl/>
        </w:rPr>
        <w:t xml:space="preserve">של </w:t>
      </w:r>
      <w:bookmarkStart w:id="7032" w:name="_ETM_Q16_460740"/>
      <w:bookmarkEnd w:id="7032"/>
      <w:r>
        <w:rPr>
          <w:rtl/>
        </w:rPr>
        <w:t xml:space="preserve">הפיקוח </w:t>
      </w:r>
      <w:bookmarkStart w:id="7033" w:name="_ETM_Q16_461249"/>
      <w:bookmarkEnd w:id="7033"/>
      <w:r>
        <w:rPr>
          <w:rtl/>
        </w:rPr>
        <w:t xml:space="preserve">הפרלמנטרי </w:t>
      </w:r>
      <w:bookmarkStart w:id="7034" w:name="_ETM_Q16_462779"/>
      <w:bookmarkEnd w:id="7034"/>
      <w:r>
        <w:rPr>
          <w:rtl/>
        </w:rPr>
        <w:t xml:space="preserve">הוועדה </w:t>
      </w:r>
      <w:bookmarkStart w:id="7035" w:name="_ETM_Q16_463319"/>
      <w:bookmarkEnd w:id="7035"/>
      <w:r>
        <w:rPr>
          <w:rtl/>
        </w:rPr>
        <w:t xml:space="preserve">הוסיפה </w:t>
      </w:r>
      <w:bookmarkStart w:id="7036" w:name="_ETM_Q16_463800"/>
      <w:bookmarkEnd w:id="7036"/>
      <w:r>
        <w:rPr>
          <w:rtl/>
        </w:rPr>
        <w:t xml:space="preserve">וחיזקה </w:t>
      </w:r>
      <w:bookmarkStart w:id="7037" w:name="_ETM_Q16_464520"/>
      <w:bookmarkEnd w:id="7037"/>
      <w:r>
        <w:rPr>
          <w:rtl/>
        </w:rPr>
        <w:t xml:space="preserve">את </w:t>
      </w:r>
      <w:bookmarkStart w:id="7038" w:name="_ETM_Q16_464669"/>
      <w:bookmarkEnd w:id="7038"/>
      <w:r>
        <w:rPr>
          <w:rtl/>
        </w:rPr>
        <w:t xml:space="preserve">הפיקוח </w:t>
      </w:r>
      <w:bookmarkStart w:id="7039" w:name="_ETM_Q16_465300"/>
      <w:bookmarkEnd w:id="7039"/>
      <w:r>
        <w:rPr>
          <w:rtl/>
        </w:rPr>
        <w:t xml:space="preserve">גם </w:t>
      </w:r>
      <w:bookmarkStart w:id="7040" w:name="_ETM_Q16_465599"/>
      <w:bookmarkEnd w:id="7040"/>
      <w:r>
        <w:rPr>
          <w:rtl/>
        </w:rPr>
        <w:t xml:space="preserve">על </w:t>
      </w:r>
      <w:bookmarkStart w:id="7041" w:name="_ETM_Q16_465719"/>
      <w:bookmarkEnd w:id="7041"/>
      <w:r>
        <w:rPr>
          <w:rtl/>
        </w:rPr>
        <w:t xml:space="preserve">הוראות </w:t>
      </w:r>
      <w:bookmarkStart w:id="7042" w:name="_ETM_Q16_466289"/>
      <w:bookmarkEnd w:id="7042"/>
      <w:r>
        <w:rPr>
          <w:rtl/>
        </w:rPr>
        <w:t xml:space="preserve">צו </w:t>
      </w:r>
      <w:bookmarkStart w:id="7043" w:name="_ETM_Q16_466680"/>
      <w:bookmarkEnd w:id="7043"/>
      <w:r>
        <w:rPr>
          <w:rtl/>
        </w:rPr>
        <w:t xml:space="preserve">בידוד </w:t>
      </w:r>
      <w:bookmarkStart w:id="7044" w:name="_ETM_Q16_467099"/>
      <w:bookmarkEnd w:id="7044"/>
      <w:r>
        <w:rPr>
          <w:rtl/>
        </w:rPr>
        <w:t xml:space="preserve">בית </w:t>
      </w:r>
      <w:bookmarkStart w:id="7045" w:name="_ETM_Q16_467990"/>
      <w:bookmarkEnd w:id="7045"/>
      <w:r>
        <w:rPr>
          <w:rtl/>
        </w:rPr>
        <w:t xml:space="preserve">מכוח </w:t>
      </w:r>
      <w:bookmarkStart w:id="7046" w:name="_ETM_Q16_468470"/>
      <w:bookmarkEnd w:id="7046"/>
      <w:r>
        <w:rPr>
          <w:rtl/>
        </w:rPr>
        <w:t xml:space="preserve">פקודת </w:t>
      </w:r>
      <w:bookmarkStart w:id="7047" w:name="_ETM_Q16_468949"/>
      <w:bookmarkEnd w:id="7047"/>
      <w:r>
        <w:rPr>
          <w:rtl/>
        </w:rPr>
        <w:t xml:space="preserve">בריאות </w:t>
      </w:r>
      <w:bookmarkStart w:id="7048" w:name="_ETM_Q16_469339"/>
      <w:bookmarkEnd w:id="7048"/>
      <w:r>
        <w:rPr>
          <w:rtl/>
        </w:rPr>
        <w:t>העם</w:t>
      </w:r>
      <w:r>
        <w:rPr>
          <w:rFonts w:hint="cs"/>
          <w:rtl/>
        </w:rPr>
        <w:t>,</w:t>
      </w:r>
      <w:r>
        <w:rPr>
          <w:rtl/>
        </w:rPr>
        <w:t xml:space="preserve"> </w:t>
      </w:r>
      <w:bookmarkStart w:id="7049" w:name="_ETM_Q16_470230"/>
      <w:bookmarkEnd w:id="7049"/>
      <w:r>
        <w:rPr>
          <w:rFonts w:hint="cs"/>
          <w:rtl/>
        </w:rPr>
        <w:t xml:space="preserve">הצווים </w:t>
      </w:r>
      <w:bookmarkStart w:id="7050" w:name="_ETM_Q16_470830"/>
      <w:bookmarkEnd w:id="7050"/>
      <w:r>
        <w:rPr>
          <w:rtl/>
        </w:rPr>
        <w:t>שבה</w:t>
      </w:r>
      <w:r w:rsidR="006E428A">
        <w:rPr>
          <w:rFonts w:hint="cs"/>
          <w:rtl/>
        </w:rPr>
        <w:t>ם</w:t>
      </w:r>
      <w:r>
        <w:rPr>
          <w:rtl/>
        </w:rPr>
        <w:t xml:space="preserve"> </w:t>
      </w:r>
      <w:bookmarkStart w:id="7051" w:name="_ETM_Q16_471460"/>
      <w:bookmarkStart w:id="7052" w:name="_ETM_Q16_472330"/>
      <w:bookmarkEnd w:id="7051"/>
      <w:bookmarkEnd w:id="7052"/>
      <w:r>
        <w:rPr>
          <w:rtl/>
        </w:rPr>
        <w:t>נקבע</w:t>
      </w:r>
      <w:r>
        <w:rPr>
          <w:rFonts w:hint="cs"/>
          <w:rtl/>
        </w:rPr>
        <w:t>ו</w:t>
      </w:r>
      <w:r>
        <w:rPr>
          <w:rtl/>
        </w:rPr>
        <w:t xml:space="preserve">ת </w:t>
      </w:r>
      <w:bookmarkStart w:id="7053" w:name="_ETM_Q16_473020"/>
      <w:bookmarkEnd w:id="7053"/>
      <w:r>
        <w:rPr>
          <w:rtl/>
        </w:rPr>
        <w:t xml:space="preserve">חובת </w:t>
      </w:r>
      <w:bookmarkStart w:id="7054" w:name="_ETM_Q16_473470"/>
      <w:bookmarkEnd w:id="7054"/>
      <w:r>
        <w:rPr>
          <w:rtl/>
        </w:rPr>
        <w:t xml:space="preserve">הבידוד </w:t>
      </w:r>
      <w:bookmarkStart w:id="7055" w:name="_ETM_Q16_474010"/>
      <w:bookmarkEnd w:id="7055"/>
      <w:r>
        <w:rPr>
          <w:rtl/>
        </w:rPr>
        <w:t xml:space="preserve">וחובת </w:t>
      </w:r>
      <w:bookmarkStart w:id="7056" w:name="_ETM_Q16_474610"/>
      <w:bookmarkEnd w:id="7056"/>
      <w:r>
        <w:rPr>
          <w:rtl/>
        </w:rPr>
        <w:t xml:space="preserve">עטיית </w:t>
      </w:r>
      <w:bookmarkStart w:id="7057" w:name="_ETM_Q16_475089"/>
      <w:bookmarkEnd w:id="7057"/>
      <w:r>
        <w:rPr>
          <w:rtl/>
        </w:rPr>
        <w:t>המסכות</w:t>
      </w:r>
      <w:r>
        <w:rPr>
          <w:rFonts w:hint="cs"/>
          <w:rtl/>
        </w:rPr>
        <w:t>.</w:t>
      </w:r>
      <w:r>
        <w:rPr>
          <w:rtl/>
        </w:rPr>
        <w:t xml:space="preserve"> </w:t>
      </w:r>
      <w:bookmarkStart w:id="7058" w:name="_ETM_Q16_476380"/>
      <w:bookmarkEnd w:id="7058"/>
      <w:r>
        <w:rPr>
          <w:rtl/>
        </w:rPr>
        <w:t xml:space="preserve">במסגרת </w:t>
      </w:r>
      <w:bookmarkStart w:id="7059" w:name="_ETM_Q16_477070"/>
      <w:bookmarkEnd w:id="7059"/>
      <w:r>
        <w:rPr>
          <w:rtl/>
        </w:rPr>
        <w:t xml:space="preserve">התיקון </w:t>
      </w:r>
      <w:bookmarkStart w:id="7060" w:name="_ETM_Q16_477730"/>
      <w:bookmarkEnd w:id="7060"/>
      <w:r>
        <w:rPr>
          <w:rtl/>
        </w:rPr>
        <w:t xml:space="preserve">הובהר </w:t>
      </w:r>
      <w:bookmarkStart w:id="7061" w:name="_ETM_Q16_478779"/>
      <w:bookmarkEnd w:id="7061"/>
      <w:r>
        <w:rPr>
          <w:rtl/>
        </w:rPr>
        <w:t xml:space="preserve">כי </w:t>
      </w:r>
      <w:bookmarkStart w:id="7062" w:name="_ETM_Q16_478990"/>
      <w:bookmarkEnd w:id="7062"/>
      <w:r>
        <w:rPr>
          <w:rtl/>
        </w:rPr>
        <w:t xml:space="preserve">כל </w:t>
      </w:r>
      <w:bookmarkStart w:id="7063" w:name="_ETM_Q16_479380"/>
      <w:bookmarkEnd w:id="7063"/>
      <w:r>
        <w:rPr>
          <w:rtl/>
        </w:rPr>
        <w:t xml:space="preserve">שינוי </w:t>
      </w:r>
      <w:bookmarkStart w:id="7064" w:name="_ETM_Q16_479920"/>
      <w:bookmarkEnd w:id="7064"/>
      <w:r>
        <w:rPr>
          <w:rtl/>
        </w:rPr>
        <w:t xml:space="preserve">בצו </w:t>
      </w:r>
      <w:bookmarkStart w:id="7065" w:name="_ETM_Q16_480400"/>
      <w:bookmarkEnd w:id="7065"/>
      <w:r>
        <w:rPr>
          <w:rtl/>
        </w:rPr>
        <w:t xml:space="preserve">שעוסק </w:t>
      </w:r>
      <w:bookmarkStart w:id="7066" w:name="_ETM_Q16_480910"/>
      <w:bookmarkEnd w:id="7066"/>
      <w:r>
        <w:rPr>
          <w:rtl/>
        </w:rPr>
        <w:t>בעניי</w:t>
      </w:r>
      <w:r>
        <w:rPr>
          <w:rFonts w:hint="cs"/>
          <w:rtl/>
        </w:rPr>
        <w:t>נים</w:t>
      </w:r>
      <w:bookmarkStart w:id="7067" w:name="_ETM_Q16_480000"/>
      <w:bookmarkStart w:id="7068" w:name="_ETM_Q16_480570"/>
      <w:bookmarkEnd w:id="7067"/>
      <w:bookmarkEnd w:id="7068"/>
      <w:r>
        <w:rPr>
          <w:rtl/>
        </w:rPr>
        <w:t xml:space="preserve"> </w:t>
      </w:r>
      <w:bookmarkStart w:id="7069" w:name="_ETM_Q16_481290"/>
      <w:bookmarkEnd w:id="7069"/>
      <w:r>
        <w:rPr>
          <w:rtl/>
        </w:rPr>
        <w:t xml:space="preserve">אלו </w:t>
      </w:r>
      <w:bookmarkStart w:id="7070" w:name="_ETM_Q16_482040"/>
      <w:bookmarkEnd w:id="7070"/>
      <w:r>
        <w:rPr>
          <w:rtl/>
        </w:rPr>
        <w:t xml:space="preserve">יובא </w:t>
      </w:r>
      <w:bookmarkStart w:id="7071" w:name="_ETM_Q16_482520"/>
      <w:bookmarkEnd w:id="7071"/>
      <w:r>
        <w:rPr>
          <w:rtl/>
        </w:rPr>
        <w:t xml:space="preserve">לפיקוח </w:t>
      </w:r>
      <w:bookmarkStart w:id="7072" w:name="_ETM_Q16_483270"/>
      <w:bookmarkEnd w:id="7072"/>
      <w:r>
        <w:rPr>
          <w:rtl/>
        </w:rPr>
        <w:t xml:space="preserve">הוועדה </w:t>
      </w:r>
      <w:bookmarkStart w:id="7073" w:name="_ETM_Q16_483899"/>
      <w:bookmarkEnd w:id="7073"/>
      <w:r>
        <w:rPr>
          <w:rtl/>
        </w:rPr>
        <w:t xml:space="preserve">הרלוונטית </w:t>
      </w:r>
      <w:bookmarkStart w:id="7074" w:name="_ETM_Q16_484650"/>
      <w:bookmarkEnd w:id="7074"/>
      <w:r>
        <w:rPr>
          <w:rtl/>
        </w:rPr>
        <w:t xml:space="preserve">לכך </w:t>
      </w:r>
      <w:bookmarkStart w:id="7075" w:name="_ETM_Q16_484980"/>
      <w:bookmarkEnd w:id="7075"/>
      <w:r>
        <w:rPr>
          <w:rtl/>
        </w:rPr>
        <w:t>בכנסת</w:t>
      </w:r>
      <w:r>
        <w:rPr>
          <w:rFonts w:hint="cs"/>
          <w:rtl/>
        </w:rPr>
        <w:t>.</w:t>
      </w:r>
    </w:p>
    <w:p w:rsidR="00E13827" w:rsidRDefault="00E13827" w:rsidP="007408E4">
      <w:pPr>
        <w:rPr>
          <w:rtl/>
        </w:rPr>
      </w:pPr>
      <w:bookmarkStart w:id="7076" w:name="_ETM_Q16_490122"/>
      <w:bookmarkStart w:id="7077" w:name="_ETM_Q16_490224"/>
      <w:bookmarkEnd w:id="7076"/>
      <w:bookmarkEnd w:id="7077"/>
    </w:p>
    <w:p w:rsidR="00E13827" w:rsidRDefault="00E13827" w:rsidP="006E428A">
      <w:pPr>
        <w:rPr>
          <w:rtl/>
        </w:rPr>
      </w:pPr>
      <w:bookmarkStart w:id="7078" w:name="_ETM_Q16_490320"/>
      <w:bookmarkStart w:id="7079" w:name="_ETM_Q16_490389"/>
      <w:bookmarkStart w:id="7080" w:name="_ETM_Q16_487680"/>
      <w:bookmarkEnd w:id="7078"/>
      <w:bookmarkEnd w:id="7079"/>
      <w:bookmarkEnd w:id="7080"/>
      <w:r>
        <w:rPr>
          <w:rtl/>
        </w:rPr>
        <w:t>בנוסף</w:t>
      </w:r>
      <w:r>
        <w:rPr>
          <w:rFonts w:hint="cs"/>
          <w:rtl/>
        </w:rPr>
        <w:t>,</w:t>
      </w:r>
      <w:r>
        <w:rPr>
          <w:rtl/>
        </w:rPr>
        <w:t xml:space="preserve"> </w:t>
      </w:r>
      <w:bookmarkStart w:id="7081" w:name="_ETM_Q16_489240"/>
      <w:bookmarkEnd w:id="7081"/>
      <w:r>
        <w:rPr>
          <w:rtl/>
        </w:rPr>
        <w:t xml:space="preserve">לבקשת </w:t>
      </w:r>
      <w:bookmarkStart w:id="7082" w:name="_ETM_Q16_489930"/>
      <w:bookmarkEnd w:id="7082"/>
      <w:r>
        <w:rPr>
          <w:rtl/>
        </w:rPr>
        <w:t>הממשלה</w:t>
      </w:r>
      <w:r>
        <w:rPr>
          <w:rFonts w:hint="cs"/>
          <w:rtl/>
        </w:rPr>
        <w:t xml:space="preserve"> </w:t>
      </w:r>
      <w:bookmarkStart w:id="7083" w:name="_ETM_Q16_494407"/>
      <w:bookmarkEnd w:id="7083"/>
      <w:r>
        <w:rPr>
          <w:rFonts w:hint="cs"/>
          <w:rtl/>
        </w:rPr>
        <w:t xml:space="preserve">סמכה </w:t>
      </w:r>
      <w:bookmarkStart w:id="7084" w:name="_ETM_Q16_491230"/>
      <w:bookmarkStart w:id="7085" w:name="_ETM_Q16_491920"/>
      <w:bookmarkEnd w:id="7084"/>
      <w:bookmarkEnd w:id="7085"/>
      <w:r>
        <w:rPr>
          <w:rFonts w:hint="cs"/>
          <w:rtl/>
        </w:rPr>
        <w:t>ה</w:t>
      </w:r>
      <w:r>
        <w:rPr>
          <w:rtl/>
        </w:rPr>
        <w:t xml:space="preserve">וועדה </w:t>
      </w:r>
      <w:bookmarkStart w:id="7086" w:name="_ETM_Q16_492610"/>
      <w:bookmarkEnd w:id="7086"/>
      <w:r>
        <w:rPr>
          <w:rtl/>
        </w:rPr>
        <w:t xml:space="preserve">את </w:t>
      </w:r>
      <w:bookmarkStart w:id="7087" w:name="_ETM_Q16_492940"/>
      <w:bookmarkEnd w:id="7087"/>
      <w:r>
        <w:rPr>
          <w:rtl/>
        </w:rPr>
        <w:t xml:space="preserve">ידיה </w:t>
      </w:r>
      <w:bookmarkStart w:id="7088" w:name="_ETM_Q16_493480"/>
      <w:bookmarkEnd w:id="7088"/>
      <w:r>
        <w:rPr>
          <w:rFonts w:hint="cs"/>
          <w:rtl/>
        </w:rPr>
        <w:t xml:space="preserve">על </w:t>
      </w:r>
      <w:r>
        <w:rPr>
          <w:rtl/>
        </w:rPr>
        <w:t>ה</w:t>
      </w:r>
      <w:r>
        <w:rPr>
          <w:rFonts w:hint="cs"/>
          <w:rtl/>
        </w:rPr>
        <w:t>ה</w:t>
      </w:r>
      <w:r>
        <w:rPr>
          <w:rtl/>
        </w:rPr>
        <w:t xml:space="preserve">צעה </w:t>
      </w:r>
      <w:bookmarkStart w:id="7089" w:name="_ETM_Q16_494139"/>
      <w:bookmarkEnd w:id="7089"/>
      <w:r>
        <w:rPr>
          <w:rtl/>
        </w:rPr>
        <w:t xml:space="preserve">לקבוע </w:t>
      </w:r>
      <w:bookmarkStart w:id="7090" w:name="_ETM_Q16_494740"/>
      <w:bookmarkEnd w:id="7090"/>
      <w:r>
        <w:rPr>
          <w:rtl/>
        </w:rPr>
        <w:t xml:space="preserve">הרכב </w:t>
      </w:r>
      <w:bookmarkStart w:id="7091" w:name="_ETM_Q16_495190"/>
      <w:bookmarkEnd w:id="7091"/>
      <w:r>
        <w:rPr>
          <w:rtl/>
        </w:rPr>
        <w:t xml:space="preserve">מצומצם </w:t>
      </w:r>
      <w:bookmarkStart w:id="7092" w:name="_ETM_Q16_495940"/>
      <w:bookmarkEnd w:id="7092"/>
      <w:r>
        <w:rPr>
          <w:rtl/>
        </w:rPr>
        <w:t xml:space="preserve">יותר </w:t>
      </w:r>
      <w:bookmarkStart w:id="7093" w:name="_ETM_Q16_496390"/>
      <w:bookmarkEnd w:id="7093"/>
      <w:r>
        <w:rPr>
          <w:rtl/>
        </w:rPr>
        <w:t xml:space="preserve">לקבינט </w:t>
      </w:r>
      <w:bookmarkStart w:id="7094" w:name="_ETM_Q16_497080"/>
      <w:bookmarkEnd w:id="7094"/>
      <w:r>
        <w:rPr>
          <w:rtl/>
        </w:rPr>
        <w:t xml:space="preserve">הקורונה </w:t>
      </w:r>
      <w:bookmarkStart w:id="7095" w:name="_ETM_Q16_497740"/>
      <w:bookmarkEnd w:id="7095"/>
      <w:r>
        <w:rPr>
          <w:rtl/>
        </w:rPr>
        <w:t xml:space="preserve">הקבוע </w:t>
      </w:r>
      <w:bookmarkStart w:id="7096" w:name="_ETM_Q16_498279"/>
      <w:bookmarkEnd w:id="7096"/>
      <w:r>
        <w:rPr>
          <w:rtl/>
        </w:rPr>
        <w:t>בחוק</w:t>
      </w:r>
      <w:r>
        <w:rPr>
          <w:rFonts w:hint="cs"/>
          <w:rtl/>
        </w:rPr>
        <w:t>.</w:t>
      </w:r>
      <w:r>
        <w:rPr>
          <w:rtl/>
        </w:rPr>
        <w:t xml:space="preserve"> </w:t>
      </w:r>
      <w:bookmarkStart w:id="7097" w:name="_ETM_Q16_499579"/>
      <w:bookmarkEnd w:id="7097"/>
      <w:r>
        <w:rPr>
          <w:rtl/>
        </w:rPr>
        <w:t xml:space="preserve">הצעה </w:t>
      </w:r>
      <w:bookmarkStart w:id="7098" w:name="_ETM_Q16_500239"/>
      <w:bookmarkEnd w:id="7098"/>
      <w:r>
        <w:rPr>
          <w:rtl/>
        </w:rPr>
        <w:t xml:space="preserve">זו </w:t>
      </w:r>
      <w:bookmarkStart w:id="7099" w:name="_ETM_Q16_500539"/>
      <w:bookmarkEnd w:id="7099"/>
      <w:r>
        <w:rPr>
          <w:rtl/>
        </w:rPr>
        <w:t xml:space="preserve">נועדה </w:t>
      </w:r>
      <w:bookmarkStart w:id="7100" w:name="_ETM_Q16_501109"/>
      <w:bookmarkEnd w:id="7100"/>
      <w:r>
        <w:rPr>
          <w:rtl/>
        </w:rPr>
        <w:t xml:space="preserve">לאפשר </w:t>
      </w:r>
      <w:bookmarkStart w:id="7101" w:name="_ETM_Q16_501710"/>
      <w:bookmarkEnd w:id="7101"/>
      <w:r>
        <w:rPr>
          <w:rtl/>
        </w:rPr>
        <w:t xml:space="preserve">לממשלה </w:t>
      </w:r>
      <w:bookmarkStart w:id="7102" w:name="_ETM_Q16_503449"/>
      <w:bookmarkEnd w:id="7102"/>
      <w:r>
        <w:rPr>
          <w:rtl/>
        </w:rPr>
        <w:t xml:space="preserve">לתת </w:t>
      </w:r>
      <w:bookmarkStart w:id="7103" w:name="_ETM_Q16_503960"/>
      <w:bookmarkEnd w:id="7103"/>
      <w:r>
        <w:rPr>
          <w:rtl/>
        </w:rPr>
        <w:t xml:space="preserve">מענה </w:t>
      </w:r>
      <w:bookmarkStart w:id="7104" w:name="_ETM_Q16_504560"/>
      <w:bookmarkEnd w:id="7104"/>
      <w:r>
        <w:rPr>
          <w:rtl/>
        </w:rPr>
        <w:t xml:space="preserve">הולם </w:t>
      </w:r>
      <w:bookmarkStart w:id="7105" w:name="_ETM_Q16_505099"/>
      <w:bookmarkEnd w:id="7105"/>
      <w:r>
        <w:rPr>
          <w:rtl/>
        </w:rPr>
        <w:t xml:space="preserve">ליתר </w:t>
      </w:r>
      <w:bookmarkStart w:id="7106" w:name="_ETM_Q16_505699"/>
      <w:bookmarkEnd w:id="7106"/>
      <w:r>
        <w:rPr>
          <w:rtl/>
        </w:rPr>
        <w:t xml:space="preserve">האתגרים </w:t>
      </w:r>
      <w:bookmarkStart w:id="7107" w:name="_ETM_Q16_506239"/>
      <w:bookmarkEnd w:id="7107"/>
      <w:r>
        <w:rPr>
          <w:rtl/>
        </w:rPr>
        <w:t xml:space="preserve">הגדולים </w:t>
      </w:r>
      <w:bookmarkStart w:id="7108" w:name="_ETM_Q16_506839"/>
      <w:bookmarkEnd w:id="7108"/>
      <w:r>
        <w:rPr>
          <w:rFonts w:hint="cs"/>
          <w:rtl/>
        </w:rPr>
        <w:t>ש</w:t>
      </w:r>
      <w:r>
        <w:rPr>
          <w:rtl/>
        </w:rPr>
        <w:t>א</w:t>
      </w:r>
      <w:r>
        <w:rPr>
          <w:rFonts w:hint="cs"/>
          <w:rtl/>
        </w:rPr>
        <w:t>י</w:t>
      </w:r>
      <w:r>
        <w:rPr>
          <w:rtl/>
        </w:rPr>
        <w:t>ת</w:t>
      </w:r>
      <w:r w:rsidR="006E428A">
        <w:rPr>
          <w:rFonts w:hint="cs"/>
          <w:rtl/>
        </w:rPr>
        <w:t>ם</w:t>
      </w:r>
      <w:r>
        <w:rPr>
          <w:rtl/>
        </w:rPr>
        <w:t xml:space="preserve"> </w:t>
      </w:r>
      <w:bookmarkStart w:id="7109" w:name="_ETM_Q16_507140"/>
      <w:bookmarkEnd w:id="7109"/>
      <w:r>
        <w:rPr>
          <w:rtl/>
        </w:rPr>
        <w:t xml:space="preserve">מתמודדת </w:t>
      </w:r>
      <w:bookmarkStart w:id="7110" w:name="_ETM_Q16_507919"/>
      <w:bookmarkEnd w:id="7110"/>
      <w:r>
        <w:rPr>
          <w:rtl/>
        </w:rPr>
        <w:t xml:space="preserve">החברה </w:t>
      </w:r>
      <w:bookmarkStart w:id="7111" w:name="_ETM_Q16_508369"/>
      <w:bookmarkEnd w:id="7111"/>
      <w:r>
        <w:rPr>
          <w:rtl/>
        </w:rPr>
        <w:t>הישראלית</w:t>
      </w:r>
      <w:r>
        <w:rPr>
          <w:rFonts w:hint="cs"/>
          <w:rtl/>
        </w:rPr>
        <w:t>,</w:t>
      </w:r>
      <w:r>
        <w:rPr>
          <w:rtl/>
        </w:rPr>
        <w:t xml:space="preserve"> </w:t>
      </w:r>
      <w:bookmarkStart w:id="7112" w:name="_ETM_Q16_509359"/>
      <w:bookmarkEnd w:id="7112"/>
      <w:r>
        <w:rPr>
          <w:rtl/>
        </w:rPr>
        <w:t xml:space="preserve">ולהבטיח </w:t>
      </w:r>
      <w:bookmarkStart w:id="7113" w:name="_ETM_Q16_510169"/>
      <w:bookmarkEnd w:id="7113"/>
      <w:r>
        <w:rPr>
          <w:rtl/>
        </w:rPr>
        <w:t xml:space="preserve">יעילות </w:t>
      </w:r>
      <w:bookmarkStart w:id="7114" w:name="_ETM_Q16_510710"/>
      <w:bookmarkEnd w:id="7114"/>
      <w:r>
        <w:rPr>
          <w:rtl/>
        </w:rPr>
        <w:t xml:space="preserve">גדולה </w:t>
      </w:r>
      <w:bookmarkStart w:id="7115" w:name="_ETM_Q16_511250"/>
      <w:bookmarkEnd w:id="7115"/>
      <w:r>
        <w:rPr>
          <w:rtl/>
        </w:rPr>
        <w:t xml:space="preserve">יותר </w:t>
      </w:r>
      <w:bookmarkStart w:id="7116" w:name="_ETM_Q16_512290"/>
      <w:bookmarkEnd w:id="7116"/>
      <w:r>
        <w:rPr>
          <w:rtl/>
        </w:rPr>
        <w:t xml:space="preserve">בפיזור </w:t>
      </w:r>
      <w:bookmarkStart w:id="7117" w:name="_ETM_Q16_513130"/>
      <w:bookmarkEnd w:id="7117"/>
      <w:r>
        <w:rPr>
          <w:rtl/>
        </w:rPr>
        <w:t xml:space="preserve">משאבי </w:t>
      </w:r>
      <w:bookmarkStart w:id="7118" w:name="_ETM_Q16_513880"/>
      <w:bookmarkEnd w:id="7118"/>
      <w:r>
        <w:rPr>
          <w:rtl/>
        </w:rPr>
        <w:t xml:space="preserve">הזמן </w:t>
      </w:r>
      <w:bookmarkStart w:id="7119" w:name="_ETM_Q16_514660"/>
      <w:bookmarkEnd w:id="7119"/>
      <w:r>
        <w:rPr>
          <w:rtl/>
        </w:rPr>
        <w:t>ו</w:t>
      </w:r>
      <w:r>
        <w:rPr>
          <w:rFonts w:hint="cs"/>
          <w:rtl/>
        </w:rPr>
        <w:t xml:space="preserve">העיסוק </w:t>
      </w:r>
      <w:bookmarkStart w:id="7120" w:name="_ETM_Q16_515140"/>
      <w:bookmarkStart w:id="7121" w:name="_ETM_Q16_515589"/>
      <w:bookmarkEnd w:id="7120"/>
      <w:bookmarkEnd w:id="7121"/>
      <w:r>
        <w:rPr>
          <w:rtl/>
        </w:rPr>
        <w:t xml:space="preserve">של </w:t>
      </w:r>
      <w:bookmarkStart w:id="7122" w:name="_ETM_Q16_515829"/>
      <w:bookmarkEnd w:id="7122"/>
      <w:r>
        <w:rPr>
          <w:rtl/>
        </w:rPr>
        <w:t xml:space="preserve">שרי </w:t>
      </w:r>
      <w:bookmarkStart w:id="7123" w:name="_ETM_Q16_516220"/>
      <w:bookmarkEnd w:id="7123"/>
      <w:r>
        <w:rPr>
          <w:rtl/>
        </w:rPr>
        <w:t>הממשלה</w:t>
      </w:r>
      <w:r w:rsidR="006E428A">
        <w:rPr>
          <w:rFonts w:hint="cs"/>
          <w:rtl/>
        </w:rPr>
        <w:t>,</w:t>
      </w:r>
      <w:r>
        <w:rPr>
          <w:rtl/>
        </w:rPr>
        <w:t xml:space="preserve"> </w:t>
      </w:r>
      <w:bookmarkStart w:id="7124" w:name="_ETM_Q16_516940"/>
      <w:bookmarkEnd w:id="7124"/>
      <w:r>
        <w:rPr>
          <w:rtl/>
        </w:rPr>
        <w:t xml:space="preserve">חברי </w:t>
      </w:r>
      <w:bookmarkStart w:id="7125" w:name="_ETM_Q16_517390"/>
      <w:bookmarkEnd w:id="7125"/>
      <w:r>
        <w:rPr>
          <w:rtl/>
        </w:rPr>
        <w:t xml:space="preserve">וחברות </w:t>
      </w:r>
      <w:bookmarkStart w:id="7126" w:name="_ETM_Q16_518290"/>
      <w:bookmarkEnd w:id="7126"/>
      <w:r>
        <w:rPr>
          <w:rtl/>
        </w:rPr>
        <w:t>הממשלה</w:t>
      </w:r>
      <w:r>
        <w:rPr>
          <w:rFonts w:hint="cs"/>
          <w:rtl/>
        </w:rPr>
        <w:t>,</w:t>
      </w:r>
      <w:r>
        <w:rPr>
          <w:rtl/>
        </w:rPr>
        <w:t xml:space="preserve"> </w:t>
      </w:r>
      <w:bookmarkStart w:id="7127" w:name="_ETM_Q16_519700"/>
      <w:bookmarkEnd w:id="7127"/>
      <w:r>
        <w:rPr>
          <w:rtl/>
        </w:rPr>
        <w:t xml:space="preserve">כך </w:t>
      </w:r>
      <w:bookmarkStart w:id="7128" w:name="_ETM_Q16_519970"/>
      <w:bookmarkEnd w:id="7128"/>
      <w:r>
        <w:rPr>
          <w:rtl/>
        </w:rPr>
        <w:t xml:space="preserve">שנוכל </w:t>
      </w:r>
      <w:bookmarkStart w:id="7129" w:name="_ETM_Q16_520540"/>
      <w:bookmarkEnd w:id="7129"/>
      <w:r>
        <w:rPr>
          <w:rtl/>
        </w:rPr>
        <w:t xml:space="preserve">להבטיח </w:t>
      </w:r>
      <w:bookmarkStart w:id="7130" w:name="_ETM_Q16_521079"/>
      <w:bookmarkEnd w:id="7130"/>
      <w:r>
        <w:rPr>
          <w:rtl/>
        </w:rPr>
        <w:t xml:space="preserve">כי </w:t>
      </w:r>
      <w:bookmarkStart w:id="7131" w:name="_ETM_Q16_521260"/>
      <w:bookmarkEnd w:id="7131"/>
      <w:r>
        <w:rPr>
          <w:rtl/>
        </w:rPr>
        <w:t xml:space="preserve">בצד </w:t>
      </w:r>
      <w:bookmarkStart w:id="7132" w:name="_ETM_Q16_521680"/>
      <w:bookmarkEnd w:id="7132"/>
      <w:r>
        <w:rPr>
          <w:rtl/>
        </w:rPr>
        <w:t xml:space="preserve">טיפול </w:t>
      </w:r>
      <w:bookmarkStart w:id="7133" w:name="_ETM_Q16_522130"/>
      <w:bookmarkEnd w:id="7133"/>
      <w:r>
        <w:rPr>
          <w:rtl/>
        </w:rPr>
        <w:t xml:space="preserve">יעיל </w:t>
      </w:r>
      <w:bookmarkStart w:id="7134" w:name="_ETM_Q16_522579"/>
      <w:bookmarkEnd w:id="7134"/>
      <w:r>
        <w:rPr>
          <w:rtl/>
        </w:rPr>
        <w:t xml:space="preserve">וראוי </w:t>
      </w:r>
      <w:bookmarkStart w:id="7135" w:name="_ETM_Q16_523150"/>
      <w:bookmarkEnd w:id="7135"/>
      <w:r>
        <w:rPr>
          <w:rtl/>
        </w:rPr>
        <w:t xml:space="preserve">במשבר </w:t>
      </w:r>
      <w:bookmarkStart w:id="7136" w:name="_ETM_Q16_523720"/>
      <w:bookmarkEnd w:id="7136"/>
      <w:r>
        <w:rPr>
          <w:rtl/>
        </w:rPr>
        <w:t xml:space="preserve">הקורונה </w:t>
      </w:r>
      <w:bookmarkStart w:id="7137" w:name="_ETM_Q16_525010"/>
      <w:bookmarkEnd w:id="7137"/>
      <w:r>
        <w:rPr>
          <w:rtl/>
        </w:rPr>
        <w:t xml:space="preserve">גם </w:t>
      </w:r>
      <w:bookmarkStart w:id="7138" w:name="_ETM_Q16_525339"/>
      <w:bookmarkEnd w:id="7138"/>
      <w:r>
        <w:rPr>
          <w:rtl/>
        </w:rPr>
        <w:t xml:space="preserve">האתגרים </w:t>
      </w:r>
      <w:bookmarkStart w:id="7139" w:name="_ETM_Q16_525879"/>
      <w:bookmarkEnd w:id="7139"/>
      <w:r>
        <w:rPr>
          <w:rtl/>
        </w:rPr>
        <w:t xml:space="preserve">הנוספים </w:t>
      </w:r>
      <w:bookmarkStart w:id="7140" w:name="_ETM_Q16_527050"/>
      <w:bookmarkEnd w:id="7140"/>
      <w:r>
        <w:rPr>
          <w:rtl/>
        </w:rPr>
        <w:t xml:space="preserve">יזכו </w:t>
      </w:r>
      <w:bookmarkStart w:id="7141" w:name="_ETM_Q16_527469"/>
      <w:bookmarkEnd w:id="7141"/>
      <w:r>
        <w:rPr>
          <w:rtl/>
        </w:rPr>
        <w:t xml:space="preserve">למענה </w:t>
      </w:r>
      <w:bookmarkStart w:id="7142" w:name="_ETM_Q16_528039"/>
      <w:bookmarkEnd w:id="7142"/>
      <w:r>
        <w:rPr>
          <w:rtl/>
        </w:rPr>
        <w:t xml:space="preserve">הולם </w:t>
      </w:r>
      <w:bookmarkStart w:id="7143" w:name="_ETM_Q16_528670"/>
      <w:bookmarkEnd w:id="7143"/>
      <w:r>
        <w:rPr>
          <w:rtl/>
        </w:rPr>
        <w:t>ע</w:t>
      </w:r>
      <w:r>
        <w:rPr>
          <w:rFonts w:hint="cs"/>
          <w:rtl/>
        </w:rPr>
        <w:t>ל ידי</w:t>
      </w:r>
      <w:r>
        <w:rPr>
          <w:rtl/>
        </w:rPr>
        <w:t xml:space="preserve"> </w:t>
      </w:r>
      <w:bookmarkStart w:id="7144" w:name="_ETM_Q16_529149"/>
      <w:bookmarkEnd w:id="7144"/>
      <w:r>
        <w:rPr>
          <w:rtl/>
        </w:rPr>
        <w:t>הממשלה</w:t>
      </w:r>
      <w:r>
        <w:rPr>
          <w:rFonts w:hint="cs"/>
          <w:rtl/>
        </w:rPr>
        <w:t>.</w:t>
      </w:r>
    </w:p>
    <w:p w:rsidR="00E13827" w:rsidRDefault="00E13827" w:rsidP="007408E4">
      <w:pPr>
        <w:rPr>
          <w:rtl/>
        </w:rPr>
      </w:pPr>
      <w:bookmarkStart w:id="7145" w:name="_ETM_Q16_533005"/>
      <w:bookmarkStart w:id="7146" w:name="_ETM_Q16_533088"/>
      <w:bookmarkStart w:id="7147" w:name="_ETM_Q16_533211"/>
      <w:bookmarkEnd w:id="7145"/>
      <w:bookmarkEnd w:id="7146"/>
      <w:bookmarkEnd w:id="7147"/>
    </w:p>
    <w:p w:rsidR="00E13827" w:rsidRDefault="00E13827" w:rsidP="007408E4">
      <w:pPr>
        <w:rPr>
          <w:rtl/>
        </w:rPr>
      </w:pPr>
      <w:bookmarkStart w:id="7148" w:name="_ETM_Q16_533283"/>
      <w:bookmarkStart w:id="7149" w:name="_ETM_Q16_531079"/>
      <w:bookmarkEnd w:id="7148"/>
      <w:bookmarkEnd w:id="7149"/>
      <w:r>
        <w:rPr>
          <w:rtl/>
        </w:rPr>
        <w:t xml:space="preserve">כמו </w:t>
      </w:r>
      <w:bookmarkStart w:id="7150" w:name="_ETM_Q16_531320"/>
      <w:bookmarkEnd w:id="7150"/>
      <w:r>
        <w:rPr>
          <w:rtl/>
        </w:rPr>
        <w:t>כן</w:t>
      </w:r>
      <w:r>
        <w:rPr>
          <w:rFonts w:hint="cs"/>
          <w:rtl/>
        </w:rPr>
        <w:t>,</w:t>
      </w:r>
      <w:r>
        <w:rPr>
          <w:rtl/>
        </w:rPr>
        <w:t xml:space="preserve"> </w:t>
      </w:r>
      <w:bookmarkStart w:id="7151" w:name="_ETM_Q16_531560"/>
      <w:bookmarkEnd w:id="7151"/>
      <w:r>
        <w:rPr>
          <w:rtl/>
        </w:rPr>
        <w:t xml:space="preserve">מוצע </w:t>
      </w:r>
      <w:bookmarkStart w:id="7152" w:name="_ETM_Q16_531890"/>
      <w:bookmarkEnd w:id="7152"/>
      <w:r>
        <w:rPr>
          <w:rtl/>
        </w:rPr>
        <w:t xml:space="preserve">לקבוע </w:t>
      </w:r>
      <w:bookmarkStart w:id="7153" w:name="_ETM_Q16_533089"/>
      <w:bookmarkEnd w:id="7153"/>
      <w:r>
        <w:rPr>
          <w:rtl/>
        </w:rPr>
        <w:t xml:space="preserve">כי </w:t>
      </w:r>
      <w:bookmarkStart w:id="7154" w:name="_ETM_Q16_533269"/>
      <w:bookmarkEnd w:id="7154"/>
      <w:r>
        <w:rPr>
          <w:rtl/>
        </w:rPr>
        <w:t xml:space="preserve">ניתן </w:t>
      </w:r>
      <w:bookmarkStart w:id="7155" w:name="_ETM_Q16_533690"/>
      <w:bookmarkEnd w:id="7155"/>
      <w:r>
        <w:rPr>
          <w:rtl/>
        </w:rPr>
        <w:t xml:space="preserve">יהיה </w:t>
      </w:r>
      <w:bookmarkStart w:id="7156" w:name="_ETM_Q16_533870"/>
      <w:bookmarkEnd w:id="7156"/>
      <w:r>
        <w:rPr>
          <w:rtl/>
        </w:rPr>
        <w:t xml:space="preserve">לגבות </w:t>
      </w:r>
      <w:bookmarkStart w:id="7157" w:name="_ETM_Q16_534289"/>
      <w:bookmarkEnd w:id="7157"/>
      <w:r>
        <w:rPr>
          <w:rtl/>
        </w:rPr>
        <w:t xml:space="preserve">תשלום </w:t>
      </w:r>
      <w:bookmarkStart w:id="7158" w:name="_ETM_Q16_534710"/>
      <w:bookmarkEnd w:id="7158"/>
      <w:r>
        <w:rPr>
          <w:rtl/>
        </w:rPr>
        <w:t xml:space="preserve">ממי </w:t>
      </w:r>
      <w:bookmarkStart w:id="7159" w:name="_ETM_Q16_534980"/>
      <w:bookmarkEnd w:id="7159"/>
      <w:r>
        <w:rPr>
          <w:rtl/>
        </w:rPr>
        <w:t xml:space="preserve">שחוזר </w:t>
      </w:r>
      <w:bookmarkStart w:id="7160" w:name="_ETM_Q16_535789"/>
      <w:bookmarkEnd w:id="7160"/>
      <w:r>
        <w:rPr>
          <w:rtl/>
        </w:rPr>
        <w:t xml:space="preserve">מביקורים </w:t>
      </w:r>
      <w:bookmarkStart w:id="7161" w:name="_ETM_Q16_536539"/>
      <w:bookmarkEnd w:id="7161"/>
      <w:r>
        <w:rPr>
          <w:rtl/>
        </w:rPr>
        <w:t xml:space="preserve">בחו"ל </w:t>
      </w:r>
      <w:bookmarkStart w:id="7162" w:name="_ETM_Q16_537390"/>
      <w:bookmarkEnd w:id="7162"/>
      <w:r>
        <w:rPr>
          <w:rtl/>
        </w:rPr>
        <w:t xml:space="preserve">וחייב </w:t>
      </w:r>
      <w:bookmarkStart w:id="7163" w:name="_ETM_Q16_537990"/>
      <w:bookmarkEnd w:id="7163"/>
      <w:r>
        <w:rPr>
          <w:rtl/>
        </w:rPr>
        <w:t xml:space="preserve">לשהות </w:t>
      </w:r>
      <w:bookmarkStart w:id="7164" w:name="_ETM_Q16_538470"/>
      <w:bookmarkEnd w:id="7164"/>
      <w:r>
        <w:rPr>
          <w:rtl/>
        </w:rPr>
        <w:t xml:space="preserve">בבידוד </w:t>
      </w:r>
      <w:bookmarkStart w:id="7165" w:name="_ETM_Q16_539160"/>
      <w:bookmarkEnd w:id="7165"/>
      <w:r>
        <w:rPr>
          <w:rtl/>
        </w:rPr>
        <w:t xml:space="preserve">במקום </w:t>
      </w:r>
      <w:bookmarkStart w:id="7166" w:name="_ETM_Q16_539790"/>
      <w:bookmarkEnd w:id="7166"/>
      <w:r>
        <w:rPr>
          <w:rtl/>
        </w:rPr>
        <w:t>ל</w:t>
      </w:r>
      <w:r>
        <w:rPr>
          <w:rFonts w:hint="cs"/>
          <w:rtl/>
        </w:rPr>
        <w:t xml:space="preserve">בידוד </w:t>
      </w:r>
      <w:bookmarkStart w:id="7167" w:name="_ETM_Q16_540180"/>
      <w:bookmarkStart w:id="7168" w:name="_ETM_Q16_540870"/>
      <w:bookmarkStart w:id="7169" w:name="_ETM_Q16_541380"/>
      <w:bookmarkEnd w:id="7167"/>
      <w:bookmarkEnd w:id="7168"/>
      <w:bookmarkEnd w:id="7169"/>
      <w:r>
        <w:rPr>
          <w:rtl/>
        </w:rPr>
        <w:t xml:space="preserve">מטעם </w:t>
      </w:r>
      <w:bookmarkStart w:id="7170" w:name="_ETM_Q16_541860"/>
      <w:bookmarkEnd w:id="7170"/>
      <w:r>
        <w:rPr>
          <w:rtl/>
        </w:rPr>
        <w:t xml:space="preserve">המדינה </w:t>
      </w:r>
      <w:bookmarkStart w:id="7171" w:name="_ETM_Q16_542880"/>
      <w:bookmarkEnd w:id="7171"/>
      <w:r>
        <w:rPr>
          <w:rFonts w:hint="cs"/>
          <w:rtl/>
        </w:rPr>
        <w:t xml:space="preserve">– </w:t>
      </w:r>
      <w:r>
        <w:rPr>
          <w:rtl/>
        </w:rPr>
        <w:t xml:space="preserve">או </w:t>
      </w:r>
      <w:bookmarkStart w:id="7172" w:name="_ETM_Q16_543029"/>
      <w:bookmarkEnd w:id="7172"/>
      <w:r>
        <w:rPr>
          <w:rtl/>
        </w:rPr>
        <w:t xml:space="preserve">בשם </w:t>
      </w:r>
      <w:bookmarkStart w:id="7173" w:name="_ETM_Q16_543480"/>
      <w:bookmarkEnd w:id="7173"/>
      <w:r>
        <w:rPr>
          <w:rFonts w:hint="cs"/>
          <w:rtl/>
        </w:rPr>
        <w:t>הי</w:t>
      </w:r>
      <w:r>
        <w:rPr>
          <w:rtl/>
        </w:rPr>
        <w:t>ותר</w:t>
      </w:r>
      <w:bookmarkStart w:id="7174" w:name="_ETM_Q16_543870"/>
      <w:bookmarkEnd w:id="7174"/>
      <w:r>
        <w:rPr>
          <w:rFonts w:hint="cs"/>
          <w:rtl/>
        </w:rPr>
        <w:t>-</w:t>
      </w:r>
      <w:r>
        <w:rPr>
          <w:rtl/>
        </w:rPr>
        <w:t>מוכר</w:t>
      </w:r>
      <w:bookmarkStart w:id="7175" w:name="_ETM_Q16_544290"/>
      <w:bookmarkEnd w:id="7175"/>
      <w:r>
        <w:rPr>
          <w:rFonts w:hint="cs"/>
          <w:rtl/>
        </w:rPr>
        <w:t xml:space="preserve">, </w:t>
      </w:r>
      <w:r>
        <w:rPr>
          <w:rtl/>
        </w:rPr>
        <w:t xml:space="preserve">מלוניות </w:t>
      </w:r>
      <w:bookmarkStart w:id="7176" w:name="_ETM_Q16_544920"/>
      <w:bookmarkEnd w:id="7176"/>
      <w:r>
        <w:rPr>
          <w:rtl/>
        </w:rPr>
        <w:t xml:space="preserve">הקורונה </w:t>
      </w:r>
      <w:bookmarkStart w:id="7177" w:name="_ETM_Q16_545940"/>
      <w:bookmarkEnd w:id="7177"/>
      <w:r>
        <w:rPr>
          <w:rFonts w:hint="cs"/>
          <w:rtl/>
        </w:rPr>
        <w:t xml:space="preserve">– </w:t>
      </w:r>
      <w:r>
        <w:rPr>
          <w:rtl/>
        </w:rPr>
        <w:t xml:space="preserve">אך </w:t>
      </w:r>
      <w:bookmarkStart w:id="7178" w:name="_ETM_Q16_546120"/>
      <w:bookmarkEnd w:id="7178"/>
      <w:r>
        <w:rPr>
          <w:rtl/>
        </w:rPr>
        <w:t xml:space="preserve">זאת </w:t>
      </w:r>
      <w:bookmarkStart w:id="7179" w:name="_ETM_Q16_546540"/>
      <w:bookmarkEnd w:id="7179"/>
      <w:r>
        <w:rPr>
          <w:rtl/>
        </w:rPr>
        <w:t xml:space="preserve">רק </w:t>
      </w:r>
      <w:bookmarkStart w:id="7180" w:name="_ETM_Q16_546930"/>
      <w:bookmarkEnd w:id="7180"/>
      <w:r>
        <w:rPr>
          <w:rtl/>
        </w:rPr>
        <w:t xml:space="preserve">אם </w:t>
      </w:r>
      <w:bookmarkStart w:id="7181" w:name="_ETM_Q16_547110"/>
      <w:bookmarkEnd w:id="7181"/>
      <w:r>
        <w:rPr>
          <w:rtl/>
        </w:rPr>
        <w:t xml:space="preserve">הממשלה </w:t>
      </w:r>
      <w:bookmarkStart w:id="7182" w:name="_ETM_Q16_547710"/>
      <w:bookmarkEnd w:id="7182"/>
      <w:r>
        <w:rPr>
          <w:rtl/>
        </w:rPr>
        <w:t xml:space="preserve">תקבע </w:t>
      </w:r>
      <w:bookmarkStart w:id="7183" w:name="_ETM_Q16_548130"/>
      <w:bookmarkEnd w:id="7183"/>
      <w:r>
        <w:rPr>
          <w:rtl/>
        </w:rPr>
        <w:t>בתקנות</w:t>
      </w:r>
      <w:r>
        <w:rPr>
          <w:rFonts w:hint="cs"/>
          <w:rtl/>
        </w:rPr>
        <w:t>,</w:t>
      </w:r>
      <w:r>
        <w:rPr>
          <w:rtl/>
        </w:rPr>
        <w:t xml:space="preserve"> </w:t>
      </w:r>
      <w:bookmarkStart w:id="7184" w:name="_ETM_Q16_549300"/>
      <w:bookmarkEnd w:id="7184"/>
      <w:r>
        <w:rPr>
          <w:rtl/>
        </w:rPr>
        <w:t xml:space="preserve">באישור </w:t>
      </w:r>
      <w:bookmarkStart w:id="7185" w:name="_ETM_Q16_549810"/>
      <w:bookmarkEnd w:id="7185"/>
      <w:r>
        <w:rPr>
          <w:rtl/>
        </w:rPr>
        <w:t>הוועדה</w:t>
      </w:r>
      <w:r>
        <w:rPr>
          <w:rFonts w:hint="cs"/>
          <w:rtl/>
        </w:rPr>
        <w:t>,</w:t>
      </w:r>
      <w:r>
        <w:rPr>
          <w:rtl/>
        </w:rPr>
        <w:t xml:space="preserve"> </w:t>
      </w:r>
      <w:bookmarkStart w:id="7186" w:name="_ETM_Q16_550320"/>
      <w:bookmarkEnd w:id="7186"/>
      <w:r>
        <w:rPr>
          <w:rtl/>
        </w:rPr>
        <w:t xml:space="preserve">את </w:t>
      </w:r>
      <w:bookmarkStart w:id="7187" w:name="_ETM_Q16_550500"/>
      <w:bookmarkEnd w:id="7187"/>
      <w:r>
        <w:rPr>
          <w:rtl/>
        </w:rPr>
        <w:t xml:space="preserve">המקרים </w:t>
      </w:r>
      <w:bookmarkStart w:id="7188" w:name="_ETM_Q16_551490"/>
      <w:bookmarkEnd w:id="7188"/>
      <w:r>
        <w:rPr>
          <w:rtl/>
        </w:rPr>
        <w:t xml:space="preserve">שבהם </w:t>
      </w:r>
      <w:bookmarkStart w:id="7189" w:name="_ETM_Q16_552000"/>
      <w:bookmarkEnd w:id="7189"/>
      <w:r>
        <w:rPr>
          <w:rtl/>
        </w:rPr>
        <w:t xml:space="preserve">ניתן </w:t>
      </w:r>
      <w:bookmarkStart w:id="7190" w:name="_ETM_Q16_552390"/>
      <w:bookmarkEnd w:id="7190"/>
      <w:r>
        <w:rPr>
          <w:rtl/>
        </w:rPr>
        <w:t xml:space="preserve">יהיה </w:t>
      </w:r>
      <w:bookmarkStart w:id="7191" w:name="_ETM_Q16_552600"/>
      <w:bookmarkEnd w:id="7191"/>
      <w:r>
        <w:rPr>
          <w:rtl/>
        </w:rPr>
        <w:t xml:space="preserve">לחייב </w:t>
      </w:r>
      <w:bookmarkStart w:id="7192" w:name="_ETM_Q16_553110"/>
      <w:bookmarkEnd w:id="7192"/>
      <w:r>
        <w:rPr>
          <w:rtl/>
        </w:rPr>
        <w:t xml:space="preserve">בתשלום </w:t>
      </w:r>
      <w:bookmarkStart w:id="7193" w:name="_ETM_Q16_554160"/>
      <w:bookmarkEnd w:id="7193"/>
      <w:r>
        <w:rPr>
          <w:rtl/>
        </w:rPr>
        <w:t xml:space="preserve">תוך </w:t>
      </w:r>
      <w:bookmarkStart w:id="7194" w:name="_ETM_Q16_554339"/>
      <w:bookmarkEnd w:id="7194"/>
      <w:r>
        <w:rPr>
          <w:rtl/>
        </w:rPr>
        <w:t xml:space="preserve">קביעת </w:t>
      </w:r>
      <w:bookmarkStart w:id="7195" w:name="_ETM_Q16_554760"/>
      <w:bookmarkEnd w:id="7195"/>
      <w:r>
        <w:rPr>
          <w:rtl/>
        </w:rPr>
        <w:lastRenderedPageBreak/>
        <w:t xml:space="preserve">הסכום </w:t>
      </w:r>
      <w:bookmarkStart w:id="7196" w:name="_ETM_Q16_555150"/>
      <w:bookmarkEnd w:id="7196"/>
      <w:r>
        <w:rPr>
          <w:rtl/>
        </w:rPr>
        <w:t xml:space="preserve">המרבי </w:t>
      </w:r>
      <w:bookmarkStart w:id="7197" w:name="_ETM_Q16_555690"/>
      <w:bookmarkEnd w:id="7197"/>
      <w:r>
        <w:rPr>
          <w:rtl/>
        </w:rPr>
        <w:t>לכך</w:t>
      </w:r>
      <w:r>
        <w:rPr>
          <w:rFonts w:hint="cs"/>
          <w:rtl/>
        </w:rPr>
        <w:t>,</w:t>
      </w:r>
      <w:r>
        <w:rPr>
          <w:rtl/>
        </w:rPr>
        <w:t xml:space="preserve"> </w:t>
      </w:r>
      <w:bookmarkStart w:id="7198" w:name="_ETM_Q16_556529"/>
      <w:bookmarkEnd w:id="7198"/>
      <w:r>
        <w:rPr>
          <w:rtl/>
        </w:rPr>
        <w:t xml:space="preserve">הן </w:t>
      </w:r>
      <w:bookmarkStart w:id="7199" w:name="_ETM_Q16_556770"/>
      <w:bookmarkEnd w:id="7199"/>
      <w:r>
        <w:rPr>
          <w:rtl/>
        </w:rPr>
        <w:t xml:space="preserve">ליחיד </w:t>
      </w:r>
      <w:bookmarkStart w:id="7200" w:name="_ETM_Q16_557550"/>
      <w:bookmarkEnd w:id="7200"/>
      <w:r>
        <w:rPr>
          <w:rtl/>
        </w:rPr>
        <w:t xml:space="preserve">והן </w:t>
      </w:r>
      <w:bookmarkStart w:id="7201" w:name="_ETM_Q16_557970"/>
      <w:bookmarkEnd w:id="7201"/>
      <w:r>
        <w:rPr>
          <w:rtl/>
        </w:rPr>
        <w:t xml:space="preserve">למשק </w:t>
      </w:r>
      <w:bookmarkStart w:id="7202" w:name="_ETM_Q16_558479"/>
      <w:bookmarkEnd w:id="7202"/>
      <w:r>
        <w:rPr>
          <w:rtl/>
        </w:rPr>
        <w:t>הבית</w:t>
      </w:r>
      <w:r>
        <w:rPr>
          <w:rFonts w:hint="cs"/>
          <w:rtl/>
        </w:rPr>
        <w:t>,</w:t>
      </w:r>
      <w:r>
        <w:rPr>
          <w:rtl/>
        </w:rPr>
        <w:t xml:space="preserve"> </w:t>
      </w:r>
      <w:bookmarkStart w:id="7203" w:name="_ETM_Q16_558990"/>
      <w:bookmarkEnd w:id="7203"/>
      <w:r>
        <w:rPr>
          <w:rtl/>
        </w:rPr>
        <w:t xml:space="preserve">קביעת </w:t>
      </w:r>
      <w:bookmarkStart w:id="7204" w:name="_ETM_Q16_559440"/>
      <w:bookmarkEnd w:id="7204"/>
      <w:r>
        <w:rPr>
          <w:rtl/>
        </w:rPr>
        <w:t xml:space="preserve">מנגנון </w:t>
      </w:r>
      <w:bookmarkStart w:id="7205" w:name="_ETM_Q16_560040"/>
      <w:bookmarkEnd w:id="7205"/>
      <w:r>
        <w:rPr>
          <w:rtl/>
        </w:rPr>
        <w:t xml:space="preserve">להגשת </w:t>
      </w:r>
      <w:bookmarkStart w:id="7206" w:name="_ETM_Q16_560580"/>
      <w:bookmarkEnd w:id="7206"/>
      <w:r>
        <w:rPr>
          <w:rtl/>
        </w:rPr>
        <w:t xml:space="preserve">בקשות </w:t>
      </w:r>
      <w:bookmarkStart w:id="7207" w:name="_ETM_Q16_561089"/>
      <w:bookmarkEnd w:id="7207"/>
      <w:r>
        <w:rPr>
          <w:rtl/>
        </w:rPr>
        <w:t xml:space="preserve">לפטור </w:t>
      </w:r>
      <w:bookmarkStart w:id="7208" w:name="_ETM_Q16_561540"/>
      <w:bookmarkEnd w:id="7208"/>
      <w:r>
        <w:rPr>
          <w:rtl/>
        </w:rPr>
        <w:t>מתשלום</w:t>
      </w:r>
      <w:r>
        <w:rPr>
          <w:rFonts w:hint="cs"/>
          <w:rtl/>
        </w:rPr>
        <w:t>,</w:t>
      </w:r>
      <w:r>
        <w:rPr>
          <w:rtl/>
        </w:rPr>
        <w:t xml:space="preserve"> </w:t>
      </w:r>
      <w:bookmarkStart w:id="7209" w:name="_ETM_Q16_562680"/>
      <w:bookmarkEnd w:id="7209"/>
      <w:r>
        <w:rPr>
          <w:rtl/>
        </w:rPr>
        <w:t xml:space="preserve">אפשרויות </w:t>
      </w:r>
      <w:bookmarkStart w:id="7210" w:name="_ETM_Q16_563400"/>
      <w:bookmarkEnd w:id="7210"/>
      <w:r>
        <w:rPr>
          <w:rtl/>
        </w:rPr>
        <w:t xml:space="preserve">השגה </w:t>
      </w:r>
      <w:bookmarkStart w:id="7211" w:name="_ETM_Q16_564029"/>
      <w:bookmarkEnd w:id="7211"/>
      <w:r>
        <w:rPr>
          <w:rtl/>
        </w:rPr>
        <w:t>ועוד</w:t>
      </w:r>
      <w:r>
        <w:rPr>
          <w:rFonts w:hint="cs"/>
          <w:rtl/>
        </w:rPr>
        <w:t>.</w:t>
      </w:r>
      <w:r>
        <w:rPr>
          <w:rtl/>
        </w:rPr>
        <w:t xml:space="preserve"> </w:t>
      </w:r>
      <w:bookmarkStart w:id="7212" w:name="_ETM_Q16_565180"/>
      <w:bookmarkEnd w:id="7212"/>
    </w:p>
    <w:p w:rsidR="00E13827" w:rsidRDefault="00E13827" w:rsidP="007408E4">
      <w:pPr>
        <w:rPr>
          <w:rtl/>
        </w:rPr>
      </w:pPr>
      <w:bookmarkStart w:id="7213" w:name="_ETM_Q16_589742"/>
      <w:bookmarkStart w:id="7214" w:name="_ETM_Q16_589801"/>
      <w:bookmarkEnd w:id="7213"/>
      <w:bookmarkEnd w:id="7214"/>
    </w:p>
    <w:p w:rsidR="00E13827" w:rsidRDefault="00E13827" w:rsidP="007408E4">
      <w:pPr>
        <w:rPr>
          <w:rtl/>
        </w:rPr>
      </w:pPr>
      <w:bookmarkStart w:id="7215" w:name="_ETM_Q16_589899"/>
      <w:bookmarkStart w:id="7216" w:name="_ETM_Q16_589948"/>
      <w:bookmarkEnd w:id="7215"/>
      <w:bookmarkEnd w:id="7216"/>
      <w:r>
        <w:rPr>
          <w:rtl/>
        </w:rPr>
        <w:t xml:space="preserve">הצעת </w:t>
      </w:r>
      <w:bookmarkStart w:id="7217" w:name="_ETM_Q16_565689"/>
      <w:bookmarkEnd w:id="7217"/>
      <w:r>
        <w:rPr>
          <w:rtl/>
        </w:rPr>
        <w:t xml:space="preserve">החוק </w:t>
      </w:r>
      <w:bookmarkStart w:id="7218" w:name="_ETM_Q16_566290"/>
      <w:bookmarkEnd w:id="7218"/>
      <w:r>
        <w:rPr>
          <w:rtl/>
        </w:rPr>
        <w:t xml:space="preserve">מציעה </w:t>
      </w:r>
      <w:bookmarkStart w:id="7219" w:name="_ETM_Q16_567040"/>
      <w:bookmarkEnd w:id="7219"/>
      <w:r>
        <w:rPr>
          <w:rtl/>
        </w:rPr>
        <w:t xml:space="preserve">לעגן </w:t>
      </w:r>
      <w:bookmarkStart w:id="7220" w:name="_ETM_Q16_567579"/>
      <w:bookmarkEnd w:id="7220"/>
      <w:r>
        <w:rPr>
          <w:rtl/>
        </w:rPr>
        <w:t xml:space="preserve">בחוק </w:t>
      </w:r>
      <w:bookmarkStart w:id="7221" w:name="_ETM_Q16_568029"/>
      <w:bookmarkEnd w:id="7221"/>
      <w:r>
        <w:rPr>
          <w:rtl/>
        </w:rPr>
        <w:t xml:space="preserve">את </w:t>
      </w:r>
      <w:bookmarkStart w:id="7222" w:name="_ETM_Q16_568149"/>
      <w:bookmarkEnd w:id="7222"/>
      <w:r>
        <w:rPr>
          <w:rtl/>
        </w:rPr>
        <w:t xml:space="preserve">הסמכות </w:t>
      </w:r>
      <w:bookmarkStart w:id="7223" w:name="_ETM_Q16_568720"/>
      <w:bookmarkEnd w:id="7223"/>
      <w:r>
        <w:rPr>
          <w:rtl/>
        </w:rPr>
        <w:t xml:space="preserve">לסגור </w:t>
      </w:r>
      <w:bookmarkStart w:id="7224" w:name="_ETM_Q16_569170"/>
      <w:bookmarkEnd w:id="7224"/>
      <w:r>
        <w:rPr>
          <w:rtl/>
        </w:rPr>
        <w:t xml:space="preserve">מוסד </w:t>
      </w:r>
      <w:bookmarkStart w:id="7225" w:name="_ETM_Q16_569619"/>
      <w:bookmarkEnd w:id="7225"/>
      <w:r>
        <w:rPr>
          <w:rtl/>
        </w:rPr>
        <w:t xml:space="preserve">חינוך </w:t>
      </w:r>
      <w:bookmarkStart w:id="7226" w:name="_ETM_Q16_570520"/>
      <w:bookmarkEnd w:id="7226"/>
      <w:r>
        <w:rPr>
          <w:rtl/>
        </w:rPr>
        <w:t xml:space="preserve">אם </w:t>
      </w:r>
      <w:bookmarkStart w:id="7227" w:name="_ETM_Q16_570700"/>
      <w:bookmarkEnd w:id="7227"/>
      <w:r>
        <w:rPr>
          <w:rtl/>
        </w:rPr>
        <w:t xml:space="preserve">היה </w:t>
      </w:r>
      <w:bookmarkStart w:id="7228" w:name="_ETM_Q16_570970"/>
      <w:bookmarkEnd w:id="7228"/>
      <w:r>
        <w:rPr>
          <w:rtl/>
        </w:rPr>
        <w:t xml:space="preserve">בו </w:t>
      </w:r>
      <w:bookmarkStart w:id="7229" w:name="_ETM_Q16_571119"/>
      <w:bookmarkEnd w:id="7229"/>
      <w:r>
        <w:rPr>
          <w:rtl/>
        </w:rPr>
        <w:t xml:space="preserve">מאומת </w:t>
      </w:r>
      <w:bookmarkStart w:id="7230" w:name="_ETM_Q16_571779"/>
      <w:bookmarkEnd w:id="7230"/>
      <w:r>
        <w:rPr>
          <w:rtl/>
        </w:rPr>
        <w:t xml:space="preserve">או </w:t>
      </w:r>
      <w:bookmarkStart w:id="7231" w:name="_ETM_Q16_571869"/>
      <w:bookmarkEnd w:id="7231"/>
      <w:r>
        <w:rPr>
          <w:rtl/>
        </w:rPr>
        <w:t xml:space="preserve">לצורך </w:t>
      </w:r>
      <w:bookmarkStart w:id="7232" w:name="_ETM_Q16_572409"/>
      <w:bookmarkEnd w:id="7232"/>
      <w:r>
        <w:rPr>
          <w:rtl/>
        </w:rPr>
        <w:t xml:space="preserve">חקירה </w:t>
      </w:r>
      <w:bookmarkStart w:id="7233" w:name="_ETM_Q16_572830"/>
      <w:bookmarkEnd w:id="7233"/>
      <w:r>
        <w:rPr>
          <w:rtl/>
        </w:rPr>
        <w:t>אפידמיולוגית</w:t>
      </w:r>
      <w:r>
        <w:rPr>
          <w:rFonts w:hint="cs"/>
          <w:rtl/>
        </w:rPr>
        <w:t>.</w:t>
      </w:r>
      <w:r>
        <w:rPr>
          <w:rtl/>
        </w:rPr>
        <w:t xml:space="preserve"> </w:t>
      </w:r>
      <w:bookmarkStart w:id="7234" w:name="_ETM_Q16_574470"/>
      <w:bookmarkEnd w:id="7234"/>
      <w:r>
        <w:rPr>
          <w:rtl/>
        </w:rPr>
        <w:t xml:space="preserve">סמכות </w:t>
      </w:r>
      <w:bookmarkStart w:id="7235" w:name="_ETM_Q16_574979"/>
      <w:bookmarkEnd w:id="7235"/>
      <w:r>
        <w:rPr>
          <w:rtl/>
        </w:rPr>
        <w:t xml:space="preserve">זאת </w:t>
      </w:r>
      <w:bookmarkStart w:id="7236" w:name="_ETM_Q16_575369"/>
      <w:bookmarkEnd w:id="7236"/>
      <w:r>
        <w:rPr>
          <w:rFonts w:hint="cs"/>
          <w:rtl/>
        </w:rPr>
        <w:t xml:space="preserve">הופעלה </w:t>
      </w:r>
      <w:bookmarkStart w:id="7237" w:name="_ETM_Q16_575700"/>
      <w:bookmarkStart w:id="7238" w:name="_ETM_Q16_576619"/>
      <w:bookmarkEnd w:id="7237"/>
      <w:bookmarkEnd w:id="7238"/>
      <w:r>
        <w:rPr>
          <w:rtl/>
        </w:rPr>
        <w:t xml:space="preserve">בכל </w:t>
      </w:r>
      <w:bookmarkStart w:id="7239" w:name="_ETM_Q16_577069"/>
      <w:bookmarkEnd w:id="7239"/>
      <w:r>
        <w:rPr>
          <w:rtl/>
        </w:rPr>
        <w:t xml:space="preserve">החודשים </w:t>
      </w:r>
      <w:bookmarkStart w:id="7240" w:name="_ETM_Q16_577700"/>
      <w:bookmarkEnd w:id="7240"/>
      <w:r>
        <w:rPr>
          <w:rtl/>
        </w:rPr>
        <w:t xml:space="preserve">האחרונים </w:t>
      </w:r>
      <w:bookmarkStart w:id="7241" w:name="_ETM_Q16_578839"/>
      <w:bookmarkEnd w:id="7241"/>
      <w:r>
        <w:rPr>
          <w:rtl/>
        </w:rPr>
        <w:t xml:space="preserve">ללא </w:t>
      </w:r>
      <w:bookmarkStart w:id="7242" w:name="_ETM_Q16_579170"/>
      <w:bookmarkEnd w:id="7242"/>
      <w:r>
        <w:rPr>
          <w:rtl/>
        </w:rPr>
        <w:t xml:space="preserve">הסמכה </w:t>
      </w:r>
      <w:bookmarkStart w:id="7243" w:name="_ETM_Q16_579740"/>
      <w:bookmarkEnd w:id="7243"/>
      <w:r>
        <w:rPr>
          <w:rtl/>
        </w:rPr>
        <w:t xml:space="preserve">מפורשת </w:t>
      </w:r>
      <w:bookmarkStart w:id="7244" w:name="_ETM_Q16_580670"/>
      <w:bookmarkEnd w:id="7244"/>
      <w:r>
        <w:rPr>
          <w:rtl/>
        </w:rPr>
        <w:t>בחוק</w:t>
      </w:r>
      <w:r>
        <w:rPr>
          <w:rFonts w:hint="cs"/>
          <w:rtl/>
        </w:rPr>
        <w:t>,</w:t>
      </w:r>
      <w:r>
        <w:rPr>
          <w:rtl/>
        </w:rPr>
        <w:t xml:space="preserve"> </w:t>
      </w:r>
      <w:bookmarkStart w:id="7245" w:name="_ETM_Q16_581329"/>
      <w:bookmarkEnd w:id="7245"/>
      <w:r>
        <w:rPr>
          <w:rtl/>
        </w:rPr>
        <w:t xml:space="preserve">לשיטת </w:t>
      </w:r>
      <w:bookmarkStart w:id="7246" w:name="_ETM_Q16_581929"/>
      <w:bookmarkEnd w:id="7246"/>
      <w:r>
        <w:rPr>
          <w:rtl/>
        </w:rPr>
        <w:t>הוועדה</w:t>
      </w:r>
      <w:r>
        <w:rPr>
          <w:rFonts w:hint="cs"/>
          <w:rtl/>
        </w:rPr>
        <w:t>,</w:t>
      </w:r>
      <w:r>
        <w:rPr>
          <w:rtl/>
        </w:rPr>
        <w:t xml:space="preserve"> </w:t>
      </w:r>
      <w:bookmarkStart w:id="7247" w:name="_ETM_Q16_583170"/>
      <w:bookmarkEnd w:id="7247"/>
      <w:r>
        <w:rPr>
          <w:rtl/>
        </w:rPr>
        <w:t xml:space="preserve">ובמסגרת </w:t>
      </w:r>
      <w:bookmarkStart w:id="7248" w:name="_ETM_Q16_584159"/>
      <w:bookmarkEnd w:id="7248"/>
      <w:r>
        <w:rPr>
          <w:rtl/>
        </w:rPr>
        <w:t xml:space="preserve">תיקון </w:t>
      </w:r>
      <w:bookmarkStart w:id="7249" w:name="_ETM_Q16_584640"/>
      <w:bookmarkEnd w:id="7249"/>
      <w:r>
        <w:rPr>
          <w:rtl/>
        </w:rPr>
        <w:t xml:space="preserve">הצעת </w:t>
      </w:r>
      <w:bookmarkStart w:id="7250" w:name="_ETM_Q16_585089"/>
      <w:bookmarkEnd w:id="7250"/>
      <w:r>
        <w:rPr>
          <w:rtl/>
        </w:rPr>
        <w:t xml:space="preserve">החוק </w:t>
      </w:r>
      <w:bookmarkStart w:id="7251" w:name="_ETM_Q16_585420"/>
      <w:bookmarkEnd w:id="7251"/>
      <w:r>
        <w:rPr>
          <w:rtl/>
        </w:rPr>
        <w:t xml:space="preserve">הממשלתית </w:t>
      </w:r>
      <w:bookmarkStart w:id="7252" w:name="_ETM_Q16_586649"/>
      <w:bookmarkEnd w:id="7252"/>
      <w:r>
        <w:rPr>
          <w:rtl/>
        </w:rPr>
        <w:t xml:space="preserve">קבעה </w:t>
      </w:r>
      <w:bookmarkStart w:id="7253" w:name="_ETM_Q16_587189"/>
      <w:bookmarkEnd w:id="7253"/>
      <w:r>
        <w:rPr>
          <w:rtl/>
        </w:rPr>
        <w:t xml:space="preserve">הוועדה </w:t>
      </w:r>
      <w:bookmarkStart w:id="7254" w:name="_ETM_Q16_587759"/>
      <w:bookmarkEnd w:id="7254"/>
      <w:r>
        <w:rPr>
          <w:rtl/>
        </w:rPr>
        <w:t xml:space="preserve">כי </w:t>
      </w:r>
      <w:bookmarkStart w:id="7255" w:name="_ETM_Q16_587939"/>
      <w:bookmarkEnd w:id="7255"/>
      <w:r>
        <w:rPr>
          <w:rtl/>
        </w:rPr>
        <w:t xml:space="preserve">לפני </w:t>
      </w:r>
      <w:bookmarkStart w:id="7256" w:name="_ETM_Q16_588329"/>
      <w:bookmarkEnd w:id="7256"/>
      <w:r>
        <w:rPr>
          <w:rtl/>
        </w:rPr>
        <w:t xml:space="preserve">הסגירה </w:t>
      </w:r>
      <w:bookmarkStart w:id="7257" w:name="_ETM_Q16_589289"/>
      <w:bookmarkEnd w:id="7257"/>
      <w:r>
        <w:rPr>
          <w:rtl/>
        </w:rPr>
        <w:t xml:space="preserve">תהיה </w:t>
      </w:r>
      <w:bookmarkStart w:id="7258" w:name="_ETM_Q16_589680"/>
      <w:bookmarkEnd w:id="7258"/>
      <w:r>
        <w:rPr>
          <w:rtl/>
        </w:rPr>
        <w:t xml:space="preserve">חובת </w:t>
      </w:r>
      <w:bookmarkStart w:id="7259" w:name="_ETM_Q16_590189"/>
      <w:bookmarkEnd w:id="7259"/>
      <w:r>
        <w:rPr>
          <w:rtl/>
        </w:rPr>
        <w:t xml:space="preserve">היוועצות </w:t>
      </w:r>
      <w:bookmarkStart w:id="7260" w:name="_ETM_Q16_590850"/>
      <w:bookmarkEnd w:id="7260"/>
      <w:r>
        <w:rPr>
          <w:rtl/>
        </w:rPr>
        <w:t xml:space="preserve">עם </w:t>
      </w:r>
      <w:bookmarkStart w:id="7261" w:name="_ETM_Q16_591089"/>
      <w:bookmarkEnd w:id="7261"/>
      <w:r>
        <w:rPr>
          <w:rtl/>
        </w:rPr>
        <w:t xml:space="preserve">הגורם </w:t>
      </w:r>
      <w:bookmarkStart w:id="7262" w:name="_ETM_Q16_591509"/>
      <w:bookmarkEnd w:id="7262"/>
      <w:r>
        <w:rPr>
          <w:rtl/>
        </w:rPr>
        <w:t xml:space="preserve">האחראי </w:t>
      </w:r>
      <w:bookmarkStart w:id="7263" w:name="_ETM_Q16_591990"/>
      <w:bookmarkEnd w:id="7263"/>
      <w:r>
        <w:rPr>
          <w:rtl/>
        </w:rPr>
        <w:t xml:space="preserve">הרלוונטי </w:t>
      </w:r>
      <w:bookmarkStart w:id="7264" w:name="_ETM_Q16_592619"/>
      <w:bookmarkEnd w:id="7264"/>
      <w:r>
        <w:rPr>
          <w:rtl/>
        </w:rPr>
        <w:t xml:space="preserve">במשרד </w:t>
      </w:r>
      <w:bookmarkStart w:id="7265" w:name="_ETM_Q16_593219"/>
      <w:bookmarkEnd w:id="7265"/>
      <w:r>
        <w:rPr>
          <w:rtl/>
        </w:rPr>
        <w:t xml:space="preserve">החינוך </w:t>
      </w:r>
      <w:bookmarkStart w:id="7266" w:name="_ETM_Q16_594049"/>
      <w:bookmarkEnd w:id="7266"/>
      <w:r>
        <w:rPr>
          <w:rtl/>
        </w:rPr>
        <w:t>ו</w:t>
      </w:r>
      <w:r>
        <w:rPr>
          <w:rFonts w:hint="cs"/>
          <w:rtl/>
        </w:rPr>
        <w:t>עם</w:t>
      </w:r>
      <w:r>
        <w:rPr>
          <w:rtl/>
        </w:rPr>
        <w:t xml:space="preserve"> </w:t>
      </w:r>
      <w:bookmarkStart w:id="7267" w:name="_ETM_Q16_594799"/>
      <w:bookmarkEnd w:id="7267"/>
      <w:r>
        <w:rPr>
          <w:rtl/>
        </w:rPr>
        <w:t xml:space="preserve">ראש </w:t>
      </w:r>
      <w:bookmarkStart w:id="7268" w:name="_ETM_Q16_595159"/>
      <w:bookmarkEnd w:id="7268"/>
      <w:r>
        <w:rPr>
          <w:rtl/>
        </w:rPr>
        <w:t xml:space="preserve">הרשות </w:t>
      </w:r>
      <w:bookmarkStart w:id="7269" w:name="_ETM_Q16_595610"/>
      <w:bookmarkEnd w:id="7269"/>
      <w:r>
        <w:rPr>
          <w:rtl/>
        </w:rPr>
        <w:t>המקומית</w:t>
      </w:r>
      <w:r>
        <w:rPr>
          <w:rFonts w:hint="cs"/>
          <w:rtl/>
        </w:rPr>
        <w:t>.</w:t>
      </w:r>
      <w:r>
        <w:rPr>
          <w:rtl/>
        </w:rPr>
        <w:t xml:space="preserve"> </w:t>
      </w:r>
      <w:bookmarkStart w:id="7270" w:name="_ETM_Q16_596980"/>
      <w:bookmarkStart w:id="7271" w:name="_ETM_Q16_599035"/>
      <w:bookmarkStart w:id="7272" w:name="_ETM_Q16_599100"/>
      <w:bookmarkStart w:id="7273" w:name="_ETM_Q16_599220"/>
      <w:bookmarkStart w:id="7274" w:name="_ETM_Q16_599267"/>
      <w:bookmarkEnd w:id="7270"/>
      <w:bookmarkEnd w:id="7271"/>
      <w:bookmarkEnd w:id="7272"/>
      <w:bookmarkEnd w:id="7273"/>
      <w:bookmarkEnd w:id="7274"/>
    </w:p>
    <w:p w:rsidR="00E13827" w:rsidRDefault="00E13827" w:rsidP="007408E4">
      <w:pPr>
        <w:rPr>
          <w:rtl/>
        </w:rPr>
      </w:pPr>
      <w:bookmarkStart w:id="7275" w:name="_ETM_Q16_600985"/>
      <w:bookmarkStart w:id="7276" w:name="_ETM_Q16_601041"/>
      <w:bookmarkEnd w:id="7275"/>
      <w:bookmarkEnd w:id="7276"/>
    </w:p>
    <w:p w:rsidR="00E13827" w:rsidRDefault="00E13827" w:rsidP="007408E4">
      <w:pPr>
        <w:rPr>
          <w:rtl/>
        </w:rPr>
      </w:pPr>
      <w:bookmarkStart w:id="7277" w:name="_ETM_Q16_601193"/>
      <w:bookmarkStart w:id="7278" w:name="_ETM_Q16_601233"/>
      <w:bookmarkEnd w:id="7277"/>
      <w:bookmarkEnd w:id="7278"/>
      <w:r>
        <w:rPr>
          <w:rtl/>
        </w:rPr>
        <w:t xml:space="preserve">במסגרת </w:t>
      </w:r>
      <w:bookmarkStart w:id="7279" w:name="_ETM_Q16_597550"/>
      <w:bookmarkEnd w:id="7279"/>
      <w:r>
        <w:rPr>
          <w:rtl/>
        </w:rPr>
        <w:t xml:space="preserve">הצעת </w:t>
      </w:r>
      <w:bookmarkStart w:id="7280" w:name="_ETM_Q16_597910"/>
      <w:bookmarkEnd w:id="7280"/>
      <w:r>
        <w:rPr>
          <w:rtl/>
        </w:rPr>
        <w:t xml:space="preserve">החוק </w:t>
      </w:r>
      <w:bookmarkStart w:id="7281" w:name="_ETM_Q16_598390"/>
      <w:bookmarkEnd w:id="7281"/>
      <w:r>
        <w:rPr>
          <w:rtl/>
        </w:rPr>
        <w:t xml:space="preserve">מוצעים </w:t>
      </w:r>
      <w:bookmarkStart w:id="7282" w:name="_ETM_Q16_598720"/>
      <w:bookmarkEnd w:id="7282"/>
      <w:r>
        <w:rPr>
          <w:rtl/>
        </w:rPr>
        <w:t xml:space="preserve">תיקונים </w:t>
      </w:r>
      <w:bookmarkStart w:id="7283" w:name="_ETM_Q16_599260"/>
      <w:bookmarkEnd w:id="7283"/>
      <w:r>
        <w:rPr>
          <w:rtl/>
        </w:rPr>
        <w:t xml:space="preserve">שונים </w:t>
      </w:r>
      <w:bookmarkStart w:id="7284" w:name="_ETM_Q16_599650"/>
      <w:bookmarkEnd w:id="7284"/>
      <w:r>
        <w:rPr>
          <w:rtl/>
        </w:rPr>
        <w:t>נוספים</w:t>
      </w:r>
      <w:r>
        <w:rPr>
          <w:rFonts w:hint="cs"/>
          <w:rtl/>
        </w:rPr>
        <w:t>,</w:t>
      </w:r>
      <w:r>
        <w:rPr>
          <w:rtl/>
        </w:rPr>
        <w:t xml:space="preserve"> </w:t>
      </w:r>
      <w:bookmarkStart w:id="7285" w:name="_ETM_Q16_600820"/>
      <w:bookmarkEnd w:id="7285"/>
      <w:r>
        <w:rPr>
          <w:rtl/>
        </w:rPr>
        <w:t xml:space="preserve">כגון </w:t>
      </w:r>
      <w:bookmarkStart w:id="7286" w:name="_ETM_Q16_601240"/>
      <w:bookmarkEnd w:id="7286"/>
      <w:r>
        <w:rPr>
          <w:rtl/>
        </w:rPr>
        <w:t xml:space="preserve">תיקון </w:t>
      </w:r>
      <w:bookmarkStart w:id="7287" w:name="_ETM_Q16_601630"/>
      <w:bookmarkEnd w:id="7287"/>
      <w:r>
        <w:rPr>
          <w:rtl/>
        </w:rPr>
        <w:t xml:space="preserve">בהסדר </w:t>
      </w:r>
      <w:bookmarkStart w:id="7288" w:name="_ETM_Q16_602170"/>
      <w:bookmarkEnd w:id="7288"/>
      <w:r>
        <w:rPr>
          <w:rtl/>
        </w:rPr>
        <w:t xml:space="preserve">של </w:t>
      </w:r>
      <w:bookmarkStart w:id="7289" w:name="_ETM_Q16_602350"/>
      <w:bookmarkEnd w:id="7289"/>
      <w:r>
        <w:rPr>
          <w:rtl/>
        </w:rPr>
        <w:t xml:space="preserve">הוצאת </w:t>
      </w:r>
      <w:bookmarkStart w:id="7290" w:name="_ETM_Q16_602740"/>
      <w:bookmarkEnd w:id="7290"/>
      <w:r>
        <w:rPr>
          <w:rtl/>
        </w:rPr>
        <w:t xml:space="preserve">צווי </w:t>
      </w:r>
      <w:bookmarkStart w:id="7291" w:name="_ETM_Q16_603100"/>
      <w:bookmarkEnd w:id="7291"/>
      <w:r>
        <w:rPr>
          <w:rtl/>
        </w:rPr>
        <w:t xml:space="preserve">סגירה </w:t>
      </w:r>
      <w:bookmarkStart w:id="7292" w:name="_ETM_Q16_603520"/>
      <w:bookmarkEnd w:id="7292"/>
      <w:r>
        <w:rPr>
          <w:rtl/>
        </w:rPr>
        <w:t>מ</w:t>
      </w:r>
      <w:r>
        <w:rPr>
          <w:rFonts w:hint="cs"/>
          <w:rtl/>
        </w:rPr>
        <w:t>י</w:t>
      </w:r>
      <w:r>
        <w:rPr>
          <w:rtl/>
        </w:rPr>
        <w:t>נהלי</w:t>
      </w:r>
      <w:r>
        <w:rPr>
          <w:rFonts w:hint="cs"/>
          <w:rtl/>
        </w:rPr>
        <w:t>י</w:t>
      </w:r>
      <w:r>
        <w:rPr>
          <w:rtl/>
        </w:rPr>
        <w:t xml:space="preserve">ם </w:t>
      </w:r>
      <w:bookmarkStart w:id="7293" w:name="_ETM_Q16_604060"/>
      <w:bookmarkEnd w:id="7293"/>
      <w:r>
        <w:rPr>
          <w:rtl/>
        </w:rPr>
        <w:t xml:space="preserve">בשל </w:t>
      </w:r>
      <w:bookmarkStart w:id="7294" w:name="_ETM_Q16_604390"/>
      <w:bookmarkEnd w:id="7294"/>
      <w:r>
        <w:rPr>
          <w:rtl/>
        </w:rPr>
        <w:t xml:space="preserve">הפרות </w:t>
      </w:r>
      <w:bookmarkStart w:id="7295" w:name="_ETM_Q16_604839"/>
      <w:bookmarkEnd w:id="7295"/>
      <w:r>
        <w:rPr>
          <w:rtl/>
        </w:rPr>
        <w:t xml:space="preserve">של </w:t>
      </w:r>
      <w:bookmarkStart w:id="7296" w:name="_ETM_Q16_605020"/>
      <w:bookmarkEnd w:id="7296"/>
      <w:r>
        <w:rPr>
          <w:rtl/>
        </w:rPr>
        <w:t xml:space="preserve">הוראות </w:t>
      </w:r>
      <w:bookmarkStart w:id="7297" w:name="_ETM_Q16_605620"/>
      <w:bookmarkEnd w:id="7297"/>
      <w:r>
        <w:rPr>
          <w:rtl/>
        </w:rPr>
        <w:t>החוק</w:t>
      </w:r>
      <w:r>
        <w:rPr>
          <w:rFonts w:hint="cs"/>
          <w:rtl/>
        </w:rPr>
        <w:t>,</w:t>
      </w:r>
      <w:r>
        <w:rPr>
          <w:rtl/>
        </w:rPr>
        <w:t xml:space="preserve"> </w:t>
      </w:r>
      <w:bookmarkStart w:id="7298" w:name="_ETM_Q16_606580"/>
      <w:bookmarkEnd w:id="7298"/>
      <w:r>
        <w:rPr>
          <w:rtl/>
        </w:rPr>
        <w:t xml:space="preserve">תיקון </w:t>
      </w:r>
      <w:bookmarkStart w:id="7299" w:name="_ETM_Q16_606940"/>
      <w:bookmarkEnd w:id="7299"/>
      <w:r>
        <w:rPr>
          <w:rtl/>
        </w:rPr>
        <w:t xml:space="preserve">בסכומי </w:t>
      </w:r>
      <w:bookmarkStart w:id="7300" w:name="_ETM_Q16_607390"/>
      <w:bookmarkEnd w:id="7300"/>
      <w:r>
        <w:rPr>
          <w:rtl/>
        </w:rPr>
        <w:t>ה</w:t>
      </w:r>
      <w:r>
        <w:rPr>
          <w:rFonts w:hint="cs"/>
          <w:rtl/>
        </w:rPr>
        <w:t>ק</w:t>
      </w:r>
      <w:r>
        <w:rPr>
          <w:rtl/>
        </w:rPr>
        <w:t xml:space="preserve">נסות </w:t>
      </w:r>
      <w:bookmarkStart w:id="7301" w:name="_ETM_Q16_607960"/>
      <w:bookmarkEnd w:id="7301"/>
      <w:r>
        <w:rPr>
          <w:rtl/>
        </w:rPr>
        <w:t xml:space="preserve">באזור </w:t>
      </w:r>
      <w:bookmarkStart w:id="7302" w:name="_ETM_Q16_608410"/>
      <w:bookmarkEnd w:id="7302"/>
      <w:r>
        <w:rPr>
          <w:rtl/>
        </w:rPr>
        <w:t xml:space="preserve">מוגבל </w:t>
      </w:r>
      <w:bookmarkStart w:id="7303" w:name="_ETM_Q16_609010"/>
      <w:bookmarkEnd w:id="7303"/>
      <w:r>
        <w:rPr>
          <w:rtl/>
        </w:rPr>
        <w:t xml:space="preserve">כך </w:t>
      </w:r>
      <w:bookmarkStart w:id="7304" w:name="_ETM_Q16_609160"/>
      <w:bookmarkEnd w:id="7304"/>
      <w:r>
        <w:rPr>
          <w:rtl/>
        </w:rPr>
        <w:t xml:space="preserve">שיתאימו </w:t>
      </w:r>
      <w:bookmarkStart w:id="7305" w:name="_ETM_Q16_609700"/>
      <w:bookmarkEnd w:id="7305"/>
      <w:r>
        <w:rPr>
          <w:rtl/>
        </w:rPr>
        <w:t xml:space="preserve">לעבירות </w:t>
      </w:r>
      <w:bookmarkStart w:id="7306" w:name="_ETM_Q16_610240"/>
      <w:bookmarkEnd w:id="7306"/>
      <w:r>
        <w:rPr>
          <w:rtl/>
        </w:rPr>
        <w:t xml:space="preserve">מחוץ </w:t>
      </w:r>
      <w:bookmarkStart w:id="7307" w:name="_ETM_Q16_610690"/>
      <w:bookmarkEnd w:id="7307"/>
      <w:r>
        <w:rPr>
          <w:rtl/>
        </w:rPr>
        <w:t xml:space="preserve">לאזור </w:t>
      </w:r>
      <w:bookmarkStart w:id="7308" w:name="_ETM_Q16_611170"/>
      <w:bookmarkEnd w:id="7308"/>
      <w:r>
        <w:rPr>
          <w:rtl/>
        </w:rPr>
        <w:t xml:space="preserve">המוגבל </w:t>
      </w:r>
      <w:bookmarkStart w:id="7309" w:name="_ETM_Q16_611920"/>
      <w:bookmarkEnd w:id="7309"/>
      <w:r>
        <w:rPr>
          <w:rtl/>
        </w:rPr>
        <w:t>ועוד</w:t>
      </w:r>
      <w:r>
        <w:rPr>
          <w:rFonts w:hint="cs"/>
          <w:rtl/>
        </w:rPr>
        <w:t>.</w:t>
      </w:r>
      <w:r>
        <w:rPr>
          <w:rtl/>
        </w:rPr>
        <w:t xml:space="preserve"> </w:t>
      </w:r>
      <w:bookmarkStart w:id="7310" w:name="_ETM_Q16_613139"/>
      <w:bookmarkEnd w:id="7310"/>
    </w:p>
    <w:p w:rsidR="00E13827" w:rsidRDefault="00E13827" w:rsidP="007408E4">
      <w:pPr>
        <w:rPr>
          <w:rtl/>
        </w:rPr>
      </w:pPr>
      <w:bookmarkStart w:id="7311" w:name="_ETM_Q16_614979"/>
      <w:bookmarkStart w:id="7312" w:name="_ETM_Q16_615064"/>
      <w:bookmarkEnd w:id="7311"/>
      <w:bookmarkEnd w:id="7312"/>
    </w:p>
    <w:p w:rsidR="00E13827" w:rsidRDefault="00E13827" w:rsidP="006E428A">
      <w:bookmarkStart w:id="7313" w:name="_ETM_Q16_615211"/>
      <w:bookmarkStart w:id="7314" w:name="_ETM_Q16_615268"/>
      <w:bookmarkEnd w:id="7313"/>
      <w:bookmarkEnd w:id="7314"/>
      <w:r>
        <w:rPr>
          <w:rtl/>
        </w:rPr>
        <w:t xml:space="preserve">לצד </w:t>
      </w:r>
      <w:bookmarkStart w:id="7315" w:name="_ETM_Q16_613739"/>
      <w:bookmarkEnd w:id="7315"/>
      <w:r>
        <w:rPr>
          <w:rtl/>
        </w:rPr>
        <w:t xml:space="preserve">כל </w:t>
      </w:r>
      <w:bookmarkStart w:id="7316" w:name="_ETM_Q16_613980"/>
      <w:bookmarkEnd w:id="7316"/>
      <w:r>
        <w:rPr>
          <w:rtl/>
        </w:rPr>
        <w:t>האמור</w:t>
      </w:r>
      <w:r>
        <w:rPr>
          <w:rFonts w:hint="cs"/>
          <w:rtl/>
        </w:rPr>
        <w:t>,</w:t>
      </w:r>
      <w:r>
        <w:rPr>
          <w:rtl/>
        </w:rPr>
        <w:t xml:space="preserve"> </w:t>
      </w:r>
      <w:bookmarkStart w:id="7317" w:name="_ETM_Q16_614459"/>
      <w:bookmarkEnd w:id="7317"/>
      <w:r>
        <w:rPr>
          <w:rtl/>
        </w:rPr>
        <w:t xml:space="preserve">חבריי </w:t>
      </w:r>
      <w:bookmarkStart w:id="7318" w:name="_ETM_Q16_614909"/>
      <w:bookmarkEnd w:id="7318"/>
      <w:r>
        <w:rPr>
          <w:rtl/>
        </w:rPr>
        <w:t>וחברותיי</w:t>
      </w:r>
      <w:r>
        <w:rPr>
          <w:rFonts w:hint="cs"/>
          <w:rtl/>
        </w:rPr>
        <w:t>,</w:t>
      </w:r>
      <w:r>
        <w:rPr>
          <w:rtl/>
        </w:rPr>
        <w:t xml:space="preserve"> </w:t>
      </w:r>
      <w:bookmarkStart w:id="7319" w:name="_ETM_Q16_616049"/>
      <w:bookmarkEnd w:id="7319"/>
      <w:r>
        <w:rPr>
          <w:rtl/>
        </w:rPr>
        <w:t xml:space="preserve">במסגרת </w:t>
      </w:r>
      <w:bookmarkStart w:id="7320" w:name="_ETM_Q16_616739"/>
      <w:bookmarkEnd w:id="7320"/>
      <w:r>
        <w:rPr>
          <w:rtl/>
        </w:rPr>
        <w:t xml:space="preserve">תיקון </w:t>
      </w:r>
      <w:bookmarkStart w:id="7321" w:name="_ETM_Q16_617219"/>
      <w:bookmarkEnd w:id="7321"/>
      <w:r>
        <w:rPr>
          <w:rtl/>
        </w:rPr>
        <w:t xml:space="preserve">עקיף </w:t>
      </w:r>
      <w:bookmarkStart w:id="7322" w:name="_ETM_Q16_618180"/>
      <w:bookmarkEnd w:id="7322"/>
      <w:r>
        <w:rPr>
          <w:rtl/>
        </w:rPr>
        <w:t xml:space="preserve">מוצע </w:t>
      </w:r>
      <w:bookmarkStart w:id="7323" w:name="_ETM_Q16_618599"/>
      <w:bookmarkEnd w:id="7323"/>
      <w:r>
        <w:rPr>
          <w:rtl/>
        </w:rPr>
        <w:t xml:space="preserve">להאריך </w:t>
      </w:r>
      <w:bookmarkStart w:id="7324" w:name="_ETM_Q16_619170"/>
      <w:bookmarkEnd w:id="7324"/>
      <w:r>
        <w:rPr>
          <w:rtl/>
        </w:rPr>
        <w:t xml:space="preserve">גם </w:t>
      </w:r>
      <w:bookmarkStart w:id="7325" w:name="_ETM_Q16_619499"/>
      <w:bookmarkEnd w:id="7325"/>
      <w:r>
        <w:rPr>
          <w:rtl/>
        </w:rPr>
        <w:t xml:space="preserve">את </w:t>
      </w:r>
      <w:bookmarkStart w:id="7326" w:name="_ETM_Q16_619650"/>
      <w:bookmarkEnd w:id="7326"/>
      <w:r>
        <w:rPr>
          <w:rtl/>
        </w:rPr>
        <w:t xml:space="preserve">תוקפו </w:t>
      </w:r>
      <w:bookmarkStart w:id="7327" w:name="_ETM_Q16_620040"/>
      <w:bookmarkEnd w:id="7327"/>
      <w:r>
        <w:rPr>
          <w:rtl/>
        </w:rPr>
        <w:t xml:space="preserve">של </w:t>
      </w:r>
      <w:bookmarkStart w:id="7328" w:name="_ETM_Q16_620279"/>
      <w:bookmarkEnd w:id="7328"/>
      <w:r>
        <w:rPr>
          <w:rtl/>
        </w:rPr>
        <w:t xml:space="preserve">חוק </w:t>
      </w:r>
      <w:bookmarkStart w:id="7329" w:name="_ETM_Q16_620579"/>
      <w:bookmarkEnd w:id="7329"/>
      <w:r>
        <w:rPr>
          <w:rtl/>
        </w:rPr>
        <w:t xml:space="preserve">קיום </w:t>
      </w:r>
      <w:bookmarkStart w:id="7330" w:name="_ETM_Q16_620879"/>
      <w:bookmarkEnd w:id="7330"/>
      <w:r>
        <w:rPr>
          <w:rtl/>
        </w:rPr>
        <w:t xml:space="preserve">דיונים </w:t>
      </w:r>
      <w:bookmarkStart w:id="7331" w:name="_ETM_Q16_621299"/>
      <w:bookmarkEnd w:id="7331"/>
      <w:r>
        <w:rPr>
          <w:rtl/>
        </w:rPr>
        <w:t xml:space="preserve">בהיוועדות </w:t>
      </w:r>
      <w:bookmarkStart w:id="7332" w:name="_ETM_Q16_621870"/>
      <w:bookmarkEnd w:id="7332"/>
      <w:r>
        <w:rPr>
          <w:rtl/>
        </w:rPr>
        <w:t xml:space="preserve">חזותית </w:t>
      </w:r>
      <w:bookmarkStart w:id="7333" w:name="_ETM_Q16_622499"/>
      <w:bookmarkEnd w:id="7333"/>
      <w:r>
        <w:rPr>
          <w:rtl/>
        </w:rPr>
        <w:t xml:space="preserve">בהשתתפות </w:t>
      </w:r>
      <w:bookmarkStart w:id="7334" w:name="_ETM_Q16_623129"/>
      <w:bookmarkEnd w:id="7334"/>
      <w:r>
        <w:rPr>
          <w:rtl/>
        </w:rPr>
        <w:t>עצורים</w:t>
      </w:r>
      <w:r>
        <w:rPr>
          <w:rFonts w:hint="cs"/>
          <w:rtl/>
        </w:rPr>
        <w:t>,</w:t>
      </w:r>
      <w:r>
        <w:rPr>
          <w:rtl/>
        </w:rPr>
        <w:t xml:space="preserve"> </w:t>
      </w:r>
      <w:bookmarkStart w:id="7335" w:name="_ETM_Q16_623579"/>
      <w:bookmarkEnd w:id="7335"/>
      <w:r>
        <w:rPr>
          <w:rtl/>
        </w:rPr>
        <w:t xml:space="preserve">אסירים </w:t>
      </w:r>
      <w:bookmarkStart w:id="7336" w:name="_ETM_Q16_624029"/>
      <w:bookmarkEnd w:id="7336"/>
      <w:r>
        <w:rPr>
          <w:rtl/>
        </w:rPr>
        <w:t xml:space="preserve">וכלואים </w:t>
      </w:r>
      <w:bookmarkStart w:id="7337" w:name="_ETM_Q16_625049"/>
      <w:bookmarkEnd w:id="7337"/>
      <w:r>
        <w:rPr>
          <w:rtl/>
        </w:rPr>
        <w:t xml:space="preserve">בתקופת </w:t>
      </w:r>
      <w:bookmarkStart w:id="7338" w:name="_ETM_Q16_625620"/>
      <w:bookmarkEnd w:id="7338"/>
      <w:r>
        <w:rPr>
          <w:rtl/>
        </w:rPr>
        <w:t xml:space="preserve">התפשטות </w:t>
      </w:r>
      <w:bookmarkStart w:id="7339" w:name="_ETM_Q16_626129"/>
      <w:bookmarkEnd w:id="7339"/>
      <w:r>
        <w:rPr>
          <w:rtl/>
        </w:rPr>
        <w:t xml:space="preserve">נגיף </w:t>
      </w:r>
      <w:bookmarkStart w:id="7340" w:name="_ETM_Q16_626459"/>
      <w:bookmarkEnd w:id="7340"/>
      <w:r>
        <w:rPr>
          <w:rtl/>
        </w:rPr>
        <w:t>הקורונה</w:t>
      </w:r>
      <w:r>
        <w:rPr>
          <w:rFonts w:hint="cs"/>
          <w:rtl/>
        </w:rPr>
        <w:t>,</w:t>
      </w:r>
      <w:r>
        <w:rPr>
          <w:rtl/>
        </w:rPr>
        <w:t xml:space="preserve"> </w:t>
      </w:r>
      <w:bookmarkStart w:id="7341" w:name="_ETM_Q16_627510"/>
      <w:bookmarkEnd w:id="7341"/>
      <w:r>
        <w:rPr>
          <w:rtl/>
        </w:rPr>
        <w:t xml:space="preserve">עד </w:t>
      </w:r>
      <w:bookmarkStart w:id="7342" w:name="_ETM_Q16_627810"/>
      <w:bookmarkEnd w:id="7342"/>
      <w:r>
        <w:rPr>
          <w:rtl/>
        </w:rPr>
        <w:t xml:space="preserve">ליום </w:t>
      </w:r>
      <w:bookmarkStart w:id="7343" w:name="_ETM_Q16_628139"/>
      <w:bookmarkEnd w:id="7343"/>
      <w:r>
        <w:rPr>
          <w:rtl/>
        </w:rPr>
        <w:t xml:space="preserve">30 </w:t>
      </w:r>
      <w:bookmarkStart w:id="7344" w:name="_ETM_Q16_628889"/>
      <w:bookmarkEnd w:id="7344"/>
      <w:r>
        <w:rPr>
          <w:rtl/>
        </w:rPr>
        <w:t xml:space="preserve">לחודש </w:t>
      </w:r>
      <w:bookmarkStart w:id="7345" w:name="_ETM_Q16_629430"/>
      <w:bookmarkEnd w:id="7345"/>
      <w:r>
        <w:rPr>
          <w:rtl/>
        </w:rPr>
        <w:t xml:space="preserve">יוני </w:t>
      </w:r>
      <w:bookmarkStart w:id="7346" w:name="_ETM_Q16_629790"/>
      <w:bookmarkEnd w:id="7346"/>
      <w:r>
        <w:rPr>
          <w:rtl/>
        </w:rPr>
        <w:t>2022</w:t>
      </w:r>
      <w:bookmarkStart w:id="7347" w:name="_ETM_Q16_631719"/>
      <w:bookmarkEnd w:id="7347"/>
      <w:r>
        <w:rPr>
          <w:rFonts w:hint="cs"/>
          <w:rtl/>
        </w:rPr>
        <w:t xml:space="preserve">, </w:t>
      </w:r>
      <w:r w:rsidR="006E428A">
        <w:rPr>
          <w:rFonts w:hint="cs"/>
          <w:rtl/>
        </w:rPr>
        <w:t xml:space="preserve">דבר </w:t>
      </w:r>
      <w:r>
        <w:rPr>
          <w:rFonts w:hint="cs"/>
          <w:rtl/>
        </w:rPr>
        <w:t>א</w:t>
      </w:r>
      <w:r>
        <w:rPr>
          <w:rtl/>
        </w:rPr>
        <w:t xml:space="preserve">שר </w:t>
      </w:r>
      <w:bookmarkStart w:id="7348" w:name="_ETM_Q16_632140"/>
      <w:bookmarkEnd w:id="7348"/>
      <w:r>
        <w:rPr>
          <w:rtl/>
        </w:rPr>
        <w:t xml:space="preserve">מאפשר </w:t>
      </w:r>
      <w:bookmarkStart w:id="7349" w:name="_ETM_Q16_633219"/>
      <w:bookmarkEnd w:id="7349"/>
      <w:r>
        <w:rPr>
          <w:rtl/>
        </w:rPr>
        <w:t xml:space="preserve">להכריז </w:t>
      </w:r>
      <w:bookmarkStart w:id="7350" w:name="_ETM_Q16_633999"/>
      <w:bookmarkEnd w:id="7350"/>
      <w:r>
        <w:rPr>
          <w:rtl/>
        </w:rPr>
        <w:t xml:space="preserve">על </w:t>
      </w:r>
      <w:bookmarkStart w:id="7351" w:name="_ETM_Q16_634120"/>
      <w:bookmarkEnd w:id="7351"/>
      <w:r>
        <w:rPr>
          <w:rtl/>
        </w:rPr>
        <w:t xml:space="preserve">הגבלת </w:t>
      </w:r>
      <w:bookmarkStart w:id="7352" w:name="_ETM_Q16_634569"/>
      <w:bookmarkEnd w:id="7352"/>
      <w:r>
        <w:rPr>
          <w:rtl/>
        </w:rPr>
        <w:t xml:space="preserve">הדיונים </w:t>
      </w:r>
      <w:bookmarkStart w:id="7353" w:name="_ETM_Q16_635079"/>
      <w:bookmarkEnd w:id="7353"/>
      <w:r>
        <w:rPr>
          <w:rtl/>
        </w:rPr>
        <w:t xml:space="preserve">בבתי </w:t>
      </w:r>
      <w:bookmarkStart w:id="7354" w:name="_ETM_Q16_635499"/>
      <w:bookmarkEnd w:id="7354"/>
      <w:r>
        <w:rPr>
          <w:rtl/>
        </w:rPr>
        <w:t xml:space="preserve">המשפט </w:t>
      </w:r>
      <w:bookmarkStart w:id="7355" w:name="_ETM_Q16_635980"/>
      <w:bookmarkEnd w:id="7355"/>
      <w:r>
        <w:rPr>
          <w:rtl/>
        </w:rPr>
        <w:t xml:space="preserve">בנוכחות </w:t>
      </w:r>
      <w:bookmarkStart w:id="7356" w:name="_ETM_Q16_636549"/>
      <w:bookmarkEnd w:id="7356"/>
      <w:r>
        <w:rPr>
          <w:rtl/>
        </w:rPr>
        <w:t xml:space="preserve">פיזית </w:t>
      </w:r>
      <w:bookmarkStart w:id="7357" w:name="_ETM_Q16_636909"/>
      <w:bookmarkEnd w:id="7357"/>
      <w:r>
        <w:rPr>
          <w:rtl/>
        </w:rPr>
        <w:t xml:space="preserve">של </w:t>
      </w:r>
      <w:bookmarkStart w:id="7358" w:name="_ETM_Q16_637090"/>
      <w:bookmarkEnd w:id="7358"/>
      <w:r>
        <w:rPr>
          <w:rtl/>
        </w:rPr>
        <w:t xml:space="preserve">עצורים </w:t>
      </w:r>
      <w:bookmarkStart w:id="7359" w:name="_ETM_Q16_637510"/>
      <w:bookmarkEnd w:id="7359"/>
      <w:r>
        <w:rPr>
          <w:rtl/>
        </w:rPr>
        <w:t xml:space="preserve">ואסירים </w:t>
      </w:r>
      <w:bookmarkStart w:id="7360" w:name="_ETM_Q16_638540"/>
      <w:bookmarkEnd w:id="7360"/>
      <w:r>
        <w:rPr>
          <w:rtl/>
        </w:rPr>
        <w:t xml:space="preserve">ועל </w:t>
      </w:r>
      <w:bookmarkStart w:id="7361" w:name="_ETM_Q16_638959"/>
      <w:bookmarkEnd w:id="7361"/>
      <w:r>
        <w:rPr>
          <w:rtl/>
        </w:rPr>
        <w:t xml:space="preserve">השתתפותם </w:t>
      </w:r>
      <w:bookmarkStart w:id="7362" w:name="_ETM_Q16_639680"/>
      <w:bookmarkEnd w:id="7362"/>
      <w:r>
        <w:rPr>
          <w:rtl/>
        </w:rPr>
        <w:t xml:space="preserve">במקום </w:t>
      </w:r>
      <w:bookmarkStart w:id="7363" w:name="_ETM_Q16_640160"/>
      <w:bookmarkEnd w:id="7363"/>
      <w:r>
        <w:rPr>
          <w:rtl/>
        </w:rPr>
        <w:t xml:space="preserve">זאת </w:t>
      </w:r>
      <w:bookmarkStart w:id="7364" w:name="_ETM_Q16_640400"/>
      <w:bookmarkEnd w:id="7364"/>
      <w:r>
        <w:rPr>
          <w:rtl/>
        </w:rPr>
        <w:t xml:space="preserve">באמצעות </w:t>
      </w:r>
      <w:bookmarkStart w:id="7365" w:name="_ETM_Q16_640970"/>
      <w:bookmarkEnd w:id="7365"/>
      <w:r>
        <w:rPr>
          <w:rtl/>
        </w:rPr>
        <w:t xml:space="preserve">אמצעים </w:t>
      </w:r>
      <w:bookmarkStart w:id="7366" w:name="_ETM_Q16_641390"/>
      <w:bookmarkEnd w:id="7366"/>
      <w:r>
        <w:rPr>
          <w:rtl/>
        </w:rPr>
        <w:t xml:space="preserve">טכנולוגיים </w:t>
      </w:r>
      <w:bookmarkStart w:id="7367" w:name="_ETM_Q16_642170"/>
      <w:bookmarkEnd w:id="7367"/>
      <w:r>
        <w:rPr>
          <w:rtl/>
        </w:rPr>
        <w:t xml:space="preserve">של </w:t>
      </w:r>
      <w:bookmarkStart w:id="7368" w:name="_ETM_Q16_642470"/>
      <w:bookmarkEnd w:id="7368"/>
      <w:r>
        <w:rPr>
          <w:rtl/>
        </w:rPr>
        <w:t xml:space="preserve">היוועדות </w:t>
      </w:r>
      <w:bookmarkStart w:id="7369" w:name="_ETM_Q16_642890"/>
      <w:bookmarkEnd w:id="7369"/>
      <w:r>
        <w:rPr>
          <w:rtl/>
        </w:rPr>
        <w:t>חזותית</w:t>
      </w:r>
      <w:r>
        <w:rPr>
          <w:rFonts w:hint="cs"/>
          <w:rtl/>
        </w:rPr>
        <w:t>.</w:t>
      </w:r>
      <w:r>
        <w:rPr>
          <w:rtl/>
        </w:rPr>
        <w:t xml:space="preserve"> </w:t>
      </w:r>
      <w:bookmarkStart w:id="7370" w:name="_ETM_Q16_644110"/>
      <w:bookmarkEnd w:id="7370"/>
      <w:r>
        <w:rPr>
          <w:rtl/>
        </w:rPr>
        <w:t>זאת</w:t>
      </w:r>
      <w:r>
        <w:rPr>
          <w:rFonts w:hint="cs"/>
          <w:rtl/>
        </w:rPr>
        <w:t>,</w:t>
      </w:r>
      <w:r>
        <w:rPr>
          <w:rtl/>
        </w:rPr>
        <w:t xml:space="preserve"> </w:t>
      </w:r>
      <w:bookmarkStart w:id="7371" w:name="_ETM_Q16_644650"/>
      <w:bookmarkEnd w:id="7371"/>
      <w:r>
        <w:rPr>
          <w:rtl/>
        </w:rPr>
        <w:t xml:space="preserve">בשל </w:t>
      </w:r>
      <w:bookmarkStart w:id="7372" w:name="_ETM_Q16_645099"/>
      <w:bookmarkEnd w:id="7372"/>
      <w:r>
        <w:rPr>
          <w:rtl/>
        </w:rPr>
        <w:t xml:space="preserve">החשש </w:t>
      </w:r>
      <w:bookmarkStart w:id="7373" w:name="_ETM_Q16_645730"/>
      <w:bookmarkEnd w:id="7373"/>
      <w:r w:rsidR="006E428A">
        <w:rPr>
          <w:rFonts w:hint="cs"/>
          <w:rtl/>
        </w:rPr>
        <w:t>מ</w:t>
      </w:r>
      <w:r>
        <w:rPr>
          <w:rtl/>
        </w:rPr>
        <w:t xml:space="preserve">התפשטות </w:t>
      </w:r>
      <w:bookmarkStart w:id="7374" w:name="_ETM_Q16_646270"/>
      <w:bookmarkEnd w:id="7374"/>
      <w:r>
        <w:rPr>
          <w:rtl/>
        </w:rPr>
        <w:t xml:space="preserve">נגיף </w:t>
      </w:r>
      <w:bookmarkStart w:id="7375" w:name="_ETM_Q16_646660"/>
      <w:bookmarkEnd w:id="7375"/>
      <w:r>
        <w:rPr>
          <w:rtl/>
        </w:rPr>
        <w:t xml:space="preserve">הקורונה </w:t>
      </w:r>
      <w:bookmarkStart w:id="7376" w:name="_ETM_Q16_647739"/>
      <w:bookmarkEnd w:id="7376"/>
      <w:r>
        <w:rPr>
          <w:rtl/>
        </w:rPr>
        <w:t xml:space="preserve">במתקני </w:t>
      </w:r>
      <w:bookmarkStart w:id="7377" w:name="_ETM_Q16_648520"/>
      <w:bookmarkEnd w:id="7377"/>
      <w:r>
        <w:rPr>
          <w:rtl/>
        </w:rPr>
        <w:t xml:space="preserve">הכליאה </w:t>
      </w:r>
      <w:bookmarkStart w:id="7378" w:name="_ETM_Q16_649060"/>
      <w:bookmarkEnd w:id="7378"/>
      <w:r>
        <w:rPr>
          <w:rFonts w:hint="cs"/>
          <w:rtl/>
        </w:rPr>
        <w:t>ה</w:t>
      </w:r>
      <w:r>
        <w:rPr>
          <w:rtl/>
        </w:rPr>
        <w:t>שונים</w:t>
      </w:r>
      <w:r>
        <w:rPr>
          <w:rFonts w:hint="cs"/>
          <w:rtl/>
        </w:rPr>
        <w:t>,</w:t>
      </w:r>
      <w:r>
        <w:rPr>
          <w:rtl/>
        </w:rPr>
        <w:t xml:space="preserve"> </w:t>
      </w:r>
      <w:bookmarkStart w:id="7379" w:name="_ETM_Q16_649540"/>
      <w:bookmarkEnd w:id="7379"/>
      <w:r>
        <w:rPr>
          <w:rtl/>
        </w:rPr>
        <w:t xml:space="preserve">שאינם </w:t>
      </w:r>
      <w:bookmarkStart w:id="7380" w:name="_ETM_Q16_650230"/>
      <w:bookmarkEnd w:id="7380"/>
      <w:r>
        <w:rPr>
          <w:rtl/>
        </w:rPr>
        <w:t xml:space="preserve">מאפשרים </w:t>
      </w:r>
      <w:bookmarkStart w:id="7381" w:name="_ETM_Q16_650890"/>
      <w:bookmarkEnd w:id="7381"/>
      <w:r>
        <w:rPr>
          <w:rtl/>
        </w:rPr>
        <w:t>ריחוק</w:t>
      </w:r>
      <w:r>
        <w:rPr>
          <w:rFonts w:hint="cs"/>
          <w:rtl/>
        </w:rPr>
        <w:t>,</w:t>
      </w:r>
      <w:r>
        <w:rPr>
          <w:rtl/>
        </w:rPr>
        <w:t xml:space="preserve"> </w:t>
      </w:r>
      <w:bookmarkStart w:id="7382" w:name="_ETM_Q16_651890"/>
      <w:bookmarkEnd w:id="7382"/>
      <w:r>
        <w:rPr>
          <w:rtl/>
        </w:rPr>
        <w:t xml:space="preserve">החשיפה </w:t>
      </w:r>
      <w:bookmarkStart w:id="7383" w:name="_ETM_Q16_652640"/>
      <w:bookmarkEnd w:id="7383"/>
      <w:r>
        <w:rPr>
          <w:rFonts w:hint="cs"/>
          <w:rtl/>
        </w:rPr>
        <w:t>ה</w:t>
      </w:r>
      <w:r>
        <w:rPr>
          <w:rtl/>
        </w:rPr>
        <w:t xml:space="preserve">רבה </w:t>
      </w:r>
      <w:bookmarkStart w:id="7384" w:name="_ETM_Q16_652970"/>
      <w:bookmarkEnd w:id="7384"/>
      <w:r>
        <w:rPr>
          <w:rtl/>
        </w:rPr>
        <w:t xml:space="preserve">של </w:t>
      </w:r>
      <w:bookmarkStart w:id="7385" w:name="_ETM_Q16_653150"/>
      <w:bookmarkEnd w:id="7385"/>
      <w:r>
        <w:rPr>
          <w:rtl/>
        </w:rPr>
        <w:t xml:space="preserve">עצורים </w:t>
      </w:r>
      <w:bookmarkStart w:id="7386" w:name="_ETM_Q16_653599"/>
      <w:bookmarkEnd w:id="7386"/>
      <w:r>
        <w:rPr>
          <w:rtl/>
        </w:rPr>
        <w:t xml:space="preserve">ואסירים </w:t>
      </w:r>
      <w:bookmarkStart w:id="7387" w:name="_ETM_Q16_654110"/>
      <w:bookmarkEnd w:id="7387"/>
      <w:r>
        <w:rPr>
          <w:rtl/>
        </w:rPr>
        <w:t xml:space="preserve">המובאים </w:t>
      </w:r>
      <w:bookmarkStart w:id="7388" w:name="_ETM_Q16_654620"/>
      <w:bookmarkEnd w:id="7388"/>
      <w:r>
        <w:rPr>
          <w:rtl/>
        </w:rPr>
        <w:t xml:space="preserve">לדיונים </w:t>
      </w:r>
      <w:bookmarkStart w:id="7389" w:name="_ETM_Q16_655129"/>
      <w:bookmarkEnd w:id="7389"/>
      <w:r>
        <w:rPr>
          <w:rtl/>
        </w:rPr>
        <w:t xml:space="preserve">בעניינם </w:t>
      </w:r>
      <w:bookmarkStart w:id="7390" w:name="_ETM_Q16_655640"/>
      <w:bookmarkEnd w:id="7390"/>
      <w:r>
        <w:rPr>
          <w:rtl/>
        </w:rPr>
        <w:t xml:space="preserve">בבתי </w:t>
      </w:r>
      <w:bookmarkStart w:id="7391" w:name="_ETM_Q16_656030"/>
      <w:bookmarkEnd w:id="7391"/>
      <w:r>
        <w:rPr>
          <w:rtl/>
        </w:rPr>
        <w:t>המשפט</w:t>
      </w:r>
      <w:r>
        <w:rPr>
          <w:rFonts w:hint="cs"/>
          <w:rtl/>
        </w:rPr>
        <w:t>,</w:t>
      </w:r>
      <w:r>
        <w:rPr>
          <w:rtl/>
        </w:rPr>
        <w:t xml:space="preserve"> </w:t>
      </w:r>
      <w:bookmarkStart w:id="7392" w:name="_ETM_Q16_657020"/>
      <w:bookmarkEnd w:id="7392"/>
      <w:r>
        <w:rPr>
          <w:rtl/>
        </w:rPr>
        <w:t xml:space="preserve">ובשל </w:t>
      </w:r>
      <w:bookmarkStart w:id="7393" w:name="_ETM_Q16_657500"/>
      <w:bookmarkEnd w:id="7393"/>
      <w:r>
        <w:rPr>
          <w:rtl/>
        </w:rPr>
        <w:t xml:space="preserve">החשש </w:t>
      </w:r>
      <w:bookmarkStart w:id="7394" w:name="_ETM_Q16_658459"/>
      <w:bookmarkEnd w:id="7394"/>
      <w:r>
        <w:rPr>
          <w:rtl/>
        </w:rPr>
        <w:t>מה</w:t>
      </w:r>
      <w:bookmarkStart w:id="7395" w:name="_ETM_Q16_658760"/>
      <w:bookmarkEnd w:id="7395"/>
      <w:r>
        <w:rPr>
          <w:rtl/>
        </w:rPr>
        <w:t xml:space="preserve">השלכות </w:t>
      </w:r>
      <w:bookmarkStart w:id="7396" w:name="_ETM_Q16_659299"/>
      <w:bookmarkEnd w:id="7396"/>
      <w:r>
        <w:rPr>
          <w:rtl/>
        </w:rPr>
        <w:t xml:space="preserve">הבריאותיות </w:t>
      </w:r>
      <w:bookmarkStart w:id="7397" w:name="_ETM_Q16_660110"/>
      <w:bookmarkEnd w:id="7397"/>
      <w:r>
        <w:rPr>
          <w:rtl/>
        </w:rPr>
        <w:t xml:space="preserve">של </w:t>
      </w:r>
      <w:bookmarkStart w:id="7398" w:name="_ETM_Q16_660290"/>
      <w:bookmarkEnd w:id="7398"/>
      <w:r>
        <w:rPr>
          <w:rtl/>
        </w:rPr>
        <w:t xml:space="preserve">התפרצות </w:t>
      </w:r>
      <w:bookmarkStart w:id="7399" w:name="_ETM_Q16_660830"/>
      <w:bookmarkEnd w:id="7399"/>
      <w:r>
        <w:rPr>
          <w:rtl/>
        </w:rPr>
        <w:t xml:space="preserve">הנגיף </w:t>
      </w:r>
      <w:bookmarkStart w:id="7400" w:name="_ETM_Q16_661220"/>
      <w:bookmarkEnd w:id="7400"/>
      <w:r>
        <w:rPr>
          <w:rtl/>
        </w:rPr>
        <w:t xml:space="preserve">בתוך </w:t>
      </w:r>
      <w:bookmarkStart w:id="7401" w:name="_ETM_Q16_661580"/>
      <w:bookmarkEnd w:id="7401"/>
      <w:r>
        <w:rPr>
          <w:rtl/>
        </w:rPr>
        <w:t xml:space="preserve">האוכלוסייה </w:t>
      </w:r>
      <w:bookmarkStart w:id="7402" w:name="_ETM_Q16_662299"/>
      <w:bookmarkEnd w:id="7402"/>
      <w:r>
        <w:rPr>
          <w:rFonts w:hint="cs"/>
          <w:rtl/>
        </w:rPr>
        <w:t>ה</w:t>
      </w:r>
      <w:r>
        <w:rPr>
          <w:rtl/>
        </w:rPr>
        <w:t xml:space="preserve">מיוחדת </w:t>
      </w:r>
      <w:bookmarkStart w:id="7403" w:name="_ETM_Q16_663360"/>
      <w:bookmarkEnd w:id="7403"/>
      <w:r>
        <w:rPr>
          <w:rtl/>
        </w:rPr>
        <w:t xml:space="preserve">של </w:t>
      </w:r>
      <w:bookmarkStart w:id="7404" w:name="_ETM_Q16_663629"/>
      <w:bookmarkEnd w:id="7404"/>
      <w:r>
        <w:rPr>
          <w:rFonts w:hint="cs"/>
          <w:rtl/>
        </w:rPr>
        <w:t>ה</w:t>
      </w:r>
      <w:r>
        <w:rPr>
          <w:rtl/>
        </w:rPr>
        <w:t xml:space="preserve">אסירים </w:t>
      </w:r>
      <w:bookmarkStart w:id="7405" w:name="_ETM_Q16_664230"/>
      <w:bookmarkEnd w:id="7405"/>
      <w:r>
        <w:rPr>
          <w:rtl/>
        </w:rPr>
        <w:t>ו</w:t>
      </w:r>
      <w:r>
        <w:rPr>
          <w:rFonts w:hint="cs"/>
          <w:rtl/>
        </w:rPr>
        <w:t>ה</w:t>
      </w:r>
      <w:r>
        <w:rPr>
          <w:rtl/>
        </w:rPr>
        <w:t xml:space="preserve">עצורים </w:t>
      </w:r>
      <w:bookmarkStart w:id="7406" w:name="_ETM_Q16_665310"/>
      <w:bookmarkEnd w:id="7406"/>
      <w:r>
        <w:rPr>
          <w:rtl/>
        </w:rPr>
        <w:t xml:space="preserve">הנמצאים </w:t>
      </w:r>
      <w:bookmarkStart w:id="7407" w:name="_ETM_Q16_665939"/>
      <w:bookmarkStart w:id="7408" w:name="_ETM_Q16_666330"/>
      <w:bookmarkEnd w:id="7407"/>
      <w:bookmarkEnd w:id="7408"/>
      <w:r w:rsidR="006E428A">
        <w:rPr>
          <w:rFonts w:hint="cs"/>
          <w:rtl/>
        </w:rPr>
        <w:t>ב</w:t>
      </w:r>
      <w:r>
        <w:rPr>
          <w:rtl/>
        </w:rPr>
        <w:t xml:space="preserve">אחריותה </w:t>
      </w:r>
      <w:bookmarkStart w:id="7409" w:name="_ETM_Q16_667500"/>
      <w:bookmarkEnd w:id="7409"/>
      <w:r>
        <w:rPr>
          <w:rtl/>
        </w:rPr>
        <w:t xml:space="preserve">של </w:t>
      </w:r>
      <w:bookmarkStart w:id="7410" w:name="_ETM_Q16_667829"/>
      <w:bookmarkEnd w:id="7410"/>
      <w:r>
        <w:rPr>
          <w:rtl/>
        </w:rPr>
        <w:t xml:space="preserve">מדינת </w:t>
      </w:r>
      <w:bookmarkStart w:id="7411" w:name="_ETM_Q16_668340"/>
      <w:bookmarkEnd w:id="7411"/>
      <w:r>
        <w:rPr>
          <w:rtl/>
        </w:rPr>
        <w:t xml:space="preserve">ישראל </w:t>
      </w:r>
      <w:bookmarkStart w:id="7412" w:name="_ETM_Q16_668849"/>
      <w:bookmarkEnd w:id="7412"/>
      <w:r>
        <w:rPr>
          <w:rtl/>
        </w:rPr>
        <w:t xml:space="preserve">וחלקם </w:t>
      </w:r>
      <w:bookmarkStart w:id="7413" w:name="_ETM_Q16_669920"/>
      <w:bookmarkEnd w:id="7413"/>
      <w:r>
        <w:rPr>
          <w:rFonts w:hint="cs"/>
          <w:rtl/>
        </w:rPr>
        <w:t>נמנים</w:t>
      </w:r>
      <w:r>
        <w:rPr>
          <w:rtl/>
        </w:rPr>
        <w:t xml:space="preserve"> </w:t>
      </w:r>
      <w:bookmarkStart w:id="7414" w:name="_ETM_Q16_670610"/>
      <w:bookmarkEnd w:id="7414"/>
      <w:r>
        <w:rPr>
          <w:rtl/>
        </w:rPr>
        <w:t xml:space="preserve">עם </w:t>
      </w:r>
      <w:bookmarkStart w:id="7415" w:name="_ETM_Q16_670790"/>
      <w:bookmarkEnd w:id="7415"/>
      <w:r>
        <w:rPr>
          <w:rtl/>
        </w:rPr>
        <w:t xml:space="preserve">קבוצות </w:t>
      </w:r>
      <w:bookmarkStart w:id="7416" w:name="_ETM_Q16_671240"/>
      <w:bookmarkEnd w:id="7416"/>
      <w:r>
        <w:rPr>
          <w:rtl/>
        </w:rPr>
        <w:t>הסיכון</w:t>
      </w:r>
      <w:r>
        <w:rPr>
          <w:rFonts w:hint="cs"/>
          <w:rtl/>
        </w:rPr>
        <w:t>.</w:t>
      </w:r>
      <w:r>
        <w:rPr>
          <w:rtl/>
        </w:rPr>
        <w:t xml:space="preserve"> </w:t>
      </w:r>
      <w:bookmarkStart w:id="7417" w:name="_ETM_Q16_673109"/>
      <w:bookmarkEnd w:id="7417"/>
      <w:r>
        <w:rPr>
          <w:rtl/>
        </w:rPr>
        <w:t xml:space="preserve">גם </w:t>
      </w:r>
      <w:bookmarkStart w:id="7418" w:name="_ETM_Q16_673469"/>
      <w:bookmarkEnd w:id="7418"/>
      <w:r>
        <w:rPr>
          <w:rtl/>
        </w:rPr>
        <w:t xml:space="preserve">בעניין </w:t>
      </w:r>
      <w:bookmarkStart w:id="7419" w:name="_ETM_Q16_674010"/>
      <w:bookmarkEnd w:id="7419"/>
      <w:r>
        <w:rPr>
          <w:rtl/>
        </w:rPr>
        <w:t xml:space="preserve">זה </w:t>
      </w:r>
      <w:bookmarkStart w:id="7420" w:name="_ETM_Q16_674730"/>
      <w:bookmarkEnd w:id="7420"/>
      <w:r>
        <w:rPr>
          <w:rFonts w:hint="cs"/>
          <w:rtl/>
        </w:rPr>
        <w:t>טיי</w:t>
      </w:r>
      <w:r>
        <w:rPr>
          <w:rtl/>
        </w:rPr>
        <w:t xml:space="preserve">בה </w:t>
      </w:r>
      <w:bookmarkStart w:id="7421" w:name="_ETM_Q16_675359"/>
      <w:bookmarkEnd w:id="7421"/>
      <w:r>
        <w:rPr>
          <w:rtl/>
        </w:rPr>
        <w:t xml:space="preserve">הוועדה </w:t>
      </w:r>
      <w:bookmarkStart w:id="7422" w:name="_ETM_Q16_676200"/>
      <w:bookmarkEnd w:id="7422"/>
      <w:r>
        <w:rPr>
          <w:rtl/>
        </w:rPr>
        <w:t xml:space="preserve">באופן </w:t>
      </w:r>
      <w:bookmarkStart w:id="7423" w:name="_ETM_Q16_676769"/>
      <w:bookmarkEnd w:id="7423"/>
      <w:r>
        <w:rPr>
          <w:rtl/>
        </w:rPr>
        <w:t xml:space="preserve">דרמטי </w:t>
      </w:r>
      <w:bookmarkStart w:id="7424" w:name="_ETM_Q16_677400"/>
      <w:bookmarkEnd w:id="7424"/>
      <w:r>
        <w:rPr>
          <w:rtl/>
        </w:rPr>
        <w:t xml:space="preserve">את </w:t>
      </w:r>
      <w:bookmarkStart w:id="7425" w:name="_ETM_Q16_677519"/>
      <w:bookmarkEnd w:id="7425"/>
      <w:r>
        <w:rPr>
          <w:rtl/>
        </w:rPr>
        <w:t xml:space="preserve">הפיקוח </w:t>
      </w:r>
      <w:bookmarkStart w:id="7426" w:name="_ETM_Q16_678150"/>
      <w:bookmarkEnd w:id="7426"/>
      <w:r>
        <w:rPr>
          <w:rtl/>
        </w:rPr>
        <w:t xml:space="preserve">הפרלמנטרי </w:t>
      </w:r>
      <w:bookmarkStart w:id="7427" w:name="_ETM_Q16_679499"/>
      <w:bookmarkEnd w:id="7427"/>
      <w:r>
        <w:rPr>
          <w:rtl/>
        </w:rPr>
        <w:t xml:space="preserve">על </w:t>
      </w:r>
      <w:bookmarkStart w:id="7428" w:name="_ETM_Q16_679709"/>
      <w:bookmarkEnd w:id="7428"/>
      <w:r>
        <w:rPr>
          <w:rtl/>
        </w:rPr>
        <w:t xml:space="preserve">ההכרזות </w:t>
      </w:r>
      <w:bookmarkStart w:id="7429" w:name="_ETM_Q16_680459"/>
      <w:bookmarkEnd w:id="7429"/>
      <w:r>
        <w:rPr>
          <w:rtl/>
        </w:rPr>
        <w:t xml:space="preserve">הקשורות </w:t>
      </w:r>
      <w:bookmarkStart w:id="7430" w:name="_ETM_Q16_681090"/>
      <w:bookmarkEnd w:id="7430"/>
      <w:r>
        <w:rPr>
          <w:rtl/>
        </w:rPr>
        <w:t>בה</w:t>
      </w:r>
      <w:r>
        <w:rPr>
          <w:rFonts w:hint="cs"/>
          <w:rtl/>
        </w:rPr>
        <w:t>ח</w:t>
      </w:r>
      <w:r>
        <w:rPr>
          <w:rtl/>
        </w:rPr>
        <w:t xml:space="preserve">לת </w:t>
      </w:r>
      <w:bookmarkStart w:id="7431" w:name="_ETM_Q16_682349"/>
      <w:bookmarkEnd w:id="7431"/>
      <w:r>
        <w:rPr>
          <w:rtl/>
        </w:rPr>
        <w:t>חוק</w:t>
      </w:r>
      <w:r>
        <w:rPr>
          <w:rFonts w:hint="cs"/>
          <w:rtl/>
        </w:rPr>
        <w:t xml:space="preserve"> </w:t>
      </w:r>
      <w:bookmarkStart w:id="7432" w:name="_ETM_Q16_682919"/>
      <w:bookmarkEnd w:id="7432"/>
      <w:r>
        <w:rPr>
          <w:rtl/>
        </w:rPr>
        <w:t>ה</w:t>
      </w:r>
      <w:r>
        <w:rPr>
          <w:rFonts w:hint="cs"/>
          <w:rtl/>
        </w:rPr>
        <w:t>ה</w:t>
      </w:r>
      <w:r>
        <w:rPr>
          <w:rtl/>
        </w:rPr>
        <w:t xml:space="preserve">יוועדות </w:t>
      </w:r>
      <w:bookmarkStart w:id="7433" w:name="_ETM_Q16_683400"/>
      <w:bookmarkEnd w:id="7433"/>
      <w:r>
        <w:rPr>
          <w:rFonts w:hint="cs"/>
          <w:rtl/>
        </w:rPr>
        <w:t>ה</w:t>
      </w:r>
      <w:r>
        <w:rPr>
          <w:rtl/>
        </w:rPr>
        <w:t>חזותית</w:t>
      </w:r>
      <w:r>
        <w:rPr>
          <w:rFonts w:hint="cs"/>
          <w:rtl/>
        </w:rPr>
        <w:t>.</w:t>
      </w:r>
      <w:r>
        <w:rPr>
          <w:rtl/>
        </w:rPr>
        <w:t xml:space="preserve"> </w:t>
      </w:r>
      <w:bookmarkStart w:id="7434" w:name="_ETM_Q16_684600"/>
      <w:bookmarkEnd w:id="7434"/>
      <w:r>
        <w:rPr>
          <w:rtl/>
        </w:rPr>
        <w:t>כך</w:t>
      </w:r>
      <w:r>
        <w:rPr>
          <w:rFonts w:hint="cs"/>
          <w:rtl/>
        </w:rPr>
        <w:t>,</w:t>
      </w:r>
      <w:r>
        <w:rPr>
          <w:rtl/>
        </w:rPr>
        <w:t xml:space="preserve"> </w:t>
      </w:r>
      <w:bookmarkStart w:id="7435" w:name="_ETM_Q16_684870"/>
      <w:bookmarkEnd w:id="7435"/>
      <w:r>
        <w:rPr>
          <w:rtl/>
        </w:rPr>
        <w:t xml:space="preserve">מוצע </w:t>
      </w:r>
      <w:bookmarkStart w:id="7436" w:name="_ETM_Q16_685260"/>
      <w:bookmarkEnd w:id="7436"/>
      <w:r>
        <w:rPr>
          <w:rtl/>
        </w:rPr>
        <w:t xml:space="preserve">כי </w:t>
      </w:r>
      <w:bookmarkStart w:id="7437" w:name="_ETM_Q16_685440"/>
      <w:bookmarkEnd w:id="7437"/>
      <w:r>
        <w:rPr>
          <w:rtl/>
        </w:rPr>
        <w:t xml:space="preserve">ההכרזה </w:t>
      </w:r>
      <w:bookmarkStart w:id="7438" w:name="_ETM_Q16_685950"/>
      <w:bookmarkEnd w:id="7438"/>
      <w:r>
        <w:rPr>
          <w:rtl/>
        </w:rPr>
        <w:t xml:space="preserve">על </w:t>
      </w:r>
      <w:bookmarkStart w:id="7439" w:name="_ETM_Q16_686040"/>
      <w:bookmarkEnd w:id="7439"/>
      <w:r>
        <w:rPr>
          <w:rtl/>
        </w:rPr>
        <w:t>ה</w:t>
      </w:r>
      <w:r>
        <w:rPr>
          <w:rFonts w:hint="cs"/>
          <w:rtl/>
        </w:rPr>
        <w:t>ג</w:t>
      </w:r>
      <w:r>
        <w:rPr>
          <w:rtl/>
        </w:rPr>
        <w:t xml:space="preserve">בלה </w:t>
      </w:r>
      <w:bookmarkStart w:id="7440" w:name="_ETM_Q16_686430"/>
      <w:bookmarkEnd w:id="7440"/>
      <w:r>
        <w:rPr>
          <w:rtl/>
        </w:rPr>
        <w:t xml:space="preserve">חלקית </w:t>
      </w:r>
      <w:bookmarkStart w:id="7441" w:name="_ETM_Q16_686850"/>
      <w:bookmarkEnd w:id="7441"/>
      <w:r>
        <w:rPr>
          <w:rtl/>
        </w:rPr>
        <w:t xml:space="preserve">של </w:t>
      </w:r>
      <w:bookmarkStart w:id="7442" w:name="_ETM_Q16_687030"/>
      <w:bookmarkEnd w:id="7442"/>
      <w:r>
        <w:rPr>
          <w:rtl/>
        </w:rPr>
        <w:t xml:space="preserve">הדיונים </w:t>
      </w:r>
      <w:bookmarkStart w:id="7443" w:name="_ETM_Q16_687480"/>
      <w:bookmarkEnd w:id="7443"/>
      <w:r>
        <w:rPr>
          <w:rtl/>
        </w:rPr>
        <w:t xml:space="preserve">בנוכחות </w:t>
      </w:r>
      <w:bookmarkStart w:id="7444" w:name="_ETM_Q16_688020"/>
      <w:bookmarkEnd w:id="7444"/>
      <w:r>
        <w:rPr>
          <w:rtl/>
        </w:rPr>
        <w:t xml:space="preserve">באולם </w:t>
      </w:r>
      <w:bookmarkStart w:id="7445" w:name="_ETM_Q16_688380"/>
      <w:bookmarkEnd w:id="7445"/>
      <w:r>
        <w:rPr>
          <w:rtl/>
        </w:rPr>
        <w:t xml:space="preserve">בית </w:t>
      </w:r>
      <w:bookmarkStart w:id="7446" w:name="_ETM_Q16_688590"/>
      <w:bookmarkEnd w:id="7446"/>
      <w:r>
        <w:rPr>
          <w:rtl/>
        </w:rPr>
        <w:t xml:space="preserve">המשפט </w:t>
      </w:r>
      <w:bookmarkStart w:id="7447" w:name="_ETM_Q16_689430"/>
      <w:bookmarkEnd w:id="7447"/>
      <w:r>
        <w:rPr>
          <w:rtl/>
        </w:rPr>
        <w:t xml:space="preserve">תינתן </w:t>
      </w:r>
      <w:bookmarkStart w:id="7448" w:name="_ETM_Q16_690030"/>
      <w:bookmarkEnd w:id="7448"/>
      <w:r>
        <w:rPr>
          <w:rtl/>
        </w:rPr>
        <w:t xml:space="preserve">רק </w:t>
      </w:r>
      <w:bookmarkStart w:id="7449" w:name="_ETM_Q16_690270"/>
      <w:bookmarkEnd w:id="7449"/>
      <w:r>
        <w:rPr>
          <w:rFonts w:hint="cs"/>
          <w:rtl/>
        </w:rPr>
        <w:t>ל</w:t>
      </w:r>
      <w:r>
        <w:rPr>
          <w:rtl/>
        </w:rPr>
        <w:t>תקופ</w:t>
      </w:r>
      <w:r>
        <w:rPr>
          <w:rFonts w:hint="cs"/>
          <w:rtl/>
        </w:rPr>
        <w:t>ת</w:t>
      </w:r>
      <w:r>
        <w:rPr>
          <w:rtl/>
        </w:rPr>
        <w:t xml:space="preserve"> </w:t>
      </w:r>
      <w:bookmarkStart w:id="7450" w:name="_ETM_Q16_690810"/>
      <w:bookmarkEnd w:id="7450"/>
      <w:r>
        <w:rPr>
          <w:rtl/>
        </w:rPr>
        <w:t xml:space="preserve">תוקפה </w:t>
      </w:r>
      <w:bookmarkStart w:id="7451" w:name="_ETM_Q16_691290"/>
      <w:bookmarkEnd w:id="7451"/>
      <w:r>
        <w:rPr>
          <w:rtl/>
        </w:rPr>
        <w:t xml:space="preserve">של </w:t>
      </w:r>
      <w:bookmarkStart w:id="7452" w:name="_ETM_Q16_691470"/>
      <w:bookmarkEnd w:id="7452"/>
      <w:r>
        <w:rPr>
          <w:rtl/>
        </w:rPr>
        <w:t xml:space="preserve">ההכרזה </w:t>
      </w:r>
      <w:bookmarkStart w:id="7453" w:name="_ETM_Q16_691920"/>
      <w:bookmarkEnd w:id="7453"/>
      <w:r>
        <w:rPr>
          <w:rtl/>
        </w:rPr>
        <w:t xml:space="preserve">לפי </w:t>
      </w:r>
      <w:bookmarkStart w:id="7454" w:name="_ETM_Q16_692190"/>
      <w:bookmarkEnd w:id="7454"/>
      <w:r>
        <w:rPr>
          <w:rtl/>
        </w:rPr>
        <w:t xml:space="preserve">חוק </w:t>
      </w:r>
      <w:bookmarkStart w:id="7455" w:name="_ETM_Q16_692400"/>
      <w:bookmarkEnd w:id="7455"/>
      <w:r>
        <w:rPr>
          <w:rtl/>
        </w:rPr>
        <w:t>הסמכויות</w:t>
      </w:r>
      <w:r>
        <w:rPr>
          <w:rFonts w:hint="cs"/>
          <w:rtl/>
        </w:rPr>
        <w:t>,</w:t>
      </w:r>
      <w:r>
        <w:rPr>
          <w:rtl/>
        </w:rPr>
        <w:t xml:space="preserve"> </w:t>
      </w:r>
      <w:bookmarkStart w:id="7456" w:name="_ETM_Q16_693570"/>
      <w:bookmarkEnd w:id="7456"/>
      <w:r>
        <w:rPr>
          <w:rtl/>
        </w:rPr>
        <w:t xml:space="preserve">ושההכרזה </w:t>
      </w:r>
      <w:bookmarkStart w:id="7457" w:name="_ETM_Q16_694320"/>
      <w:bookmarkEnd w:id="7457"/>
      <w:r>
        <w:rPr>
          <w:rtl/>
        </w:rPr>
        <w:t xml:space="preserve">על </w:t>
      </w:r>
      <w:bookmarkStart w:id="7458" w:name="_ETM_Q16_694440"/>
      <w:bookmarkEnd w:id="7458"/>
      <w:r>
        <w:rPr>
          <w:rtl/>
        </w:rPr>
        <w:t>ה</w:t>
      </w:r>
      <w:r>
        <w:rPr>
          <w:rFonts w:hint="cs"/>
          <w:rtl/>
        </w:rPr>
        <w:t>ג</w:t>
      </w:r>
      <w:r>
        <w:rPr>
          <w:rtl/>
        </w:rPr>
        <w:t xml:space="preserve">בלה </w:t>
      </w:r>
      <w:bookmarkStart w:id="7459" w:name="_ETM_Q16_694830"/>
      <w:bookmarkEnd w:id="7459"/>
      <w:r>
        <w:rPr>
          <w:rtl/>
        </w:rPr>
        <w:t xml:space="preserve">מלאה </w:t>
      </w:r>
      <w:bookmarkStart w:id="7460" w:name="_ETM_Q16_695280"/>
      <w:bookmarkEnd w:id="7460"/>
      <w:r>
        <w:rPr>
          <w:rtl/>
        </w:rPr>
        <w:t xml:space="preserve">תינתן </w:t>
      </w:r>
      <w:bookmarkStart w:id="7461" w:name="_ETM_Q16_695820"/>
      <w:bookmarkEnd w:id="7461"/>
      <w:r>
        <w:rPr>
          <w:rtl/>
        </w:rPr>
        <w:t xml:space="preserve">רק </w:t>
      </w:r>
      <w:bookmarkStart w:id="7462" w:name="_ETM_Q16_696030"/>
      <w:bookmarkEnd w:id="7462"/>
      <w:r>
        <w:rPr>
          <w:rtl/>
        </w:rPr>
        <w:t xml:space="preserve">בתקופת </w:t>
      </w:r>
      <w:bookmarkStart w:id="7463" w:name="_ETM_Q16_696570"/>
      <w:bookmarkEnd w:id="7463"/>
      <w:r>
        <w:rPr>
          <w:rtl/>
        </w:rPr>
        <w:t xml:space="preserve">תוקפה </w:t>
      </w:r>
      <w:bookmarkStart w:id="7464" w:name="_ETM_Q16_697230"/>
      <w:bookmarkStart w:id="7465" w:name="_ETM_Q16_698040"/>
      <w:bookmarkEnd w:id="7464"/>
      <w:bookmarkEnd w:id="7465"/>
      <w:r>
        <w:rPr>
          <w:rtl/>
        </w:rPr>
        <w:t xml:space="preserve">של </w:t>
      </w:r>
      <w:bookmarkStart w:id="7466" w:name="_ETM_Q16_698309"/>
      <w:bookmarkEnd w:id="7466"/>
      <w:r>
        <w:rPr>
          <w:rtl/>
        </w:rPr>
        <w:t xml:space="preserve">ההכרזה </w:t>
      </w:r>
      <w:bookmarkStart w:id="7467" w:name="_ETM_Q16_699090"/>
      <w:bookmarkEnd w:id="7467"/>
      <w:r>
        <w:rPr>
          <w:rtl/>
        </w:rPr>
        <w:t xml:space="preserve">על </w:t>
      </w:r>
      <w:bookmarkStart w:id="7468" w:name="_ETM_Q16_699240"/>
      <w:bookmarkEnd w:id="7468"/>
      <w:r>
        <w:rPr>
          <w:rtl/>
        </w:rPr>
        <w:t xml:space="preserve">מצב </w:t>
      </w:r>
      <w:bookmarkStart w:id="7469" w:name="_ETM_Q16_699660"/>
      <w:bookmarkEnd w:id="7469"/>
      <w:r>
        <w:rPr>
          <w:rtl/>
        </w:rPr>
        <w:t xml:space="preserve">חירום </w:t>
      </w:r>
      <w:bookmarkStart w:id="7470" w:name="_ETM_Q16_700470"/>
      <w:bookmarkEnd w:id="7470"/>
      <w:r>
        <w:rPr>
          <w:rtl/>
        </w:rPr>
        <w:t xml:space="preserve">או </w:t>
      </w:r>
      <w:bookmarkStart w:id="7471" w:name="_ETM_Q16_700590"/>
      <w:bookmarkEnd w:id="7471"/>
      <w:r>
        <w:rPr>
          <w:rtl/>
        </w:rPr>
        <w:t xml:space="preserve">בשל </w:t>
      </w:r>
      <w:bookmarkStart w:id="7472" w:name="_ETM_Q16_701010"/>
      <w:bookmarkEnd w:id="7472"/>
      <w:r>
        <w:rPr>
          <w:rtl/>
        </w:rPr>
        <w:t xml:space="preserve">טעמים </w:t>
      </w:r>
      <w:bookmarkStart w:id="7473" w:name="_ETM_Q16_701429"/>
      <w:bookmarkEnd w:id="7473"/>
      <w:r>
        <w:rPr>
          <w:rtl/>
        </w:rPr>
        <w:t xml:space="preserve">אפידמיולוגיים </w:t>
      </w:r>
      <w:bookmarkStart w:id="7474" w:name="_ETM_Q16_702450"/>
      <w:bookmarkEnd w:id="7474"/>
      <w:r>
        <w:rPr>
          <w:rtl/>
        </w:rPr>
        <w:t xml:space="preserve">מיוחדים </w:t>
      </w:r>
      <w:bookmarkStart w:id="7475" w:name="_ETM_Q16_703110"/>
      <w:bookmarkEnd w:id="7475"/>
      <w:r>
        <w:rPr>
          <w:rtl/>
        </w:rPr>
        <w:t xml:space="preserve">בבית </w:t>
      </w:r>
      <w:bookmarkStart w:id="7476" w:name="_ETM_Q16_703770"/>
      <w:bookmarkStart w:id="7477" w:name="_ETM_Q16_704190"/>
      <w:bookmarkEnd w:id="7476"/>
      <w:bookmarkEnd w:id="7477"/>
      <w:r>
        <w:rPr>
          <w:rtl/>
        </w:rPr>
        <w:t xml:space="preserve">סוהר </w:t>
      </w:r>
      <w:bookmarkStart w:id="7478" w:name="_ETM_Q16_704610"/>
      <w:bookmarkEnd w:id="7478"/>
      <w:r>
        <w:rPr>
          <w:rtl/>
        </w:rPr>
        <w:t xml:space="preserve">או </w:t>
      </w:r>
      <w:bookmarkStart w:id="7479" w:name="_ETM_Q16_704700"/>
      <w:bookmarkEnd w:id="7479"/>
      <w:r>
        <w:rPr>
          <w:rtl/>
        </w:rPr>
        <w:t xml:space="preserve">במתקן </w:t>
      </w:r>
      <w:bookmarkStart w:id="7480" w:name="_ETM_Q16_705270"/>
      <w:bookmarkEnd w:id="7480"/>
      <w:r>
        <w:rPr>
          <w:rtl/>
        </w:rPr>
        <w:t xml:space="preserve">כליאה </w:t>
      </w:r>
      <w:bookmarkStart w:id="7481" w:name="_ETM_Q16_705630"/>
      <w:bookmarkEnd w:id="7481"/>
      <w:r>
        <w:rPr>
          <w:rtl/>
        </w:rPr>
        <w:t>מסוים</w:t>
      </w:r>
      <w:r>
        <w:rPr>
          <w:rFonts w:hint="cs"/>
          <w:rtl/>
        </w:rPr>
        <w:t>.</w:t>
      </w:r>
      <w:r>
        <w:rPr>
          <w:rtl/>
        </w:rPr>
        <w:t xml:space="preserve"> </w:t>
      </w:r>
      <w:bookmarkStart w:id="7482" w:name="_ETM_Q16_706970"/>
      <w:bookmarkEnd w:id="7482"/>
      <w:r>
        <w:rPr>
          <w:rtl/>
        </w:rPr>
        <w:t xml:space="preserve">עוד </w:t>
      </w:r>
      <w:bookmarkStart w:id="7483" w:name="_ETM_Q16_707210"/>
      <w:bookmarkEnd w:id="7483"/>
      <w:r>
        <w:rPr>
          <w:rtl/>
        </w:rPr>
        <w:t xml:space="preserve">מוצע </w:t>
      </w:r>
      <w:bookmarkStart w:id="7484" w:name="_ETM_Q16_707690"/>
      <w:bookmarkEnd w:id="7484"/>
      <w:r>
        <w:rPr>
          <w:rtl/>
        </w:rPr>
        <w:t xml:space="preserve">כי </w:t>
      </w:r>
      <w:bookmarkStart w:id="7485" w:name="_ETM_Q16_707870"/>
      <w:bookmarkEnd w:id="7485"/>
      <w:r>
        <w:rPr>
          <w:rtl/>
        </w:rPr>
        <w:t xml:space="preserve">ההכרזה </w:t>
      </w:r>
      <w:bookmarkStart w:id="7486" w:name="_ETM_Q16_708440"/>
      <w:bookmarkEnd w:id="7486"/>
      <w:r>
        <w:rPr>
          <w:rtl/>
        </w:rPr>
        <w:t xml:space="preserve">תובא </w:t>
      </w:r>
      <w:bookmarkStart w:id="7487" w:name="_ETM_Q16_708800"/>
      <w:bookmarkEnd w:id="7487"/>
      <w:r>
        <w:rPr>
          <w:rtl/>
        </w:rPr>
        <w:t xml:space="preserve">לאישור </w:t>
      </w:r>
      <w:bookmarkStart w:id="7488" w:name="_ETM_Q16_709309"/>
      <w:bookmarkEnd w:id="7488"/>
      <w:r>
        <w:rPr>
          <w:rtl/>
        </w:rPr>
        <w:t xml:space="preserve">ועדת </w:t>
      </w:r>
      <w:bookmarkStart w:id="7489" w:name="_ETM_Q16_709760"/>
      <w:bookmarkEnd w:id="7489"/>
      <w:r>
        <w:rPr>
          <w:rtl/>
        </w:rPr>
        <w:t>החוקה</w:t>
      </w:r>
      <w:r>
        <w:rPr>
          <w:rFonts w:hint="cs"/>
          <w:rtl/>
        </w:rPr>
        <w:t>.</w:t>
      </w:r>
      <w:r>
        <w:rPr>
          <w:rtl/>
        </w:rPr>
        <w:t xml:space="preserve"> </w:t>
      </w:r>
      <w:bookmarkStart w:id="7490" w:name="_ETM_Q16_710849"/>
      <w:bookmarkEnd w:id="7490"/>
      <w:r>
        <w:rPr>
          <w:rtl/>
        </w:rPr>
        <w:t xml:space="preserve">אם </w:t>
      </w:r>
      <w:bookmarkStart w:id="7491" w:name="_ETM_Q16_711029"/>
      <w:bookmarkEnd w:id="7491"/>
      <w:r>
        <w:rPr>
          <w:rtl/>
        </w:rPr>
        <w:t xml:space="preserve">הוועדה </w:t>
      </w:r>
      <w:bookmarkStart w:id="7492" w:name="_ETM_Q16_711479"/>
      <w:bookmarkEnd w:id="7492"/>
      <w:r>
        <w:rPr>
          <w:rtl/>
        </w:rPr>
        <w:t xml:space="preserve">לא </w:t>
      </w:r>
      <w:bookmarkStart w:id="7493" w:name="_ETM_Q16_711629"/>
      <w:bookmarkEnd w:id="7493"/>
      <w:r>
        <w:rPr>
          <w:rtl/>
        </w:rPr>
        <w:t xml:space="preserve">קיבלה </w:t>
      </w:r>
      <w:bookmarkStart w:id="7494" w:name="_ETM_Q16_712049"/>
      <w:bookmarkEnd w:id="7494"/>
      <w:r>
        <w:rPr>
          <w:rtl/>
        </w:rPr>
        <w:t>החלטה</w:t>
      </w:r>
      <w:r>
        <w:rPr>
          <w:rFonts w:hint="cs"/>
          <w:rtl/>
        </w:rPr>
        <w:t>,</w:t>
      </w:r>
      <w:r>
        <w:rPr>
          <w:rtl/>
        </w:rPr>
        <w:t xml:space="preserve"> </w:t>
      </w:r>
      <w:bookmarkStart w:id="7495" w:name="_ETM_Q16_712679"/>
      <w:bookmarkEnd w:id="7495"/>
      <w:r>
        <w:rPr>
          <w:rtl/>
        </w:rPr>
        <w:t xml:space="preserve">ההכרזה </w:t>
      </w:r>
      <w:bookmarkStart w:id="7496" w:name="_ETM_Q16_713159"/>
      <w:bookmarkEnd w:id="7496"/>
      <w:r>
        <w:rPr>
          <w:rtl/>
        </w:rPr>
        <w:t xml:space="preserve">תיכנס </w:t>
      </w:r>
      <w:bookmarkStart w:id="7497" w:name="_ETM_Q16_713729"/>
      <w:bookmarkEnd w:id="7497"/>
      <w:r>
        <w:rPr>
          <w:rtl/>
        </w:rPr>
        <w:t xml:space="preserve">לתוקף </w:t>
      </w:r>
      <w:bookmarkStart w:id="7498" w:name="_ETM_Q16_714120"/>
      <w:bookmarkEnd w:id="7498"/>
      <w:r>
        <w:rPr>
          <w:rtl/>
        </w:rPr>
        <w:t xml:space="preserve">בתוך </w:t>
      </w:r>
      <w:bookmarkStart w:id="7499" w:name="_ETM_Q16_714449"/>
      <w:bookmarkEnd w:id="7499"/>
      <w:r>
        <w:rPr>
          <w:rtl/>
        </w:rPr>
        <w:t xml:space="preserve">72 </w:t>
      </w:r>
      <w:bookmarkStart w:id="7500" w:name="_ETM_Q16_715290"/>
      <w:bookmarkEnd w:id="7500"/>
      <w:r>
        <w:rPr>
          <w:rtl/>
        </w:rPr>
        <w:t>שעות</w:t>
      </w:r>
      <w:r>
        <w:rPr>
          <w:rFonts w:hint="cs"/>
          <w:rtl/>
        </w:rPr>
        <w:t>,</w:t>
      </w:r>
      <w:r>
        <w:rPr>
          <w:rtl/>
        </w:rPr>
        <w:t xml:space="preserve"> </w:t>
      </w:r>
      <w:bookmarkStart w:id="7501" w:name="_ETM_Q16_716219"/>
      <w:bookmarkEnd w:id="7501"/>
      <w:r>
        <w:rPr>
          <w:rtl/>
        </w:rPr>
        <w:t xml:space="preserve">ובתקופת </w:t>
      </w:r>
      <w:bookmarkStart w:id="7502" w:name="_ETM_Q16_716909"/>
      <w:bookmarkEnd w:id="7502"/>
      <w:r>
        <w:rPr>
          <w:rtl/>
        </w:rPr>
        <w:t xml:space="preserve">תוקפה </w:t>
      </w:r>
      <w:bookmarkStart w:id="7503" w:name="_ETM_Q16_717419"/>
      <w:bookmarkEnd w:id="7503"/>
      <w:r>
        <w:rPr>
          <w:rtl/>
        </w:rPr>
        <w:t xml:space="preserve">של </w:t>
      </w:r>
      <w:bookmarkStart w:id="7504" w:name="_ETM_Q16_717629"/>
      <w:bookmarkEnd w:id="7504"/>
      <w:r>
        <w:rPr>
          <w:rtl/>
        </w:rPr>
        <w:t xml:space="preserve">ההכרזה </w:t>
      </w:r>
      <w:bookmarkStart w:id="7505" w:name="_ETM_Q16_718049"/>
      <w:bookmarkEnd w:id="7505"/>
      <w:r>
        <w:rPr>
          <w:rtl/>
        </w:rPr>
        <w:t xml:space="preserve">על </w:t>
      </w:r>
      <w:bookmarkStart w:id="7506" w:name="_ETM_Q16_718139"/>
      <w:bookmarkEnd w:id="7506"/>
      <w:r>
        <w:rPr>
          <w:rtl/>
        </w:rPr>
        <w:t xml:space="preserve">מצב </w:t>
      </w:r>
      <w:bookmarkStart w:id="7507" w:name="_ETM_Q16_718529"/>
      <w:bookmarkEnd w:id="7507"/>
      <w:r>
        <w:rPr>
          <w:rtl/>
        </w:rPr>
        <w:t xml:space="preserve">חירום </w:t>
      </w:r>
      <w:bookmarkStart w:id="7508" w:name="_ETM_Q16_718889"/>
      <w:bookmarkEnd w:id="7508"/>
      <w:r>
        <w:rPr>
          <w:rFonts w:hint="cs"/>
          <w:rtl/>
        </w:rPr>
        <w:t xml:space="preserve">– </w:t>
      </w:r>
      <w:r>
        <w:rPr>
          <w:rtl/>
        </w:rPr>
        <w:t xml:space="preserve">בתוך </w:t>
      </w:r>
      <w:bookmarkStart w:id="7509" w:name="_ETM_Q16_719219"/>
      <w:bookmarkEnd w:id="7509"/>
      <w:r>
        <w:rPr>
          <w:rtl/>
        </w:rPr>
        <w:t xml:space="preserve">48 </w:t>
      </w:r>
      <w:bookmarkStart w:id="7510" w:name="_ETM_Q16_720150"/>
      <w:bookmarkEnd w:id="7510"/>
      <w:r>
        <w:rPr>
          <w:rtl/>
        </w:rPr>
        <w:t>שעות</w:t>
      </w:r>
      <w:r>
        <w:rPr>
          <w:rFonts w:hint="cs"/>
          <w:rtl/>
        </w:rPr>
        <w:t>,</w:t>
      </w:r>
      <w:r>
        <w:rPr>
          <w:rtl/>
        </w:rPr>
        <w:t xml:space="preserve"> </w:t>
      </w:r>
      <w:bookmarkStart w:id="7511" w:name="_ETM_Q16_720930"/>
      <w:bookmarkEnd w:id="7511"/>
      <w:r>
        <w:rPr>
          <w:rtl/>
        </w:rPr>
        <w:t xml:space="preserve">ואולם </w:t>
      </w:r>
      <w:bookmarkStart w:id="7512" w:name="_ETM_Q16_721410"/>
      <w:bookmarkEnd w:id="7512"/>
      <w:r>
        <w:rPr>
          <w:rtl/>
        </w:rPr>
        <w:t xml:space="preserve">הוועדה </w:t>
      </w:r>
      <w:bookmarkStart w:id="7513" w:name="_ETM_Q16_721890"/>
      <w:bookmarkEnd w:id="7513"/>
      <w:r>
        <w:rPr>
          <w:rtl/>
        </w:rPr>
        <w:t xml:space="preserve">תהיה </w:t>
      </w:r>
      <w:bookmarkStart w:id="7514" w:name="_ETM_Q16_722220"/>
      <w:bookmarkEnd w:id="7514"/>
      <w:r>
        <w:rPr>
          <w:rtl/>
        </w:rPr>
        <w:t xml:space="preserve">רשאית </w:t>
      </w:r>
      <w:bookmarkStart w:id="7515" w:name="_ETM_Q16_722730"/>
      <w:bookmarkEnd w:id="7515"/>
      <w:r>
        <w:rPr>
          <w:rtl/>
        </w:rPr>
        <w:t xml:space="preserve">לבטל </w:t>
      </w:r>
      <w:bookmarkStart w:id="7516" w:name="_ETM_Q16_723210"/>
      <w:bookmarkEnd w:id="7516"/>
      <w:r>
        <w:rPr>
          <w:rtl/>
        </w:rPr>
        <w:t xml:space="preserve">את </w:t>
      </w:r>
      <w:bookmarkStart w:id="7517" w:name="_ETM_Q16_723390"/>
      <w:bookmarkEnd w:id="7517"/>
      <w:r>
        <w:rPr>
          <w:rtl/>
        </w:rPr>
        <w:t xml:space="preserve">ההכרזה </w:t>
      </w:r>
      <w:bookmarkStart w:id="7518" w:name="_ETM_Q16_724410"/>
      <w:bookmarkEnd w:id="7518"/>
      <w:r>
        <w:rPr>
          <w:rtl/>
        </w:rPr>
        <w:t xml:space="preserve">בכל </w:t>
      </w:r>
      <w:bookmarkStart w:id="7519" w:name="_ETM_Q16_724950"/>
      <w:bookmarkEnd w:id="7519"/>
      <w:r>
        <w:rPr>
          <w:rtl/>
        </w:rPr>
        <w:t>עת</w:t>
      </w:r>
      <w:r>
        <w:rPr>
          <w:rFonts w:hint="cs"/>
          <w:rtl/>
        </w:rPr>
        <w:t>.</w:t>
      </w:r>
      <w:r>
        <w:rPr>
          <w:rtl/>
        </w:rPr>
        <w:t xml:space="preserve"> </w:t>
      </w:r>
      <w:bookmarkStart w:id="7520" w:name="_ETM_Q16_725769"/>
      <w:bookmarkEnd w:id="7520"/>
      <w:r>
        <w:rPr>
          <w:rtl/>
        </w:rPr>
        <w:t xml:space="preserve">בעניין </w:t>
      </w:r>
      <w:bookmarkStart w:id="7521" w:name="_ETM_Q16_726309"/>
      <w:bookmarkEnd w:id="7521"/>
      <w:r>
        <w:rPr>
          <w:rtl/>
        </w:rPr>
        <w:t xml:space="preserve">זה </w:t>
      </w:r>
      <w:bookmarkStart w:id="7522" w:name="_ETM_Q16_726489"/>
      <w:bookmarkEnd w:id="7522"/>
      <w:r>
        <w:rPr>
          <w:rtl/>
        </w:rPr>
        <w:t xml:space="preserve">חשוב </w:t>
      </w:r>
      <w:bookmarkStart w:id="7523" w:name="_ETM_Q16_726849"/>
      <w:bookmarkEnd w:id="7523"/>
      <w:r>
        <w:rPr>
          <w:rtl/>
        </w:rPr>
        <w:t xml:space="preserve">לציין </w:t>
      </w:r>
      <w:bookmarkStart w:id="7524" w:name="_ETM_Q16_727390"/>
      <w:bookmarkEnd w:id="7524"/>
      <w:r>
        <w:rPr>
          <w:rtl/>
        </w:rPr>
        <w:t xml:space="preserve">שוועדת </w:t>
      </w:r>
      <w:bookmarkStart w:id="7525" w:name="_ETM_Q16_727929"/>
      <w:bookmarkEnd w:id="7525"/>
      <w:r>
        <w:rPr>
          <w:rtl/>
        </w:rPr>
        <w:t xml:space="preserve">החוקה </w:t>
      </w:r>
      <w:bookmarkStart w:id="7526" w:name="_ETM_Q16_728440"/>
      <w:bookmarkEnd w:id="7526"/>
      <w:r>
        <w:rPr>
          <w:rtl/>
        </w:rPr>
        <w:t xml:space="preserve">עמדה </w:t>
      </w:r>
      <w:bookmarkStart w:id="7527" w:name="_ETM_Q16_729400"/>
      <w:bookmarkEnd w:id="7527"/>
      <w:r>
        <w:rPr>
          <w:rtl/>
        </w:rPr>
        <w:t xml:space="preserve">על </w:t>
      </w:r>
      <w:bookmarkStart w:id="7528" w:name="_ETM_Q16_729610"/>
      <w:bookmarkEnd w:id="7528"/>
      <w:r>
        <w:rPr>
          <w:rtl/>
        </w:rPr>
        <w:t xml:space="preserve">הוספה </w:t>
      </w:r>
      <w:bookmarkStart w:id="7529" w:name="_ETM_Q16_730690"/>
      <w:bookmarkEnd w:id="7529"/>
      <w:r>
        <w:rPr>
          <w:rtl/>
        </w:rPr>
        <w:t xml:space="preserve">של </w:t>
      </w:r>
      <w:bookmarkStart w:id="7530" w:name="_ETM_Q16_731019"/>
      <w:bookmarkEnd w:id="7530"/>
      <w:r>
        <w:rPr>
          <w:rtl/>
        </w:rPr>
        <w:t xml:space="preserve">דיון </w:t>
      </w:r>
      <w:bookmarkStart w:id="7531" w:name="_ETM_Q16_731470"/>
      <w:bookmarkEnd w:id="7531"/>
      <w:r>
        <w:rPr>
          <w:rtl/>
        </w:rPr>
        <w:t>מהותי</w:t>
      </w:r>
      <w:r>
        <w:rPr>
          <w:rFonts w:hint="cs"/>
          <w:rtl/>
        </w:rPr>
        <w:t xml:space="preserve"> אחד </w:t>
      </w:r>
      <w:bookmarkStart w:id="7532" w:name="_ETM_Q16_733313"/>
      <w:bookmarkStart w:id="7533" w:name="_ETM_Q16_732040"/>
      <w:bookmarkStart w:id="7534" w:name="_ETM_Q16_732459"/>
      <w:bookmarkEnd w:id="7532"/>
      <w:bookmarkEnd w:id="7533"/>
      <w:bookmarkEnd w:id="7534"/>
      <w:r>
        <w:rPr>
          <w:rtl/>
        </w:rPr>
        <w:t xml:space="preserve">לפחות </w:t>
      </w:r>
      <w:bookmarkStart w:id="7535" w:name="_ETM_Q16_732970"/>
      <w:bookmarkEnd w:id="7535"/>
      <w:r>
        <w:rPr>
          <w:rtl/>
        </w:rPr>
        <w:t xml:space="preserve">במעצר </w:t>
      </w:r>
      <w:bookmarkStart w:id="7536" w:name="_ETM_Q16_733629"/>
      <w:bookmarkEnd w:id="7536"/>
      <w:r>
        <w:rPr>
          <w:rtl/>
        </w:rPr>
        <w:t xml:space="preserve">עד </w:t>
      </w:r>
      <w:bookmarkStart w:id="7537" w:name="_ETM_Q16_733720"/>
      <w:bookmarkEnd w:id="7537"/>
      <w:r>
        <w:rPr>
          <w:rtl/>
        </w:rPr>
        <w:t xml:space="preserve">תום </w:t>
      </w:r>
      <w:bookmarkStart w:id="7538" w:name="_ETM_Q16_734019"/>
      <w:bookmarkEnd w:id="7538"/>
      <w:r>
        <w:rPr>
          <w:rtl/>
        </w:rPr>
        <w:t xml:space="preserve">ההליכים </w:t>
      </w:r>
      <w:bookmarkStart w:id="7539" w:name="_ETM_Q16_734620"/>
      <w:bookmarkEnd w:id="7539"/>
      <w:r>
        <w:rPr>
          <w:rtl/>
        </w:rPr>
        <w:t xml:space="preserve">לרשימת </w:t>
      </w:r>
      <w:bookmarkStart w:id="7540" w:name="_ETM_Q16_735280"/>
      <w:bookmarkEnd w:id="7540"/>
      <w:r>
        <w:rPr>
          <w:rtl/>
        </w:rPr>
        <w:t xml:space="preserve">הדיונים </w:t>
      </w:r>
      <w:bookmarkStart w:id="7541" w:name="_ETM_Q16_736240"/>
      <w:bookmarkEnd w:id="7541"/>
      <w:r>
        <w:rPr>
          <w:rtl/>
        </w:rPr>
        <w:t xml:space="preserve">שלא </w:t>
      </w:r>
      <w:bookmarkStart w:id="7542" w:name="_ETM_Q16_736630"/>
      <w:bookmarkEnd w:id="7542"/>
      <w:r>
        <w:rPr>
          <w:rtl/>
        </w:rPr>
        <w:t xml:space="preserve">ניתן </w:t>
      </w:r>
      <w:bookmarkStart w:id="7543" w:name="_ETM_Q16_737110"/>
      <w:bookmarkEnd w:id="7543"/>
      <w:r>
        <w:rPr>
          <w:rtl/>
        </w:rPr>
        <w:t xml:space="preserve">לקיים </w:t>
      </w:r>
      <w:bookmarkStart w:id="7544" w:name="_ETM_Q16_738040"/>
      <w:bookmarkEnd w:id="7544"/>
      <w:r>
        <w:rPr>
          <w:rtl/>
        </w:rPr>
        <w:t xml:space="preserve">בהיוועדות </w:t>
      </w:r>
      <w:bookmarkStart w:id="7545" w:name="_ETM_Q16_738699"/>
      <w:bookmarkEnd w:id="7545"/>
      <w:r>
        <w:rPr>
          <w:rtl/>
        </w:rPr>
        <w:t xml:space="preserve">חזותית </w:t>
      </w:r>
      <w:bookmarkStart w:id="7546" w:name="_ETM_Q16_739330"/>
      <w:bookmarkEnd w:id="7546"/>
      <w:r>
        <w:rPr>
          <w:rtl/>
        </w:rPr>
        <w:t xml:space="preserve">גם </w:t>
      </w:r>
      <w:bookmarkStart w:id="7547" w:name="_ETM_Q16_739630"/>
      <w:bookmarkEnd w:id="7547"/>
      <w:r>
        <w:rPr>
          <w:rtl/>
        </w:rPr>
        <w:t xml:space="preserve">בתקופת </w:t>
      </w:r>
      <w:bookmarkStart w:id="7548" w:name="_ETM_Q16_740229"/>
      <w:bookmarkEnd w:id="7548"/>
      <w:r>
        <w:rPr>
          <w:rtl/>
        </w:rPr>
        <w:t xml:space="preserve">הכרזה </w:t>
      </w:r>
      <w:bookmarkStart w:id="7549" w:name="_ETM_Q16_740830"/>
      <w:bookmarkEnd w:id="7549"/>
      <w:r>
        <w:rPr>
          <w:rtl/>
        </w:rPr>
        <w:t xml:space="preserve">על </w:t>
      </w:r>
      <w:bookmarkStart w:id="7550" w:name="_ETM_Q16_740949"/>
      <w:bookmarkEnd w:id="7550"/>
      <w:r>
        <w:rPr>
          <w:rtl/>
        </w:rPr>
        <w:t>ה</w:t>
      </w:r>
      <w:r>
        <w:rPr>
          <w:rFonts w:hint="cs"/>
          <w:rtl/>
        </w:rPr>
        <w:t>ג</w:t>
      </w:r>
      <w:r>
        <w:rPr>
          <w:rtl/>
        </w:rPr>
        <w:t xml:space="preserve">בלה </w:t>
      </w:r>
      <w:bookmarkStart w:id="7551" w:name="_ETM_Q16_741429"/>
      <w:bookmarkEnd w:id="7551"/>
      <w:r>
        <w:rPr>
          <w:rtl/>
        </w:rPr>
        <w:t>חלקית</w:t>
      </w:r>
      <w:r>
        <w:rPr>
          <w:rFonts w:hint="cs"/>
          <w:rtl/>
        </w:rPr>
        <w:t>.</w:t>
      </w:r>
    </w:p>
    <w:p w:rsidR="00E13827" w:rsidRDefault="00E13827" w:rsidP="007408E4"/>
    <w:p w:rsidR="00E13827" w:rsidRDefault="00E13827" w:rsidP="006E428A">
      <w:pPr>
        <w:rPr>
          <w:rtl/>
        </w:rPr>
      </w:pPr>
      <w:bookmarkStart w:id="7552" w:name="TOR_Q17"/>
      <w:bookmarkEnd w:id="7552"/>
      <w:r>
        <w:rPr>
          <w:rFonts w:hint="cs"/>
          <w:rtl/>
        </w:rPr>
        <w:t>סיכומם של דברים, חבריי וחברותיי, ועדת החוקה, יחד עם ועדות נוספות בבית הזה, מקיימת זה כשנתיים פיקוח פרלמנטרי שוטף על פעולות הממשלה בתחום הקורונה שתחת פיקוח</w:t>
      </w:r>
      <w:r w:rsidR="006E428A">
        <w:rPr>
          <w:rFonts w:hint="cs"/>
          <w:rtl/>
        </w:rPr>
        <w:t>ה</w:t>
      </w:r>
      <w:r>
        <w:rPr>
          <w:rFonts w:hint="cs"/>
          <w:rtl/>
        </w:rPr>
        <w:t xml:space="preserve">. כולי תקווה </w:t>
      </w:r>
      <w:bookmarkStart w:id="7553" w:name="_ETM_Q17_162000"/>
      <w:bookmarkEnd w:id="7553"/>
      <w:r>
        <w:rPr>
          <w:rFonts w:hint="cs"/>
          <w:rtl/>
        </w:rPr>
        <w:t xml:space="preserve">כי הדיון המקיף שהתקיים בוועדה בהצעת החוק שבפניכם והאיזונים החדשים </w:t>
      </w:r>
      <w:bookmarkStart w:id="7554" w:name="_ETM_Q17_160000"/>
      <w:bookmarkEnd w:id="7554"/>
      <w:r>
        <w:rPr>
          <w:rFonts w:hint="cs"/>
          <w:rtl/>
        </w:rPr>
        <w:t xml:space="preserve">המשמעותיים שהוכנסו בה יוכלו להוביל לשיפור משמעותי בהסדרים הכלולים בחוק, </w:t>
      </w:r>
      <w:bookmarkStart w:id="7555" w:name="_ETM_Q17_174000"/>
      <w:bookmarkEnd w:id="7555"/>
      <w:r>
        <w:rPr>
          <w:rFonts w:hint="cs"/>
          <w:rtl/>
        </w:rPr>
        <w:t xml:space="preserve">במיוחד בכל הנוגע לפיקוח פרלמנטרי, וייתנו ביטוי מיטבי גם להבדלים </w:t>
      </w:r>
      <w:bookmarkStart w:id="7556" w:name="_ETM_Q17_179000"/>
      <w:bookmarkEnd w:id="7556"/>
      <w:r>
        <w:rPr>
          <w:rFonts w:hint="cs"/>
          <w:rtl/>
        </w:rPr>
        <w:t xml:space="preserve">בין תקופות שבהן אנו מצויים במעין שגרת קורונה ובין אותם </w:t>
      </w:r>
      <w:bookmarkStart w:id="7557" w:name="_ETM_Q17_186000"/>
      <w:bookmarkEnd w:id="7557"/>
      <w:r>
        <w:rPr>
          <w:rFonts w:hint="cs"/>
          <w:rtl/>
        </w:rPr>
        <w:t>ימים שבהם אנו נדרשים להתמודדות עם מצב חירום של ממש.</w:t>
      </w:r>
    </w:p>
    <w:p w:rsidR="00E13827" w:rsidRDefault="00E13827" w:rsidP="007408E4">
      <w:pPr>
        <w:rPr>
          <w:rtl/>
        </w:rPr>
      </w:pPr>
    </w:p>
    <w:p w:rsidR="00E13827" w:rsidRDefault="00E13827" w:rsidP="007408E4">
      <w:pPr>
        <w:rPr>
          <w:rtl/>
        </w:rPr>
      </w:pPr>
      <w:bookmarkStart w:id="7558" w:name="_ETM_Q17_191000"/>
      <w:bookmarkEnd w:id="7558"/>
      <w:r>
        <w:rPr>
          <w:rFonts w:hint="cs"/>
          <w:rtl/>
        </w:rPr>
        <w:t xml:space="preserve">בעניין </w:t>
      </w:r>
      <w:bookmarkStart w:id="7559" w:name="_ETM_Q17_192000"/>
      <w:bookmarkEnd w:id="7559"/>
      <w:r>
        <w:rPr>
          <w:rFonts w:hint="cs"/>
          <w:rtl/>
        </w:rPr>
        <w:t xml:space="preserve">זה, גברתי היושבת-ראש, וזו הזדמנות נאותה לברך אותך </w:t>
      </w:r>
      <w:bookmarkStart w:id="7560" w:name="_ETM_Q17_194000"/>
      <w:bookmarkEnd w:id="7560"/>
      <w:r>
        <w:rPr>
          <w:rtl/>
        </w:rPr>
        <w:t>–</w:t>
      </w:r>
      <w:r>
        <w:rPr>
          <w:rFonts w:hint="cs"/>
          <w:rtl/>
        </w:rPr>
        <w:t xml:space="preserve"> פעם ראשונה שאני זוכה לברך אותך על שבתך</w:t>
      </w:r>
      <w:bookmarkStart w:id="7561" w:name="_ETM_Q17_198000"/>
      <w:bookmarkEnd w:id="7561"/>
      <w:r>
        <w:rPr>
          <w:rFonts w:hint="cs"/>
          <w:rtl/>
        </w:rPr>
        <w:t xml:space="preserve"> על כס היו"ר </w:t>
      </w:r>
      <w:r w:rsidR="00FD6432">
        <w:rPr>
          <w:rFonts w:hint="cs"/>
          <w:rtl/>
        </w:rPr>
        <w:t>– – –</w:t>
      </w:r>
    </w:p>
    <w:p w:rsidR="00E13827" w:rsidRDefault="00E13827" w:rsidP="007408E4">
      <w:pPr>
        <w:rPr>
          <w:rtl/>
        </w:rPr>
      </w:pPr>
    </w:p>
    <w:p w:rsidR="00E13827" w:rsidRDefault="00E13827" w:rsidP="007408E4">
      <w:pPr>
        <w:pStyle w:val="af6"/>
        <w:keepNext/>
        <w:rPr>
          <w:rtl/>
        </w:rPr>
      </w:pPr>
      <w:bookmarkStart w:id="7562" w:name="ET_yor_6309_4"/>
      <w:r w:rsidRPr="00583774">
        <w:rPr>
          <w:rStyle w:val="TagStyle"/>
          <w:rtl/>
        </w:rPr>
        <w:t xml:space="preserve"> &lt;&lt; יור &gt;&gt; </w:t>
      </w:r>
      <w:r>
        <w:rPr>
          <w:rtl/>
        </w:rPr>
        <w:t>היו"ר ג'ידא רינאוי זועבי:</w:t>
      </w:r>
      <w:r w:rsidRPr="00583774">
        <w:rPr>
          <w:rStyle w:val="TagStyle"/>
          <w:rtl/>
        </w:rPr>
        <w:t xml:space="preserve"> &lt;&lt; יור &gt;&gt;</w:t>
      </w:r>
      <w:r>
        <w:rPr>
          <w:rtl/>
        </w:rPr>
        <w:t xml:space="preserve">   </w:t>
      </w:r>
      <w:bookmarkEnd w:id="7562"/>
    </w:p>
    <w:p w:rsidR="00E13827" w:rsidRDefault="00E13827" w:rsidP="00FD6432">
      <w:pPr>
        <w:rPr>
          <w:rtl/>
          <w:lang w:eastAsia="he-IL"/>
        </w:rPr>
      </w:pPr>
    </w:p>
    <w:p w:rsidR="00E13827" w:rsidRDefault="00E13827" w:rsidP="007408E4">
      <w:pPr>
        <w:rPr>
          <w:rtl/>
          <w:lang w:eastAsia="he-IL"/>
        </w:rPr>
      </w:pPr>
      <w:bookmarkStart w:id="7563" w:name="_ETM_Q17_201000"/>
      <w:bookmarkEnd w:id="7563"/>
      <w:r>
        <w:rPr>
          <w:rFonts w:hint="cs"/>
          <w:rtl/>
          <w:lang w:eastAsia="he-IL"/>
        </w:rPr>
        <w:t>תודה רבה.</w:t>
      </w:r>
    </w:p>
    <w:p w:rsidR="00E13827" w:rsidRDefault="00E13827" w:rsidP="007408E4">
      <w:pPr>
        <w:rPr>
          <w:rtl/>
          <w:lang w:eastAsia="he-IL"/>
        </w:rPr>
      </w:pPr>
      <w:bookmarkStart w:id="7564" w:name="_ETM_Q17_204000"/>
      <w:bookmarkEnd w:id="7564"/>
    </w:p>
    <w:p w:rsidR="00E13827" w:rsidRDefault="00E13827" w:rsidP="007408E4">
      <w:pPr>
        <w:pStyle w:val="-"/>
        <w:keepNext/>
        <w:rPr>
          <w:rtl/>
        </w:rPr>
      </w:pPr>
      <w:bookmarkStart w:id="7565" w:name="ET_speakercontinue_6247_6"/>
      <w:r w:rsidRPr="00583774">
        <w:rPr>
          <w:rStyle w:val="TagStyle"/>
          <w:rtl/>
        </w:rPr>
        <w:t xml:space="preserve"> &lt;&lt; דובר_המשך &gt;&gt; </w:t>
      </w:r>
      <w:r>
        <w:rPr>
          <w:rtl/>
        </w:rPr>
        <w:t>גלעד קריב (יו"ר ועדת החוקה, חוק ומשפט):</w:t>
      </w:r>
      <w:r w:rsidRPr="00583774">
        <w:rPr>
          <w:rStyle w:val="TagStyle"/>
          <w:rtl/>
        </w:rPr>
        <w:t xml:space="preserve"> &lt;&lt; דובר_המשך &gt;&gt;</w:t>
      </w:r>
      <w:r>
        <w:rPr>
          <w:rtl/>
        </w:rPr>
        <w:t xml:space="preserve">   </w:t>
      </w:r>
      <w:bookmarkEnd w:id="7565"/>
    </w:p>
    <w:p w:rsidR="00E13827" w:rsidRDefault="00E13827" w:rsidP="00FD6432">
      <w:pPr>
        <w:rPr>
          <w:rtl/>
          <w:lang w:eastAsia="he-IL"/>
        </w:rPr>
      </w:pPr>
    </w:p>
    <w:p w:rsidR="00E13827" w:rsidRDefault="00E13827" w:rsidP="007408E4">
      <w:pPr>
        <w:rPr>
          <w:rtl/>
          <w:lang w:eastAsia="he-IL"/>
        </w:rPr>
      </w:pPr>
      <w:r>
        <w:rPr>
          <w:rFonts w:hint="cs"/>
          <w:rtl/>
          <w:lang w:eastAsia="he-IL"/>
        </w:rPr>
        <w:t>בהקשר זה, אבקש</w:t>
      </w:r>
      <w:bookmarkStart w:id="7566" w:name="_ETM_Q17_203000"/>
      <w:bookmarkEnd w:id="7566"/>
      <w:r>
        <w:rPr>
          <w:rFonts w:hint="cs"/>
          <w:rtl/>
          <w:lang w:eastAsia="he-IL"/>
        </w:rPr>
        <w:t xml:space="preserve"> לחרוג לרגע קט מהדפים ולהתייחס לקולות המחאה הציבורית שאנו שומעים </w:t>
      </w:r>
      <w:bookmarkStart w:id="7567" w:name="_ETM_Q17_209000"/>
      <w:bookmarkEnd w:id="7567"/>
      <w:r>
        <w:rPr>
          <w:rFonts w:hint="cs"/>
          <w:rtl/>
          <w:lang w:eastAsia="he-IL"/>
        </w:rPr>
        <w:t xml:space="preserve">ביחס לכוונת הכנסת להאריך את תוקפו של החוק, על השינויים </w:t>
      </w:r>
      <w:bookmarkStart w:id="7568" w:name="_ETM_Q17_220000"/>
      <w:bookmarkEnd w:id="7568"/>
      <w:r>
        <w:rPr>
          <w:rFonts w:hint="cs"/>
          <w:rtl/>
          <w:lang w:eastAsia="he-IL"/>
        </w:rPr>
        <w:t>המוצעים, עד לסוף שנת 2022. המחאה הציבורית היא נשמתה</w:t>
      </w:r>
      <w:bookmarkStart w:id="7569" w:name="_ETM_Q17_228000"/>
      <w:bookmarkEnd w:id="7569"/>
      <w:r>
        <w:rPr>
          <w:rFonts w:hint="cs"/>
          <w:rtl/>
          <w:lang w:eastAsia="he-IL"/>
        </w:rPr>
        <w:t xml:space="preserve"> של הדמוקרטיה, ושיח ציבורי ער ברחוב, בכלי התקשורת, באולמות ועדות </w:t>
      </w:r>
      <w:bookmarkStart w:id="7570" w:name="_ETM_Q17_236000"/>
      <w:bookmarkEnd w:id="7570"/>
      <w:r>
        <w:rPr>
          <w:rFonts w:hint="cs"/>
          <w:rtl/>
          <w:lang w:eastAsia="he-IL"/>
        </w:rPr>
        <w:t xml:space="preserve">הכנסת, הוא מרכיב חיוני בפיקוח שלנו על פעולת רשויות השלטון </w:t>
      </w:r>
      <w:bookmarkStart w:id="7571" w:name="_ETM_Q17_243000"/>
      <w:bookmarkEnd w:id="7571"/>
      <w:r>
        <w:rPr>
          <w:rFonts w:hint="cs"/>
          <w:rtl/>
          <w:lang w:eastAsia="he-IL"/>
        </w:rPr>
        <w:t>ובטיוב פעולתן.</w:t>
      </w:r>
      <w:bookmarkStart w:id="7572" w:name="_ETM_Q17_246000"/>
      <w:bookmarkEnd w:id="7572"/>
      <w:r>
        <w:rPr>
          <w:rFonts w:hint="cs"/>
          <w:rtl/>
          <w:lang w:eastAsia="he-IL"/>
        </w:rPr>
        <w:t xml:space="preserve"> המחאה הציבורית חשובה, ואני מבקש לברך את כל אלה </w:t>
      </w:r>
      <w:bookmarkStart w:id="7573" w:name="_ETM_Q17_251000"/>
      <w:bookmarkEnd w:id="7573"/>
      <w:r>
        <w:rPr>
          <w:rFonts w:hint="cs"/>
          <w:rtl/>
          <w:lang w:eastAsia="he-IL"/>
        </w:rPr>
        <w:t xml:space="preserve">שנרתמים ותורמים מזמנם הפרטי לצורך העיסוק בצורכי ציבור, אם כבעלי </w:t>
      </w:r>
      <w:bookmarkStart w:id="7574" w:name="_ETM_Q17_260000"/>
      <w:bookmarkEnd w:id="7574"/>
      <w:r>
        <w:rPr>
          <w:rFonts w:hint="cs"/>
          <w:rtl/>
          <w:lang w:eastAsia="he-IL"/>
        </w:rPr>
        <w:t xml:space="preserve">דעה ואם כמפגינים, אם כמגיבים ברשתות החברתיות ואם </w:t>
      </w:r>
      <w:bookmarkStart w:id="7575" w:name="_ETM_Q17_266000"/>
      <w:bookmarkEnd w:id="7575"/>
      <w:r>
        <w:rPr>
          <w:rFonts w:hint="cs"/>
          <w:rtl/>
          <w:lang w:eastAsia="he-IL"/>
        </w:rPr>
        <w:t xml:space="preserve">בכל אמצעי אחר העומד לרשות אזרחים בחברה דמוקרטית. השיח הזה </w:t>
      </w:r>
      <w:bookmarkStart w:id="7576" w:name="_ETM_Q17_271000"/>
      <w:bookmarkEnd w:id="7576"/>
      <w:r>
        <w:rPr>
          <w:rFonts w:hint="cs"/>
          <w:rtl/>
          <w:lang w:eastAsia="he-IL"/>
        </w:rPr>
        <w:t xml:space="preserve">הוא שיח חשוב, ווועדת החוקה נתנה לו מקום מרכזי בדיוניה. </w:t>
      </w:r>
      <w:bookmarkStart w:id="7577" w:name="_ETM_Q17_278000"/>
      <w:bookmarkEnd w:id="7577"/>
      <w:r>
        <w:rPr>
          <w:rFonts w:hint="cs"/>
          <w:rtl/>
          <w:lang w:eastAsia="he-IL"/>
        </w:rPr>
        <w:t xml:space="preserve">לא אחת ספגתי אני, באופן אישי, ביקורת באמצעי תקשורת </w:t>
      </w:r>
      <w:bookmarkStart w:id="7578" w:name="_ETM_Q17_283000"/>
      <w:bookmarkEnd w:id="7578"/>
      <w:r>
        <w:rPr>
          <w:rFonts w:hint="cs"/>
          <w:rtl/>
          <w:lang w:eastAsia="he-IL"/>
        </w:rPr>
        <w:t>שונים על כך שהזמנתי אל דיוני הוועדה גם אנשים שעמדתם</w:t>
      </w:r>
      <w:bookmarkStart w:id="7579" w:name="_ETM_Q17_288000"/>
      <w:bookmarkEnd w:id="7579"/>
      <w:r>
        <w:rPr>
          <w:rFonts w:hint="cs"/>
          <w:rtl/>
          <w:lang w:eastAsia="he-IL"/>
        </w:rPr>
        <w:t xml:space="preserve"> שונה בתכלית מעמדת הממשלה, ודומני שבחודשים האחרונים דיוני ועדת החוקה </w:t>
      </w:r>
      <w:bookmarkStart w:id="7580" w:name="_ETM_Q17_298000"/>
      <w:bookmarkEnd w:id="7580"/>
      <w:r>
        <w:rPr>
          <w:rFonts w:hint="cs"/>
          <w:rtl/>
          <w:lang w:eastAsia="he-IL"/>
        </w:rPr>
        <w:t xml:space="preserve">פומביים מתמיד, פתוחים מתמיד בכל הנוגע לפיקוח הפרלמנטרי בתחום הקורונה </w:t>
      </w:r>
      <w:bookmarkStart w:id="7581" w:name="_ETM_Q17_305000"/>
      <w:bookmarkEnd w:id="7581"/>
      <w:r>
        <w:rPr>
          <w:rFonts w:hint="cs"/>
          <w:rtl/>
          <w:lang w:eastAsia="he-IL"/>
        </w:rPr>
        <w:t>וגם להתקנת חוק זה.</w:t>
      </w:r>
    </w:p>
    <w:p w:rsidR="00E13827" w:rsidRDefault="00E13827" w:rsidP="007408E4">
      <w:pPr>
        <w:rPr>
          <w:rtl/>
          <w:lang w:eastAsia="he-IL"/>
        </w:rPr>
      </w:pPr>
    </w:p>
    <w:p w:rsidR="00E13827" w:rsidRDefault="00E13827" w:rsidP="006E428A">
      <w:pPr>
        <w:rPr>
          <w:rtl/>
          <w:lang w:eastAsia="he-IL"/>
        </w:rPr>
      </w:pPr>
      <w:bookmarkStart w:id="7582" w:name="_ETM_Q17_307000"/>
      <w:bookmarkEnd w:id="7582"/>
      <w:r>
        <w:rPr>
          <w:rFonts w:hint="cs"/>
          <w:rtl/>
          <w:lang w:eastAsia="he-IL"/>
        </w:rPr>
        <w:t xml:space="preserve">לצערי הרב, בשולי המחאה הציבורית הלגיטימית נשמעים </w:t>
      </w:r>
      <w:bookmarkStart w:id="7583" w:name="_ETM_Q17_316000"/>
      <w:bookmarkEnd w:id="7583"/>
      <w:r>
        <w:rPr>
          <w:rFonts w:hint="cs"/>
          <w:rtl/>
          <w:lang w:eastAsia="he-IL"/>
        </w:rPr>
        <w:t xml:space="preserve">גם קולות, קולות אלימים, שחוצים קווים מקובלים של שיח </w:t>
      </w:r>
      <w:bookmarkStart w:id="7584" w:name="_ETM_Q17_322000"/>
      <w:bookmarkEnd w:id="7584"/>
      <w:r>
        <w:rPr>
          <w:rFonts w:hint="cs"/>
          <w:rtl/>
          <w:lang w:eastAsia="he-IL"/>
        </w:rPr>
        <w:t xml:space="preserve">בחברה דמוקרטית. לצד השמעת אותם ביטויים אלימים וביטויים </w:t>
      </w:r>
      <w:bookmarkStart w:id="7585" w:name="_ETM_Q17_329000"/>
      <w:bookmarkEnd w:id="7585"/>
      <w:r>
        <w:rPr>
          <w:rFonts w:hint="cs"/>
          <w:rtl/>
          <w:lang w:eastAsia="he-IL"/>
        </w:rPr>
        <w:t xml:space="preserve">שמקומם לא יכירם במדינת ישראל, בין השאר בהקשר לעברו הכואב </w:t>
      </w:r>
      <w:bookmarkStart w:id="7586" w:name="_ETM_Q17_334000"/>
      <w:bookmarkEnd w:id="7586"/>
      <w:r>
        <w:rPr>
          <w:rFonts w:hint="cs"/>
          <w:rtl/>
          <w:lang w:eastAsia="he-IL"/>
        </w:rPr>
        <w:t>של העם היהודי</w:t>
      </w:r>
      <w:r w:rsidR="006E428A">
        <w:rPr>
          <w:rFonts w:hint="cs"/>
          <w:rtl/>
          <w:lang w:eastAsia="he-IL"/>
        </w:rPr>
        <w:t>,</w:t>
      </w:r>
      <w:r>
        <w:rPr>
          <w:rFonts w:hint="cs"/>
          <w:rtl/>
          <w:lang w:eastAsia="he-IL"/>
        </w:rPr>
        <w:t xml:space="preserve"> לא אחת אל השיח האלים בשולי המחאה </w:t>
      </w:r>
      <w:bookmarkStart w:id="7587" w:name="_ETM_Q17_340000"/>
      <w:bookmarkEnd w:id="7587"/>
      <w:r>
        <w:rPr>
          <w:rFonts w:hint="cs"/>
          <w:rtl/>
          <w:lang w:eastAsia="he-IL"/>
        </w:rPr>
        <w:t>הציבורית, ואני מדגיש, בשולי המחאה הציבורית,</w:t>
      </w:r>
      <w:bookmarkStart w:id="7588" w:name="_ETM_Q17_342000"/>
      <w:bookmarkEnd w:id="7588"/>
      <w:r>
        <w:rPr>
          <w:rFonts w:hint="cs"/>
          <w:rtl/>
          <w:lang w:eastAsia="he-IL"/>
        </w:rPr>
        <w:t xml:space="preserve"> מצטרפת אל התופעות האלה גם תופעה של הפצת פייק ניוז. </w:t>
      </w:r>
      <w:bookmarkStart w:id="7589" w:name="_ETM_Q17_350000"/>
      <w:bookmarkEnd w:id="7589"/>
      <w:r>
        <w:rPr>
          <w:rFonts w:hint="cs"/>
          <w:rtl/>
          <w:lang w:eastAsia="he-IL"/>
        </w:rPr>
        <w:t xml:space="preserve">כך קרה גם בעניינו של החוק הזה, כאשר אנשים הטיחו </w:t>
      </w:r>
      <w:bookmarkStart w:id="7590" w:name="_ETM_Q17_355000"/>
      <w:bookmarkEnd w:id="7590"/>
      <w:r>
        <w:rPr>
          <w:rFonts w:hint="cs"/>
          <w:rtl/>
          <w:lang w:eastAsia="he-IL"/>
        </w:rPr>
        <w:t>דברים קשים בחברי וחברות הוועדה מתוך בורות מוחלטת בפרטי הצעת</w:t>
      </w:r>
      <w:bookmarkStart w:id="7591" w:name="_ETM_Q17_361000"/>
      <w:bookmarkEnd w:id="7591"/>
      <w:r>
        <w:rPr>
          <w:rFonts w:hint="cs"/>
          <w:rtl/>
          <w:lang w:eastAsia="he-IL"/>
        </w:rPr>
        <w:t xml:space="preserve"> החוק ובדיונים שהתקיימו בוועדה.</w:t>
      </w:r>
      <w:bookmarkStart w:id="7592" w:name="_ETM_Q17_365000"/>
      <w:bookmarkEnd w:id="7592"/>
      <w:r>
        <w:rPr>
          <w:rFonts w:hint="cs"/>
          <w:rtl/>
          <w:lang w:eastAsia="he-IL"/>
        </w:rPr>
        <w:t xml:space="preserve"> האלימות המילולית הזאת והפצת הפייק ניוז פוגעות</w:t>
      </w:r>
      <w:bookmarkStart w:id="7593" w:name="_ETM_Q17_374000"/>
      <w:bookmarkEnd w:id="7593"/>
      <w:r>
        <w:rPr>
          <w:rFonts w:hint="cs"/>
          <w:rtl/>
          <w:lang w:eastAsia="he-IL"/>
        </w:rPr>
        <w:t xml:space="preserve"> בראש וראשונה ביכולת לקיים שיח פתוח ולקיים</w:t>
      </w:r>
      <w:bookmarkStart w:id="7594" w:name="_ETM_Q17_378000"/>
      <w:bookmarkEnd w:id="7594"/>
      <w:r>
        <w:rPr>
          <w:rFonts w:hint="cs"/>
          <w:rtl/>
          <w:lang w:eastAsia="he-IL"/>
        </w:rPr>
        <w:t xml:space="preserve"> שגרה ברוכה של מחאה ציבורית. לאורך כל דיוני הוועדה סירבנו </w:t>
      </w:r>
      <w:bookmarkStart w:id="7595" w:name="_ETM_Q17_381000"/>
      <w:bookmarkEnd w:id="7595"/>
      <w:r>
        <w:rPr>
          <w:rFonts w:hint="cs"/>
          <w:rtl/>
          <w:lang w:eastAsia="he-IL"/>
        </w:rPr>
        <w:t xml:space="preserve">לתת לאותו מיעוט להשתלט על התדמית של המחאה הציבורית והקפדנו </w:t>
      </w:r>
      <w:bookmarkStart w:id="7596" w:name="_ETM_Q17_392000"/>
      <w:bookmarkEnd w:id="7596"/>
      <w:r>
        <w:rPr>
          <w:rFonts w:hint="cs"/>
          <w:rtl/>
          <w:lang w:eastAsia="he-IL"/>
        </w:rPr>
        <w:t>על כך שקולות שונים ומגוונים יישמעו בחדר הוועדה.</w:t>
      </w:r>
    </w:p>
    <w:p w:rsidR="00E13827" w:rsidRDefault="00E13827" w:rsidP="007408E4">
      <w:pPr>
        <w:rPr>
          <w:rtl/>
          <w:lang w:eastAsia="he-IL"/>
        </w:rPr>
      </w:pPr>
    </w:p>
    <w:p w:rsidR="00E13827" w:rsidRDefault="00E13827" w:rsidP="006E428A">
      <w:pPr>
        <w:rPr>
          <w:rtl/>
          <w:lang w:eastAsia="he-IL"/>
        </w:rPr>
      </w:pPr>
      <w:bookmarkStart w:id="7597" w:name="_ETM_Q17_399000"/>
      <w:bookmarkEnd w:id="7597"/>
      <w:r>
        <w:rPr>
          <w:rFonts w:hint="cs"/>
          <w:rtl/>
          <w:lang w:eastAsia="he-IL"/>
        </w:rPr>
        <w:t xml:space="preserve">אני מנצל את </w:t>
      </w:r>
      <w:bookmarkStart w:id="7598" w:name="_ETM_Q17_400000"/>
      <w:bookmarkEnd w:id="7598"/>
      <w:r>
        <w:rPr>
          <w:rFonts w:hint="cs"/>
          <w:rtl/>
          <w:lang w:eastAsia="he-IL"/>
        </w:rPr>
        <w:t xml:space="preserve">הבמה הזאת על מנת לפנות לאזרחי ואזרחיות ישראל, ולבקש מהם לא </w:t>
      </w:r>
      <w:bookmarkStart w:id="7599" w:name="_ETM_Q17_406000"/>
      <w:bookmarkEnd w:id="7599"/>
      <w:r>
        <w:rPr>
          <w:rFonts w:hint="cs"/>
          <w:rtl/>
          <w:lang w:eastAsia="he-IL"/>
        </w:rPr>
        <w:t xml:space="preserve">להימשך אחרי הפצת הפייק ניוז. ללמוד את הפרטים, לקרוא דיווחים מהימנים על המהלך שאותו אנחנו מבקשים לחולל בהצעת החוק </w:t>
      </w:r>
      <w:bookmarkStart w:id="7600" w:name="_ETM_Q17_416000"/>
      <w:bookmarkEnd w:id="7600"/>
      <w:r>
        <w:rPr>
          <w:rFonts w:hint="cs"/>
          <w:rtl/>
          <w:lang w:eastAsia="he-IL"/>
        </w:rPr>
        <w:t xml:space="preserve">הזו ולראות כיצד באמצעות הצעת החוק הזו אנחנו משפרים באופן </w:t>
      </w:r>
      <w:bookmarkStart w:id="7601" w:name="_ETM_Q17_426000"/>
      <w:bookmarkEnd w:id="7601"/>
      <w:r>
        <w:rPr>
          <w:rFonts w:hint="cs"/>
          <w:rtl/>
          <w:lang w:eastAsia="he-IL"/>
        </w:rPr>
        <w:t>משמעותי את הפיקוח הפרלמנטרי על הממשלה ורשויותיה, כיצד אנחנו מצמצמים</w:t>
      </w:r>
      <w:bookmarkStart w:id="7602" w:name="_ETM_Q17_432000"/>
      <w:bookmarkEnd w:id="7602"/>
      <w:r>
        <w:rPr>
          <w:rFonts w:hint="cs"/>
          <w:rtl/>
          <w:lang w:eastAsia="he-IL"/>
        </w:rPr>
        <w:t xml:space="preserve"> את </w:t>
      </w:r>
      <w:r>
        <w:rPr>
          <w:rFonts w:hint="cs"/>
          <w:rtl/>
          <w:lang w:eastAsia="he-IL"/>
        </w:rPr>
        <w:lastRenderedPageBreak/>
        <w:t xml:space="preserve">הסמכויות המיוחדות העומדות לרשות הממשלה בתקופת הקורונה וכיצד אנחנו </w:t>
      </w:r>
      <w:bookmarkStart w:id="7603" w:name="_ETM_Q17_441000"/>
      <w:bookmarkEnd w:id="7603"/>
      <w:r>
        <w:rPr>
          <w:rFonts w:hint="cs"/>
          <w:rtl/>
          <w:lang w:eastAsia="he-IL"/>
        </w:rPr>
        <w:t xml:space="preserve">מקפידים הקפדה טובה לאין שיעור מן המצב הנוכחי על יצירת האיזונים הנכונים בין ההתמודדות עם מגפת הקורונה, שעדין מכה בנו </w:t>
      </w:r>
      <w:bookmarkStart w:id="7604" w:name="_ETM_Q17_447000"/>
      <w:bookmarkEnd w:id="7604"/>
      <w:r>
        <w:rPr>
          <w:rFonts w:hint="cs"/>
          <w:rtl/>
          <w:lang w:eastAsia="he-IL"/>
        </w:rPr>
        <w:t xml:space="preserve">ובמדינות אחרות, עם הצורך היסודי שכולנו מאמינים בו </w:t>
      </w:r>
      <w:r>
        <w:rPr>
          <w:rtl/>
          <w:lang w:eastAsia="he-IL"/>
        </w:rPr>
        <w:t>–</w:t>
      </w:r>
      <w:r>
        <w:rPr>
          <w:rFonts w:hint="cs"/>
          <w:rtl/>
          <w:lang w:eastAsia="he-IL"/>
        </w:rPr>
        <w:t xml:space="preserve"> לשמור </w:t>
      </w:r>
      <w:bookmarkStart w:id="7605" w:name="_ETM_Q17_459000"/>
      <w:bookmarkEnd w:id="7605"/>
      <w:r>
        <w:rPr>
          <w:rFonts w:hint="cs"/>
          <w:rtl/>
          <w:lang w:eastAsia="he-IL"/>
        </w:rPr>
        <w:t>ולהגן על חירויות האדם והאזרח במדינת ישראל.</w:t>
      </w:r>
      <w:bookmarkStart w:id="7606" w:name="_ETM_Q17_465000"/>
      <w:bookmarkEnd w:id="7606"/>
      <w:r w:rsidR="006E428A">
        <w:rPr>
          <w:rFonts w:hint="cs"/>
          <w:rtl/>
          <w:lang w:eastAsia="he-IL"/>
        </w:rPr>
        <w:t xml:space="preserve"> </w:t>
      </w:r>
      <w:r>
        <w:rPr>
          <w:rFonts w:hint="cs"/>
          <w:rtl/>
          <w:lang w:eastAsia="he-IL"/>
        </w:rPr>
        <w:t>מי שטוען שבעקבות</w:t>
      </w:r>
      <w:bookmarkStart w:id="7607" w:name="_ETM_Q17_467000"/>
      <w:bookmarkEnd w:id="7607"/>
      <w:r>
        <w:rPr>
          <w:rFonts w:hint="cs"/>
          <w:rtl/>
          <w:lang w:eastAsia="he-IL"/>
        </w:rPr>
        <w:t xml:space="preserve"> הצעת החוק הזו מדינת ישראל מאבדת את אופייה הדמוקרטי ואת </w:t>
      </w:r>
      <w:bookmarkStart w:id="7608" w:name="_ETM_Q17_472000"/>
      <w:bookmarkEnd w:id="7608"/>
      <w:r>
        <w:rPr>
          <w:rFonts w:hint="cs"/>
          <w:rtl/>
          <w:lang w:eastAsia="he-IL"/>
        </w:rPr>
        <w:t xml:space="preserve">מערכת האיזונים והבלמים בין התמודדות יעילה עם מגפת הקורונה </w:t>
      </w:r>
      <w:bookmarkStart w:id="7609" w:name="_ETM_Q17_479000"/>
      <w:bookmarkEnd w:id="7609"/>
      <w:r>
        <w:rPr>
          <w:rFonts w:hint="cs"/>
          <w:rtl/>
          <w:lang w:eastAsia="he-IL"/>
        </w:rPr>
        <w:t>והבטחת בריאות הציבור לבין ההגנה על חירויות היסוד של ארחי</w:t>
      </w:r>
      <w:bookmarkStart w:id="7610" w:name="_ETM_Q17_486000"/>
      <w:bookmarkEnd w:id="7610"/>
      <w:r>
        <w:rPr>
          <w:rFonts w:hint="cs"/>
          <w:rtl/>
          <w:lang w:eastAsia="he-IL"/>
        </w:rPr>
        <w:t xml:space="preserve"> ישראל </w:t>
      </w:r>
      <w:r>
        <w:rPr>
          <w:rtl/>
          <w:lang w:eastAsia="he-IL"/>
        </w:rPr>
        <w:t>–</w:t>
      </w:r>
      <w:r>
        <w:rPr>
          <w:rFonts w:hint="cs"/>
          <w:rtl/>
          <w:lang w:eastAsia="he-IL"/>
        </w:rPr>
        <w:t xml:space="preserve"> מי שטוען את זה, וטוען שהחוק הזה מעביר </w:t>
      </w:r>
      <w:bookmarkStart w:id="7611" w:name="_ETM_Q17_490000"/>
      <w:bookmarkEnd w:id="7611"/>
      <w:r>
        <w:rPr>
          <w:rFonts w:hint="cs"/>
          <w:rtl/>
          <w:lang w:eastAsia="he-IL"/>
        </w:rPr>
        <w:t xml:space="preserve">את מדינת ישראל לעידן דיקטטורי, כנראה לא חווה מימיו ולו </w:t>
      </w:r>
      <w:bookmarkStart w:id="7612" w:name="_ETM_Q17_497000"/>
      <w:bookmarkEnd w:id="7612"/>
      <w:r>
        <w:rPr>
          <w:rFonts w:hint="cs"/>
          <w:rtl/>
          <w:lang w:eastAsia="he-IL"/>
        </w:rPr>
        <w:t xml:space="preserve">רגע אחד של חיים תחת דיקטטורה, ואני מקווה שהציבור הישראלי </w:t>
      </w:r>
      <w:bookmarkStart w:id="7613" w:name="_ETM_Q17_503000"/>
      <w:bookmarkEnd w:id="7613"/>
      <w:r w:rsidR="00FD6432">
        <w:rPr>
          <w:rFonts w:hint="cs"/>
          <w:rtl/>
          <w:lang w:eastAsia="he-IL"/>
        </w:rPr>
        <w:t>– – –</w:t>
      </w:r>
    </w:p>
    <w:p w:rsidR="00E13827" w:rsidRDefault="00E13827" w:rsidP="007408E4">
      <w:pPr>
        <w:rPr>
          <w:rtl/>
          <w:lang w:eastAsia="he-IL"/>
        </w:rPr>
      </w:pPr>
      <w:bookmarkStart w:id="7614" w:name="_ETM_Q17_504000"/>
      <w:bookmarkEnd w:id="7614"/>
    </w:p>
    <w:p w:rsidR="00E13827" w:rsidRDefault="00E13827" w:rsidP="007408E4">
      <w:pPr>
        <w:pStyle w:val="af5"/>
        <w:keepNext/>
        <w:rPr>
          <w:rtl/>
        </w:rPr>
      </w:pPr>
      <w:bookmarkStart w:id="7615" w:name="ET_interruption_4741_7"/>
      <w:r w:rsidRPr="00E92F34">
        <w:rPr>
          <w:rStyle w:val="TagStyle"/>
          <w:rtl/>
        </w:rPr>
        <w:t xml:space="preserve"> &lt;&lt; קריאה &gt;&gt; </w:t>
      </w:r>
      <w:r>
        <w:rPr>
          <w:rtl/>
        </w:rPr>
        <w:t>זאב בנימין בגין (תקווה חדשה):</w:t>
      </w:r>
      <w:r w:rsidRPr="00E92F34">
        <w:rPr>
          <w:rStyle w:val="TagStyle"/>
          <w:rtl/>
        </w:rPr>
        <w:t xml:space="preserve"> &lt;&lt; קריאה &gt;&gt;</w:t>
      </w:r>
      <w:r>
        <w:rPr>
          <w:rtl/>
        </w:rPr>
        <w:t xml:space="preserve">   </w:t>
      </w:r>
      <w:bookmarkEnd w:id="7615"/>
    </w:p>
    <w:p w:rsidR="00E13827" w:rsidRDefault="00E13827" w:rsidP="00FD6432">
      <w:pPr>
        <w:rPr>
          <w:rtl/>
          <w:lang w:eastAsia="he-IL"/>
        </w:rPr>
      </w:pPr>
    </w:p>
    <w:p w:rsidR="00E13827" w:rsidRDefault="00E13827" w:rsidP="007408E4">
      <w:pPr>
        <w:rPr>
          <w:rtl/>
          <w:lang w:eastAsia="he-IL"/>
        </w:rPr>
      </w:pPr>
      <w:r>
        <w:rPr>
          <w:rFonts w:hint="cs"/>
          <w:rtl/>
          <w:lang w:eastAsia="he-IL"/>
        </w:rPr>
        <w:t>וגם לא קרא את החוק.</w:t>
      </w:r>
    </w:p>
    <w:p w:rsidR="00E13827" w:rsidRDefault="00E13827" w:rsidP="007408E4">
      <w:pPr>
        <w:rPr>
          <w:rtl/>
          <w:lang w:eastAsia="he-IL"/>
        </w:rPr>
      </w:pPr>
    </w:p>
    <w:p w:rsidR="00E13827" w:rsidRDefault="00E13827" w:rsidP="007408E4">
      <w:pPr>
        <w:pStyle w:val="-"/>
        <w:keepNext/>
        <w:rPr>
          <w:rtl/>
        </w:rPr>
      </w:pPr>
      <w:bookmarkStart w:id="7616" w:name="ET_speakercontinue_6247_8"/>
      <w:r w:rsidRPr="00E92F34">
        <w:rPr>
          <w:rStyle w:val="TagStyle"/>
          <w:rtl/>
        </w:rPr>
        <w:t xml:space="preserve"> &lt;&lt; דובר_המשך &gt;&gt; </w:t>
      </w:r>
      <w:r>
        <w:rPr>
          <w:rtl/>
        </w:rPr>
        <w:t>גלעד קריב (יו"ר ועדת החוקה, חוק ומשפט):</w:t>
      </w:r>
      <w:r w:rsidRPr="00E92F34">
        <w:rPr>
          <w:rStyle w:val="TagStyle"/>
          <w:rtl/>
        </w:rPr>
        <w:t xml:space="preserve"> &lt;&lt; דובר_המשך &gt;&gt;</w:t>
      </w:r>
      <w:r>
        <w:rPr>
          <w:rtl/>
        </w:rPr>
        <w:t xml:space="preserve">   </w:t>
      </w:r>
      <w:bookmarkEnd w:id="7616"/>
    </w:p>
    <w:p w:rsidR="00E13827" w:rsidRDefault="00E13827" w:rsidP="00FD6432">
      <w:pPr>
        <w:rPr>
          <w:rtl/>
          <w:lang w:eastAsia="he-IL"/>
        </w:rPr>
      </w:pPr>
    </w:p>
    <w:p w:rsidR="00E13827" w:rsidRDefault="00E13827" w:rsidP="007408E4">
      <w:pPr>
        <w:rPr>
          <w:rtl/>
        </w:rPr>
      </w:pPr>
      <w:bookmarkStart w:id="7617" w:name="_ETM_Q17_499000"/>
      <w:bookmarkEnd w:id="7617"/>
      <w:r>
        <w:rPr>
          <w:rFonts w:hint="cs"/>
          <w:rtl/>
        </w:rPr>
        <w:t>וגם, אכן, חברי ושותפי לוועדה</w:t>
      </w:r>
      <w:bookmarkStart w:id="7618" w:name="_ETM_Q17_508000"/>
      <w:bookmarkEnd w:id="7618"/>
      <w:r>
        <w:rPr>
          <w:rFonts w:hint="cs"/>
          <w:rtl/>
        </w:rPr>
        <w:t xml:space="preserve"> ולמעשה החקיקה הקפדני חבר הכנסת בני בגין, וגם בהחלט לא קרא את החוק.</w:t>
      </w:r>
    </w:p>
    <w:p w:rsidR="00E13827" w:rsidRDefault="00E13827" w:rsidP="007408E4">
      <w:pPr>
        <w:rPr>
          <w:rtl/>
        </w:rPr>
      </w:pPr>
    </w:p>
    <w:p w:rsidR="00E13827" w:rsidRDefault="00E13827" w:rsidP="00C80D1E">
      <w:pPr>
        <w:rPr>
          <w:rtl/>
        </w:rPr>
      </w:pPr>
      <w:r>
        <w:rPr>
          <w:rFonts w:hint="cs"/>
          <w:rtl/>
        </w:rPr>
        <w:t xml:space="preserve">חבריי וחברותיי, להצעת החוק הוגשו הסתייגויות. אני מבקש מחברי הכנסת לדחות אותן </w:t>
      </w:r>
      <w:r>
        <w:rPr>
          <w:rFonts w:hint="eastAsia"/>
          <w:rtl/>
        </w:rPr>
        <w:t>–</w:t>
      </w:r>
      <w:r>
        <w:rPr>
          <w:rFonts w:hint="cs"/>
          <w:rtl/>
        </w:rPr>
        <w:t xml:space="preserve"> כפי שאמרתי, החוק מובא בהסכמה של רוב מכריע מבין סיעות הבית </w:t>
      </w:r>
      <w:r>
        <w:rPr>
          <w:rFonts w:hint="eastAsia"/>
          <w:rtl/>
        </w:rPr>
        <w:t>–</w:t>
      </w:r>
      <w:r>
        <w:rPr>
          <w:rFonts w:hint="cs"/>
          <w:rtl/>
        </w:rPr>
        <w:t xml:space="preserve"> ולאשר את הצעת החוק הזאת בקריאה השנייה והשלישית כנוסח הוועדה. תודה רבה, גברתי </w:t>
      </w:r>
      <w:r w:rsidR="00C80D1E">
        <w:rPr>
          <w:rFonts w:hint="cs"/>
          <w:rtl/>
        </w:rPr>
        <w:t>ה</w:t>
      </w:r>
      <w:r>
        <w:rPr>
          <w:rFonts w:hint="cs"/>
          <w:rtl/>
        </w:rPr>
        <w:t>יושבת-ראש.</w:t>
      </w:r>
    </w:p>
    <w:p w:rsidR="00E13827" w:rsidRDefault="00E13827" w:rsidP="007408E4">
      <w:pPr>
        <w:rPr>
          <w:rtl/>
        </w:rPr>
      </w:pPr>
    </w:p>
    <w:p w:rsidR="00E13827" w:rsidRDefault="00E13827" w:rsidP="007408E4">
      <w:pPr>
        <w:pStyle w:val="af6"/>
        <w:keepNext/>
        <w:rPr>
          <w:rtl/>
        </w:rPr>
      </w:pPr>
      <w:bookmarkStart w:id="7619" w:name="ET_yor_6309_1"/>
      <w:r w:rsidRPr="002E727B">
        <w:rPr>
          <w:rStyle w:val="TagStyle"/>
          <w:rtl/>
        </w:rPr>
        <w:t xml:space="preserve"> &lt;&lt; יור &gt;&gt; </w:t>
      </w:r>
      <w:r>
        <w:rPr>
          <w:rtl/>
        </w:rPr>
        <w:t>היו"ר ג'ידא רינאוי זועבי:</w:t>
      </w:r>
      <w:r w:rsidRPr="002E727B">
        <w:rPr>
          <w:rStyle w:val="TagStyle"/>
          <w:rtl/>
        </w:rPr>
        <w:t xml:space="preserve"> &lt;&lt; יור &gt;&gt;</w:t>
      </w:r>
      <w:r>
        <w:rPr>
          <w:rtl/>
        </w:rPr>
        <w:t xml:space="preserve">   </w:t>
      </w:r>
      <w:bookmarkEnd w:id="761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רבה. אני רוצה לברך </w:t>
      </w:r>
      <w:bookmarkStart w:id="7620" w:name="_ETM_Q17_542000"/>
      <w:bookmarkEnd w:id="7620"/>
      <w:r>
        <w:rPr>
          <w:rFonts w:hint="cs"/>
          <w:rtl/>
          <w:lang w:eastAsia="he-IL"/>
        </w:rPr>
        <w:t xml:space="preserve">אותך, חבר הכנסת גלעד קריב, על עבודה מאוד מקצועית גם </w:t>
      </w:r>
      <w:bookmarkStart w:id="7621" w:name="_ETM_Q17_547000"/>
      <w:bookmarkEnd w:id="7621"/>
      <w:r>
        <w:rPr>
          <w:rFonts w:hint="cs"/>
          <w:rtl/>
          <w:lang w:eastAsia="he-IL"/>
        </w:rPr>
        <w:t>בתוך הוועדה. אני יודעת כמה שהנושא הזה טעון ציבורית, והצלחתם</w:t>
      </w:r>
      <w:bookmarkStart w:id="7622" w:name="_ETM_Q17_555000"/>
      <w:bookmarkEnd w:id="7622"/>
      <w:r>
        <w:rPr>
          <w:rFonts w:hint="cs"/>
          <w:rtl/>
          <w:lang w:eastAsia="he-IL"/>
        </w:rPr>
        <w:t xml:space="preserve"> פה להביא למצב שיש הסכמה מקיר לקיר,</w:t>
      </w:r>
      <w:bookmarkStart w:id="7623" w:name="_ETM_Q17_548000"/>
      <w:bookmarkEnd w:id="7623"/>
      <w:r>
        <w:rPr>
          <w:rFonts w:hint="cs"/>
          <w:rtl/>
          <w:lang w:eastAsia="he-IL"/>
        </w:rPr>
        <w:t xml:space="preserve"> אז תודה לך.</w:t>
      </w:r>
    </w:p>
    <w:p w:rsidR="00E13827" w:rsidRDefault="00E13827" w:rsidP="007408E4">
      <w:pPr>
        <w:rPr>
          <w:rtl/>
          <w:lang w:eastAsia="he-IL"/>
        </w:rPr>
      </w:pPr>
    </w:p>
    <w:p w:rsidR="00E13827" w:rsidRDefault="00E13827" w:rsidP="009C4C22">
      <w:pPr>
        <w:rPr>
          <w:rtl/>
          <w:lang w:eastAsia="he-IL"/>
        </w:rPr>
      </w:pPr>
      <w:r>
        <w:rPr>
          <w:rFonts w:hint="cs"/>
          <w:rtl/>
          <w:lang w:eastAsia="he-IL"/>
        </w:rPr>
        <w:t xml:space="preserve">כעת אנחנו עוברים לחלק של ההסתייגויות </w:t>
      </w:r>
      <w:r>
        <w:rPr>
          <w:rtl/>
          <w:lang w:eastAsia="he-IL"/>
        </w:rPr>
        <w:t>–</w:t>
      </w:r>
      <w:r>
        <w:rPr>
          <w:rFonts w:hint="cs"/>
          <w:rtl/>
          <w:lang w:eastAsia="he-IL"/>
        </w:rPr>
        <w:t xml:space="preserve"> להצעת החוק הוגשו הסתייגויות. להלן שמות חברי הכנסת המסתייגים לפי קבוצות. </w:t>
      </w:r>
      <w:bookmarkStart w:id="7624" w:name="_ETM_Q17_568000"/>
      <w:bookmarkStart w:id="7625" w:name="_ETM_Q17_569000"/>
      <w:bookmarkEnd w:id="7624"/>
      <w:bookmarkEnd w:id="7625"/>
      <w:r>
        <w:rPr>
          <w:rFonts w:hint="cs"/>
          <w:rtl/>
          <w:lang w:eastAsia="he-IL"/>
        </w:rPr>
        <w:t xml:space="preserve">קבוצת </w:t>
      </w:r>
      <w:r w:rsidR="009C4C22">
        <w:rPr>
          <w:rFonts w:hint="cs"/>
          <w:rtl/>
          <w:lang w:eastAsia="he-IL"/>
        </w:rPr>
        <w:t xml:space="preserve">סיעת </w:t>
      </w:r>
      <w:r>
        <w:rPr>
          <w:rFonts w:hint="cs"/>
          <w:rtl/>
          <w:lang w:eastAsia="he-IL"/>
        </w:rPr>
        <w:t xml:space="preserve">הליכוד: חברי הכנסת בנימין נתניהו, יולי יואל אדלשטיין, ישראל כץ, מירי מרים רגב, </w:t>
      </w:r>
      <w:bookmarkStart w:id="7626" w:name="_ETM_Q17_570000"/>
      <w:bookmarkEnd w:id="7626"/>
      <w:r>
        <w:rPr>
          <w:rFonts w:hint="cs"/>
          <w:rtl/>
          <w:lang w:eastAsia="he-IL"/>
        </w:rPr>
        <w:t xml:space="preserve">יריב לוין, יואב גלנט, ניר ברקת, גילה גמליאל, אבי דיכטר, גלית </w:t>
      </w:r>
      <w:bookmarkStart w:id="7627" w:name="_ETM_Q17_581000"/>
      <w:bookmarkEnd w:id="7627"/>
      <w:r>
        <w:rPr>
          <w:rFonts w:hint="cs"/>
          <w:rtl/>
          <w:lang w:eastAsia="he-IL"/>
        </w:rPr>
        <w:t xml:space="preserve">דיסטל אטבריאן, חיים כץ, אלי כהן, צחי הנגבי, אופיר אקוניס, </w:t>
      </w:r>
      <w:bookmarkStart w:id="7628" w:name="_ETM_Q17_594000"/>
      <w:bookmarkEnd w:id="7628"/>
      <w:r>
        <w:rPr>
          <w:rFonts w:hint="cs"/>
          <w:rtl/>
          <w:lang w:eastAsia="he-IL"/>
        </w:rPr>
        <w:t xml:space="preserve">יובל שטייניץ, דוד אמסלם, דסטה גדי יברקן, אמיר אוחנה, אופיר </w:t>
      </w:r>
      <w:bookmarkStart w:id="7629" w:name="_ETM_Q17_599000"/>
      <w:bookmarkEnd w:id="7629"/>
      <w:r>
        <w:rPr>
          <w:rFonts w:hint="cs"/>
          <w:rtl/>
          <w:lang w:eastAsia="he-IL"/>
        </w:rPr>
        <w:t xml:space="preserve">כץ, חוה אתי עטיה, יואב קיש, דוד ביטן, קרן ברק, </w:t>
      </w:r>
      <w:bookmarkStart w:id="7630" w:name="_ETM_Q17_604000"/>
      <w:bookmarkEnd w:id="7630"/>
      <w:r>
        <w:rPr>
          <w:rFonts w:hint="cs"/>
          <w:rtl/>
          <w:lang w:eastAsia="he-IL"/>
        </w:rPr>
        <w:t xml:space="preserve">שלמה קרעי, מכלוף מיקי זוהר, אורלי לוי אבקסיס, קטי קטרין </w:t>
      </w:r>
      <w:bookmarkStart w:id="7631" w:name="_ETM_Q17_608000"/>
      <w:bookmarkEnd w:id="7631"/>
      <w:r>
        <w:rPr>
          <w:rFonts w:hint="cs"/>
          <w:rtl/>
          <w:lang w:eastAsia="he-IL"/>
        </w:rPr>
        <w:t>שטרית, פטין מולא ומאי גולן</w:t>
      </w:r>
      <w:r w:rsidR="009C4C22">
        <w:rPr>
          <w:rFonts w:hint="cs"/>
          <w:rtl/>
          <w:lang w:eastAsia="he-IL"/>
        </w:rPr>
        <w:t>;</w:t>
      </w:r>
      <w:r>
        <w:rPr>
          <w:rFonts w:hint="cs"/>
          <w:rtl/>
          <w:lang w:eastAsia="he-IL"/>
        </w:rPr>
        <w:t xml:space="preserve"> קבוצת </w:t>
      </w:r>
      <w:r w:rsidR="009C4C22">
        <w:rPr>
          <w:rFonts w:hint="cs"/>
          <w:rtl/>
          <w:lang w:eastAsia="he-IL"/>
        </w:rPr>
        <w:t xml:space="preserve">סיעת </w:t>
      </w:r>
      <w:r>
        <w:rPr>
          <w:rFonts w:hint="cs"/>
          <w:rtl/>
          <w:lang w:eastAsia="he-IL"/>
        </w:rPr>
        <w:t xml:space="preserve">ש"ס: חברי הכנסת יעקב מרגי, יואב </w:t>
      </w:r>
      <w:bookmarkStart w:id="7632" w:name="_ETM_Q17_617000"/>
      <w:bookmarkEnd w:id="7632"/>
      <w:r>
        <w:rPr>
          <w:rFonts w:hint="cs"/>
          <w:rtl/>
          <w:lang w:eastAsia="he-IL"/>
        </w:rPr>
        <w:t xml:space="preserve">בן צור, מיכאל מלכיאלי, חיים ביטון, משה ארבל, ינון אזולאי, </w:t>
      </w:r>
      <w:bookmarkStart w:id="7633" w:name="_ETM_Q17_624000"/>
      <w:bookmarkEnd w:id="7633"/>
      <w:r>
        <w:rPr>
          <w:rFonts w:hint="cs"/>
          <w:rtl/>
          <w:lang w:eastAsia="he-IL"/>
        </w:rPr>
        <w:t>משה אבוטבול ואוריאל בוסו</w:t>
      </w:r>
      <w:r w:rsidR="009C4C22">
        <w:rPr>
          <w:rFonts w:hint="cs"/>
          <w:rtl/>
          <w:lang w:eastAsia="he-IL"/>
        </w:rPr>
        <w:t>;</w:t>
      </w:r>
      <w:r>
        <w:rPr>
          <w:rFonts w:hint="cs"/>
          <w:rtl/>
          <w:lang w:eastAsia="he-IL"/>
        </w:rPr>
        <w:t xml:space="preserve"> קבוצת </w:t>
      </w:r>
      <w:r w:rsidR="009C4C22">
        <w:rPr>
          <w:rFonts w:hint="cs"/>
          <w:rtl/>
          <w:lang w:eastAsia="he-IL"/>
        </w:rPr>
        <w:t xml:space="preserve">סיעת </w:t>
      </w:r>
      <w:r>
        <w:rPr>
          <w:rFonts w:hint="cs"/>
          <w:rtl/>
          <w:lang w:eastAsia="he-IL"/>
        </w:rPr>
        <w:t xml:space="preserve">יהדות התורה: חברי הכנסת משה גפני, יעקב ליצמן, </w:t>
      </w:r>
      <w:bookmarkStart w:id="7634" w:name="_ETM_Q17_632000"/>
      <w:bookmarkEnd w:id="7634"/>
      <w:r>
        <w:rPr>
          <w:rFonts w:hint="cs"/>
          <w:rtl/>
          <w:lang w:eastAsia="he-IL"/>
        </w:rPr>
        <w:t xml:space="preserve">אורי </w:t>
      </w:r>
      <w:r>
        <w:rPr>
          <w:rFonts w:hint="cs"/>
          <w:rtl/>
          <w:lang w:eastAsia="he-IL"/>
        </w:rPr>
        <w:lastRenderedPageBreak/>
        <w:t xml:space="preserve">מקלב, מאיר פרוש, יעקב אשר, ישראל אייכלר ויצחק </w:t>
      </w:r>
      <w:bookmarkStart w:id="7635" w:name="_ETM_Q17_637000"/>
      <w:bookmarkEnd w:id="7635"/>
      <w:r>
        <w:rPr>
          <w:rFonts w:hint="cs"/>
          <w:rtl/>
          <w:lang w:eastAsia="he-IL"/>
        </w:rPr>
        <w:t>פינדרוס</w:t>
      </w:r>
      <w:r w:rsidR="009C4C22">
        <w:rPr>
          <w:rFonts w:hint="cs"/>
          <w:rtl/>
          <w:lang w:eastAsia="he-IL"/>
        </w:rPr>
        <w:t>;</w:t>
      </w:r>
      <w:r>
        <w:rPr>
          <w:rFonts w:hint="cs"/>
          <w:rtl/>
          <w:lang w:eastAsia="he-IL"/>
        </w:rPr>
        <w:t xml:space="preserve"> קבוצת </w:t>
      </w:r>
      <w:r w:rsidR="009C4C22">
        <w:rPr>
          <w:rFonts w:hint="cs"/>
          <w:rtl/>
          <w:lang w:eastAsia="he-IL"/>
        </w:rPr>
        <w:t xml:space="preserve">סיעת </w:t>
      </w:r>
      <w:r>
        <w:rPr>
          <w:rFonts w:hint="cs"/>
          <w:rtl/>
          <w:lang w:eastAsia="he-IL"/>
        </w:rPr>
        <w:t>הציונות הדתית: חברי הכנסת בצלאל סמוטריץ', מיכל וולדיגר,</w:t>
      </w:r>
      <w:bookmarkStart w:id="7636" w:name="_ETM_Q17_636000"/>
      <w:bookmarkEnd w:id="7636"/>
      <w:r>
        <w:rPr>
          <w:rFonts w:hint="cs"/>
          <w:rtl/>
          <w:lang w:eastAsia="he-IL"/>
        </w:rPr>
        <w:t xml:space="preserve"> איתמר בן גביר, שמחה רוטמן, אורית מלכה סטרוק, אבי מעוז </w:t>
      </w:r>
      <w:bookmarkStart w:id="7637" w:name="_ETM_Q17_642000"/>
      <w:bookmarkEnd w:id="7637"/>
      <w:r>
        <w:rPr>
          <w:rFonts w:hint="cs"/>
          <w:rtl/>
          <w:lang w:eastAsia="he-IL"/>
        </w:rPr>
        <w:t>ואופיר סופר</w:t>
      </w:r>
      <w:r w:rsidR="009C4C22">
        <w:rPr>
          <w:rFonts w:hint="cs"/>
          <w:rtl/>
          <w:lang w:eastAsia="he-IL"/>
        </w:rPr>
        <w:t>;</w:t>
      </w:r>
      <w:r>
        <w:rPr>
          <w:rFonts w:hint="cs"/>
          <w:rtl/>
          <w:lang w:eastAsia="he-IL"/>
        </w:rPr>
        <w:t xml:space="preserve"> </w:t>
      </w:r>
      <w:bookmarkStart w:id="7638" w:name="_ETM_Q17_639000"/>
      <w:bookmarkEnd w:id="7638"/>
      <w:r>
        <w:rPr>
          <w:rFonts w:hint="cs"/>
          <w:rtl/>
          <w:lang w:eastAsia="he-IL"/>
        </w:rPr>
        <w:t xml:space="preserve">קבוצת </w:t>
      </w:r>
      <w:r w:rsidR="009C4C22">
        <w:rPr>
          <w:rFonts w:hint="cs"/>
          <w:rtl/>
          <w:lang w:eastAsia="he-IL"/>
        </w:rPr>
        <w:t xml:space="preserve">סיעת </w:t>
      </w:r>
      <w:r>
        <w:rPr>
          <w:rFonts w:hint="cs"/>
          <w:rtl/>
          <w:lang w:eastAsia="he-IL"/>
        </w:rPr>
        <w:t xml:space="preserve">הרשימה המשותפת: חברי הכנסת איימן עודה, אחמד טיבי, סמי </w:t>
      </w:r>
      <w:bookmarkStart w:id="7639" w:name="_ETM_Q17_654000"/>
      <w:bookmarkEnd w:id="7639"/>
      <w:r>
        <w:rPr>
          <w:rFonts w:hint="cs"/>
          <w:rtl/>
          <w:lang w:eastAsia="he-IL"/>
        </w:rPr>
        <w:t>אבו שחאדה, עאידה תומא סלימאן, אוסאמה סעדי ועופר כסיף.</w:t>
      </w:r>
    </w:p>
    <w:p w:rsidR="00E13827" w:rsidRDefault="00E13827" w:rsidP="007408E4">
      <w:pPr>
        <w:rPr>
          <w:rtl/>
          <w:lang w:eastAsia="he-IL"/>
        </w:rPr>
      </w:pPr>
    </w:p>
    <w:p w:rsidR="00E13827" w:rsidRDefault="00E13827" w:rsidP="007408E4">
      <w:pPr>
        <w:rPr>
          <w:rtl/>
          <w:lang w:eastAsia="he-IL"/>
        </w:rPr>
      </w:pPr>
      <w:r>
        <w:rPr>
          <w:rFonts w:hint="cs"/>
          <w:rtl/>
          <w:lang w:eastAsia="he-IL"/>
        </w:rPr>
        <w:t>אני רוצה לבקש מחבר הכנסת שמחה רוטמן להציג ראשון את ההסתייגויות. בבקשה.</w:t>
      </w:r>
    </w:p>
    <w:p w:rsidR="00E13827" w:rsidRDefault="00E13827" w:rsidP="007408E4">
      <w:pPr>
        <w:rPr>
          <w:rtl/>
          <w:lang w:eastAsia="he-IL"/>
        </w:rPr>
      </w:pPr>
    </w:p>
    <w:p w:rsidR="00E13827" w:rsidRDefault="00E13827" w:rsidP="007408E4">
      <w:pPr>
        <w:pStyle w:val="a4"/>
        <w:keepNext/>
        <w:rPr>
          <w:rtl/>
        </w:rPr>
      </w:pPr>
      <w:bookmarkStart w:id="7640" w:name="ET_speaker_6157_2"/>
      <w:r w:rsidRPr="00C40D96">
        <w:rPr>
          <w:rStyle w:val="TagStyle"/>
          <w:rtl/>
        </w:rPr>
        <w:t xml:space="preserve"> &lt;&lt; דובר &gt;&gt; </w:t>
      </w:r>
      <w:bookmarkStart w:id="7641" w:name="_Toc94085669"/>
      <w:bookmarkStart w:id="7642" w:name="_Toc94088113"/>
      <w:r>
        <w:rPr>
          <w:rtl/>
        </w:rPr>
        <w:t>שמחה רוטמן (הציונות הדתית):</w:t>
      </w:r>
      <w:bookmarkEnd w:id="7641"/>
      <w:bookmarkEnd w:id="7642"/>
      <w:r w:rsidRPr="00C40D96">
        <w:rPr>
          <w:rStyle w:val="TagStyle"/>
          <w:rtl/>
        </w:rPr>
        <w:t xml:space="preserve"> &lt;&lt; דובר &gt;&gt;</w:t>
      </w:r>
      <w:r>
        <w:rPr>
          <w:rtl/>
        </w:rPr>
        <w:t xml:space="preserve">   </w:t>
      </w:r>
      <w:bookmarkEnd w:id="7640"/>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גברתי היושבת-ראש, נראה לי שזו פעם ראשונה שאת יושבת בראש כשיש לי את העונג </w:t>
      </w:r>
      <w:bookmarkStart w:id="7643" w:name="_ETM_Q17_684000"/>
      <w:bookmarkEnd w:id="7643"/>
      <w:r>
        <w:rPr>
          <w:rFonts w:hint="cs"/>
          <w:rtl/>
          <w:lang w:eastAsia="he-IL"/>
        </w:rPr>
        <w:t xml:space="preserve">לדבר </w:t>
      </w:r>
      <w:r w:rsidR="00FD6432">
        <w:rPr>
          <w:rFonts w:hint="cs"/>
          <w:rtl/>
          <w:lang w:eastAsia="he-IL"/>
        </w:rPr>
        <w:t>– –</w:t>
      </w:r>
    </w:p>
    <w:p w:rsidR="00E13827" w:rsidRDefault="00E13827" w:rsidP="007408E4">
      <w:pPr>
        <w:rPr>
          <w:rtl/>
          <w:lang w:eastAsia="he-IL"/>
        </w:rPr>
      </w:pPr>
    </w:p>
    <w:p w:rsidR="00E13827" w:rsidRDefault="00E13827" w:rsidP="007408E4">
      <w:pPr>
        <w:pStyle w:val="af6"/>
        <w:keepNext/>
        <w:rPr>
          <w:rtl/>
        </w:rPr>
      </w:pPr>
      <w:bookmarkStart w:id="7644" w:name="ET_yor_6309_9"/>
      <w:r w:rsidRPr="00C03FEE">
        <w:rPr>
          <w:rStyle w:val="TagStyle"/>
          <w:rtl/>
        </w:rPr>
        <w:t xml:space="preserve"> &lt;&lt; יור &gt;&gt; </w:t>
      </w:r>
      <w:r>
        <w:rPr>
          <w:rtl/>
        </w:rPr>
        <w:t>היו"ר ג'ידא רינאוי זועבי:</w:t>
      </w:r>
      <w:r w:rsidRPr="00C03FEE">
        <w:rPr>
          <w:rStyle w:val="TagStyle"/>
          <w:rtl/>
        </w:rPr>
        <w:t xml:space="preserve"> &lt;&lt; יור &gt;&gt;</w:t>
      </w:r>
      <w:r>
        <w:rPr>
          <w:rtl/>
        </w:rPr>
        <w:t xml:space="preserve">   </w:t>
      </w:r>
      <w:bookmarkEnd w:id="7644"/>
    </w:p>
    <w:p w:rsidR="00E13827" w:rsidRDefault="00E13827" w:rsidP="00FD6432">
      <w:pPr>
        <w:rPr>
          <w:rtl/>
          <w:lang w:eastAsia="he-IL"/>
        </w:rPr>
      </w:pPr>
    </w:p>
    <w:p w:rsidR="00E13827" w:rsidRPr="00C03FEE" w:rsidRDefault="00E13827" w:rsidP="007408E4">
      <w:pPr>
        <w:rPr>
          <w:rtl/>
          <w:lang w:eastAsia="he-IL"/>
        </w:rPr>
      </w:pPr>
      <w:bookmarkStart w:id="7645" w:name="_ETM_Q17_690000"/>
      <w:bookmarkEnd w:id="7645"/>
      <w:r>
        <w:rPr>
          <w:rFonts w:hint="cs"/>
          <w:rtl/>
          <w:lang w:eastAsia="he-IL"/>
        </w:rPr>
        <w:t>תודה רבה.</w:t>
      </w:r>
    </w:p>
    <w:p w:rsidR="00E13827" w:rsidRDefault="00E13827" w:rsidP="007408E4">
      <w:pPr>
        <w:rPr>
          <w:rtl/>
          <w:lang w:eastAsia="he-IL"/>
        </w:rPr>
      </w:pPr>
    </w:p>
    <w:p w:rsidR="00E13827" w:rsidRDefault="00E13827" w:rsidP="007408E4">
      <w:pPr>
        <w:pStyle w:val="-"/>
        <w:keepNext/>
        <w:rPr>
          <w:rtl/>
        </w:rPr>
      </w:pPr>
      <w:bookmarkStart w:id="7646" w:name="ET_speakercontinue_6157_11"/>
      <w:bookmarkStart w:id="7647" w:name="ET_speaker_6157_10"/>
      <w:r w:rsidRPr="00C03FEE">
        <w:rPr>
          <w:rStyle w:val="TagStyle"/>
          <w:rtl/>
        </w:rPr>
        <w:t xml:space="preserve"> &lt;&lt; דובר_המשך &gt;&gt; </w:t>
      </w:r>
      <w:r>
        <w:rPr>
          <w:rtl/>
        </w:rPr>
        <w:t>שמחה רוטמן (הציונות הדתית):</w:t>
      </w:r>
      <w:r w:rsidRPr="00C03FEE">
        <w:rPr>
          <w:rStyle w:val="TagStyle"/>
          <w:rtl/>
        </w:rPr>
        <w:t xml:space="preserve"> &lt;&lt; דובר_המשך &gt;&gt;</w:t>
      </w:r>
      <w:r>
        <w:rPr>
          <w:rtl/>
        </w:rPr>
        <w:t xml:space="preserve">   </w:t>
      </w:r>
      <w:bookmarkEnd w:id="7646"/>
    </w:p>
    <w:p w:rsidR="00E13827" w:rsidRDefault="00E13827" w:rsidP="00FD6432">
      <w:pPr>
        <w:rPr>
          <w:rtl/>
        </w:rPr>
      </w:pPr>
    </w:p>
    <w:p w:rsidR="00E13827" w:rsidRDefault="00FD6432" w:rsidP="00FF2730">
      <w:pPr>
        <w:rPr>
          <w:rtl/>
          <w:lang w:eastAsia="he-IL"/>
        </w:rPr>
      </w:pPr>
      <w:r>
        <w:rPr>
          <w:rFonts w:hint="cs"/>
          <w:rtl/>
        </w:rPr>
        <w:t>– –</w:t>
      </w:r>
      <w:r w:rsidR="00E13827">
        <w:rPr>
          <w:rFonts w:hint="cs"/>
          <w:rtl/>
        </w:rPr>
        <w:t xml:space="preserve"> אז ברכות. </w:t>
      </w:r>
      <w:bookmarkStart w:id="7648" w:name="_ETM_Q17_702000"/>
      <w:bookmarkEnd w:id="7648"/>
      <w:r w:rsidR="00E13827">
        <w:rPr>
          <w:rFonts w:hint="cs"/>
          <w:rtl/>
        </w:rPr>
        <w:t xml:space="preserve">כנסת נכבדה, חבריי חברי הכנסת, </w:t>
      </w:r>
      <w:bookmarkStart w:id="7649" w:name="_ETM_Q17_696000"/>
      <w:bookmarkEnd w:id="7647"/>
      <w:bookmarkEnd w:id="7649"/>
      <w:r w:rsidR="00E13827">
        <w:rPr>
          <w:rFonts w:hint="cs"/>
          <w:rtl/>
          <w:lang w:eastAsia="he-IL"/>
        </w:rPr>
        <w:t xml:space="preserve">האמת היא שבהצגת החוק </w:t>
      </w:r>
      <w:r w:rsidR="00E13827">
        <w:rPr>
          <w:rtl/>
          <w:lang w:eastAsia="he-IL"/>
        </w:rPr>
        <w:t>–</w:t>
      </w:r>
      <w:r w:rsidR="00E13827">
        <w:rPr>
          <w:rFonts w:hint="cs"/>
          <w:rtl/>
          <w:lang w:eastAsia="he-IL"/>
        </w:rPr>
        <w:t xml:space="preserve"> </w:t>
      </w:r>
      <w:bookmarkStart w:id="7650" w:name="_ETM_Q17_709000"/>
      <w:bookmarkEnd w:id="7650"/>
      <w:r w:rsidR="00E13827">
        <w:rPr>
          <w:rFonts w:hint="cs"/>
          <w:rtl/>
          <w:lang w:eastAsia="he-IL"/>
        </w:rPr>
        <w:t xml:space="preserve">זה לא קורה הרבה, גלעד, אז כדאי שתקשיב </w:t>
      </w:r>
      <w:r w:rsidR="00E13827">
        <w:rPr>
          <w:rtl/>
          <w:lang w:eastAsia="he-IL"/>
        </w:rPr>
        <w:t>–</w:t>
      </w:r>
      <w:r w:rsidR="00E13827">
        <w:rPr>
          <w:rFonts w:hint="cs"/>
          <w:rtl/>
          <w:lang w:eastAsia="he-IL"/>
        </w:rPr>
        <w:t xml:space="preserve"> בהצ</w:t>
      </w:r>
      <w:bookmarkStart w:id="7651" w:name="_ETM_Q17_714000"/>
      <w:bookmarkEnd w:id="7651"/>
      <w:r w:rsidR="00E13827">
        <w:rPr>
          <w:rFonts w:hint="cs"/>
          <w:rtl/>
          <w:lang w:eastAsia="he-IL"/>
        </w:rPr>
        <w:t xml:space="preserve">גת החוק אין לי דבר וחצי דבר להוסיף </w:t>
      </w:r>
      <w:bookmarkStart w:id="7652" w:name="_ETM_Q17_720000"/>
      <w:bookmarkEnd w:id="7652"/>
      <w:r w:rsidR="00E13827">
        <w:rPr>
          <w:rFonts w:hint="cs"/>
          <w:rtl/>
          <w:lang w:eastAsia="he-IL"/>
        </w:rPr>
        <w:t xml:space="preserve">על מה שאמר יושב-ראש ועדת החוקה חבר הכנסת גלעד קריב. </w:t>
      </w:r>
      <w:bookmarkStart w:id="7653" w:name="_ETM_Q17_727000"/>
      <w:bookmarkEnd w:id="7653"/>
      <w:r w:rsidR="00E13827">
        <w:rPr>
          <w:rFonts w:hint="cs"/>
          <w:rtl/>
          <w:lang w:eastAsia="he-IL"/>
        </w:rPr>
        <w:t xml:space="preserve">אני חושב שבאמת גם בהצגתו </w:t>
      </w:r>
      <w:r w:rsidR="00FF2730">
        <w:rPr>
          <w:rFonts w:hint="eastAsia"/>
          <w:rtl/>
          <w:lang w:eastAsia="he-IL"/>
        </w:rPr>
        <w:t>–</w:t>
      </w:r>
      <w:r w:rsidR="00FF2730">
        <w:rPr>
          <w:rFonts w:hint="cs"/>
          <w:rtl/>
          <w:lang w:eastAsia="he-IL"/>
        </w:rPr>
        <w:t xml:space="preserve"> זה </w:t>
      </w:r>
      <w:r w:rsidR="00E13827">
        <w:rPr>
          <w:rFonts w:hint="cs"/>
          <w:rtl/>
          <w:lang w:eastAsia="he-IL"/>
        </w:rPr>
        <w:t>דבר שבאמת רבים לא מבינים</w:t>
      </w:r>
      <w:bookmarkStart w:id="7654" w:name="_ETM_Q17_735000"/>
      <w:bookmarkEnd w:id="7654"/>
      <w:r w:rsidR="00E13827">
        <w:rPr>
          <w:rFonts w:hint="cs"/>
          <w:rtl/>
          <w:lang w:eastAsia="he-IL"/>
        </w:rPr>
        <w:t>, ככל הנראה, אבל אולי זה עניין שיווקי</w:t>
      </w:r>
      <w:r w:rsidR="00FF2730">
        <w:rPr>
          <w:rFonts w:hint="cs"/>
          <w:rtl/>
          <w:lang w:eastAsia="he-IL"/>
        </w:rPr>
        <w:t>;</w:t>
      </w:r>
      <w:r w:rsidR="00E13827">
        <w:rPr>
          <w:rFonts w:hint="cs"/>
          <w:rtl/>
          <w:lang w:eastAsia="he-IL"/>
        </w:rPr>
        <w:t xml:space="preserve"> חוק הסמכויות, </w:t>
      </w:r>
      <w:bookmarkStart w:id="7655" w:name="_ETM_Q17_743000"/>
      <w:bookmarkEnd w:id="7655"/>
      <w:r w:rsidR="00E13827">
        <w:rPr>
          <w:rFonts w:hint="cs"/>
          <w:rtl/>
          <w:lang w:eastAsia="he-IL"/>
        </w:rPr>
        <w:t xml:space="preserve">היה אולי כדאי לקרוא לו: חוק הגבלת הסמכויות. </w:t>
      </w:r>
      <w:bookmarkStart w:id="7656" w:name="TOR_Q18"/>
      <w:bookmarkStart w:id="7657" w:name="_ETM_Q18_180000"/>
      <w:bookmarkEnd w:id="7656"/>
      <w:bookmarkEnd w:id="7657"/>
      <w:r w:rsidR="00E13827">
        <w:rPr>
          <w:rFonts w:hint="cs"/>
          <w:rtl/>
          <w:lang w:eastAsia="he-IL"/>
        </w:rPr>
        <w:t xml:space="preserve">אולי זאת הייתה ההסתייגות שהיינו צריכים להגיש לשם החוק, ולא חשבנו עליה. </w:t>
      </w:r>
    </w:p>
    <w:p w:rsidR="00E13827" w:rsidRDefault="00E13827" w:rsidP="007408E4">
      <w:pPr>
        <w:rPr>
          <w:rtl/>
          <w:lang w:eastAsia="he-IL"/>
        </w:rPr>
      </w:pPr>
    </w:p>
    <w:p w:rsidR="00E13827" w:rsidRDefault="00E13827" w:rsidP="007408E4">
      <w:pPr>
        <w:pStyle w:val="af5"/>
        <w:keepNext/>
        <w:rPr>
          <w:rtl/>
        </w:rPr>
      </w:pPr>
      <w:r w:rsidRPr="00ED4DE8">
        <w:rPr>
          <w:rStyle w:val="TagStyle"/>
          <w:rtl/>
        </w:rPr>
        <w:t xml:space="preserve">&lt;&lt; קריאה &gt;&gt; </w:t>
      </w:r>
      <w:r>
        <w:rPr>
          <w:rtl/>
        </w:rPr>
        <w:t>זאב בנימין בגין (תקווה חדשה):</w:t>
      </w:r>
      <w:r w:rsidRPr="00ED4DE8">
        <w:rPr>
          <w:rStyle w:val="TagStyle"/>
          <w:rtl/>
        </w:rPr>
        <w:t xml:space="preserve"> &lt;&lt; קריאה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 xml:space="preserve">נכון. </w:t>
      </w:r>
    </w:p>
    <w:p w:rsidR="00E13827" w:rsidRDefault="00E13827" w:rsidP="007408E4">
      <w:pPr>
        <w:rPr>
          <w:rtl/>
          <w:lang w:eastAsia="he-IL"/>
        </w:rPr>
      </w:pPr>
    </w:p>
    <w:p w:rsidR="00E13827" w:rsidRDefault="00E13827" w:rsidP="007408E4">
      <w:pPr>
        <w:pStyle w:val="-"/>
        <w:keepNext/>
        <w:rPr>
          <w:rtl/>
        </w:rPr>
      </w:pPr>
      <w:bookmarkStart w:id="7658" w:name="ET_speakercontinue_6157_8"/>
      <w:r w:rsidRPr="00322912">
        <w:rPr>
          <w:rStyle w:val="TagStyle"/>
          <w:rtl/>
        </w:rPr>
        <w:t xml:space="preserve"> &lt;&lt; דובר_המשך &gt;&gt; </w:t>
      </w:r>
      <w:r>
        <w:rPr>
          <w:rtl/>
        </w:rPr>
        <w:t>שמחה רוטמן (הציונות הדתית):</w:t>
      </w:r>
      <w:r w:rsidRPr="00322912">
        <w:rPr>
          <w:rStyle w:val="TagStyle"/>
          <w:rtl/>
        </w:rPr>
        <w:t xml:space="preserve"> &lt;&lt; דובר_המשך &gt;&gt;</w:t>
      </w:r>
      <w:r>
        <w:rPr>
          <w:rtl/>
        </w:rPr>
        <w:t xml:space="preserve"> </w:t>
      </w:r>
      <w:bookmarkEnd w:id="7658"/>
    </w:p>
    <w:p w:rsidR="00E13827" w:rsidRDefault="00E13827" w:rsidP="00FD6432">
      <w:pPr>
        <w:rPr>
          <w:rtl/>
          <w:lang w:eastAsia="he-IL"/>
        </w:rPr>
      </w:pPr>
    </w:p>
    <w:p w:rsidR="00E13827" w:rsidRDefault="00E13827" w:rsidP="007408E4">
      <w:pPr>
        <w:rPr>
          <w:rtl/>
          <w:lang w:eastAsia="he-IL"/>
        </w:rPr>
      </w:pPr>
      <w:r>
        <w:rPr>
          <w:rFonts w:hint="cs"/>
          <w:rtl/>
          <w:lang w:eastAsia="he-IL"/>
        </w:rPr>
        <w:t>כי החוק הזה מגביל</w:t>
      </w:r>
      <w:bookmarkStart w:id="7659" w:name="_ETM_Q18_155000"/>
      <w:bookmarkEnd w:id="7659"/>
      <w:r>
        <w:rPr>
          <w:rFonts w:hint="cs"/>
          <w:rtl/>
          <w:lang w:eastAsia="he-IL"/>
        </w:rPr>
        <w:t>.</w:t>
      </w:r>
    </w:p>
    <w:p w:rsidR="00E13827" w:rsidRDefault="00E13827" w:rsidP="007408E4">
      <w:pPr>
        <w:ind w:firstLine="0"/>
        <w:rPr>
          <w:rtl/>
          <w:lang w:eastAsia="he-IL"/>
        </w:rPr>
      </w:pPr>
      <w:bookmarkStart w:id="7660" w:name="_ETM_Q18_150000"/>
      <w:bookmarkEnd w:id="7660"/>
    </w:p>
    <w:p w:rsidR="00E13827" w:rsidRDefault="00E13827" w:rsidP="007408E4">
      <w:pPr>
        <w:pStyle w:val="af5"/>
        <w:keepNext/>
        <w:rPr>
          <w:rtl/>
        </w:rPr>
      </w:pPr>
      <w:r w:rsidRPr="00ED4DE8">
        <w:rPr>
          <w:rStyle w:val="TagStyle"/>
          <w:rtl/>
        </w:rPr>
        <w:t xml:space="preserve">&lt;&lt; קריאה &gt;&gt; </w:t>
      </w:r>
      <w:r>
        <w:rPr>
          <w:rtl/>
        </w:rPr>
        <w:t>זאב בנימין בגין (תקווה חדשה):</w:t>
      </w:r>
      <w:r w:rsidRPr="00ED4DE8">
        <w:rPr>
          <w:rStyle w:val="TagStyle"/>
          <w:rtl/>
        </w:rPr>
        <w:t xml:space="preserve"> &lt;&lt; קריאה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נעשה את זה בחוק הבא.</w:t>
      </w:r>
    </w:p>
    <w:p w:rsidR="00E13827" w:rsidRDefault="00E13827" w:rsidP="007408E4">
      <w:pPr>
        <w:rPr>
          <w:rtl/>
          <w:lang w:eastAsia="he-IL"/>
        </w:rPr>
      </w:pPr>
    </w:p>
    <w:p w:rsidR="00E13827" w:rsidRDefault="00E13827" w:rsidP="007408E4">
      <w:pPr>
        <w:pStyle w:val="-"/>
        <w:keepNext/>
        <w:rPr>
          <w:rtl/>
        </w:rPr>
      </w:pPr>
      <w:r w:rsidRPr="00910BAD">
        <w:rPr>
          <w:rStyle w:val="TagStyle"/>
          <w:rtl/>
        </w:rPr>
        <w:t xml:space="preserve"> &lt;&lt; דובר_המשך &gt;&gt; </w:t>
      </w:r>
      <w:r>
        <w:rPr>
          <w:rtl/>
        </w:rPr>
        <w:t>שמחה רוטמן (הציונות הדתית):</w:t>
      </w:r>
      <w:r w:rsidRPr="00910BAD">
        <w:rPr>
          <w:rStyle w:val="TagStyle"/>
          <w:rtl/>
        </w:rPr>
        <w:t xml:space="preserve"> &lt;&lt; דובר_המשך &gt;&gt;</w:t>
      </w:r>
      <w:r>
        <w:rPr>
          <w:rtl/>
        </w:rPr>
        <w:t xml:space="preserve"> </w:t>
      </w:r>
    </w:p>
    <w:p w:rsidR="00E13827" w:rsidRPr="00322912" w:rsidRDefault="00E13827" w:rsidP="007408E4">
      <w:pPr>
        <w:rPr>
          <w:rtl/>
          <w:lang w:eastAsia="he-IL"/>
        </w:rPr>
      </w:pPr>
    </w:p>
    <w:p w:rsidR="00E13827" w:rsidRDefault="00E13827" w:rsidP="007408E4">
      <w:pPr>
        <w:rPr>
          <w:rtl/>
        </w:rPr>
      </w:pPr>
      <w:bookmarkStart w:id="7661" w:name="_ETM_Q18_148000"/>
      <w:bookmarkEnd w:id="7661"/>
      <w:r w:rsidRPr="00322912">
        <w:rPr>
          <w:rFonts w:hint="cs"/>
          <w:rtl/>
        </w:rPr>
        <w:t>מקווה שלא תצטרך, חברי חבר הכנסת בגין,</w:t>
      </w:r>
      <w:r>
        <w:rPr>
          <w:rFonts w:hint="cs"/>
          <w:rtl/>
        </w:rPr>
        <w:t xml:space="preserve"> שעד שיפוג</w:t>
      </w:r>
      <w:bookmarkStart w:id="7662" w:name="_ETM_Q18_158000"/>
      <w:bookmarkEnd w:id="7662"/>
      <w:r>
        <w:rPr>
          <w:rFonts w:hint="cs"/>
          <w:rtl/>
        </w:rPr>
        <w:t xml:space="preserve"> תוקפו של החוק הזה כבר לא נצטרך. כי </w:t>
      </w:r>
      <w:bookmarkStart w:id="7663" w:name="_ETM_Q18_168000"/>
      <w:bookmarkEnd w:id="7663"/>
      <w:r>
        <w:rPr>
          <w:rFonts w:hint="cs"/>
          <w:rtl/>
        </w:rPr>
        <w:t xml:space="preserve">החוק הזה מגביל את סמכויותיה של הממשלה, בוודאי ביחס </w:t>
      </w:r>
      <w:bookmarkStart w:id="7664" w:name="_ETM_Q18_166000"/>
      <w:bookmarkEnd w:id="7664"/>
      <w:r>
        <w:rPr>
          <w:rFonts w:hint="cs"/>
          <w:rtl/>
        </w:rPr>
        <w:t>להסדרים החוקיים שקיימים בלעדיו: פקודת בריאות העם וכן תקנות שעת חירום. הוא מגביל, הוא מגביר את הפיקוח הפרלמנטרי</w:t>
      </w:r>
      <w:bookmarkStart w:id="7665" w:name="_ETM_Q18_178000"/>
      <w:bookmarkEnd w:id="7665"/>
      <w:r>
        <w:rPr>
          <w:rFonts w:hint="cs"/>
          <w:rtl/>
        </w:rPr>
        <w:t xml:space="preserve">. </w:t>
      </w:r>
    </w:p>
    <w:p w:rsidR="00E13827" w:rsidRDefault="00E13827" w:rsidP="007408E4">
      <w:pPr>
        <w:rPr>
          <w:rtl/>
        </w:rPr>
      </w:pPr>
    </w:p>
    <w:p w:rsidR="00E13827" w:rsidRDefault="00E13827" w:rsidP="007408E4">
      <w:pPr>
        <w:rPr>
          <w:rtl/>
          <w:lang w:eastAsia="he-IL"/>
        </w:rPr>
      </w:pPr>
      <w:r>
        <w:rPr>
          <w:rFonts w:hint="cs"/>
          <w:rtl/>
        </w:rPr>
        <w:t xml:space="preserve">אחד ההישגים שאני הכי </w:t>
      </w:r>
      <w:bookmarkStart w:id="7666" w:name="_ETM_Q18_185160"/>
      <w:bookmarkEnd w:id="7666"/>
      <w:r>
        <w:rPr>
          <w:rtl/>
          <w:lang w:eastAsia="he-IL"/>
        </w:rPr>
        <w:t xml:space="preserve">שמח </w:t>
      </w:r>
      <w:bookmarkStart w:id="7667" w:name="_ETM_Q18_186149"/>
      <w:bookmarkEnd w:id="7667"/>
      <w:r>
        <w:rPr>
          <w:rtl/>
          <w:lang w:eastAsia="he-IL"/>
        </w:rPr>
        <w:t>שהוועדה</w:t>
      </w:r>
      <w:r>
        <w:rPr>
          <w:rFonts w:hint="cs"/>
          <w:rtl/>
          <w:lang w:eastAsia="he-IL"/>
        </w:rPr>
        <w:t xml:space="preserve"> </w:t>
      </w:r>
      <w:r>
        <w:rPr>
          <w:rFonts w:hint="eastAsia"/>
          <w:rtl/>
          <w:lang w:eastAsia="he-IL"/>
        </w:rPr>
        <w:t>–</w:t>
      </w:r>
      <w:r>
        <w:rPr>
          <w:rtl/>
          <w:lang w:eastAsia="he-IL"/>
        </w:rPr>
        <w:t xml:space="preserve"> </w:t>
      </w:r>
      <w:bookmarkStart w:id="7668" w:name="_ETM_Q18_186930"/>
      <w:bookmarkEnd w:id="7668"/>
      <w:r>
        <w:rPr>
          <w:rtl/>
          <w:lang w:eastAsia="he-IL"/>
        </w:rPr>
        <w:t xml:space="preserve">למרות </w:t>
      </w:r>
      <w:bookmarkStart w:id="7669" w:name="_ETM_Q18_187229"/>
      <w:bookmarkEnd w:id="7669"/>
      <w:r>
        <w:rPr>
          <w:rtl/>
          <w:lang w:eastAsia="he-IL"/>
        </w:rPr>
        <w:t xml:space="preserve">שאינני </w:t>
      </w:r>
      <w:bookmarkStart w:id="7670" w:name="_ETM_Q18_187559"/>
      <w:bookmarkEnd w:id="7670"/>
      <w:r>
        <w:rPr>
          <w:rtl/>
          <w:lang w:eastAsia="he-IL"/>
        </w:rPr>
        <w:t xml:space="preserve">חבר </w:t>
      </w:r>
      <w:bookmarkStart w:id="7671" w:name="_ETM_Q18_187950"/>
      <w:bookmarkEnd w:id="7671"/>
      <w:r>
        <w:rPr>
          <w:rtl/>
          <w:lang w:eastAsia="he-IL"/>
        </w:rPr>
        <w:t>בה</w:t>
      </w:r>
      <w:bookmarkStart w:id="7672" w:name="_ETM_Q18_188369"/>
      <w:bookmarkEnd w:id="7672"/>
      <w:r>
        <w:rPr>
          <w:rFonts w:hint="cs"/>
          <w:rtl/>
          <w:lang w:eastAsia="he-IL"/>
        </w:rPr>
        <w:t xml:space="preserve"> אני חושב ש</w:t>
      </w:r>
      <w:r>
        <w:rPr>
          <w:rtl/>
          <w:lang w:eastAsia="he-IL"/>
        </w:rPr>
        <w:t xml:space="preserve">הגענו </w:t>
      </w:r>
      <w:bookmarkStart w:id="7673" w:name="_ETM_Q18_188789"/>
      <w:bookmarkEnd w:id="7673"/>
      <w:r>
        <w:rPr>
          <w:rtl/>
          <w:lang w:eastAsia="he-IL"/>
        </w:rPr>
        <w:t>אלי</w:t>
      </w:r>
      <w:bookmarkStart w:id="7674" w:name="_ETM_Q18_189059"/>
      <w:bookmarkEnd w:id="7674"/>
      <w:r>
        <w:rPr>
          <w:rFonts w:hint="cs"/>
          <w:rtl/>
          <w:lang w:eastAsia="he-IL"/>
        </w:rPr>
        <w:t xml:space="preserve">ו </w:t>
      </w:r>
      <w:bookmarkStart w:id="7675" w:name="_ETM_Q18_188000"/>
      <w:bookmarkStart w:id="7676" w:name="_ETM_Q18_189599"/>
      <w:bookmarkEnd w:id="7675"/>
      <w:bookmarkEnd w:id="7676"/>
      <w:r>
        <w:rPr>
          <w:rtl/>
          <w:lang w:eastAsia="he-IL"/>
        </w:rPr>
        <w:t>ביחד</w:t>
      </w:r>
      <w:r>
        <w:rPr>
          <w:rFonts w:hint="cs"/>
          <w:rtl/>
          <w:lang w:eastAsia="he-IL"/>
        </w:rPr>
        <w:t>,</w:t>
      </w:r>
      <w:r>
        <w:rPr>
          <w:rtl/>
          <w:lang w:eastAsia="he-IL"/>
        </w:rPr>
        <w:t xml:space="preserve"> </w:t>
      </w:r>
      <w:bookmarkStart w:id="7677" w:name="_ETM_Q18_190380"/>
      <w:bookmarkEnd w:id="7677"/>
      <w:r>
        <w:rPr>
          <w:rtl/>
          <w:lang w:eastAsia="he-IL"/>
        </w:rPr>
        <w:t>ז</w:t>
      </w:r>
      <w:r>
        <w:rPr>
          <w:rFonts w:hint="cs"/>
          <w:rtl/>
          <w:lang w:eastAsia="he-IL"/>
        </w:rPr>
        <w:t>את</w:t>
      </w:r>
      <w:r>
        <w:rPr>
          <w:rtl/>
          <w:lang w:eastAsia="he-IL"/>
        </w:rPr>
        <w:t xml:space="preserve"> </w:t>
      </w:r>
      <w:bookmarkStart w:id="7678" w:name="_ETM_Q18_191249"/>
      <w:bookmarkEnd w:id="7678"/>
      <w:r>
        <w:rPr>
          <w:rtl/>
          <w:lang w:eastAsia="he-IL"/>
        </w:rPr>
        <w:t xml:space="preserve">קביעה </w:t>
      </w:r>
      <w:bookmarkStart w:id="7679" w:name="_ETM_Q18_191579"/>
      <w:bookmarkEnd w:id="7679"/>
      <w:r>
        <w:rPr>
          <w:rtl/>
          <w:lang w:eastAsia="he-IL"/>
        </w:rPr>
        <w:t xml:space="preserve">מפורשת </w:t>
      </w:r>
      <w:bookmarkStart w:id="7680" w:name="_ETM_Q18_193059"/>
      <w:bookmarkStart w:id="7681" w:name="_ETM_Q18_193420"/>
      <w:bookmarkEnd w:id="7680"/>
      <w:bookmarkEnd w:id="7681"/>
      <w:r w:rsidR="00FD6432">
        <w:rPr>
          <w:rFonts w:hint="cs"/>
          <w:rtl/>
          <w:lang w:eastAsia="he-IL"/>
        </w:rPr>
        <w:t>– –</w:t>
      </w:r>
    </w:p>
    <w:p w:rsidR="00E13827" w:rsidRDefault="00E13827" w:rsidP="007408E4">
      <w:pPr>
        <w:pStyle w:val="af5"/>
        <w:keepNext/>
        <w:rPr>
          <w:b w:val="0"/>
          <w:bCs w:val="0"/>
          <w:u w:val="none"/>
          <w:rtl/>
        </w:rPr>
      </w:pPr>
    </w:p>
    <w:p w:rsidR="00E13827" w:rsidRDefault="00E13827" w:rsidP="007408E4">
      <w:pPr>
        <w:pStyle w:val="af5"/>
        <w:keepNext/>
        <w:rPr>
          <w:rtl/>
        </w:rPr>
      </w:pPr>
      <w:bookmarkStart w:id="7682" w:name="_ETM_Q18_194000"/>
      <w:bookmarkEnd w:id="7682"/>
      <w:r w:rsidRPr="00ED4DE8">
        <w:rPr>
          <w:rStyle w:val="TagStyle"/>
          <w:rtl/>
        </w:rPr>
        <w:t xml:space="preserve">&lt;&lt; קריאה &gt;&gt; </w:t>
      </w:r>
      <w:r>
        <w:rPr>
          <w:rtl/>
        </w:rPr>
        <w:t>זאב בנימין בגין (תקווה חדשה):</w:t>
      </w:r>
      <w:r w:rsidRPr="00ED4DE8">
        <w:rPr>
          <w:rStyle w:val="TagStyle"/>
          <w:rtl/>
        </w:rPr>
        <w:t xml:space="preserve"> &lt;&lt; קריאה &gt;&gt;</w:t>
      </w:r>
      <w:r>
        <w:rPr>
          <w:rtl/>
        </w:rPr>
        <w:t xml:space="preserve"> </w:t>
      </w:r>
    </w:p>
    <w:p w:rsidR="00E13827" w:rsidRDefault="00E13827" w:rsidP="007408E4">
      <w:pPr>
        <w:rPr>
          <w:rtl/>
          <w:lang w:eastAsia="he-IL"/>
        </w:rPr>
      </w:pPr>
    </w:p>
    <w:p w:rsidR="00E13827" w:rsidRDefault="00E13827" w:rsidP="007408E4">
      <w:pPr>
        <w:rPr>
          <w:rtl/>
          <w:lang w:eastAsia="he-IL"/>
        </w:rPr>
      </w:pPr>
      <w:r>
        <w:rPr>
          <w:rFonts w:hint="cs"/>
          <w:rtl/>
          <w:lang w:eastAsia="he-IL"/>
        </w:rPr>
        <w:t>מעין חבר.</w:t>
      </w:r>
    </w:p>
    <w:p w:rsidR="00E13827" w:rsidRDefault="00E13827" w:rsidP="007408E4">
      <w:pPr>
        <w:rPr>
          <w:rtl/>
          <w:lang w:eastAsia="he-IL"/>
        </w:rPr>
      </w:pPr>
    </w:p>
    <w:p w:rsidR="00E13827" w:rsidRDefault="00E13827" w:rsidP="007408E4">
      <w:pPr>
        <w:pStyle w:val="-"/>
        <w:keepNext/>
        <w:rPr>
          <w:rtl/>
        </w:rPr>
      </w:pPr>
      <w:r w:rsidRPr="00910BAD">
        <w:rPr>
          <w:rStyle w:val="TagStyle"/>
          <w:rtl/>
        </w:rPr>
        <w:t xml:space="preserve"> &lt;&lt; דובר_המשך &gt;&gt; </w:t>
      </w:r>
      <w:r>
        <w:rPr>
          <w:rtl/>
        </w:rPr>
        <w:t>שמחה רוטמן (הציונות הדתית):</w:t>
      </w:r>
      <w:r w:rsidRPr="00910BAD">
        <w:rPr>
          <w:rStyle w:val="TagStyle"/>
          <w:rtl/>
        </w:rPr>
        <w:t xml:space="preserve"> &lt;&lt; דובר_המשך &gt;&gt;</w:t>
      </w:r>
      <w:r>
        <w:rPr>
          <w:rtl/>
        </w:rPr>
        <w:t xml:space="preserve"> </w:t>
      </w:r>
    </w:p>
    <w:p w:rsidR="00E13827" w:rsidRDefault="00E13827" w:rsidP="007408E4">
      <w:pPr>
        <w:rPr>
          <w:rtl/>
          <w:lang w:eastAsia="he-IL"/>
        </w:rPr>
      </w:pPr>
    </w:p>
    <w:p w:rsidR="00E13827" w:rsidRDefault="00FD6432" w:rsidP="007408E4">
      <w:pPr>
        <w:rPr>
          <w:rtl/>
          <w:lang w:eastAsia="he-IL"/>
        </w:rPr>
      </w:pPr>
      <w:bookmarkStart w:id="7683" w:name="_ETM_Q18_191000"/>
      <w:bookmarkStart w:id="7684" w:name="_ETM_Q18_195190"/>
      <w:bookmarkEnd w:id="7683"/>
      <w:bookmarkEnd w:id="7684"/>
      <w:r>
        <w:rPr>
          <w:rFonts w:hint="cs"/>
          <w:rtl/>
          <w:lang w:eastAsia="he-IL"/>
        </w:rPr>
        <w:t>– –</w:t>
      </w:r>
      <w:r w:rsidR="00E13827">
        <w:rPr>
          <w:rFonts w:hint="cs"/>
          <w:rtl/>
          <w:lang w:eastAsia="he-IL"/>
        </w:rPr>
        <w:t xml:space="preserve"> </w:t>
      </w:r>
      <w:r w:rsidR="00E13827">
        <w:rPr>
          <w:rtl/>
          <w:lang w:eastAsia="he-IL"/>
        </w:rPr>
        <w:t xml:space="preserve">שאין </w:t>
      </w:r>
      <w:bookmarkStart w:id="7685" w:name="_ETM_Q18_195700"/>
      <w:bookmarkEnd w:id="7685"/>
      <w:r w:rsidR="00E13827">
        <w:rPr>
          <w:rtl/>
          <w:lang w:eastAsia="he-IL"/>
        </w:rPr>
        <w:t xml:space="preserve">שימוש </w:t>
      </w:r>
      <w:bookmarkStart w:id="7686" w:name="_ETM_Q18_196210"/>
      <w:bookmarkEnd w:id="7686"/>
      <w:r w:rsidR="00E13827">
        <w:rPr>
          <w:rtl/>
          <w:lang w:eastAsia="he-IL"/>
        </w:rPr>
        <w:t xml:space="preserve">בתו </w:t>
      </w:r>
      <w:bookmarkStart w:id="7687" w:name="_ETM_Q18_196630"/>
      <w:bookmarkEnd w:id="7687"/>
      <w:r w:rsidR="00E13827">
        <w:rPr>
          <w:rtl/>
          <w:lang w:eastAsia="he-IL"/>
        </w:rPr>
        <w:t xml:space="preserve">ירוק </w:t>
      </w:r>
      <w:bookmarkStart w:id="7688" w:name="_ETM_Q18_197020"/>
      <w:bookmarkEnd w:id="7688"/>
      <w:r w:rsidR="00E13827">
        <w:rPr>
          <w:rtl/>
          <w:lang w:eastAsia="he-IL"/>
        </w:rPr>
        <w:t xml:space="preserve">לצורך </w:t>
      </w:r>
      <w:bookmarkStart w:id="7689" w:name="_ETM_Q18_198550"/>
      <w:bookmarkEnd w:id="7689"/>
      <w:r w:rsidR="00E13827">
        <w:rPr>
          <w:rtl/>
          <w:lang w:eastAsia="he-IL"/>
        </w:rPr>
        <w:t xml:space="preserve">כפיית </w:t>
      </w:r>
      <w:bookmarkStart w:id="7690" w:name="_ETM_Q18_199000"/>
      <w:bookmarkEnd w:id="7690"/>
      <w:r w:rsidR="00E13827">
        <w:rPr>
          <w:rtl/>
          <w:lang w:eastAsia="he-IL"/>
        </w:rPr>
        <w:t xml:space="preserve">חיסונים </w:t>
      </w:r>
      <w:bookmarkStart w:id="7691" w:name="_ETM_Q18_199989"/>
      <w:bookmarkEnd w:id="7691"/>
      <w:r w:rsidR="00E13827">
        <w:rPr>
          <w:rtl/>
          <w:lang w:eastAsia="he-IL"/>
        </w:rPr>
        <w:t xml:space="preserve">או </w:t>
      </w:r>
      <w:bookmarkStart w:id="7692" w:name="_ETM_Q18_200109"/>
      <w:bookmarkEnd w:id="7692"/>
      <w:r w:rsidR="00E13827">
        <w:rPr>
          <w:rtl/>
          <w:lang w:eastAsia="he-IL"/>
        </w:rPr>
        <w:t xml:space="preserve">לצורך </w:t>
      </w:r>
      <w:bookmarkStart w:id="7693" w:name="_ETM_Q18_200560"/>
      <w:bookmarkEnd w:id="7693"/>
      <w:r w:rsidR="00E13827">
        <w:rPr>
          <w:rtl/>
          <w:lang w:eastAsia="he-IL"/>
        </w:rPr>
        <w:t xml:space="preserve">עידוד </w:t>
      </w:r>
      <w:bookmarkStart w:id="7694" w:name="_ETM_Q18_200980"/>
      <w:bookmarkEnd w:id="7694"/>
      <w:r w:rsidR="00E13827">
        <w:rPr>
          <w:rtl/>
          <w:lang w:eastAsia="he-IL"/>
        </w:rPr>
        <w:t xml:space="preserve">נמרץ </w:t>
      </w:r>
      <w:bookmarkStart w:id="7695" w:name="_ETM_Q18_201520"/>
      <w:bookmarkEnd w:id="7695"/>
      <w:r w:rsidR="00E13827">
        <w:rPr>
          <w:rtl/>
          <w:lang w:eastAsia="he-IL"/>
        </w:rPr>
        <w:t>לחיסונים</w:t>
      </w:r>
      <w:r w:rsidR="00E13827">
        <w:rPr>
          <w:rFonts w:hint="cs"/>
          <w:rtl/>
          <w:lang w:eastAsia="he-IL"/>
        </w:rPr>
        <w:t>,</w:t>
      </w:r>
      <w:r w:rsidR="00E13827">
        <w:rPr>
          <w:rtl/>
          <w:lang w:eastAsia="he-IL"/>
        </w:rPr>
        <w:t xml:space="preserve"> </w:t>
      </w:r>
      <w:bookmarkStart w:id="7696" w:name="_ETM_Q18_202390"/>
      <w:bookmarkEnd w:id="7696"/>
      <w:r w:rsidR="00E13827">
        <w:rPr>
          <w:rtl/>
          <w:lang w:eastAsia="he-IL"/>
        </w:rPr>
        <w:t xml:space="preserve">אלא </w:t>
      </w:r>
      <w:bookmarkStart w:id="7697" w:name="_ETM_Q18_202720"/>
      <w:bookmarkEnd w:id="7697"/>
      <w:r w:rsidR="00E13827">
        <w:rPr>
          <w:rtl/>
          <w:lang w:eastAsia="he-IL"/>
        </w:rPr>
        <w:t xml:space="preserve">אך </w:t>
      </w:r>
      <w:bookmarkStart w:id="7698" w:name="_ETM_Q18_202900"/>
      <w:bookmarkEnd w:id="7698"/>
      <w:r w:rsidR="00E13827">
        <w:rPr>
          <w:rtl/>
          <w:lang w:eastAsia="he-IL"/>
        </w:rPr>
        <w:t xml:space="preserve">ורק </w:t>
      </w:r>
      <w:bookmarkStart w:id="7699" w:name="_ETM_Q18_203260"/>
      <w:bookmarkEnd w:id="7699"/>
      <w:r w:rsidR="00E13827">
        <w:rPr>
          <w:rtl/>
          <w:lang w:eastAsia="he-IL"/>
        </w:rPr>
        <w:t xml:space="preserve">לצורך </w:t>
      </w:r>
      <w:bookmarkStart w:id="7700" w:name="_ETM_Q18_204099"/>
      <w:bookmarkEnd w:id="7700"/>
      <w:r w:rsidR="00E13827">
        <w:rPr>
          <w:rtl/>
          <w:lang w:eastAsia="he-IL"/>
        </w:rPr>
        <w:t xml:space="preserve">הגנה </w:t>
      </w:r>
      <w:bookmarkStart w:id="7701" w:name="_ETM_Q18_205150"/>
      <w:bookmarkEnd w:id="7701"/>
      <w:r w:rsidR="00E13827">
        <w:rPr>
          <w:rtl/>
          <w:lang w:eastAsia="he-IL"/>
        </w:rPr>
        <w:t xml:space="preserve">מפני </w:t>
      </w:r>
      <w:bookmarkStart w:id="7702" w:name="_ETM_Q18_205599"/>
      <w:bookmarkEnd w:id="7702"/>
      <w:r w:rsidR="00E13827">
        <w:rPr>
          <w:rtl/>
          <w:lang w:eastAsia="he-IL"/>
        </w:rPr>
        <w:t>הדבקה</w:t>
      </w:r>
      <w:r w:rsidR="00E13827">
        <w:rPr>
          <w:rFonts w:hint="cs"/>
          <w:rtl/>
          <w:lang w:eastAsia="he-IL"/>
        </w:rPr>
        <w:t>,</w:t>
      </w:r>
      <w:r w:rsidR="00E13827">
        <w:rPr>
          <w:rtl/>
          <w:lang w:eastAsia="he-IL"/>
        </w:rPr>
        <w:t xml:space="preserve"> </w:t>
      </w:r>
      <w:bookmarkStart w:id="7703" w:name="_ETM_Q18_206380"/>
      <w:bookmarkEnd w:id="7703"/>
      <w:r w:rsidR="00E13827">
        <w:rPr>
          <w:rtl/>
          <w:lang w:eastAsia="he-IL"/>
        </w:rPr>
        <w:t xml:space="preserve">הידבקות </w:t>
      </w:r>
      <w:bookmarkStart w:id="7704" w:name="_ETM_Q18_206949"/>
      <w:bookmarkEnd w:id="7704"/>
      <w:r w:rsidR="00E13827">
        <w:rPr>
          <w:rFonts w:hint="cs"/>
          <w:rtl/>
          <w:lang w:eastAsia="he-IL"/>
        </w:rPr>
        <w:t>ו</w:t>
      </w:r>
      <w:r w:rsidR="00E13827">
        <w:rPr>
          <w:rtl/>
          <w:lang w:eastAsia="he-IL"/>
        </w:rPr>
        <w:t xml:space="preserve">מחלה </w:t>
      </w:r>
      <w:bookmarkStart w:id="7705" w:name="_ETM_Q18_207400"/>
      <w:bookmarkEnd w:id="7705"/>
      <w:r w:rsidR="00E13827">
        <w:rPr>
          <w:rtl/>
          <w:lang w:eastAsia="he-IL"/>
        </w:rPr>
        <w:t>קשה</w:t>
      </w:r>
      <w:r w:rsidR="00E13827">
        <w:rPr>
          <w:rFonts w:hint="cs"/>
          <w:rtl/>
          <w:lang w:eastAsia="he-IL"/>
        </w:rPr>
        <w:t>.</w:t>
      </w:r>
      <w:r w:rsidR="00E13827">
        <w:rPr>
          <w:rtl/>
          <w:lang w:eastAsia="he-IL"/>
        </w:rPr>
        <w:t xml:space="preserve"> </w:t>
      </w:r>
      <w:bookmarkStart w:id="7706" w:name="_ETM_Q18_208770"/>
      <w:bookmarkStart w:id="7707" w:name="_ETM_Q18_209789"/>
      <w:bookmarkEnd w:id="7706"/>
      <w:bookmarkEnd w:id="7707"/>
      <w:r w:rsidR="00E13827">
        <w:rPr>
          <w:rFonts w:hint="cs"/>
          <w:rtl/>
          <w:lang w:eastAsia="he-IL"/>
        </w:rPr>
        <w:t>ו</w:t>
      </w:r>
      <w:r w:rsidR="00E13827">
        <w:rPr>
          <w:rtl/>
          <w:lang w:eastAsia="he-IL"/>
        </w:rPr>
        <w:t xml:space="preserve">עוד </w:t>
      </w:r>
      <w:bookmarkStart w:id="7708" w:name="_ETM_Q18_210449"/>
      <w:bookmarkEnd w:id="7708"/>
      <w:r w:rsidR="00E13827">
        <w:rPr>
          <w:rtl/>
          <w:lang w:eastAsia="he-IL"/>
        </w:rPr>
        <w:t xml:space="preserve">אפשר </w:t>
      </w:r>
      <w:bookmarkStart w:id="7709" w:name="_ETM_Q18_210750"/>
      <w:bookmarkEnd w:id="7709"/>
      <w:r w:rsidR="00E13827">
        <w:rPr>
          <w:rtl/>
          <w:lang w:eastAsia="he-IL"/>
        </w:rPr>
        <w:t>להרחיב</w:t>
      </w:r>
      <w:r w:rsidR="00E13827">
        <w:rPr>
          <w:rFonts w:hint="cs"/>
          <w:rtl/>
          <w:lang w:eastAsia="he-IL"/>
        </w:rPr>
        <w:t>,</w:t>
      </w:r>
      <w:r w:rsidR="00E13827">
        <w:rPr>
          <w:rtl/>
          <w:lang w:eastAsia="he-IL"/>
        </w:rPr>
        <w:t xml:space="preserve"> </w:t>
      </w:r>
      <w:bookmarkStart w:id="7710" w:name="_ETM_Q18_211170"/>
      <w:bookmarkEnd w:id="7710"/>
      <w:r w:rsidR="00E13827">
        <w:rPr>
          <w:rtl/>
          <w:lang w:eastAsia="he-IL"/>
        </w:rPr>
        <w:t xml:space="preserve">אבל </w:t>
      </w:r>
      <w:bookmarkStart w:id="7711" w:name="_ETM_Q18_211350"/>
      <w:bookmarkEnd w:id="7711"/>
      <w:r w:rsidR="00E13827">
        <w:rPr>
          <w:rtl/>
          <w:lang w:eastAsia="he-IL"/>
        </w:rPr>
        <w:t xml:space="preserve">אני </w:t>
      </w:r>
      <w:bookmarkStart w:id="7712" w:name="_ETM_Q18_211529"/>
      <w:bookmarkEnd w:id="7712"/>
      <w:r w:rsidR="00E13827">
        <w:rPr>
          <w:rtl/>
          <w:lang w:eastAsia="he-IL"/>
        </w:rPr>
        <w:t xml:space="preserve">לא </w:t>
      </w:r>
      <w:bookmarkStart w:id="7713" w:name="_ETM_Q18_211949"/>
      <w:bookmarkEnd w:id="7713"/>
      <w:r w:rsidR="00E13827">
        <w:rPr>
          <w:rtl/>
          <w:lang w:eastAsia="he-IL"/>
        </w:rPr>
        <w:t xml:space="preserve">חושב </w:t>
      </w:r>
      <w:bookmarkStart w:id="7714" w:name="_ETM_Q18_212250"/>
      <w:bookmarkEnd w:id="7714"/>
      <w:r w:rsidR="00E13827">
        <w:rPr>
          <w:rtl/>
          <w:lang w:eastAsia="he-IL"/>
        </w:rPr>
        <w:t xml:space="preserve">שיש </w:t>
      </w:r>
      <w:bookmarkStart w:id="7715" w:name="_ETM_Q18_212550"/>
      <w:bookmarkEnd w:id="7715"/>
      <w:r w:rsidR="00E13827">
        <w:rPr>
          <w:rtl/>
          <w:lang w:eastAsia="he-IL"/>
        </w:rPr>
        <w:t>צורך</w:t>
      </w:r>
      <w:r w:rsidR="00E13827">
        <w:rPr>
          <w:rFonts w:hint="cs"/>
          <w:rtl/>
          <w:lang w:eastAsia="he-IL"/>
        </w:rPr>
        <w:t>,</w:t>
      </w:r>
      <w:r w:rsidR="00E13827">
        <w:rPr>
          <w:rtl/>
          <w:lang w:eastAsia="he-IL"/>
        </w:rPr>
        <w:t xml:space="preserve"> </w:t>
      </w:r>
      <w:bookmarkStart w:id="7716" w:name="_ETM_Q18_212970"/>
      <w:bookmarkEnd w:id="7716"/>
      <w:r w:rsidR="00E13827">
        <w:rPr>
          <w:rtl/>
          <w:lang w:eastAsia="he-IL"/>
        </w:rPr>
        <w:t xml:space="preserve">כי </w:t>
      </w:r>
      <w:bookmarkStart w:id="7717" w:name="_ETM_Q18_213090"/>
      <w:bookmarkEnd w:id="7717"/>
      <w:r w:rsidR="00E13827">
        <w:rPr>
          <w:rtl/>
          <w:lang w:eastAsia="he-IL"/>
        </w:rPr>
        <w:t xml:space="preserve">דיבר </w:t>
      </w:r>
      <w:bookmarkStart w:id="7718" w:name="_ETM_Q18_213360"/>
      <w:bookmarkEnd w:id="7718"/>
      <w:r w:rsidR="00E13827">
        <w:rPr>
          <w:rtl/>
          <w:lang w:eastAsia="he-IL"/>
        </w:rPr>
        <w:t xml:space="preserve">על </w:t>
      </w:r>
      <w:bookmarkStart w:id="7719" w:name="_ETM_Q18_213450"/>
      <w:bookmarkEnd w:id="7719"/>
      <w:r w:rsidR="00E13827">
        <w:rPr>
          <w:rtl/>
          <w:lang w:eastAsia="he-IL"/>
        </w:rPr>
        <w:t xml:space="preserve">זה </w:t>
      </w:r>
      <w:bookmarkStart w:id="7720" w:name="_ETM_Q18_213570"/>
      <w:bookmarkEnd w:id="7720"/>
      <w:r w:rsidR="00E13827">
        <w:rPr>
          <w:rtl/>
          <w:lang w:eastAsia="he-IL"/>
        </w:rPr>
        <w:t xml:space="preserve">בהרחבה </w:t>
      </w:r>
      <w:bookmarkStart w:id="7721" w:name="_ETM_Q18_214020"/>
      <w:bookmarkEnd w:id="7721"/>
      <w:r w:rsidR="00E13827">
        <w:rPr>
          <w:rtl/>
          <w:lang w:eastAsia="he-IL"/>
        </w:rPr>
        <w:t xml:space="preserve">רבה </w:t>
      </w:r>
      <w:bookmarkStart w:id="7722" w:name="_ETM_Q18_214229"/>
      <w:bookmarkEnd w:id="7722"/>
      <w:r w:rsidR="00E13827">
        <w:rPr>
          <w:rtl/>
          <w:lang w:eastAsia="he-IL"/>
        </w:rPr>
        <w:t>יושב</w:t>
      </w:r>
      <w:bookmarkStart w:id="7723" w:name="_ETM_Q18_214470"/>
      <w:bookmarkEnd w:id="7723"/>
      <w:r w:rsidR="00E13827">
        <w:rPr>
          <w:rFonts w:hint="cs"/>
          <w:rtl/>
          <w:lang w:eastAsia="he-IL"/>
        </w:rPr>
        <w:t>-</w:t>
      </w:r>
      <w:r w:rsidR="00E13827">
        <w:rPr>
          <w:rtl/>
          <w:lang w:eastAsia="he-IL"/>
        </w:rPr>
        <w:t xml:space="preserve">ראש </w:t>
      </w:r>
      <w:bookmarkStart w:id="7724" w:name="_ETM_Q18_214650"/>
      <w:bookmarkEnd w:id="7724"/>
      <w:r w:rsidR="00E13827">
        <w:rPr>
          <w:rtl/>
          <w:lang w:eastAsia="he-IL"/>
        </w:rPr>
        <w:t>הוועדה</w:t>
      </w:r>
      <w:r w:rsidR="00E13827">
        <w:rPr>
          <w:rFonts w:hint="cs"/>
          <w:rtl/>
          <w:lang w:eastAsia="he-IL"/>
        </w:rPr>
        <w:t>.</w:t>
      </w:r>
      <w:r w:rsidR="00E13827">
        <w:rPr>
          <w:rtl/>
          <w:lang w:eastAsia="he-IL"/>
        </w:rPr>
        <w:t xml:space="preserve"> </w:t>
      </w:r>
      <w:bookmarkStart w:id="7725" w:name="_ETM_Q18_216130"/>
      <w:bookmarkEnd w:id="7725"/>
    </w:p>
    <w:p w:rsidR="00E13827" w:rsidRDefault="00E13827" w:rsidP="007408E4">
      <w:pPr>
        <w:rPr>
          <w:rtl/>
          <w:lang w:eastAsia="he-IL"/>
        </w:rPr>
      </w:pPr>
    </w:p>
    <w:p w:rsidR="00E13827" w:rsidRDefault="00E13827" w:rsidP="007408E4">
      <w:pPr>
        <w:rPr>
          <w:rtl/>
          <w:lang w:eastAsia="he-IL"/>
        </w:rPr>
      </w:pPr>
      <w:bookmarkStart w:id="7726" w:name="_ETM_Q18_214000"/>
      <w:bookmarkEnd w:id="7726"/>
      <w:r>
        <w:rPr>
          <w:rtl/>
          <w:lang w:eastAsia="he-IL"/>
        </w:rPr>
        <w:t xml:space="preserve">אני </w:t>
      </w:r>
      <w:bookmarkStart w:id="7727" w:name="_ETM_Q18_216340"/>
      <w:bookmarkEnd w:id="7727"/>
      <w:r>
        <w:rPr>
          <w:rtl/>
          <w:lang w:eastAsia="he-IL"/>
        </w:rPr>
        <w:t xml:space="preserve">רוצה </w:t>
      </w:r>
      <w:bookmarkStart w:id="7728" w:name="_ETM_Q18_216610"/>
      <w:bookmarkEnd w:id="7728"/>
      <w:r>
        <w:rPr>
          <w:rtl/>
          <w:lang w:eastAsia="he-IL"/>
        </w:rPr>
        <w:t xml:space="preserve">לדבר </w:t>
      </w:r>
      <w:bookmarkStart w:id="7729" w:name="_ETM_Q18_218190"/>
      <w:bookmarkEnd w:id="7729"/>
      <w:r>
        <w:rPr>
          <w:rtl/>
          <w:lang w:eastAsia="he-IL"/>
        </w:rPr>
        <w:t xml:space="preserve">על </w:t>
      </w:r>
      <w:bookmarkStart w:id="7730" w:name="_ETM_Q18_218370"/>
      <w:bookmarkEnd w:id="7730"/>
      <w:r>
        <w:rPr>
          <w:rtl/>
          <w:lang w:eastAsia="he-IL"/>
        </w:rPr>
        <w:t xml:space="preserve">נקודה </w:t>
      </w:r>
      <w:bookmarkStart w:id="7731" w:name="_ETM_Q18_218760"/>
      <w:bookmarkEnd w:id="7731"/>
      <w:r>
        <w:rPr>
          <w:rFonts w:hint="cs"/>
          <w:rtl/>
          <w:lang w:eastAsia="he-IL"/>
        </w:rPr>
        <w:t>אחת,</w:t>
      </w:r>
      <w:r>
        <w:rPr>
          <w:rtl/>
          <w:lang w:eastAsia="he-IL"/>
        </w:rPr>
        <w:t xml:space="preserve"> </w:t>
      </w:r>
      <w:bookmarkStart w:id="7732" w:name="_ETM_Q18_220079"/>
      <w:bookmarkEnd w:id="7732"/>
      <w:r>
        <w:rPr>
          <w:rtl/>
          <w:lang w:eastAsia="he-IL"/>
        </w:rPr>
        <w:t>ומבחינתי</w:t>
      </w:r>
      <w:r>
        <w:rPr>
          <w:rFonts w:hint="cs"/>
          <w:rtl/>
          <w:lang w:eastAsia="he-IL"/>
        </w:rPr>
        <w:t>,</w:t>
      </w:r>
      <w:r>
        <w:rPr>
          <w:rtl/>
          <w:lang w:eastAsia="he-IL"/>
        </w:rPr>
        <w:t xml:space="preserve"> </w:t>
      </w:r>
      <w:bookmarkStart w:id="7733" w:name="_ETM_Q18_221600"/>
      <w:bookmarkEnd w:id="7733"/>
      <w:r>
        <w:rPr>
          <w:rtl/>
          <w:lang w:eastAsia="he-IL"/>
        </w:rPr>
        <w:t xml:space="preserve">גברתי </w:t>
      </w:r>
      <w:bookmarkStart w:id="7734" w:name="_ETM_Q18_221929"/>
      <w:bookmarkEnd w:id="7734"/>
      <w:r>
        <w:rPr>
          <w:rFonts w:hint="cs"/>
          <w:rtl/>
          <w:lang w:eastAsia="he-IL"/>
        </w:rPr>
        <w:t>ה</w:t>
      </w:r>
      <w:r>
        <w:rPr>
          <w:rtl/>
          <w:lang w:eastAsia="he-IL"/>
        </w:rPr>
        <w:t>יושבת</w:t>
      </w:r>
      <w:bookmarkStart w:id="7735" w:name="_ETM_Q18_222320"/>
      <w:bookmarkEnd w:id="7735"/>
      <w:r>
        <w:rPr>
          <w:rFonts w:hint="cs"/>
          <w:rtl/>
          <w:lang w:eastAsia="he-IL"/>
        </w:rPr>
        <w:t>-</w:t>
      </w:r>
      <w:r>
        <w:rPr>
          <w:rtl/>
          <w:lang w:eastAsia="he-IL"/>
        </w:rPr>
        <w:t>ראש</w:t>
      </w:r>
      <w:r>
        <w:rPr>
          <w:rFonts w:hint="cs"/>
          <w:rtl/>
          <w:lang w:eastAsia="he-IL"/>
        </w:rPr>
        <w:t xml:space="preserve"> –</w:t>
      </w:r>
      <w:r>
        <w:rPr>
          <w:rtl/>
          <w:lang w:eastAsia="he-IL"/>
        </w:rPr>
        <w:t xml:space="preserve"> </w:t>
      </w:r>
      <w:bookmarkStart w:id="7736" w:name="_ETM_Q18_225390"/>
      <w:bookmarkEnd w:id="7736"/>
      <w:r>
        <w:rPr>
          <w:rtl/>
          <w:lang w:eastAsia="he-IL"/>
        </w:rPr>
        <w:t xml:space="preserve">אני </w:t>
      </w:r>
      <w:bookmarkStart w:id="7737" w:name="_ETM_Q18_225659"/>
      <w:bookmarkEnd w:id="7737"/>
      <w:r>
        <w:rPr>
          <w:rtl/>
          <w:lang w:eastAsia="he-IL"/>
        </w:rPr>
        <w:t xml:space="preserve">כמעט </w:t>
      </w:r>
      <w:bookmarkStart w:id="7738" w:name="_ETM_Q18_226050"/>
      <w:bookmarkEnd w:id="7738"/>
      <w:r>
        <w:rPr>
          <w:rtl/>
          <w:lang w:eastAsia="he-IL"/>
        </w:rPr>
        <w:t xml:space="preserve">מציין </w:t>
      </w:r>
      <w:bookmarkStart w:id="7739" w:name="_ETM_Q18_226500"/>
      <w:bookmarkEnd w:id="7739"/>
      <w:r>
        <w:rPr>
          <w:rtl/>
          <w:lang w:eastAsia="he-IL"/>
        </w:rPr>
        <w:t xml:space="preserve">עכשיו </w:t>
      </w:r>
      <w:bookmarkStart w:id="7740" w:name="_ETM_Q18_227190"/>
      <w:bookmarkEnd w:id="7740"/>
      <w:r>
        <w:rPr>
          <w:rFonts w:hint="cs"/>
          <w:rtl/>
          <w:lang w:eastAsia="he-IL"/>
        </w:rPr>
        <w:t>תשעה</w:t>
      </w:r>
      <w:r>
        <w:rPr>
          <w:rtl/>
          <w:lang w:eastAsia="he-IL"/>
        </w:rPr>
        <w:t xml:space="preserve"> </w:t>
      </w:r>
      <w:bookmarkStart w:id="7741" w:name="_ETM_Q18_227550"/>
      <w:bookmarkEnd w:id="7741"/>
      <w:r>
        <w:rPr>
          <w:rtl/>
          <w:lang w:eastAsia="he-IL"/>
        </w:rPr>
        <w:t xml:space="preserve">חודשים </w:t>
      </w:r>
      <w:bookmarkStart w:id="7742" w:name="_ETM_Q18_229070"/>
      <w:bookmarkStart w:id="7743" w:name="_ETM_Q18_230240"/>
      <w:bookmarkEnd w:id="7742"/>
      <w:bookmarkEnd w:id="7743"/>
      <w:r>
        <w:rPr>
          <w:rtl/>
          <w:lang w:eastAsia="he-IL"/>
        </w:rPr>
        <w:t xml:space="preserve">לזמן </w:t>
      </w:r>
      <w:bookmarkStart w:id="7744" w:name="_ETM_Q18_230780"/>
      <w:bookmarkEnd w:id="7744"/>
      <w:r>
        <w:rPr>
          <w:rtl/>
          <w:lang w:eastAsia="he-IL"/>
        </w:rPr>
        <w:t xml:space="preserve">שבו </w:t>
      </w:r>
      <w:bookmarkStart w:id="7745" w:name="_ETM_Q18_231020"/>
      <w:bookmarkEnd w:id="7745"/>
      <w:r>
        <w:rPr>
          <w:rtl/>
          <w:lang w:eastAsia="he-IL"/>
        </w:rPr>
        <w:t xml:space="preserve">עמדתי </w:t>
      </w:r>
      <w:bookmarkStart w:id="7746" w:name="_ETM_Q18_231740"/>
      <w:bookmarkEnd w:id="7746"/>
      <w:r>
        <w:rPr>
          <w:rtl/>
          <w:lang w:eastAsia="he-IL"/>
        </w:rPr>
        <w:t xml:space="preserve">לראשונה </w:t>
      </w:r>
      <w:bookmarkStart w:id="7747" w:name="_ETM_Q18_232460"/>
      <w:bookmarkEnd w:id="7747"/>
      <w:r>
        <w:rPr>
          <w:rtl/>
          <w:lang w:eastAsia="he-IL"/>
        </w:rPr>
        <w:t>כ</w:t>
      </w:r>
      <w:r>
        <w:rPr>
          <w:rFonts w:hint="cs"/>
          <w:rtl/>
          <w:lang w:eastAsia="he-IL"/>
        </w:rPr>
        <w:t>א</w:t>
      </w:r>
      <w:r>
        <w:rPr>
          <w:rtl/>
          <w:lang w:eastAsia="he-IL"/>
        </w:rPr>
        <w:t xml:space="preserve">ן </w:t>
      </w:r>
      <w:bookmarkStart w:id="7748" w:name="_ETM_Q18_232820"/>
      <w:bookmarkEnd w:id="7748"/>
      <w:r>
        <w:rPr>
          <w:rtl/>
          <w:lang w:eastAsia="he-IL"/>
        </w:rPr>
        <w:t xml:space="preserve">ואמרתי </w:t>
      </w:r>
      <w:bookmarkStart w:id="7749" w:name="_ETM_Q18_233270"/>
      <w:bookmarkEnd w:id="7749"/>
      <w:r>
        <w:rPr>
          <w:rtl/>
          <w:lang w:eastAsia="he-IL"/>
        </w:rPr>
        <w:t xml:space="preserve">את </w:t>
      </w:r>
      <w:bookmarkStart w:id="7750" w:name="_ETM_Q18_233360"/>
      <w:bookmarkEnd w:id="7750"/>
      <w:r>
        <w:rPr>
          <w:rtl/>
          <w:lang w:eastAsia="he-IL"/>
        </w:rPr>
        <w:t xml:space="preserve">נאום </w:t>
      </w:r>
      <w:bookmarkStart w:id="7751" w:name="_ETM_Q18_233570"/>
      <w:bookmarkEnd w:id="7751"/>
      <w:r>
        <w:rPr>
          <w:rtl/>
          <w:lang w:eastAsia="he-IL"/>
        </w:rPr>
        <w:t xml:space="preserve">הבכורה </w:t>
      </w:r>
      <w:bookmarkStart w:id="7752" w:name="_ETM_Q18_233960"/>
      <w:bookmarkEnd w:id="7752"/>
      <w:r>
        <w:rPr>
          <w:rtl/>
          <w:lang w:eastAsia="he-IL"/>
        </w:rPr>
        <w:t>שלי</w:t>
      </w:r>
      <w:r>
        <w:rPr>
          <w:rFonts w:hint="cs"/>
          <w:rtl/>
          <w:lang w:eastAsia="he-IL"/>
        </w:rPr>
        <w:t>,</w:t>
      </w:r>
      <w:r>
        <w:rPr>
          <w:rtl/>
          <w:lang w:eastAsia="he-IL"/>
        </w:rPr>
        <w:t xml:space="preserve"> </w:t>
      </w:r>
      <w:bookmarkStart w:id="7753" w:name="_ETM_Q18_234899"/>
      <w:bookmarkEnd w:id="7753"/>
      <w:r>
        <w:rPr>
          <w:rtl/>
          <w:lang w:eastAsia="he-IL"/>
        </w:rPr>
        <w:t xml:space="preserve">זה </w:t>
      </w:r>
      <w:bookmarkStart w:id="7754" w:name="_ETM_Q18_235019"/>
      <w:bookmarkEnd w:id="7754"/>
      <w:r>
        <w:rPr>
          <w:rtl/>
          <w:lang w:eastAsia="he-IL"/>
        </w:rPr>
        <w:t xml:space="preserve">היה </w:t>
      </w:r>
      <w:bookmarkStart w:id="7755" w:name="_ETM_Q18_235199"/>
      <w:bookmarkEnd w:id="7755"/>
      <w:r>
        <w:rPr>
          <w:rtl/>
          <w:lang w:eastAsia="he-IL"/>
        </w:rPr>
        <w:t xml:space="preserve">לפני </w:t>
      </w:r>
      <w:bookmarkStart w:id="7756" w:name="_ETM_Q18_235589"/>
      <w:bookmarkEnd w:id="7756"/>
      <w:r>
        <w:rPr>
          <w:rtl/>
          <w:lang w:eastAsia="he-IL"/>
        </w:rPr>
        <w:t xml:space="preserve">כמעט </w:t>
      </w:r>
      <w:bookmarkStart w:id="7757" w:name="_ETM_Q18_235979"/>
      <w:bookmarkEnd w:id="7757"/>
      <w:r>
        <w:rPr>
          <w:rFonts w:hint="cs"/>
          <w:rtl/>
          <w:lang w:eastAsia="he-IL"/>
        </w:rPr>
        <w:t>תשעה</w:t>
      </w:r>
      <w:r>
        <w:rPr>
          <w:rtl/>
          <w:lang w:eastAsia="he-IL"/>
        </w:rPr>
        <w:t xml:space="preserve"> </w:t>
      </w:r>
      <w:bookmarkStart w:id="7758" w:name="_ETM_Q18_236280"/>
      <w:bookmarkEnd w:id="7758"/>
      <w:r>
        <w:rPr>
          <w:rtl/>
          <w:lang w:eastAsia="he-IL"/>
        </w:rPr>
        <w:t>חודשים</w:t>
      </w:r>
      <w:r>
        <w:rPr>
          <w:rFonts w:hint="cs"/>
          <w:rtl/>
          <w:lang w:eastAsia="he-IL"/>
        </w:rPr>
        <w:t>.</w:t>
      </w:r>
      <w:r>
        <w:rPr>
          <w:rtl/>
          <w:lang w:eastAsia="he-IL"/>
        </w:rPr>
        <w:t xml:space="preserve"> </w:t>
      </w:r>
      <w:bookmarkStart w:id="7759" w:name="_ETM_Q18_238240"/>
      <w:bookmarkEnd w:id="7759"/>
      <w:r>
        <w:rPr>
          <w:rtl/>
          <w:lang w:eastAsia="he-IL"/>
        </w:rPr>
        <w:t xml:space="preserve">ובנאום </w:t>
      </w:r>
      <w:bookmarkStart w:id="7760" w:name="_ETM_Q18_240749"/>
      <w:bookmarkEnd w:id="7760"/>
      <w:r>
        <w:rPr>
          <w:rtl/>
          <w:lang w:eastAsia="he-IL"/>
        </w:rPr>
        <w:t xml:space="preserve">הפתיחה </w:t>
      </w:r>
      <w:bookmarkStart w:id="7761" w:name="_ETM_Q18_241140"/>
      <w:bookmarkEnd w:id="7761"/>
      <w:r>
        <w:rPr>
          <w:rtl/>
          <w:lang w:eastAsia="he-IL"/>
        </w:rPr>
        <w:t xml:space="preserve">שלי </w:t>
      </w:r>
      <w:bookmarkStart w:id="7762" w:name="_ETM_Q18_241649"/>
      <w:bookmarkEnd w:id="7762"/>
      <w:r>
        <w:rPr>
          <w:rtl/>
          <w:lang w:eastAsia="he-IL"/>
        </w:rPr>
        <w:t xml:space="preserve">דיברתי </w:t>
      </w:r>
      <w:bookmarkStart w:id="7763" w:name="_ETM_Q18_242190"/>
      <w:bookmarkStart w:id="7764" w:name="_ETM_Q18_243300"/>
      <w:bookmarkEnd w:id="7763"/>
      <w:bookmarkEnd w:id="7764"/>
      <w:r>
        <w:rPr>
          <w:rtl/>
          <w:lang w:eastAsia="he-IL"/>
        </w:rPr>
        <w:t xml:space="preserve">בעצם </w:t>
      </w:r>
      <w:bookmarkStart w:id="7765" w:name="_ETM_Q18_243659"/>
      <w:bookmarkEnd w:id="7765"/>
      <w:r>
        <w:rPr>
          <w:rFonts w:hint="cs"/>
          <w:rtl/>
          <w:lang w:eastAsia="he-IL"/>
        </w:rPr>
        <w:t xml:space="preserve">על </w:t>
      </w:r>
      <w:r>
        <w:rPr>
          <w:rtl/>
          <w:lang w:eastAsia="he-IL"/>
        </w:rPr>
        <w:t xml:space="preserve">למה </w:t>
      </w:r>
      <w:bookmarkStart w:id="7766" w:name="_ETM_Q18_243899"/>
      <w:bookmarkEnd w:id="7766"/>
      <w:r>
        <w:rPr>
          <w:rtl/>
          <w:lang w:eastAsia="he-IL"/>
        </w:rPr>
        <w:t xml:space="preserve">הגעתי </w:t>
      </w:r>
      <w:bookmarkStart w:id="7767" w:name="_ETM_Q18_244200"/>
      <w:bookmarkEnd w:id="7767"/>
      <w:r>
        <w:rPr>
          <w:rtl/>
          <w:lang w:eastAsia="he-IL"/>
        </w:rPr>
        <w:t>לכנסת</w:t>
      </w:r>
      <w:r>
        <w:rPr>
          <w:rFonts w:hint="cs"/>
          <w:rtl/>
          <w:lang w:eastAsia="he-IL"/>
        </w:rPr>
        <w:t>.</w:t>
      </w:r>
      <w:r>
        <w:rPr>
          <w:rtl/>
          <w:lang w:eastAsia="he-IL"/>
        </w:rPr>
        <w:t xml:space="preserve"> </w:t>
      </w:r>
      <w:bookmarkStart w:id="7768" w:name="_ETM_Q18_245410"/>
      <w:bookmarkEnd w:id="7768"/>
      <w:r>
        <w:rPr>
          <w:rtl/>
          <w:lang w:eastAsia="he-IL"/>
        </w:rPr>
        <w:t>מבחינתי</w:t>
      </w:r>
      <w:r>
        <w:rPr>
          <w:rFonts w:hint="cs"/>
          <w:rtl/>
          <w:lang w:eastAsia="he-IL"/>
        </w:rPr>
        <w:t xml:space="preserve"> –</w:t>
      </w:r>
      <w:r>
        <w:rPr>
          <w:rtl/>
          <w:lang w:eastAsia="he-IL"/>
        </w:rPr>
        <w:t xml:space="preserve"> </w:t>
      </w:r>
      <w:bookmarkStart w:id="7769" w:name="_ETM_Q18_246670"/>
      <w:bookmarkEnd w:id="7769"/>
      <w:r>
        <w:rPr>
          <w:rtl/>
          <w:lang w:eastAsia="he-IL"/>
        </w:rPr>
        <w:t xml:space="preserve">בשביל </w:t>
      </w:r>
      <w:bookmarkStart w:id="7770" w:name="_ETM_Q18_247000"/>
      <w:bookmarkEnd w:id="7770"/>
      <w:r>
        <w:rPr>
          <w:rtl/>
          <w:lang w:eastAsia="he-IL"/>
        </w:rPr>
        <w:t>היום</w:t>
      </w:r>
      <w:r>
        <w:rPr>
          <w:rFonts w:hint="cs"/>
          <w:rtl/>
          <w:lang w:eastAsia="he-IL"/>
        </w:rPr>
        <w:t xml:space="preserve"> הזה.</w:t>
      </w:r>
      <w:r>
        <w:rPr>
          <w:rtl/>
          <w:lang w:eastAsia="he-IL"/>
        </w:rPr>
        <w:t xml:space="preserve"> </w:t>
      </w:r>
      <w:bookmarkStart w:id="7771" w:name="_ETM_Q18_248240"/>
      <w:bookmarkEnd w:id="7771"/>
      <w:r>
        <w:rPr>
          <w:rtl/>
          <w:lang w:eastAsia="he-IL"/>
        </w:rPr>
        <w:t xml:space="preserve">בשביל </w:t>
      </w:r>
      <w:bookmarkStart w:id="7772" w:name="_ETM_Q18_248899"/>
      <w:bookmarkEnd w:id="7772"/>
      <w:r>
        <w:rPr>
          <w:rtl/>
          <w:lang w:eastAsia="he-IL"/>
        </w:rPr>
        <w:t xml:space="preserve">היום </w:t>
      </w:r>
      <w:bookmarkStart w:id="7773" w:name="_ETM_Q18_249350"/>
      <w:bookmarkEnd w:id="7773"/>
      <w:r>
        <w:rPr>
          <w:rtl/>
          <w:lang w:eastAsia="he-IL"/>
        </w:rPr>
        <w:t xml:space="preserve">הזה </w:t>
      </w:r>
      <w:bookmarkStart w:id="7774" w:name="_ETM_Q18_249829"/>
      <w:bookmarkEnd w:id="7774"/>
      <w:r>
        <w:rPr>
          <w:rtl/>
          <w:lang w:eastAsia="he-IL"/>
        </w:rPr>
        <w:t xml:space="preserve">הגעתי </w:t>
      </w:r>
      <w:bookmarkStart w:id="7775" w:name="_ETM_Q18_250219"/>
      <w:bookmarkEnd w:id="7775"/>
      <w:r>
        <w:rPr>
          <w:rtl/>
          <w:lang w:eastAsia="he-IL"/>
        </w:rPr>
        <w:t>לכנסת</w:t>
      </w:r>
      <w:r>
        <w:rPr>
          <w:rFonts w:hint="cs"/>
          <w:rtl/>
          <w:lang w:eastAsia="he-IL"/>
        </w:rPr>
        <w:t>.</w:t>
      </w:r>
      <w:r>
        <w:rPr>
          <w:rtl/>
          <w:lang w:eastAsia="he-IL"/>
        </w:rPr>
        <w:t xml:space="preserve"> </w:t>
      </w:r>
      <w:bookmarkStart w:id="7776" w:name="_ETM_Q18_250610"/>
      <w:bookmarkEnd w:id="7776"/>
      <w:r>
        <w:rPr>
          <w:rtl/>
          <w:lang w:eastAsia="he-IL"/>
        </w:rPr>
        <w:t xml:space="preserve">אני </w:t>
      </w:r>
      <w:bookmarkStart w:id="7777" w:name="_ETM_Q18_250729"/>
      <w:bookmarkEnd w:id="7777"/>
      <w:r>
        <w:rPr>
          <w:rtl/>
          <w:lang w:eastAsia="he-IL"/>
        </w:rPr>
        <w:t xml:space="preserve">מקווה </w:t>
      </w:r>
      <w:bookmarkStart w:id="7778" w:name="_ETM_Q18_250969"/>
      <w:bookmarkEnd w:id="7778"/>
      <w:r>
        <w:rPr>
          <w:rtl/>
          <w:lang w:eastAsia="he-IL"/>
        </w:rPr>
        <w:t xml:space="preserve">שיש </w:t>
      </w:r>
      <w:bookmarkStart w:id="7779" w:name="_ETM_Q18_251240"/>
      <w:bookmarkEnd w:id="7779"/>
      <w:r>
        <w:rPr>
          <w:rtl/>
          <w:lang w:eastAsia="he-IL"/>
        </w:rPr>
        <w:t xml:space="preserve">עוד </w:t>
      </w:r>
      <w:bookmarkStart w:id="7780" w:name="_ETM_Q18_251360"/>
      <w:bookmarkEnd w:id="7780"/>
      <w:r>
        <w:rPr>
          <w:rtl/>
          <w:lang w:eastAsia="he-IL"/>
        </w:rPr>
        <w:t>ימים</w:t>
      </w:r>
      <w:r>
        <w:rPr>
          <w:rFonts w:hint="cs"/>
          <w:rtl/>
          <w:lang w:eastAsia="he-IL"/>
        </w:rPr>
        <w:t>,</w:t>
      </w:r>
      <w:r>
        <w:rPr>
          <w:rtl/>
          <w:lang w:eastAsia="he-IL"/>
        </w:rPr>
        <w:t xml:space="preserve"> </w:t>
      </w:r>
      <w:bookmarkStart w:id="7781" w:name="_ETM_Q18_252140"/>
      <w:bookmarkEnd w:id="7781"/>
      <w:r>
        <w:rPr>
          <w:rtl/>
          <w:lang w:eastAsia="he-IL"/>
        </w:rPr>
        <w:t xml:space="preserve">אבל </w:t>
      </w:r>
      <w:bookmarkStart w:id="7782" w:name="_ETM_Q18_252409"/>
      <w:bookmarkEnd w:id="7782"/>
      <w:r>
        <w:rPr>
          <w:rtl/>
          <w:lang w:eastAsia="he-IL"/>
        </w:rPr>
        <w:t xml:space="preserve">היום </w:t>
      </w:r>
      <w:bookmarkStart w:id="7783" w:name="_ETM_Q18_252649"/>
      <w:bookmarkEnd w:id="7783"/>
      <w:r>
        <w:rPr>
          <w:rtl/>
          <w:lang w:eastAsia="he-IL"/>
        </w:rPr>
        <w:t xml:space="preserve">הזה </w:t>
      </w:r>
      <w:bookmarkStart w:id="7784" w:name="_ETM_Q18_252860"/>
      <w:bookmarkEnd w:id="7784"/>
      <w:r>
        <w:rPr>
          <w:rtl/>
          <w:lang w:eastAsia="he-IL"/>
        </w:rPr>
        <w:t xml:space="preserve">די </w:t>
      </w:r>
      <w:bookmarkStart w:id="7785" w:name="_ETM_Q18_253100"/>
      <w:bookmarkEnd w:id="7785"/>
      <w:r>
        <w:rPr>
          <w:rtl/>
          <w:lang w:eastAsia="he-IL"/>
        </w:rPr>
        <w:t>בו</w:t>
      </w:r>
      <w:r>
        <w:rPr>
          <w:rFonts w:hint="cs"/>
          <w:rtl/>
          <w:lang w:eastAsia="he-IL"/>
        </w:rPr>
        <w:t>.</w:t>
      </w:r>
      <w:r>
        <w:rPr>
          <w:rtl/>
          <w:lang w:eastAsia="he-IL"/>
        </w:rPr>
        <w:t xml:space="preserve"> </w:t>
      </w:r>
      <w:bookmarkStart w:id="7786" w:name="_ETM_Q18_255409"/>
      <w:bookmarkEnd w:id="7786"/>
    </w:p>
    <w:p w:rsidR="00E13827" w:rsidRDefault="00E13827" w:rsidP="007408E4">
      <w:pPr>
        <w:rPr>
          <w:rtl/>
          <w:lang w:eastAsia="he-IL"/>
        </w:rPr>
      </w:pPr>
    </w:p>
    <w:p w:rsidR="00E13827" w:rsidRDefault="00E13827" w:rsidP="007408E4">
      <w:pPr>
        <w:rPr>
          <w:rtl/>
          <w:lang w:eastAsia="he-IL"/>
        </w:rPr>
      </w:pPr>
      <w:bookmarkStart w:id="7787" w:name="_ETM_Q18_256000"/>
      <w:bookmarkEnd w:id="7787"/>
      <w:r>
        <w:rPr>
          <w:rtl/>
          <w:lang w:eastAsia="he-IL"/>
        </w:rPr>
        <w:t xml:space="preserve">אתמול </w:t>
      </w:r>
      <w:bookmarkStart w:id="7788" w:name="_ETM_Q18_256930"/>
      <w:bookmarkEnd w:id="7788"/>
      <w:r>
        <w:rPr>
          <w:rtl/>
          <w:lang w:eastAsia="he-IL"/>
        </w:rPr>
        <w:t xml:space="preserve">הגיע </w:t>
      </w:r>
      <w:bookmarkStart w:id="7789" w:name="_ETM_Q18_257530"/>
      <w:bookmarkEnd w:id="7789"/>
      <w:r>
        <w:rPr>
          <w:rtl/>
          <w:lang w:eastAsia="he-IL"/>
        </w:rPr>
        <w:t>לכנסת</w:t>
      </w:r>
      <w:bookmarkStart w:id="7790" w:name="_ETM_Q18_258610"/>
      <w:bookmarkStart w:id="7791" w:name="_ETM_Q18_259299"/>
      <w:bookmarkEnd w:id="7790"/>
      <w:bookmarkEnd w:id="7791"/>
      <w:r>
        <w:rPr>
          <w:rFonts w:hint="cs"/>
          <w:rtl/>
          <w:lang w:eastAsia="he-IL"/>
        </w:rPr>
        <w:t xml:space="preserve">, </w:t>
      </w:r>
      <w:r>
        <w:rPr>
          <w:rtl/>
          <w:lang w:eastAsia="he-IL"/>
        </w:rPr>
        <w:t xml:space="preserve">היה </w:t>
      </w:r>
      <w:bookmarkStart w:id="7792" w:name="_ETM_Q18_260220"/>
      <w:bookmarkEnd w:id="7792"/>
      <w:r>
        <w:rPr>
          <w:rtl/>
          <w:lang w:eastAsia="he-IL"/>
        </w:rPr>
        <w:t xml:space="preserve">מוכן </w:t>
      </w:r>
      <w:bookmarkStart w:id="7793" w:name="_ETM_Q18_260610"/>
      <w:bookmarkEnd w:id="7793"/>
      <w:r>
        <w:rPr>
          <w:rtl/>
          <w:lang w:eastAsia="he-IL"/>
        </w:rPr>
        <w:t xml:space="preserve">להגשה </w:t>
      </w:r>
      <w:bookmarkStart w:id="7794" w:name="_ETM_Q18_261270"/>
      <w:bookmarkEnd w:id="7794"/>
      <w:r>
        <w:rPr>
          <w:rtl/>
          <w:lang w:eastAsia="he-IL"/>
        </w:rPr>
        <w:t xml:space="preserve">למליאת </w:t>
      </w:r>
      <w:bookmarkStart w:id="7795" w:name="_ETM_Q18_262830"/>
      <w:bookmarkEnd w:id="7795"/>
      <w:r>
        <w:rPr>
          <w:rtl/>
          <w:lang w:eastAsia="he-IL"/>
        </w:rPr>
        <w:t xml:space="preserve">הכנסת </w:t>
      </w:r>
      <w:bookmarkStart w:id="7796" w:name="_ETM_Q18_263549"/>
      <w:bookmarkEnd w:id="7796"/>
      <w:r>
        <w:rPr>
          <w:rtl/>
          <w:lang w:eastAsia="he-IL"/>
        </w:rPr>
        <w:t xml:space="preserve">חוק </w:t>
      </w:r>
      <w:bookmarkStart w:id="7797" w:name="_ETM_Q18_264369"/>
      <w:bookmarkEnd w:id="7797"/>
      <w:r>
        <w:rPr>
          <w:rtl/>
          <w:lang w:eastAsia="he-IL"/>
        </w:rPr>
        <w:t>הקורונה</w:t>
      </w:r>
      <w:r>
        <w:rPr>
          <w:rFonts w:hint="cs"/>
          <w:rtl/>
          <w:lang w:eastAsia="he-IL"/>
        </w:rPr>
        <w:t>,</w:t>
      </w:r>
      <w:r>
        <w:rPr>
          <w:rtl/>
          <w:lang w:eastAsia="he-IL"/>
        </w:rPr>
        <w:t xml:space="preserve"> </w:t>
      </w:r>
      <w:bookmarkStart w:id="7798" w:name="_ETM_Q18_265780"/>
      <w:bookmarkEnd w:id="7798"/>
      <w:r>
        <w:rPr>
          <w:rtl/>
          <w:lang w:eastAsia="he-IL"/>
        </w:rPr>
        <w:t xml:space="preserve">והיה </w:t>
      </w:r>
      <w:bookmarkStart w:id="7799" w:name="_ETM_Q18_266050"/>
      <w:bookmarkEnd w:id="7799"/>
      <w:r>
        <w:rPr>
          <w:rtl/>
          <w:lang w:eastAsia="he-IL"/>
        </w:rPr>
        <w:t xml:space="preserve">חסר </w:t>
      </w:r>
      <w:bookmarkStart w:id="7800" w:name="_ETM_Q18_266380"/>
      <w:bookmarkEnd w:id="7800"/>
      <w:r>
        <w:rPr>
          <w:rtl/>
          <w:lang w:eastAsia="he-IL"/>
        </w:rPr>
        <w:t xml:space="preserve">בו </w:t>
      </w:r>
      <w:bookmarkStart w:id="7801" w:name="_ETM_Q18_266500"/>
      <w:bookmarkEnd w:id="7801"/>
      <w:r>
        <w:rPr>
          <w:rtl/>
          <w:lang w:eastAsia="he-IL"/>
        </w:rPr>
        <w:t>סעיף</w:t>
      </w:r>
      <w:r>
        <w:rPr>
          <w:rFonts w:hint="cs"/>
          <w:rtl/>
          <w:lang w:eastAsia="he-IL"/>
        </w:rPr>
        <w:t>.</w:t>
      </w:r>
      <w:r>
        <w:rPr>
          <w:rtl/>
          <w:lang w:eastAsia="he-IL"/>
        </w:rPr>
        <w:t xml:space="preserve"> </w:t>
      </w:r>
      <w:bookmarkStart w:id="7802" w:name="_ETM_Q18_267959"/>
      <w:bookmarkEnd w:id="7802"/>
      <w:r>
        <w:rPr>
          <w:rtl/>
          <w:lang w:eastAsia="he-IL"/>
        </w:rPr>
        <w:t xml:space="preserve">היה </w:t>
      </w:r>
      <w:bookmarkStart w:id="7803" w:name="_ETM_Q18_268170"/>
      <w:bookmarkEnd w:id="7803"/>
      <w:r>
        <w:rPr>
          <w:rtl/>
          <w:lang w:eastAsia="he-IL"/>
        </w:rPr>
        <w:t xml:space="preserve">חסר </w:t>
      </w:r>
      <w:bookmarkStart w:id="7804" w:name="_ETM_Q18_268529"/>
      <w:bookmarkEnd w:id="7804"/>
      <w:r>
        <w:rPr>
          <w:rtl/>
          <w:lang w:eastAsia="he-IL"/>
        </w:rPr>
        <w:t xml:space="preserve">בו </w:t>
      </w:r>
      <w:bookmarkStart w:id="7805" w:name="_ETM_Q18_268679"/>
      <w:bookmarkEnd w:id="7805"/>
      <w:r>
        <w:rPr>
          <w:rtl/>
          <w:lang w:eastAsia="he-IL"/>
        </w:rPr>
        <w:t xml:space="preserve">סעיף </w:t>
      </w:r>
      <w:bookmarkStart w:id="7806" w:name="_ETM_Q18_269039"/>
      <w:bookmarkEnd w:id="7806"/>
      <w:r>
        <w:rPr>
          <w:rtl/>
          <w:lang w:eastAsia="he-IL"/>
        </w:rPr>
        <w:t xml:space="preserve">שאומר </w:t>
      </w:r>
      <w:bookmarkStart w:id="7807" w:name="_ETM_Q18_270069"/>
      <w:bookmarkEnd w:id="7807"/>
      <w:r>
        <w:rPr>
          <w:rtl/>
          <w:lang w:eastAsia="he-IL"/>
        </w:rPr>
        <w:t xml:space="preserve">שגם </w:t>
      </w:r>
      <w:bookmarkStart w:id="7808" w:name="_ETM_Q18_270640"/>
      <w:bookmarkEnd w:id="7808"/>
      <w:r>
        <w:rPr>
          <w:rtl/>
          <w:lang w:eastAsia="he-IL"/>
        </w:rPr>
        <w:t xml:space="preserve">בזמן </w:t>
      </w:r>
      <w:bookmarkStart w:id="7809" w:name="_ETM_Q18_271119"/>
      <w:bookmarkEnd w:id="7809"/>
      <w:r>
        <w:rPr>
          <w:rtl/>
          <w:lang w:eastAsia="he-IL"/>
        </w:rPr>
        <w:t xml:space="preserve">סגר </w:t>
      </w:r>
      <w:bookmarkStart w:id="7810" w:name="_ETM_Q18_272130"/>
      <w:bookmarkEnd w:id="7810"/>
      <w:r>
        <w:rPr>
          <w:rtl/>
          <w:lang w:eastAsia="he-IL"/>
        </w:rPr>
        <w:t xml:space="preserve">מותר </w:t>
      </w:r>
      <w:bookmarkStart w:id="7811" w:name="_ETM_Q18_272610"/>
      <w:bookmarkEnd w:id="7811"/>
      <w:r>
        <w:rPr>
          <w:rtl/>
          <w:lang w:eastAsia="he-IL"/>
        </w:rPr>
        <w:t xml:space="preserve">לצאת </w:t>
      </w:r>
      <w:bookmarkStart w:id="7812" w:name="_ETM_Q18_273450"/>
      <w:bookmarkEnd w:id="7812"/>
      <w:r>
        <w:rPr>
          <w:rtl/>
          <w:lang w:eastAsia="he-IL"/>
        </w:rPr>
        <w:t xml:space="preserve">מבית </w:t>
      </w:r>
      <w:bookmarkStart w:id="7813" w:name="_ETM_Q18_273840"/>
      <w:bookmarkEnd w:id="7813"/>
      <w:r>
        <w:rPr>
          <w:rtl/>
          <w:lang w:eastAsia="he-IL"/>
        </w:rPr>
        <w:t xml:space="preserve">המגורים </w:t>
      </w:r>
      <w:bookmarkStart w:id="7814" w:name="_ETM_Q18_274260"/>
      <w:bookmarkEnd w:id="7814"/>
      <w:r>
        <w:rPr>
          <w:rtl/>
          <w:lang w:eastAsia="he-IL"/>
        </w:rPr>
        <w:t xml:space="preserve">של </w:t>
      </w:r>
      <w:bookmarkStart w:id="7815" w:name="_ETM_Q18_274440"/>
      <w:bookmarkEnd w:id="7815"/>
      <w:r>
        <w:rPr>
          <w:rtl/>
          <w:lang w:eastAsia="he-IL"/>
        </w:rPr>
        <w:t xml:space="preserve">אדם </w:t>
      </w:r>
      <w:bookmarkStart w:id="7816" w:name="_ETM_Q18_275430"/>
      <w:bookmarkEnd w:id="7816"/>
      <w:r>
        <w:rPr>
          <w:rtl/>
          <w:lang w:eastAsia="he-IL"/>
        </w:rPr>
        <w:t xml:space="preserve">לטובת </w:t>
      </w:r>
      <w:bookmarkStart w:id="7817" w:name="_ETM_Q18_275970"/>
      <w:bookmarkEnd w:id="7817"/>
      <w:r>
        <w:rPr>
          <w:rtl/>
          <w:lang w:eastAsia="he-IL"/>
        </w:rPr>
        <w:t>תפילה</w:t>
      </w:r>
      <w:r>
        <w:rPr>
          <w:rFonts w:hint="cs"/>
          <w:rtl/>
          <w:lang w:eastAsia="he-IL"/>
        </w:rPr>
        <w:t>.</w:t>
      </w:r>
      <w:r>
        <w:rPr>
          <w:rtl/>
          <w:lang w:eastAsia="he-IL"/>
        </w:rPr>
        <w:t xml:space="preserve"> </w:t>
      </w:r>
      <w:bookmarkStart w:id="7818" w:name="_ETM_Q18_277679"/>
      <w:bookmarkEnd w:id="7818"/>
      <w:r>
        <w:rPr>
          <w:rtl/>
          <w:lang w:eastAsia="he-IL"/>
        </w:rPr>
        <w:t xml:space="preserve">זו </w:t>
      </w:r>
      <w:bookmarkStart w:id="7819" w:name="_ETM_Q18_277799"/>
      <w:bookmarkEnd w:id="7819"/>
      <w:r>
        <w:rPr>
          <w:rtl/>
          <w:lang w:eastAsia="he-IL"/>
        </w:rPr>
        <w:t xml:space="preserve">הייתה </w:t>
      </w:r>
      <w:bookmarkStart w:id="7820" w:name="_ETM_Q18_277979"/>
      <w:bookmarkEnd w:id="7820"/>
      <w:r>
        <w:rPr>
          <w:rtl/>
          <w:lang w:eastAsia="he-IL"/>
        </w:rPr>
        <w:t xml:space="preserve">הסתייגות </w:t>
      </w:r>
      <w:bookmarkStart w:id="7821" w:name="_ETM_Q18_278429"/>
      <w:bookmarkEnd w:id="7821"/>
      <w:r>
        <w:rPr>
          <w:rtl/>
          <w:lang w:eastAsia="he-IL"/>
        </w:rPr>
        <w:t xml:space="preserve">שאני </w:t>
      </w:r>
      <w:bookmarkStart w:id="7822" w:name="_ETM_Q18_278639"/>
      <w:bookmarkEnd w:id="7822"/>
      <w:r>
        <w:rPr>
          <w:rtl/>
          <w:lang w:eastAsia="he-IL"/>
        </w:rPr>
        <w:t>הגשתי</w:t>
      </w:r>
      <w:r>
        <w:rPr>
          <w:rFonts w:hint="cs"/>
          <w:rtl/>
          <w:lang w:eastAsia="he-IL"/>
        </w:rPr>
        <w:t>,</w:t>
      </w:r>
      <w:r>
        <w:rPr>
          <w:rtl/>
          <w:lang w:eastAsia="he-IL"/>
        </w:rPr>
        <w:t xml:space="preserve"> </w:t>
      </w:r>
      <w:bookmarkStart w:id="7823" w:name="_ETM_Q18_280209"/>
      <w:bookmarkEnd w:id="7823"/>
      <w:r>
        <w:rPr>
          <w:rtl/>
          <w:lang w:eastAsia="he-IL"/>
        </w:rPr>
        <w:t>הי</w:t>
      </w:r>
      <w:r>
        <w:rPr>
          <w:rFonts w:hint="cs"/>
          <w:rtl/>
          <w:lang w:eastAsia="he-IL"/>
        </w:rPr>
        <w:t>ית</w:t>
      </w:r>
      <w:r>
        <w:rPr>
          <w:rtl/>
          <w:lang w:eastAsia="he-IL"/>
        </w:rPr>
        <w:t xml:space="preserve">ה </w:t>
      </w:r>
      <w:bookmarkStart w:id="7824" w:name="_ETM_Q18_281079"/>
      <w:bookmarkEnd w:id="7824"/>
      <w:r>
        <w:rPr>
          <w:rtl/>
          <w:lang w:eastAsia="he-IL"/>
        </w:rPr>
        <w:t xml:space="preserve">עליה </w:t>
      </w:r>
      <w:bookmarkStart w:id="7825" w:name="_ETM_Q18_281950"/>
      <w:bookmarkEnd w:id="7825"/>
      <w:r>
        <w:rPr>
          <w:rtl/>
          <w:lang w:eastAsia="he-IL"/>
        </w:rPr>
        <w:t xml:space="preserve">אפילו </w:t>
      </w:r>
      <w:bookmarkStart w:id="7826" w:name="_ETM_Q18_282799"/>
      <w:bookmarkEnd w:id="7826"/>
      <w:r>
        <w:rPr>
          <w:rtl/>
          <w:lang w:eastAsia="he-IL"/>
        </w:rPr>
        <w:t>הסכמה</w:t>
      </w:r>
      <w:r>
        <w:rPr>
          <w:rFonts w:hint="cs"/>
          <w:rtl/>
          <w:lang w:eastAsia="he-IL"/>
        </w:rPr>
        <w:t>,</w:t>
      </w:r>
      <w:r>
        <w:rPr>
          <w:rtl/>
          <w:lang w:eastAsia="he-IL"/>
        </w:rPr>
        <w:t xml:space="preserve"> </w:t>
      </w:r>
      <w:bookmarkStart w:id="7827" w:name="_ETM_Q18_284290"/>
      <w:bookmarkEnd w:id="7827"/>
      <w:r>
        <w:rPr>
          <w:rtl/>
          <w:lang w:eastAsia="he-IL"/>
        </w:rPr>
        <w:t xml:space="preserve">אך </w:t>
      </w:r>
      <w:bookmarkStart w:id="7828" w:name="_ETM_Q18_284500"/>
      <w:bookmarkEnd w:id="7828"/>
      <w:r>
        <w:rPr>
          <w:rtl/>
          <w:lang w:eastAsia="he-IL"/>
        </w:rPr>
        <w:t xml:space="preserve">לא </w:t>
      </w:r>
      <w:bookmarkStart w:id="7829" w:name="_ETM_Q18_284650"/>
      <w:bookmarkEnd w:id="7829"/>
      <w:r>
        <w:rPr>
          <w:rtl/>
          <w:lang w:eastAsia="he-IL"/>
        </w:rPr>
        <w:t>הצבעה</w:t>
      </w:r>
      <w:r>
        <w:rPr>
          <w:rFonts w:hint="cs"/>
          <w:rtl/>
          <w:lang w:eastAsia="he-IL"/>
        </w:rPr>
        <w:t>.</w:t>
      </w:r>
      <w:r>
        <w:rPr>
          <w:rtl/>
          <w:lang w:eastAsia="he-IL"/>
        </w:rPr>
        <w:t xml:space="preserve"> </w:t>
      </w:r>
      <w:bookmarkStart w:id="7830" w:name="_ETM_Q18_285159"/>
      <w:bookmarkEnd w:id="7830"/>
      <w:r>
        <w:rPr>
          <w:rtl/>
          <w:lang w:eastAsia="he-IL"/>
        </w:rPr>
        <w:t xml:space="preserve">זאת </w:t>
      </w:r>
      <w:bookmarkStart w:id="7831" w:name="_ETM_Q18_285340"/>
      <w:bookmarkEnd w:id="7831"/>
      <w:r>
        <w:rPr>
          <w:rtl/>
          <w:lang w:eastAsia="he-IL"/>
        </w:rPr>
        <w:t>אומרת</w:t>
      </w:r>
      <w:r>
        <w:rPr>
          <w:rFonts w:hint="cs"/>
          <w:rtl/>
          <w:lang w:eastAsia="he-IL"/>
        </w:rPr>
        <w:t>,</w:t>
      </w:r>
      <w:r>
        <w:rPr>
          <w:rtl/>
          <w:lang w:eastAsia="he-IL"/>
        </w:rPr>
        <w:t xml:space="preserve"> </w:t>
      </w:r>
      <w:bookmarkStart w:id="7832" w:name="_ETM_Q18_286000"/>
      <w:bookmarkEnd w:id="7832"/>
      <w:r>
        <w:rPr>
          <w:rtl/>
          <w:lang w:eastAsia="he-IL"/>
        </w:rPr>
        <w:t xml:space="preserve">במישור </w:t>
      </w:r>
      <w:bookmarkStart w:id="7833" w:name="_ETM_Q18_286750"/>
      <w:bookmarkEnd w:id="7833"/>
      <w:r>
        <w:rPr>
          <w:rtl/>
          <w:lang w:eastAsia="he-IL"/>
        </w:rPr>
        <w:t xml:space="preserve">העקרוני </w:t>
      </w:r>
      <w:bookmarkStart w:id="7834" w:name="_ETM_Q18_287530"/>
      <w:bookmarkEnd w:id="7834"/>
      <w:r>
        <w:rPr>
          <w:rtl/>
          <w:lang w:eastAsia="he-IL"/>
        </w:rPr>
        <w:t xml:space="preserve">הסכימו </w:t>
      </w:r>
      <w:bookmarkStart w:id="7835" w:name="_ETM_Q18_288009"/>
      <w:bookmarkEnd w:id="7835"/>
      <w:r>
        <w:rPr>
          <w:rtl/>
          <w:lang w:eastAsia="he-IL"/>
        </w:rPr>
        <w:t xml:space="preserve">איתי </w:t>
      </w:r>
      <w:bookmarkStart w:id="7836" w:name="_ETM_Q18_288189"/>
      <w:bookmarkEnd w:id="7836"/>
      <w:r>
        <w:rPr>
          <w:rtl/>
          <w:lang w:eastAsia="he-IL"/>
        </w:rPr>
        <w:t xml:space="preserve">גם </w:t>
      </w:r>
      <w:bookmarkStart w:id="7837" w:name="_ETM_Q18_288369"/>
      <w:bookmarkEnd w:id="7837"/>
      <w:r>
        <w:rPr>
          <w:rtl/>
          <w:lang w:eastAsia="he-IL"/>
        </w:rPr>
        <w:t xml:space="preserve">חברי </w:t>
      </w:r>
      <w:bookmarkStart w:id="7838" w:name="_ETM_Q18_288700"/>
      <w:bookmarkEnd w:id="7838"/>
      <w:r>
        <w:rPr>
          <w:rtl/>
          <w:lang w:eastAsia="he-IL"/>
        </w:rPr>
        <w:t>הקואליציה</w:t>
      </w:r>
      <w:r>
        <w:rPr>
          <w:rFonts w:hint="cs"/>
          <w:rtl/>
          <w:lang w:eastAsia="he-IL"/>
        </w:rPr>
        <w:t>,</w:t>
      </w:r>
      <w:r>
        <w:rPr>
          <w:rtl/>
          <w:lang w:eastAsia="he-IL"/>
        </w:rPr>
        <w:t xml:space="preserve"> </w:t>
      </w:r>
      <w:bookmarkStart w:id="7839" w:name="_ETM_Q18_289330"/>
      <w:bookmarkEnd w:id="7839"/>
      <w:r>
        <w:rPr>
          <w:rtl/>
          <w:lang w:eastAsia="he-IL"/>
        </w:rPr>
        <w:t xml:space="preserve">אבל </w:t>
      </w:r>
      <w:bookmarkStart w:id="7840" w:name="_ETM_Q18_289540"/>
      <w:bookmarkEnd w:id="7840"/>
      <w:r>
        <w:rPr>
          <w:rtl/>
          <w:lang w:eastAsia="he-IL"/>
        </w:rPr>
        <w:t xml:space="preserve">עקב </w:t>
      </w:r>
      <w:bookmarkStart w:id="7841" w:name="_ETM_Q18_290470"/>
      <w:bookmarkEnd w:id="7841"/>
      <w:r>
        <w:rPr>
          <w:rtl/>
          <w:lang w:eastAsia="he-IL"/>
        </w:rPr>
        <w:t xml:space="preserve">המשמעת </w:t>
      </w:r>
      <w:bookmarkStart w:id="7842" w:name="_ETM_Q18_291009"/>
      <w:bookmarkEnd w:id="7842"/>
      <w:r>
        <w:rPr>
          <w:rtl/>
          <w:lang w:eastAsia="he-IL"/>
        </w:rPr>
        <w:t xml:space="preserve">הקואליציונית </w:t>
      </w:r>
      <w:bookmarkStart w:id="7843" w:name="_ETM_Q18_291790"/>
      <w:bookmarkEnd w:id="7843"/>
      <w:r>
        <w:rPr>
          <w:rtl/>
          <w:lang w:eastAsia="he-IL"/>
        </w:rPr>
        <w:t xml:space="preserve">או </w:t>
      </w:r>
      <w:bookmarkStart w:id="7844" w:name="_ETM_Q18_291850"/>
      <w:bookmarkEnd w:id="7844"/>
      <w:r>
        <w:rPr>
          <w:rtl/>
          <w:lang w:eastAsia="he-IL"/>
        </w:rPr>
        <w:t xml:space="preserve">הסיכומים </w:t>
      </w:r>
      <w:bookmarkStart w:id="7845" w:name="_ETM_Q18_292360"/>
      <w:bookmarkEnd w:id="7845"/>
      <w:r>
        <w:rPr>
          <w:rtl/>
          <w:lang w:eastAsia="he-IL"/>
        </w:rPr>
        <w:t xml:space="preserve">מול </w:t>
      </w:r>
      <w:bookmarkStart w:id="7846" w:name="_ETM_Q18_292509"/>
      <w:bookmarkEnd w:id="7846"/>
      <w:r>
        <w:rPr>
          <w:rtl/>
          <w:lang w:eastAsia="he-IL"/>
        </w:rPr>
        <w:t xml:space="preserve">הממשלה </w:t>
      </w:r>
      <w:bookmarkStart w:id="7847" w:name="_ETM_Q18_293740"/>
      <w:bookmarkEnd w:id="7847"/>
      <w:r>
        <w:rPr>
          <w:rtl/>
          <w:lang w:eastAsia="he-IL"/>
        </w:rPr>
        <w:t xml:space="preserve">ההסתייגות </w:t>
      </w:r>
      <w:bookmarkStart w:id="7848" w:name="_ETM_Q18_294250"/>
      <w:bookmarkEnd w:id="7848"/>
      <w:r>
        <w:rPr>
          <w:rtl/>
          <w:lang w:eastAsia="he-IL"/>
        </w:rPr>
        <w:t xml:space="preserve">שלי </w:t>
      </w:r>
      <w:bookmarkStart w:id="7849" w:name="_ETM_Q18_294460"/>
      <w:bookmarkEnd w:id="7849"/>
      <w:r>
        <w:rPr>
          <w:rtl/>
          <w:lang w:eastAsia="he-IL"/>
        </w:rPr>
        <w:t xml:space="preserve">נדחתה </w:t>
      </w:r>
      <w:bookmarkStart w:id="7850" w:name="_ETM_Q18_294970"/>
      <w:bookmarkEnd w:id="7850"/>
      <w:r>
        <w:rPr>
          <w:rtl/>
          <w:lang w:eastAsia="he-IL"/>
        </w:rPr>
        <w:t>בוועדה</w:t>
      </w:r>
      <w:r>
        <w:rPr>
          <w:rFonts w:hint="cs"/>
          <w:rtl/>
          <w:lang w:eastAsia="he-IL"/>
        </w:rPr>
        <w:t>,</w:t>
      </w:r>
      <w:r>
        <w:rPr>
          <w:rtl/>
          <w:lang w:eastAsia="he-IL"/>
        </w:rPr>
        <w:t xml:space="preserve"> </w:t>
      </w:r>
      <w:bookmarkStart w:id="7851" w:name="_ETM_Q18_296880"/>
      <w:bookmarkEnd w:id="7851"/>
      <w:r>
        <w:rPr>
          <w:rtl/>
          <w:lang w:eastAsia="he-IL"/>
        </w:rPr>
        <w:t xml:space="preserve">וכמעט </w:t>
      </w:r>
      <w:bookmarkStart w:id="7852" w:name="_ETM_Q18_298200"/>
      <w:bookmarkEnd w:id="7852"/>
      <w:r>
        <w:rPr>
          <w:rtl/>
          <w:lang w:eastAsia="he-IL"/>
        </w:rPr>
        <w:t xml:space="preserve">הגיע </w:t>
      </w:r>
      <w:bookmarkStart w:id="7853" w:name="_ETM_Q18_298560"/>
      <w:bookmarkEnd w:id="7853"/>
      <w:r>
        <w:rPr>
          <w:rtl/>
          <w:lang w:eastAsia="he-IL"/>
        </w:rPr>
        <w:t xml:space="preserve">לכאן </w:t>
      </w:r>
      <w:bookmarkStart w:id="7854" w:name="_ETM_Q18_299549"/>
      <w:bookmarkEnd w:id="7854"/>
      <w:r>
        <w:rPr>
          <w:rtl/>
          <w:lang w:eastAsia="he-IL"/>
        </w:rPr>
        <w:t xml:space="preserve">החוק </w:t>
      </w:r>
      <w:bookmarkStart w:id="7855" w:name="_ETM_Q18_300690"/>
      <w:bookmarkEnd w:id="7855"/>
      <w:r>
        <w:rPr>
          <w:rtl/>
          <w:lang w:eastAsia="he-IL"/>
        </w:rPr>
        <w:t xml:space="preserve">ללא </w:t>
      </w:r>
      <w:bookmarkStart w:id="7856" w:name="_ETM_Q18_301829"/>
      <w:bookmarkEnd w:id="7856"/>
      <w:r>
        <w:rPr>
          <w:rtl/>
          <w:lang w:eastAsia="he-IL"/>
        </w:rPr>
        <w:t xml:space="preserve">אישור </w:t>
      </w:r>
      <w:bookmarkStart w:id="7857" w:name="_ETM_Q18_302850"/>
      <w:bookmarkEnd w:id="7857"/>
      <w:r>
        <w:rPr>
          <w:rtl/>
          <w:lang w:eastAsia="he-IL"/>
        </w:rPr>
        <w:t>לתפילה</w:t>
      </w:r>
      <w:r>
        <w:rPr>
          <w:rFonts w:hint="cs"/>
          <w:rtl/>
          <w:lang w:eastAsia="he-IL"/>
        </w:rPr>
        <w:t>,</w:t>
      </w:r>
      <w:r>
        <w:rPr>
          <w:rtl/>
          <w:lang w:eastAsia="he-IL"/>
        </w:rPr>
        <w:t xml:space="preserve"> </w:t>
      </w:r>
      <w:bookmarkStart w:id="7858" w:name="_ETM_Q18_304850"/>
      <w:bookmarkEnd w:id="7858"/>
      <w:r>
        <w:rPr>
          <w:rFonts w:hint="cs"/>
          <w:rtl/>
          <w:lang w:eastAsia="he-IL"/>
        </w:rPr>
        <w:t>ל</w:t>
      </w:r>
      <w:r>
        <w:rPr>
          <w:rtl/>
          <w:lang w:eastAsia="he-IL"/>
        </w:rPr>
        <w:t xml:space="preserve">יציאה </w:t>
      </w:r>
      <w:bookmarkStart w:id="7859" w:name="_ETM_Q18_305450"/>
      <w:bookmarkEnd w:id="7859"/>
      <w:r>
        <w:rPr>
          <w:rtl/>
          <w:lang w:eastAsia="he-IL"/>
        </w:rPr>
        <w:t xml:space="preserve">לתפילה </w:t>
      </w:r>
      <w:bookmarkStart w:id="7860" w:name="_ETM_Q18_305840"/>
      <w:bookmarkEnd w:id="7860"/>
      <w:r>
        <w:rPr>
          <w:rtl/>
          <w:lang w:eastAsia="he-IL"/>
        </w:rPr>
        <w:t xml:space="preserve">במהלך </w:t>
      </w:r>
      <w:bookmarkStart w:id="7861" w:name="_ETM_Q18_306229"/>
      <w:bookmarkEnd w:id="7861"/>
      <w:r>
        <w:rPr>
          <w:rtl/>
          <w:lang w:eastAsia="he-IL"/>
        </w:rPr>
        <w:t>סגר</w:t>
      </w:r>
      <w:r>
        <w:rPr>
          <w:rFonts w:hint="cs"/>
          <w:rtl/>
          <w:lang w:eastAsia="he-IL"/>
        </w:rPr>
        <w:t>.</w:t>
      </w:r>
      <w:r>
        <w:rPr>
          <w:rtl/>
          <w:lang w:eastAsia="he-IL"/>
        </w:rPr>
        <w:t xml:space="preserve"> </w:t>
      </w:r>
      <w:bookmarkStart w:id="7862" w:name="_ETM_Q18_307729"/>
      <w:bookmarkEnd w:id="7862"/>
    </w:p>
    <w:p w:rsidR="00E13827" w:rsidRDefault="00E13827" w:rsidP="007408E4">
      <w:pPr>
        <w:rPr>
          <w:rtl/>
          <w:lang w:eastAsia="he-IL"/>
        </w:rPr>
      </w:pPr>
    </w:p>
    <w:p w:rsidR="00E13827" w:rsidRDefault="00E13827" w:rsidP="00FF2730">
      <w:pPr>
        <w:rPr>
          <w:rtl/>
          <w:lang w:eastAsia="he-IL"/>
        </w:rPr>
      </w:pPr>
      <w:bookmarkStart w:id="7863" w:name="_ETM_Q18_310000"/>
      <w:bookmarkEnd w:id="7863"/>
      <w:r>
        <w:rPr>
          <w:rtl/>
          <w:lang w:eastAsia="he-IL"/>
        </w:rPr>
        <w:t>עכשיו</w:t>
      </w:r>
      <w:r>
        <w:rPr>
          <w:rFonts w:hint="cs"/>
          <w:rtl/>
          <w:lang w:eastAsia="he-IL"/>
        </w:rPr>
        <w:t>,</w:t>
      </w:r>
      <w:r>
        <w:rPr>
          <w:rtl/>
          <w:lang w:eastAsia="he-IL"/>
        </w:rPr>
        <w:t xml:space="preserve"> </w:t>
      </w:r>
      <w:bookmarkStart w:id="7864" w:name="_ETM_Q18_309210"/>
      <w:bookmarkEnd w:id="7864"/>
      <w:r>
        <w:rPr>
          <w:rtl/>
          <w:lang w:eastAsia="he-IL"/>
        </w:rPr>
        <w:t xml:space="preserve">במקרה </w:t>
      </w:r>
      <w:bookmarkStart w:id="7865" w:name="_ETM_Q18_309810"/>
      <w:bookmarkEnd w:id="7865"/>
      <w:r>
        <w:rPr>
          <w:rtl/>
          <w:lang w:eastAsia="he-IL"/>
        </w:rPr>
        <w:t xml:space="preserve">עברתי </w:t>
      </w:r>
      <w:bookmarkStart w:id="7866" w:name="_ETM_Q18_310500"/>
      <w:bookmarkEnd w:id="7866"/>
      <w:r>
        <w:rPr>
          <w:rtl/>
          <w:lang w:eastAsia="he-IL"/>
        </w:rPr>
        <w:t xml:space="preserve">לפני </w:t>
      </w:r>
      <w:bookmarkStart w:id="7867" w:name="_ETM_Q18_310830"/>
      <w:bookmarkEnd w:id="7867"/>
      <w:r>
        <w:rPr>
          <w:rtl/>
          <w:lang w:eastAsia="he-IL"/>
        </w:rPr>
        <w:t xml:space="preserve">הנאום </w:t>
      </w:r>
      <w:bookmarkStart w:id="7868" w:name="_ETM_Q18_311100"/>
      <w:bookmarkEnd w:id="7868"/>
      <w:r>
        <w:rPr>
          <w:rtl/>
          <w:lang w:eastAsia="he-IL"/>
        </w:rPr>
        <w:t xml:space="preserve">פה </w:t>
      </w:r>
      <w:bookmarkStart w:id="7869" w:name="_ETM_Q18_311400"/>
      <w:bookmarkEnd w:id="7869"/>
      <w:r>
        <w:rPr>
          <w:rFonts w:hint="cs"/>
          <w:rtl/>
          <w:lang w:eastAsia="he-IL"/>
        </w:rPr>
        <w:t>על</w:t>
      </w:r>
      <w:r>
        <w:rPr>
          <w:rtl/>
          <w:lang w:eastAsia="he-IL"/>
        </w:rPr>
        <w:t xml:space="preserve"> </w:t>
      </w:r>
      <w:bookmarkStart w:id="7870" w:name="_ETM_Q18_311880"/>
      <w:bookmarkEnd w:id="7870"/>
      <w:r>
        <w:rPr>
          <w:rtl/>
          <w:lang w:eastAsia="he-IL"/>
        </w:rPr>
        <w:t>ה</w:t>
      </w:r>
      <w:bookmarkStart w:id="7871" w:name="_ETM_Q18_312690"/>
      <w:bookmarkEnd w:id="7871"/>
      <w:r>
        <w:rPr>
          <w:rtl/>
          <w:lang w:eastAsia="he-IL"/>
        </w:rPr>
        <w:t xml:space="preserve">טוויטר </w:t>
      </w:r>
      <w:bookmarkStart w:id="7872" w:name="_ETM_Q18_313080"/>
      <w:bookmarkEnd w:id="7872"/>
      <w:r>
        <w:rPr>
          <w:rtl/>
          <w:lang w:eastAsia="he-IL"/>
        </w:rPr>
        <w:t xml:space="preserve">שלי </w:t>
      </w:r>
      <w:bookmarkStart w:id="7873" w:name="_ETM_Q18_314240"/>
      <w:bookmarkEnd w:id="7873"/>
      <w:r>
        <w:rPr>
          <w:rtl/>
          <w:lang w:eastAsia="he-IL"/>
        </w:rPr>
        <w:t xml:space="preserve">מלפני </w:t>
      </w:r>
      <w:bookmarkStart w:id="7874" w:name="_ETM_Q18_314720"/>
      <w:bookmarkStart w:id="7875" w:name="_ETM_Q18_314960"/>
      <w:bookmarkEnd w:id="7874"/>
      <w:bookmarkEnd w:id="7875"/>
      <w:r>
        <w:rPr>
          <w:rFonts w:hint="cs"/>
          <w:rtl/>
          <w:lang w:eastAsia="he-IL"/>
        </w:rPr>
        <w:t xml:space="preserve">שנהייתי </w:t>
      </w:r>
      <w:bookmarkStart w:id="7876" w:name="_ETM_Q18_315110"/>
      <w:bookmarkEnd w:id="7876"/>
      <w:r>
        <w:rPr>
          <w:rtl/>
          <w:lang w:eastAsia="he-IL"/>
        </w:rPr>
        <w:t xml:space="preserve">חבר </w:t>
      </w:r>
      <w:bookmarkStart w:id="7877" w:name="_ETM_Q18_315350"/>
      <w:bookmarkEnd w:id="7877"/>
      <w:r>
        <w:rPr>
          <w:rtl/>
          <w:lang w:eastAsia="he-IL"/>
        </w:rPr>
        <w:t>כנסת</w:t>
      </w:r>
      <w:r>
        <w:rPr>
          <w:rFonts w:hint="cs"/>
          <w:rtl/>
          <w:lang w:eastAsia="he-IL"/>
        </w:rPr>
        <w:t>,</w:t>
      </w:r>
      <w:r>
        <w:rPr>
          <w:rtl/>
          <w:lang w:eastAsia="he-IL"/>
        </w:rPr>
        <w:t xml:space="preserve"> </w:t>
      </w:r>
      <w:bookmarkStart w:id="7878" w:name="_ETM_Q18_316340"/>
      <w:bookmarkEnd w:id="7878"/>
      <w:r>
        <w:rPr>
          <w:rtl/>
          <w:lang w:eastAsia="he-IL"/>
        </w:rPr>
        <w:t xml:space="preserve">בתקופה </w:t>
      </w:r>
      <w:bookmarkStart w:id="7879" w:name="_ETM_Q18_317120"/>
      <w:bookmarkEnd w:id="7879"/>
      <w:r>
        <w:rPr>
          <w:rtl/>
          <w:lang w:eastAsia="he-IL"/>
        </w:rPr>
        <w:t xml:space="preserve">שבה </w:t>
      </w:r>
      <w:bookmarkStart w:id="7880" w:name="_ETM_Q18_318819"/>
      <w:bookmarkEnd w:id="7880"/>
      <w:r>
        <w:rPr>
          <w:rtl/>
          <w:lang w:eastAsia="he-IL"/>
        </w:rPr>
        <w:t xml:space="preserve">סמכויות </w:t>
      </w:r>
      <w:bookmarkStart w:id="7881" w:name="_ETM_Q18_319389"/>
      <w:bookmarkEnd w:id="7881"/>
      <w:r>
        <w:rPr>
          <w:rtl/>
          <w:lang w:eastAsia="he-IL"/>
        </w:rPr>
        <w:t xml:space="preserve">הקורונה </w:t>
      </w:r>
      <w:bookmarkStart w:id="7882" w:name="_ETM_Q18_319930"/>
      <w:bookmarkEnd w:id="7882"/>
      <w:r>
        <w:rPr>
          <w:rtl/>
          <w:lang w:eastAsia="he-IL"/>
        </w:rPr>
        <w:t xml:space="preserve">היו </w:t>
      </w:r>
      <w:bookmarkStart w:id="7883" w:name="_ETM_Q18_320319"/>
      <w:bookmarkEnd w:id="7883"/>
      <w:r>
        <w:rPr>
          <w:rtl/>
          <w:lang w:eastAsia="he-IL"/>
        </w:rPr>
        <w:t xml:space="preserve">עוד </w:t>
      </w:r>
      <w:bookmarkStart w:id="7884" w:name="_ETM_Q18_320499"/>
      <w:bookmarkEnd w:id="7884"/>
      <w:r>
        <w:rPr>
          <w:rtl/>
          <w:lang w:eastAsia="he-IL"/>
        </w:rPr>
        <w:t xml:space="preserve">בתקנות </w:t>
      </w:r>
      <w:bookmarkStart w:id="7885" w:name="_ETM_Q18_320980"/>
      <w:bookmarkEnd w:id="7885"/>
      <w:r>
        <w:rPr>
          <w:rtl/>
          <w:lang w:eastAsia="he-IL"/>
        </w:rPr>
        <w:t xml:space="preserve">שעת </w:t>
      </w:r>
      <w:bookmarkStart w:id="7886" w:name="_ETM_Q18_321159"/>
      <w:bookmarkEnd w:id="7886"/>
      <w:r>
        <w:rPr>
          <w:rtl/>
          <w:lang w:eastAsia="he-IL"/>
        </w:rPr>
        <w:t>חירום</w:t>
      </w:r>
      <w:r>
        <w:rPr>
          <w:rFonts w:hint="cs"/>
          <w:rtl/>
          <w:lang w:eastAsia="he-IL"/>
        </w:rPr>
        <w:t>,</w:t>
      </w:r>
      <w:r>
        <w:rPr>
          <w:rtl/>
          <w:lang w:eastAsia="he-IL"/>
        </w:rPr>
        <w:t xml:space="preserve"> </w:t>
      </w:r>
      <w:bookmarkStart w:id="7887" w:name="_ETM_Q18_321459"/>
      <w:bookmarkEnd w:id="7887"/>
      <w:r>
        <w:rPr>
          <w:rtl/>
          <w:lang w:eastAsia="he-IL"/>
        </w:rPr>
        <w:t xml:space="preserve">ואחר </w:t>
      </w:r>
      <w:bookmarkStart w:id="7888" w:name="_ETM_Q18_321730"/>
      <w:bookmarkEnd w:id="7888"/>
      <w:r>
        <w:rPr>
          <w:rtl/>
          <w:lang w:eastAsia="he-IL"/>
        </w:rPr>
        <w:t xml:space="preserve">כך </w:t>
      </w:r>
      <w:bookmarkStart w:id="7889" w:name="_ETM_Q18_321879"/>
      <w:bookmarkEnd w:id="7889"/>
      <w:r>
        <w:rPr>
          <w:rtl/>
          <w:lang w:eastAsia="he-IL"/>
        </w:rPr>
        <w:t xml:space="preserve">גם </w:t>
      </w:r>
      <w:bookmarkStart w:id="7890" w:name="_ETM_Q18_322029"/>
      <w:bookmarkEnd w:id="7890"/>
      <w:r>
        <w:rPr>
          <w:rtl/>
          <w:lang w:eastAsia="he-IL"/>
        </w:rPr>
        <w:t xml:space="preserve">בחוק </w:t>
      </w:r>
      <w:bookmarkStart w:id="7891" w:name="_ETM_Q18_322269"/>
      <w:bookmarkEnd w:id="7891"/>
      <w:r>
        <w:rPr>
          <w:rtl/>
          <w:lang w:eastAsia="he-IL"/>
        </w:rPr>
        <w:t xml:space="preserve">הקורונה </w:t>
      </w:r>
      <w:bookmarkStart w:id="7892" w:name="_ETM_Q18_322719"/>
      <w:bookmarkEnd w:id="7892"/>
      <w:r>
        <w:rPr>
          <w:rtl/>
          <w:lang w:eastAsia="he-IL"/>
        </w:rPr>
        <w:t>הראשון</w:t>
      </w:r>
      <w:r>
        <w:rPr>
          <w:rFonts w:hint="cs"/>
          <w:rtl/>
          <w:lang w:eastAsia="he-IL"/>
        </w:rPr>
        <w:t>.</w:t>
      </w:r>
      <w:r>
        <w:rPr>
          <w:rtl/>
          <w:lang w:eastAsia="he-IL"/>
        </w:rPr>
        <w:t xml:space="preserve"> </w:t>
      </w:r>
      <w:bookmarkStart w:id="7893" w:name="_ETM_Q18_324470"/>
      <w:bookmarkEnd w:id="7893"/>
      <w:r>
        <w:rPr>
          <w:rtl/>
          <w:lang w:eastAsia="he-IL"/>
        </w:rPr>
        <w:t xml:space="preserve">וכתבתי </w:t>
      </w:r>
      <w:bookmarkStart w:id="7894" w:name="_ETM_Q18_325840"/>
      <w:bookmarkEnd w:id="7894"/>
      <w:r>
        <w:rPr>
          <w:rtl/>
          <w:lang w:eastAsia="he-IL"/>
        </w:rPr>
        <w:t>על</w:t>
      </w:r>
      <w:r>
        <w:rPr>
          <w:rFonts w:hint="cs"/>
          <w:rtl/>
          <w:lang w:eastAsia="he-IL"/>
        </w:rPr>
        <w:t xml:space="preserve"> </w:t>
      </w:r>
      <w:r>
        <w:rPr>
          <w:rtl/>
          <w:lang w:eastAsia="he-IL"/>
        </w:rPr>
        <w:t xml:space="preserve">כך </w:t>
      </w:r>
      <w:bookmarkStart w:id="7895" w:name="_ETM_Q18_327400"/>
      <w:bookmarkEnd w:id="7895"/>
      <w:r>
        <w:rPr>
          <w:rtl/>
          <w:lang w:eastAsia="he-IL"/>
        </w:rPr>
        <w:t>שבחוק</w:t>
      </w:r>
      <w:r>
        <w:rPr>
          <w:rFonts w:hint="cs"/>
          <w:rtl/>
          <w:lang w:eastAsia="he-IL"/>
        </w:rPr>
        <w:t>,</w:t>
      </w:r>
      <w:r>
        <w:rPr>
          <w:rtl/>
          <w:lang w:eastAsia="he-IL"/>
        </w:rPr>
        <w:t xml:space="preserve"> </w:t>
      </w:r>
      <w:bookmarkStart w:id="7896" w:name="_ETM_Q18_329360"/>
      <w:bookmarkEnd w:id="7896"/>
      <w:r>
        <w:rPr>
          <w:rtl/>
          <w:lang w:eastAsia="he-IL"/>
        </w:rPr>
        <w:t xml:space="preserve">אולי </w:t>
      </w:r>
      <w:bookmarkStart w:id="7897" w:name="_ETM_Q18_329750"/>
      <w:bookmarkEnd w:id="7897"/>
      <w:r>
        <w:rPr>
          <w:rtl/>
          <w:lang w:eastAsia="he-IL"/>
        </w:rPr>
        <w:t>בחופזה</w:t>
      </w:r>
      <w:r>
        <w:rPr>
          <w:rFonts w:hint="cs"/>
          <w:rtl/>
          <w:lang w:eastAsia="he-IL"/>
        </w:rPr>
        <w:t xml:space="preserve"> –</w:t>
      </w:r>
      <w:r>
        <w:rPr>
          <w:rtl/>
          <w:lang w:eastAsia="he-IL"/>
        </w:rPr>
        <w:t xml:space="preserve"> </w:t>
      </w:r>
      <w:bookmarkStart w:id="7898" w:name="_ETM_Q18_330260"/>
      <w:bookmarkEnd w:id="7898"/>
      <w:r>
        <w:rPr>
          <w:rtl/>
          <w:lang w:eastAsia="he-IL"/>
        </w:rPr>
        <w:t xml:space="preserve">אני </w:t>
      </w:r>
      <w:bookmarkStart w:id="7899" w:name="_ETM_Q18_330410"/>
      <w:bookmarkEnd w:id="7899"/>
      <w:r>
        <w:rPr>
          <w:rtl/>
          <w:lang w:eastAsia="he-IL"/>
        </w:rPr>
        <w:t xml:space="preserve">בטוח </w:t>
      </w:r>
      <w:bookmarkStart w:id="7900" w:name="_ETM_Q18_330710"/>
      <w:bookmarkEnd w:id="7900"/>
      <w:r>
        <w:rPr>
          <w:rtl/>
          <w:lang w:eastAsia="he-IL"/>
        </w:rPr>
        <w:t>שאי</w:t>
      </w:r>
      <w:bookmarkStart w:id="7901" w:name="_ETM_Q18_330860"/>
      <w:bookmarkEnd w:id="7901"/>
      <w:r>
        <w:rPr>
          <w:rFonts w:hint="cs"/>
          <w:rtl/>
          <w:lang w:eastAsia="he-IL"/>
        </w:rPr>
        <w:t>-</w:t>
      </w:r>
      <w:r>
        <w:rPr>
          <w:rtl/>
          <w:lang w:eastAsia="he-IL"/>
        </w:rPr>
        <w:t xml:space="preserve">אפשר </w:t>
      </w:r>
      <w:bookmarkStart w:id="7902" w:name="_ETM_Q18_331100"/>
      <w:bookmarkEnd w:id="7902"/>
      <w:r>
        <w:rPr>
          <w:rtl/>
          <w:lang w:eastAsia="he-IL"/>
        </w:rPr>
        <w:t xml:space="preserve">להאשים </w:t>
      </w:r>
      <w:bookmarkStart w:id="7903" w:name="_ETM_Q18_331430"/>
      <w:bookmarkEnd w:id="7903"/>
      <w:r>
        <w:rPr>
          <w:rtl/>
          <w:lang w:eastAsia="he-IL"/>
        </w:rPr>
        <w:t xml:space="preserve">את </w:t>
      </w:r>
      <w:bookmarkStart w:id="7904" w:name="_ETM_Q18_331520"/>
      <w:bookmarkEnd w:id="7904"/>
      <w:r>
        <w:rPr>
          <w:rtl/>
          <w:lang w:eastAsia="he-IL"/>
        </w:rPr>
        <w:t xml:space="preserve">חברי </w:t>
      </w:r>
      <w:bookmarkStart w:id="7905" w:name="_ETM_Q18_331970"/>
      <w:bookmarkEnd w:id="7905"/>
      <w:r>
        <w:rPr>
          <w:rtl/>
          <w:lang w:eastAsia="he-IL"/>
        </w:rPr>
        <w:t xml:space="preserve">הקואליציה </w:t>
      </w:r>
      <w:bookmarkStart w:id="7906" w:name="_ETM_Q18_332690"/>
      <w:bookmarkEnd w:id="7906"/>
      <w:r>
        <w:rPr>
          <w:rtl/>
          <w:lang w:eastAsia="he-IL"/>
        </w:rPr>
        <w:t xml:space="preserve">הקודמת </w:t>
      </w:r>
      <w:bookmarkStart w:id="7907" w:name="_ETM_Q18_333609"/>
      <w:bookmarkEnd w:id="7907"/>
      <w:r>
        <w:rPr>
          <w:rtl/>
          <w:lang w:eastAsia="he-IL"/>
        </w:rPr>
        <w:t xml:space="preserve">שתפילה </w:t>
      </w:r>
      <w:bookmarkStart w:id="7908" w:name="_ETM_Q18_334090"/>
      <w:bookmarkEnd w:id="7908"/>
      <w:r>
        <w:rPr>
          <w:rtl/>
          <w:lang w:eastAsia="he-IL"/>
        </w:rPr>
        <w:t xml:space="preserve">לא </w:t>
      </w:r>
      <w:bookmarkStart w:id="7909" w:name="_ETM_Q18_334209"/>
      <w:bookmarkEnd w:id="7909"/>
      <w:r>
        <w:rPr>
          <w:rtl/>
          <w:lang w:eastAsia="he-IL"/>
        </w:rPr>
        <w:t xml:space="preserve">הייתה </w:t>
      </w:r>
      <w:bookmarkStart w:id="7910" w:name="_ETM_Q18_334389"/>
      <w:bookmarkEnd w:id="7910"/>
      <w:r>
        <w:rPr>
          <w:rtl/>
          <w:lang w:eastAsia="he-IL"/>
        </w:rPr>
        <w:t xml:space="preserve">חשובה </w:t>
      </w:r>
      <w:bookmarkStart w:id="7911" w:name="_ETM_Q18_334840"/>
      <w:bookmarkEnd w:id="7911"/>
      <w:r>
        <w:rPr>
          <w:rtl/>
          <w:lang w:eastAsia="he-IL"/>
        </w:rPr>
        <w:t>להם</w:t>
      </w:r>
      <w:r>
        <w:rPr>
          <w:rFonts w:hint="cs"/>
          <w:rtl/>
          <w:lang w:eastAsia="he-IL"/>
        </w:rPr>
        <w:t>,</w:t>
      </w:r>
      <w:r>
        <w:rPr>
          <w:rtl/>
          <w:lang w:eastAsia="he-IL"/>
        </w:rPr>
        <w:t xml:space="preserve"> </w:t>
      </w:r>
      <w:bookmarkStart w:id="7912" w:name="_ETM_Q18_335439"/>
      <w:bookmarkStart w:id="7913" w:name="_ETM_Q18_335859"/>
      <w:bookmarkEnd w:id="7912"/>
      <w:bookmarkEnd w:id="7913"/>
      <w:r>
        <w:rPr>
          <w:rtl/>
          <w:lang w:eastAsia="he-IL"/>
        </w:rPr>
        <w:t xml:space="preserve">ואני </w:t>
      </w:r>
      <w:bookmarkStart w:id="7914" w:name="_ETM_Q18_336159"/>
      <w:bookmarkEnd w:id="7914"/>
      <w:r>
        <w:rPr>
          <w:rtl/>
          <w:lang w:eastAsia="he-IL"/>
        </w:rPr>
        <w:t xml:space="preserve">לא </w:t>
      </w:r>
      <w:bookmarkStart w:id="7915" w:name="_ETM_Q18_336279"/>
      <w:bookmarkEnd w:id="7915"/>
      <w:r>
        <w:rPr>
          <w:rtl/>
          <w:lang w:eastAsia="he-IL"/>
        </w:rPr>
        <w:t xml:space="preserve">מאשים </w:t>
      </w:r>
      <w:bookmarkStart w:id="7916" w:name="_ETM_Q18_336639"/>
      <w:bookmarkEnd w:id="7916"/>
      <w:r>
        <w:rPr>
          <w:rtl/>
          <w:lang w:eastAsia="he-IL"/>
        </w:rPr>
        <w:t>אותם</w:t>
      </w:r>
      <w:r>
        <w:rPr>
          <w:rFonts w:hint="cs"/>
          <w:rtl/>
          <w:lang w:eastAsia="he-IL"/>
        </w:rPr>
        <w:t xml:space="preserve"> –</w:t>
      </w:r>
      <w:r>
        <w:rPr>
          <w:rtl/>
          <w:lang w:eastAsia="he-IL"/>
        </w:rPr>
        <w:t xml:space="preserve"> </w:t>
      </w:r>
      <w:bookmarkStart w:id="7917" w:name="_ETM_Q18_337480"/>
      <w:bookmarkEnd w:id="7917"/>
      <w:r>
        <w:rPr>
          <w:rtl/>
          <w:lang w:eastAsia="he-IL"/>
        </w:rPr>
        <w:t xml:space="preserve">אבל </w:t>
      </w:r>
      <w:bookmarkStart w:id="7918" w:name="_ETM_Q18_337779"/>
      <w:bookmarkEnd w:id="7918"/>
      <w:r>
        <w:rPr>
          <w:rtl/>
          <w:lang w:eastAsia="he-IL"/>
        </w:rPr>
        <w:t xml:space="preserve">בחופזה </w:t>
      </w:r>
      <w:bookmarkStart w:id="7919" w:name="_ETM_Q18_338919"/>
      <w:bookmarkEnd w:id="7919"/>
      <w:r>
        <w:rPr>
          <w:rtl/>
          <w:lang w:eastAsia="he-IL"/>
        </w:rPr>
        <w:t xml:space="preserve">או </w:t>
      </w:r>
      <w:bookmarkStart w:id="7920" w:name="_ETM_Q18_339040"/>
      <w:bookmarkEnd w:id="7920"/>
      <w:r>
        <w:rPr>
          <w:rtl/>
          <w:lang w:eastAsia="he-IL"/>
        </w:rPr>
        <w:t xml:space="preserve">בגלל </w:t>
      </w:r>
      <w:bookmarkStart w:id="7921" w:name="_ETM_Q18_339430"/>
      <w:bookmarkEnd w:id="7921"/>
      <w:r>
        <w:rPr>
          <w:rtl/>
          <w:lang w:eastAsia="he-IL"/>
        </w:rPr>
        <w:t xml:space="preserve">הלחץ </w:t>
      </w:r>
      <w:bookmarkStart w:id="7922" w:name="_ETM_Q18_339939"/>
      <w:bookmarkStart w:id="7923" w:name="_ETM_Q18_340850"/>
      <w:bookmarkEnd w:id="7922"/>
      <w:bookmarkEnd w:id="7923"/>
      <w:r>
        <w:rPr>
          <w:rFonts w:hint="cs"/>
          <w:rtl/>
          <w:lang w:eastAsia="he-IL"/>
        </w:rPr>
        <w:t>ה</w:t>
      </w:r>
      <w:r>
        <w:rPr>
          <w:rtl/>
          <w:lang w:eastAsia="he-IL"/>
        </w:rPr>
        <w:t xml:space="preserve">אפידמיולוגי </w:t>
      </w:r>
      <w:bookmarkStart w:id="7924" w:name="_ETM_Q18_341720"/>
      <w:bookmarkEnd w:id="7924"/>
      <w:r>
        <w:rPr>
          <w:rFonts w:hint="cs"/>
          <w:rtl/>
          <w:lang w:eastAsia="he-IL"/>
        </w:rPr>
        <w:t>של אי-</w:t>
      </w:r>
      <w:bookmarkStart w:id="7925" w:name="_ETM_Q18_342350"/>
      <w:bookmarkStart w:id="7926" w:name="_ETM_Q18_342560"/>
      <w:bookmarkEnd w:id="7925"/>
      <w:bookmarkEnd w:id="7926"/>
      <w:r>
        <w:rPr>
          <w:rtl/>
          <w:lang w:eastAsia="he-IL"/>
        </w:rPr>
        <w:lastRenderedPageBreak/>
        <w:t xml:space="preserve">היכרות </w:t>
      </w:r>
      <w:bookmarkStart w:id="7927" w:name="_ETM_Q18_342980"/>
      <w:bookmarkEnd w:id="7927"/>
      <w:r>
        <w:rPr>
          <w:rtl/>
          <w:lang w:eastAsia="he-IL"/>
        </w:rPr>
        <w:t xml:space="preserve">עם </w:t>
      </w:r>
      <w:bookmarkStart w:id="7928" w:name="_ETM_Q18_343100"/>
      <w:bookmarkEnd w:id="7928"/>
      <w:r>
        <w:rPr>
          <w:rtl/>
          <w:lang w:eastAsia="he-IL"/>
        </w:rPr>
        <w:t xml:space="preserve">הקורונה </w:t>
      </w:r>
      <w:bookmarkStart w:id="7929" w:name="_ETM_Q18_344190"/>
      <w:bookmarkEnd w:id="7929"/>
      <w:r>
        <w:rPr>
          <w:rtl/>
          <w:lang w:eastAsia="he-IL"/>
        </w:rPr>
        <w:t xml:space="preserve">לא </w:t>
      </w:r>
      <w:bookmarkStart w:id="7930" w:name="_ETM_Q18_344700"/>
      <w:bookmarkEnd w:id="7930"/>
      <w:r>
        <w:rPr>
          <w:rtl/>
          <w:lang w:eastAsia="he-IL"/>
        </w:rPr>
        <w:t xml:space="preserve">הוחרגה </w:t>
      </w:r>
      <w:bookmarkStart w:id="7931" w:name="_ETM_Q18_345300"/>
      <w:bookmarkEnd w:id="7931"/>
      <w:r>
        <w:rPr>
          <w:rtl/>
          <w:lang w:eastAsia="he-IL"/>
        </w:rPr>
        <w:t xml:space="preserve">התפילה </w:t>
      </w:r>
      <w:bookmarkStart w:id="7932" w:name="_ETM_Q18_346139"/>
      <w:bookmarkEnd w:id="7932"/>
      <w:r>
        <w:rPr>
          <w:rtl/>
          <w:lang w:eastAsia="he-IL"/>
        </w:rPr>
        <w:t xml:space="preserve">מחוק </w:t>
      </w:r>
      <w:bookmarkStart w:id="7933" w:name="_ETM_Q18_346530"/>
      <w:bookmarkEnd w:id="7933"/>
      <w:r>
        <w:rPr>
          <w:rtl/>
          <w:lang w:eastAsia="he-IL"/>
        </w:rPr>
        <w:t>הקורונה</w:t>
      </w:r>
      <w:r>
        <w:rPr>
          <w:rFonts w:hint="cs"/>
          <w:rtl/>
          <w:lang w:eastAsia="he-IL"/>
        </w:rPr>
        <w:t>,</w:t>
      </w:r>
      <w:r>
        <w:rPr>
          <w:rtl/>
          <w:lang w:eastAsia="he-IL"/>
        </w:rPr>
        <w:t xml:space="preserve"> </w:t>
      </w:r>
      <w:bookmarkStart w:id="7934" w:name="_ETM_Q18_348159"/>
      <w:bookmarkStart w:id="7935" w:name="_ETM_Q18_349629"/>
      <w:bookmarkEnd w:id="7934"/>
      <w:bookmarkEnd w:id="7935"/>
      <w:r>
        <w:rPr>
          <w:rtl/>
          <w:lang w:eastAsia="he-IL"/>
        </w:rPr>
        <w:t xml:space="preserve">ולא </w:t>
      </w:r>
      <w:bookmarkStart w:id="7936" w:name="_ETM_Q18_349959"/>
      <w:bookmarkEnd w:id="7936"/>
      <w:r>
        <w:rPr>
          <w:rtl/>
          <w:lang w:eastAsia="he-IL"/>
        </w:rPr>
        <w:t xml:space="preserve">היה </w:t>
      </w:r>
      <w:bookmarkStart w:id="7937" w:name="_ETM_Q18_350139"/>
      <w:bookmarkEnd w:id="7937"/>
      <w:r>
        <w:rPr>
          <w:rtl/>
          <w:lang w:eastAsia="he-IL"/>
        </w:rPr>
        <w:t xml:space="preserve">ניתן </w:t>
      </w:r>
      <w:bookmarkStart w:id="7938" w:name="_ETM_Q18_350469"/>
      <w:bookmarkEnd w:id="7938"/>
      <w:r>
        <w:rPr>
          <w:rtl/>
          <w:lang w:eastAsia="he-IL"/>
        </w:rPr>
        <w:t xml:space="preserve">לצאת </w:t>
      </w:r>
      <w:bookmarkStart w:id="7939" w:name="_ETM_Q18_350799"/>
      <w:bookmarkEnd w:id="7939"/>
      <w:r>
        <w:rPr>
          <w:rtl/>
          <w:lang w:eastAsia="he-IL"/>
        </w:rPr>
        <w:t xml:space="preserve">מהבית </w:t>
      </w:r>
      <w:bookmarkStart w:id="7940" w:name="_ETM_Q18_351249"/>
      <w:bookmarkEnd w:id="7940"/>
      <w:r>
        <w:rPr>
          <w:rtl/>
          <w:lang w:eastAsia="he-IL"/>
        </w:rPr>
        <w:t xml:space="preserve">בזמן </w:t>
      </w:r>
      <w:bookmarkStart w:id="7941" w:name="_ETM_Q18_351609"/>
      <w:bookmarkEnd w:id="7941"/>
      <w:r>
        <w:rPr>
          <w:rtl/>
          <w:lang w:eastAsia="he-IL"/>
        </w:rPr>
        <w:t xml:space="preserve">סגר </w:t>
      </w:r>
      <w:bookmarkStart w:id="7942" w:name="_ETM_Q18_351999"/>
      <w:bookmarkEnd w:id="7942"/>
      <w:r>
        <w:rPr>
          <w:rtl/>
          <w:lang w:eastAsia="he-IL"/>
        </w:rPr>
        <w:t xml:space="preserve">לטובת </w:t>
      </w:r>
      <w:bookmarkStart w:id="7943" w:name="_ETM_Q18_352389"/>
      <w:bookmarkEnd w:id="7943"/>
      <w:r>
        <w:rPr>
          <w:rtl/>
          <w:lang w:eastAsia="he-IL"/>
        </w:rPr>
        <w:t>תפילה</w:t>
      </w:r>
      <w:r>
        <w:rPr>
          <w:rFonts w:hint="cs"/>
          <w:rtl/>
          <w:lang w:eastAsia="he-IL"/>
        </w:rPr>
        <w:t>.</w:t>
      </w:r>
      <w:r>
        <w:rPr>
          <w:rtl/>
          <w:lang w:eastAsia="he-IL"/>
        </w:rPr>
        <w:t xml:space="preserve"> </w:t>
      </w:r>
      <w:bookmarkStart w:id="7944" w:name="_ETM_Q18_353210"/>
      <w:bookmarkEnd w:id="7944"/>
      <w:r>
        <w:rPr>
          <w:rtl/>
          <w:lang w:eastAsia="he-IL"/>
        </w:rPr>
        <w:t xml:space="preserve">אבל </w:t>
      </w:r>
      <w:bookmarkStart w:id="7945" w:name="_ETM_Q18_353480"/>
      <w:bookmarkEnd w:id="7945"/>
      <w:r>
        <w:rPr>
          <w:rtl/>
          <w:lang w:eastAsia="he-IL"/>
        </w:rPr>
        <w:t xml:space="preserve">כן </w:t>
      </w:r>
      <w:bookmarkStart w:id="7946" w:name="_ETM_Q18_353750"/>
      <w:bookmarkEnd w:id="7946"/>
      <w:r>
        <w:rPr>
          <w:rtl/>
          <w:lang w:eastAsia="he-IL"/>
        </w:rPr>
        <w:t xml:space="preserve">היה </w:t>
      </w:r>
      <w:bookmarkStart w:id="7947" w:name="_ETM_Q18_353930"/>
      <w:bookmarkEnd w:id="7947"/>
      <w:r>
        <w:rPr>
          <w:rtl/>
          <w:lang w:eastAsia="he-IL"/>
        </w:rPr>
        <w:t xml:space="preserve">ניתן </w:t>
      </w:r>
      <w:bookmarkStart w:id="7948" w:name="_ETM_Q18_354260"/>
      <w:bookmarkEnd w:id="7948"/>
      <w:r>
        <w:rPr>
          <w:rtl/>
          <w:lang w:eastAsia="he-IL"/>
        </w:rPr>
        <w:t xml:space="preserve">לצאת </w:t>
      </w:r>
      <w:bookmarkStart w:id="7949" w:name="_ETM_Q18_354889"/>
      <w:bookmarkEnd w:id="7949"/>
      <w:r>
        <w:rPr>
          <w:rtl/>
          <w:lang w:eastAsia="he-IL"/>
        </w:rPr>
        <w:t xml:space="preserve">לטובת </w:t>
      </w:r>
      <w:bookmarkStart w:id="7950" w:name="_ETM_Q18_355340"/>
      <w:bookmarkEnd w:id="7950"/>
      <w:r>
        <w:rPr>
          <w:rtl/>
          <w:lang w:eastAsia="he-IL"/>
        </w:rPr>
        <w:t>הפגנה</w:t>
      </w:r>
      <w:r>
        <w:rPr>
          <w:rFonts w:hint="cs"/>
          <w:rtl/>
          <w:lang w:eastAsia="he-IL"/>
        </w:rPr>
        <w:t>,</w:t>
      </w:r>
      <w:r>
        <w:rPr>
          <w:rtl/>
          <w:lang w:eastAsia="he-IL"/>
        </w:rPr>
        <w:t xml:space="preserve"> </w:t>
      </w:r>
      <w:bookmarkStart w:id="7951" w:name="_ETM_Q18_356200"/>
      <w:bookmarkEnd w:id="7951"/>
      <w:r>
        <w:rPr>
          <w:rtl/>
          <w:lang w:eastAsia="he-IL"/>
        </w:rPr>
        <w:t xml:space="preserve">לטובת </w:t>
      </w:r>
      <w:bookmarkStart w:id="7952" w:name="_ETM_Q18_356710"/>
      <w:bookmarkEnd w:id="7952"/>
      <w:r>
        <w:rPr>
          <w:rtl/>
          <w:lang w:eastAsia="he-IL"/>
        </w:rPr>
        <w:t xml:space="preserve">תרומת </w:t>
      </w:r>
      <w:bookmarkStart w:id="7953" w:name="_ETM_Q18_357040"/>
      <w:bookmarkEnd w:id="7953"/>
      <w:r>
        <w:rPr>
          <w:rtl/>
          <w:lang w:eastAsia="he-IL"/>
        </w:rPr>
        <w:t>דם</w:t>
      </w:r>
      <w:r>
        <w:rPr>
          <w:rFonts w:hint="cs"/>
          <w:rtl/>
          <w:lang w:eastAsia="he-IL"/>
        </w:rPr>
        <w:t>,</w:t>
      </w:r>
      <w:r>
        <w:rPr>
          <w:rtl/>
          <w:lang w:eastAsia="he-IL"/>
        </w:rPr>
        <w:t xml:space="preserve"> </w:t>
      </w:r>
      <w:bookmarkStart w:id="7954" w:name="_ETM_Q18_357400"/>
      <w:bookmarkEnd w:id="7954"/>
      <w:r>
        <w:rPr>
          <w:rtl/>
          <w:lang w:eastAsia="he-IL"/>
        </w:rPr>
        <w:t xml:space="preserve">לטובת </w:t>
      </w:r>
      <w:bookmarkStart w:id="7955" w:name="_ETM_Q18_357700"/>
      <w:bookmarkEnd w:id="7955"/>
      <w:r>
        <w:rPr>
          <w:rtl/>
          <w:lang w:eastAsia="he-IL"/>
        </w:rPr>
        <w:t xml:space="preserve">השתתפות </w:t>
      </w:r>
      <w:bookmarkStart w:id="7956" w:name="_ETM_Q18_358150"/>
      <w:bookmarkEnd w:id="7956"/>
      <w:r>
        <w:rPr>
          <w:rtl/>
          <w:lang w:eastAsia="he-IL"/>
        </w:rPr>
        <w:t xml:space="preserve">בהליך </w:t>
      </w:r>
      <w:bookmarkStart w:id="7957" w:name="_ETM_Q18_358450"/>
      <w:bookmarkEnd w:id="7957"/>
      <w:r>
        <w:rPr>
          <w:rtl/>
          <w:lang w:eastAsia="he-IL"/>
        </w:rPr>
        <w:t>משפטי</w:t>
      </w:r>
      <w:r>
        <w:rPr>
          <w:rFonts w:hint="cs"/>
          <w:rtl/>
          <w:lang w:eastAsia="he-IL"/>
        </w:rPr>
        <w:t>,</w:t>
      </w:r>
      <w:r>
        <w:rPr>
          <w:rtl/>
          <w:lang w:eastAsia="he-IL"/>
        </w:rPr>
        <w:t xml:space="preserve"> </w:t>
      </w:r>
      <w:bookmarkStart w:id="7958" w:name="_ETM_Q18_359580"/>
      <w:bookmarkEnd w:id="7958"/>
      <w:r>
        <w:rPr>
          <w:rtl/>
          <w:lang w:eastAsia="he-IL"/>
        </w:rPr>
        <w:t xml:space="preserve">בשביל </w:t>
      </w:r>
      <w:bookmarkStart w:id="7959" w:name="_ETM_Q18_359940"/>
      <w:bookmarkEnd w:id="7959"/>
      <w:r>
        <w:rPr>
          <w:rtl/>
          <w:lang w:eastAsia="he-IL"/>
        </w:rPr>
        <w:t xml:space="preserve">מטרות </w:t>
      </w:r>
      <w:bookmarkStart w:id="7960" w:name="_ETM_Q18_360330"/>
      <w:bookmarkEnd w:id="7960"/>
      <w:r>
        <w:rPr>
          <w:rtl/>
          <w:lang w:eastAsia="he-IL"/>
        </w:rPr>
        <w:t>רבות</w:t>
      </w:r>
      <w:r>
        <w:rPr>
          <w:rFonts w:hint="cs"/>
          <w:rtl/>
          <w:lang w:eastAsia="he-IL"/>
        </w:rPr>
        <w:t>,</w:t>
      </w:r>
      <w:r>
        <w:rPr>
          <w:rtl/>
          <w:lang w:eastAsia="he-IL"/>
        </w:rPr>
        <w:t xml:space="preserve"> </w:t>
      </w:r>
      <w:bookmarkStart w:id="7961" w:name="_ETM_Q18_361080"/>
      <w:bookmarkEnd w:id="7961"/>
      <w:r>
        <w:rPr>
          <w:rtl/>
          <w:lang w:eastAsia="he-IL"/>
        </w:rPr>
        <w:t xml:space="preserve">אבל </w:t>
      </w:r>
      <w:bookmarkStart w:id="7962" w:name="_ETM_Q18_361349"/>
      <w:bookmarkEnd w:id="7962"/>
      <w:r>
        <w:rPr>
          <w:rtl/>
          <w:lang w:eastAsia="he-IL"/>
        </w:rPr>
        <w:t xml:space="preserve">לא </w:t>
      </w:r>
      <w:bookmarkStart w:id="7963" w:name="_ETM_Q18_361440"/>
      <w:bookmarkEnd w:id="7963"/>
      <w:r>
        <w:rPr>
          <w:rtl/>
          <w:lang w:eastAsia="he-IL"/>
        </w:rPr>
        <w:t>לתפילה</w:t>
      </w:r>
      <w:r>
        <w:rPr>
          <w:rFonts w:hint="cs"/>
          <w:rtl/>
          <w:lang w:eastAsia="he-IL"/>
        </w:rPr>
        <w:t>.</w:t>
      </w:r>
      <w:r>
        <w:rPr>
          <w:rtl/>
          <w:lang w:eastAsia="he-IL"/>
        </w:rPr>
        <w:t xml:space="preserve"> </w:t>
      </w:r>
      <w:bookmarkStart w:id="7964" w:name="_ETM_Q18_363209"/>
      <w:bookmarkEnd w:id="7964"/>
      <w:r>
        <w:rPr>
          <w:rtl/>
          <w:lang w:eastAsia="he-IL"/>
        </w:rPr>
        <w:t xml:space="preserve">והחסר </w:t>
      </w:r>
      <w:bookmarkStart w:id="7965" w:name="_ETM_Q18_363840"/>
      <w:bookmarkEnd w:id="7965"/>
      <w:r>
        <w:rPr>
          <w:rtl/>
          <w:lang w:eastAsia="he-IL"/>
        </w:rPr>
        <w:t xml:space="preserve">הזה </w:t>
      </w:r>
      <w:bookmarkStart w:id="7966" w:name="_ETM_Q18_364889"/>
      <w:bookmarkEnd w:id="7966"/>
      <w:r>
        <w:rPr>
          <w:rtl/>
          <w:lang w:eastAsia="he-IL"/>
        </w:rPr>
        <w:t xml:space="preserve">שהיה </w:t>
      </w:r>
      <w:bookmarkStart w:id="7967" w:name="_ETM_Q18_365340"/>
      <w:bookmarkEnd w:id="7967"/>
      <w:r>
        <w:rPr>
          <w:rtl/>
          <w:lang w:eastAsia="he-IL"/>
        </w:rPr>
        <w:t xml:space="preserve">בחוק </w:t>
      </w:r>
      <w:bookmarkStart w:id="7968" w:name="_ETM_Q18_367769"/>
      <w:bookmarkEnd w:id="7968"/>
      <w:r>
        <w:rPr>
          <w:rtl/>
          <w:lang w:eastAsia="he-IL"/>
        </w:rPr>
        <w:t xml:space="preserve">הרתיח </w:t>
      </w:r>
      <w:bookmarkStart w:id="7969" w:name="_ETM_Q18_368250"/>
      <w:bookmarkEnd w:id="7969"/>
      <w:r>
        <w:rPr>
          <w:rtl/>
          <w:lang w:eastAsia="he-IL"/>
        </w:rPr>
        <w:t xml:space="preserve">אותי </w:t>
      </w:r>
      <w:bookmarkStart w:id="7970" w:name="_ETM_Q18_368610"/>
      <w:bookmarkEnd w:id="7970"/>
      <w:r>
        <w:rPr>
          <w:rtl/>
          <w:lang w:eastAsia="he-IL"/>
        </w:rPr>
        <w:t>כאזרח</w:t>
      </w:r>
      <w:r>
        <w:rPr>
          <w:rFonts w:hint="cs"/>
          <w:rtl/>
          <w:lang w:eastAsia="he-IL"/>
        </w:rPr>
        <w:t>,</w:t>
      </w:r>
      <w:r>
        <w:rPr>
          <w:rtl/>
          <w:lang w:eastAsia="he-IL"/>
        </w:rPr>
        <w:t xml:space="preserve"> </w:t>
      </w:r>
      <w:bookmarkStart w:id="7971" w:name="_ETM_Q18_370609"/>
      <w:bookmarkEnd w:id="7971"/>
      <w:r>
        <w:rPr>
          <w:rtl/>
          <w:lang w:eastAsia="he-IL"/>
        </w:rPr>
        <w:t xml:space="preserve">אז </w:t>
      </w:r>
      <w:bookmarkStart w:id="7972" w:name="_ETM_Q18_370999"/>
      <w:bookmarkEnd w:id="7972"/>
      <w:r>
        <w:rPr>
          <w:rtl/>
          <w:lang w:eastAsia="he-IL"/>
        </w:rPr>
        <w:t xml:space="preserve">בשלב </w:t>
      </w:r>
      <w:bookmarkStart w:id="7973" w:name="_ETM_Q18_371389"/>
      <w:bookmarkEnd w:id="7973"/>
      <w:r>
        <w:rPr>
          <w:rtl/>
          <w:lang w:eastAsia="he-IL"/>
        </w:rPr>
        <w:t xml:space="preserve">הזה </w:t>
      </w:r>
      <w:bookmarkStart w:id="7974" w:name="_ETM_Q18_371569"/>
      <w:bookmarkEnd w:id="7974"/>
      <w:r>
        <w:rPr>
          <w:rtl/>
          <w:lang w:eastAsia="he-IL"/>
        </w:rPr>
        <w:t xml:space="preserve">עוד </w:t>
      </w:r>
      <w:bookmarkStart w:id="7975" w:name="_ETM_Q18_371719"/>
      <w:bookmarkEnd w:id="7975"/>
      <w:r>
        <w:rPr>
          <w:rtl/>
          <w:lang w:eastAsia="he-IL"/>
        </w:rPr>
        <w:t xml:space="preserve">אפילו </w:t>
      </w:r>
      <w:bookmarkStart w:id="7976" w:name="_ETM_Q18_371989"/>
      <w:bookmarkEnd w:id="7976"/>
      <w:r>
        <w:rPr>
          <w:rtl/>
          <w:lang w:eastAsia="he-IL"/>
        </w:rPr>
        <w:t xml:space="preserve">בלי </w:t>
      </w:r>
      <w:bookmarkStart w:id="7977" w:name="_ETM_Q18_372169"/>
      <w:bookmarkEnd w:id="7977"/>
      <w:r>
        <w:rPr>
          <w:rtl/>
          <w:lang w:eastAsia="he-IL"/>
        </w:rPr>
        <w:t xml:space="preserve">תוכניות </w:t>
      </w:r>
      <w:bookmarkStart w:id="7978" w:name="_ETM_Q18_372559"/>
      <w:bookmarkEnd w:id="7978"/>
      <w:r>
        <w:rPr>
          <w:rtl/>
          <w:lang w:eastAsia="he-IL"/>
        </w:rPr>
        <w:t xml:space="preserve">להיכנס </w:t>
      </w:r>
      <w:bookmarkStart w:id="7979" w:name="_ETM_Q18_373339"/>
      <w:bookmarkEnd w:id="7979"/>
      <w:r>
        <w:rPr>
          <w:rtl/>
          <w:lang w:eastAsia="he-IL"/>
        </w:rPr>
        <w:t xml:space="preserve">לחיים </w:t>
      </w:r>
      <w:bookmarkStart w:id="7980" w:name="_ETM_Q18_373669"/>
      <w:bookmarkEnd w:id="7980"/>
      <w:r>
        <w:rPr>
          <w:rtl/>
          <w:lang w:eastAsia="he-IL"/>
        </w:rPr>
        <w:t>הפוליטיים</w:t>
      </w:r>
      <w:r>
        <w:rPr>
          <w:rFonts w:hint="cs"/>
          <w:rtl/>
          <w:lang w:eastAsia="he-IL"/>
        </w:rPr>
        <w:t>.</w:t>
      </w:r>
      <w:r>
        <w:rPr>
          <w:rtl/>
          <w:lang w:eastAsia="he-IL"/>
        </w:rPr>
        <w:t xml:space="preserve"> </w:t>
      </w:r>
      <w:bookmarkStart w:id="7981" w:name="_ETM_Q18_375270"/>
      <w:bookmarkEnd w:id="7981"/>
      <w:r>
        <w:rPr>
          <w:rtl/>
          <w:lang w:eastAsia="he-IL"/>
        </w:rPr>
        <w:t xml:space="preserve">הוא </w:t>
      </w:r>
      <w:bookmarkStart w:id="7982" w:name="_ETM_Q18_375540"/>
      <w:bookmarkEnd w:id="7982"/>
      <w:r>
        <w:rPr>
          <w:rFonts w:hint="cs"/>
          <w:rtl/>
          <w:lang w:eastAsia="he-IL"/>
        </w:rPr>
        <w:t>הרתיח</w:t>
      </w:r>
      <w:r>
        <w:rPr>
          <w:rtl/>
          <w:lang w:eastAsia="he-IL"/>
        </w:rPr>
        <w:t xml:space="preserve"> </w:t>
      </w:r>
      <w:bookmarkStart w:id="7983" w:name="_ETM_Q18_375900"/>
      <w:bookmarkEnd w:id="7983"/>
      <w:r>
        <w:rPr>
          <w:rtl/>
          <w:lang w:eastAsia="he-IL"/>
        </w:rPr>
        <w:t xml:space="preserve">אנשים </w:t>
      </w:r>
      <w:bookmarkStart w:id="7984" w:name="_ETM_Q18_376230"/>
      <w:bookmarkEnd w:id="7984"/>
      <w:r>
        <w:rPr>
          <w:rtl/>
          <w:lang w:eastAsia="he-IL"/>
        </w:rPr>
        <w:t>רבים</w:t>
      </w:r>
      <w:r>
        <w:rPr>
          <w:rFonts w:hint="cs"/>
          <w:rtl/>
          <w:lang w:eastAsia="he-IL"/>
        </w:rPr>
        <w:t>,</w:t>
      </w:r>
      <w:r>
        <w:rPr>
          <w:rtl/>
          <w:lang w:eastAsia="he-IL"/>
        </w:rPr>
        <w:t xml:space="preserve"> </w:t>
      </w:r>
      <w:bookmarkStart w:id="7985" w:name="_ETM_Q18_377879"/>
      <w:bookmarkEnd w:id="7985"/>
      <w:r>
        <w:rPr>
          <w:rtl/>
          <w:lang w:eastAsia="he-IL"/>
        </w:rPr>
        <w:t xml:space="preserve">ואולי </w:t>
      </w:r>
      <w:bookmarkStart w:id="7986" w:name="_ETM_Q18_380060"/>
      <w:bookmarkEnd w:id="7986"/>
      <w:r>
        <w:rPr>
          <w:rtl/>
          <w:lang w:eastAsia="he-IL"/>
        </w:rPr>
        <w:t xml:space="preserve">חלק </w:t>
      </w:r>
      <w:bookmarkStart w:id="7987" w:name="_ETM_Q18_380389"/>
      <w:bookmarkEnd w:id="7987"/>
      <w:r>
        <w:rPr>
          <w:rtl/>
          <w:lang w:eastAsia="he-IL"/>
        </w:rPr>
        <w:t xml:space="preserve">מהאנשים </w:t>
      </w:r>
      <w:bookmarkStart w:id="7988" w:name="_ETM_Q18_380900"/>
      <w:bookmarkEnd w:id="7988"/>
      <w:r>
        <w:rPr>
          <w:rtl/>
          <w:lang w:eastAsia="he-IL"/>
        </w:rPr>
        <w:t>אמרו</w:t>
      </w:r>
      <w:r>
        <w:rPr>
          <w:rFonts w:hint="cs"/>
          <w:rtl/>
          <w:lang w:eastAsia="he-IL"/>
        </w:rPr>
        <w:t>:</w:t>
      </w:r>
      <w:r>
        <w:rPr>
          <w:rtl/>
          <w:lang w:eastAsia="he-IL"/>
        </w:rPr>
        <w:t xml:space="preserve"> </w:t>
      </w:r>
      <w:bookmarkStart w:id="7989" w:name="_ETM_Q18_381319"/>
      <w:bookmarkEnd w:id="7989"/>
      <w:r>
        <w:rPr>
          <w:rtl/>
          <w:lang w:eastAsia="he-IL"/>
        </w:rPr>
        <w:t>טוב</w:t>
      </w:r>
      <w:r>
        <w:rPr>
          <w:rFonts w:hint="cs"/>
          <w:rtl/>
          <w:lang w:eastAsia="he-IL"/>
        </w:rPr>
        <w:t>,</w:t>
      </w:r>
      <w:r>
        <w:rPr>
          <w:rtl/>
          <w:lang w:eastAsia="he-IL"/>
        </w:rPr>
        <w:t xml:space="preserve"> </w:t>
      </w:r>
      <w:bookmarkStart w:id="7990" w:name="_ETM_Q18_381590"/>
      <w:bookmarkEnd w:id="7990"/>
      <w:r>
        <w:rPr>
          <w:rtl/>
          <w:lang w:eastAsia="he-IL"/>
        </w:rPr>
        <w:t xml:space="preserve">אז </w:t>
      </w:r>
      <w:bookmarkStart w:id="7991" w:name="_ETM_Q18_381739"/>
      <w:bookmarkEnd w:id="7991"/>
      <w:r>
        <w:rPr>
          <w:rtl/>
          <w:lang w:eastAsia="he-IL"/>
        </w:rPr>
        <w:t xml:space="preserve">נלך </w:t>
      </w:r>
      <w:bookmarkStart w:id="7992" w:name="_ETM_Q18_381980"/>
      <w:bookmarkEnd w:id="7992"/>
      <w:r>
        <w:rPr>
          <w:rtl/>
          <w:lang w:eastAsia="he-IL"/>
        </w:rPr>
        <w:t>לבג"ץ</w:t>
      </w:r>
      <w:r>
        <w:rPr>
          <w:rFonts w:hint="cs"/>
          <w:rtl/>
          <w:lang w:eastAsia="he-IL"/>
        </w:rPr>
        <w:t>.</w:t>
      </w:r>
      <w:r>
        <w:rPr>
          <w:rtl/>
          <w:lang w:eastAsia="he-IL"/>
        </w:rPr>
        <w:t xml:space="preserve"> </w:t>
      </w:r>
      <w:bookmarkStart w:id="7993" w:name="_ETM_Q18_382489"/>
      <w:bookmarkEnd w:id="7993"/>
      <w:r>
        <w:rPr>
          <w:rtl/>
          <w:lang w:eastAsia="he-IL"/>
        </w:rPr>
        <w:t xml:space="preserve">מה </w:t>
      </w:r>
      <w:bookmarkStart w:id="7994" w:name="_ETM_Q18_382610"/>
      <w:bookmarkEnd w:id="7994"/>
      <w:r>
        <w:rPr>
          <w:rtl/>
          <w:lang w:eastAsia="he-IL"/>
        </w:rPr>
        <w:t xml:space="preserve">עושים </w:t>
      </w:r>
      <w:bookmarkStart w:id="7995" w:name="_ETM_Q18_382940"/>
      <w:bookmarkEnd w:id="7995"/>
      <w:r>
        <w:rPr>
          <w:rtl/>
          <w:lang w:eastAsia="he-IL"/>
        </w:rPr>
        <w:t xml:space="preserve">כאשר </w:t>
      </w:r>
      <w:bookmarkStart w:id="7996" w:name="_ETM_Q18_383660"/>
      <w:bookmarkEnd w:id="7996"/>
      <w:r>
        <w:rPr>
          <w:rtl/>
          <w:lang w:eastAsia="he-IL"/>
        </w:rPr>
        <w:t xml:space="preserve">יש </w:t>
      </w:r>
      <w:bookmarkStart w:id="7997" w:name="_ETM_Q18_384019"/>
      <w:bookmarkEnd w:id="7997"/>
      <w:r>
        <w:rPr>
          <w:rtl/>
          <w:lang w:eastAsia="he-IL"/>
        </w:rPr>
        <w:t xml:space="preserve">חוק </w:t>
      </w:r>
      <w:bookmarkStart w:id="7998" w:name="_ETM_Q18_384260"/>
      <w:bookmarkEnd w:id="7998"/>
      <w:r>
        <w:rPr>
          <w:rtl/>
          <w:lang w:eastAsia="he-IL"/>
        </w:rPr>
        <w:t xml:space="preserve">שפוגע </w:t>
      </w:r>
      <w:bookmarkStart w:id="7999" w:name="_ETM_Q18_384739"/>
      <w:bookmarkEnd w:id="7999"/>
      <w:r>
        <w:rPr>
          <w:rtl/>
          <w:lang w:eastAsia="he-IL"/>
        </w:rPr>
        <w:t xml:space="preserve">בזכותם </w:t>
      </w:r>
      <w:bookmarkStart w:id="8000" w:name="_ETM_Q18_385700"/>
      <w:bookmarkEnd w:id="8000"/>
      <w:r>
        <w:rPr>
          <w:rtl/>
          <w:lang w:eastAsia="he-IL"/>
        </w:rPr>
        <w:t xml:space="preserve">של </w:t>
      </w:r>
      <w:bookmarkStart w:id="8001" w:name="_ETM_Q18_385910"/>
      <w:bookmarkEnd w:id="8001"/>
      <w:r>
        <w:rPr>
          <w:rtl/>
          <w:lang w:eastAsia="he-IL"/>
        </w:rPr>
        <w:t xml:space="preserve">אנשים </w:t>
      </w:r>
      <w:bookmarkStart w:id="8002" w:name="_ETM_Q18_386269"/>
      <w:bookmarkEnd w:id="8002"/>
      <w:r>
        <w:rPr>
          <w:rtl/>
          <w:lang w:eastAsia="he-IL"/>
        </w:rPr>
        <w:t xml:space="preserve">לצאת </w:t>
      </w:r>
      <w:bookmarkStart w:id="8003" w:name="_ETM_Q18_386599"/>
      <w:bookmarkEnd w:id="8003"/>
      <w:r>
        <w:rPr>
          <w:rtl/>
          <w:lang w:eastAsia="he-IL"/>
        </w:rPr>
        <w:t>ולהתפלל</w:t>
      </w:r>
      <w:r>
        <w:rPr>
          <w:rFonts w:hint="cs"/>
          <w:rtl/>
          <w:lang w:eastAsia="he-IL"/>
        </w:rPr>
        <w:t>?</w:t>
      </w:r>
      <w:r>
        <w:rPr>
          <w:rtl/>
          <w:lang w:eastAsia="he-IL"/>
        </w:rPr>
        <w:t xml:space="preserve"> </w:t>
      </w:r>
      <w:bookmarkStart w:id="8004" w:name="_ETM_Q18_387470"/>
      <w:bookmarkEnd w:id="8004"/>
      <w:r>
        <w:rPr>
          <w:rtl/>
          <w:lang w:eastAsia="he-IL"/>
        </w:rPr>
        <w:t xml:space="preserve">נלך </w:t>
      </w:r>
      <w:bookmarkStart w:id="8005" w:name="_ETM_Q18_387739"/>
      <w:bookmarkEnd w:id="8005"/>
      <w:r>
        <w:rPr>
          <w:rtl/>
          <w:lang w:eastAsia="he-IL"/>
        </w:rPr>
        <w:t>לבג"ץ</w:t>
      </w:r>
      <w:r>
        <w:rPr>
          <w:rFonts w:hint="cs"/>
          <w:rtl/>
          <w:lang w:eastAsia="he-IL"/>
        </w:rPr>
        <w:t>.</w:t>
      </w:r>
      <w:r>
        <w:rPr>
          <w:rtl/>
          <w:lang w:eastAsia="he-IL"/>
        </w:rPr>
        <w:t xml:space="preserve"> </w:t>
      </w:r>
      <w:bookmarkStart w:id="8006" w:name="_ETM_Q18_388739"/>
      <w:bookmarkEnd w:id="8006"/>
      <w:r>
        <w:rPr>
          <w:rtl/>
          <w:lang w:eastAsia="he-IL"/>
        </w:rPr>
        <w:t xml:space="preserve">מה </w:t>
      </w:r>
      <w:bookmarkStart w:id="8007" w:name="_ETM_Q18_388949"/>
      <w:bookmarkEnd w:id="8007"/>
      <w:r>
        <w:rPr>
          <w:rtl/>
          <w:lang w:eastAsia="he-IL"/>
        </w:rPr>
        <w:t xml:space="preserve">בג"ץ </w:t>
      </w:r>
      <w:bookmarkStart w:id="8008" w:name="_ETM_Q18_389279"/>
      <w:bookmarkEnd w:id="8008"/>
      <w:r>
        <w:rPr>
          <w:rtl/>
          <w:lang w:eastAsia="he-IL"/>
        </w:rPr>
        <w:t>עשה</w:t>
      </w:r>
      <w:r>
        <w:rPr>
          <w:rFonts w:hint="cs"/>
          <w:rtl/>
          <w:lang w:eastAsia="he-IL"/>
        </w:rPr>
        <w:t>?</w:t>
      </w:r>
      <w:r>
        <w:rPr>
          <w:rtl/>
          <w:lang w:eastAsia="he-IL"/>
        </w:rPr>
        <w:t xml:space="preserve"> </w:t>
      </w:r>
      <w:bookmarkStart w:id="8009" w:name="_ETM_Q18_390590"/>
      <w:bookmarkEnd w:id="8009"/>
      <w:r>
        <w:rPr>
          <w:rtl/>
          <w:lang w:eastAsia="he-IL"/>
        </w:rPr>
        <w:t xml:space="preserve">זרק </w:t>
      </w:r>
      <w:bookmarkStart w:id="8010" w:name="_ETM_Q18_391540"/>
      <w:bookmarkEnd w:id="8010"/>
      <w:r>
        <w:rPr>
          <w:rtl/>
          <w:lang w:eastAsia="he-IL"/>
        </w:rPr>
        <w:t xml:space="preserve">את </w:t>
      </w:r>
      <w:bookmarkStart w:id="8011" w:name="_ETM_Q18_391690"/>
      <w:bookmarkEnd w:id="8011"/>
      <w:r>
        <w:rPr>
          <w:rtl/>
          <w:lang w:eastAsia="he-IL"/>
        </w:rPr>
        <w:t xml:space="preserve">העותרים </w:t>
      </w:r>
      <w:bookmarkStart w:id="8012" w:name="_ETM_Q18_392500"/>
      <w:bookmarkEnd w:id="8012"/>
      <w:r>
        <w:rPr>
          <w:rtl/>
          <w:lang w:eastAsia="he-IL"/>
        </w:rPr>
        <w:t xml:space="preserve">מכל </w:t>
      </w:r>
      <w:bookmarkStart w:id="8013" w:name="_ETM_Q18_392919"/>
      <w:bookmarkEnd w:id="8013"/>
      <w:r>
        <w:rPr>
          <w:rtl/>
          <w:lang w:eastAsia="he-IL"/>
        </w:rPr>
        <w:t>המדרגות</w:t>
      </w:r>
      <w:r>
        <w:rPr>
          <w:rFonts w:hint="cs"/>
          <w:rtl/>
          <w:lang w:eastAsia="he-IL"/>
        </w:rPr>
        <w:t>.</w:t>
      </w:r>
      <w:r>
        <w:rPr>
          <w:rtl/>
          <w:lang w:eastAsia="he-IL"/>
        </w:rPr>
        <w:t xml:space="preserve"> </w:t>
      </w:r>
      <w:bookmarkStart w:id="8014" w:name="_ETM_Q18_394530"/>
      <w:bookmarkEnd w:id="8014"/>
      <w:r>
        <w:rPr>
          <w:rtl/>
          <w:lang w:eastAsia="he-IL"/>
        </w:rPr>
        <w:t xml:space="preserve">אותו </w:t>
      </w:r>
      <w:bookmarkStart w:id="8015" w:name="_ETM_Q18_394800"/>
      <w:bookmarkEnd w:id="8015"/>
      <w:r>
        <w:rPr>
          <w:rtl/>
          <w:lang w:eastAsia="he-IL"/>
        </w:rPr>
        <w:t xml:space="preserve">בג"ץ </w:t>
      </w:r>
      <w:bookmarkStart w:id="8016" w:name="_ETM_Q18_395950"/>
      <w:bookmarkEnd w:id="8016"/>
      <w:r>
        <w:rPr>
          <w:rtl/>
          <w:lang w:eastAsia="he-IL"/>
        </w:rPr>
        <w:t xml:space="preserve">שנלחם </w:t>
      </w:r>
      <w:bookmarkStart w:id="8017" w:name="_ETM_Q18_396489"/>
      <w:bookmarkEnd w:id="8017"/>
      <w:r>
        <w:rPr>
          <w:rtl/>
          <w:lang w:eastAsia="he-IL"/>
        </w:rPr>
        <w:t xml:space="preserve">בחירוף </w:t>
      </w:r>
      <w:bookmarkStart w:id="8018" w:name="_ETM_Q18_396970"/>
      <w:bookmarkEnd w:id="8018"/>
      <w:r>
        <w:rPr>
          <w:rtl/>
          <w:lang w:eastAsia="he-IL"/>
        </w:rPr>
        <w:t xml:space="preserve">נפש </w:t>
      </w:r>
      <w:bookmarkStart w:id="8019" w:name="_ETM_Q18_398120"/>
      <w:bookmarkEnd w:id="8019"/>
      <w:r>
        <w:rPr>
          <w:rtl/>
          <w:lang w:eastAsia="he-IL"/>
        </w:rPr>
        <w:t xml:space="preserve">שלא </w:t>
      </w:r>
      <w:bookmarkStart w:id="8020" w:name="_ETM_Q18_398420"/>
      <w:bookmarkEnd w:id="8020"/>
      <w:r>
        <w:rPr>
          <w:rtl/>
          <w:lang w:eastAsia="he-IL"/>
        </w:rPr>
        <w:t xml:space="preserve">יפעילו </w:t>
      </w:r>
      <w:bookmarkStart w:id="8021" w:name="_ETM_Q18_399560"/>
      <w:bookmarkEnd w:id="8021"/>
      <w:r>
        <w:rPr>
          <w:rtl/>
          <w:lang w:eastAsia="he-IL"/>
        </w:rPr>
        <w:t xml:space="preserve">את </w:t>
      </w:r>
      <w:bookmarkStart w:id="8022" w:name="_ETM_Q18_400129"/>
      <w:bookmarkEnd w:id="8022"/>
      <w:r>
        <w:rPr>
          <w:rtl/>
          <w:lang w:eastAsia="he-IL"/>
        </w:rPr>
        <w:t xml:space="preserve">מנגנון </w:t>
      </w:r>
      <w:bookmarkStart w:id="8023" w:name="_ETM_Q18_400670"/>
      <w:bookmarkEnd w:id="8023"/>
      <w:r>
        <w:rPr>
          <w:rFonts w:hint="cs"/>
          <w:rtl/>
          <w:lang w:eastAsia="he-IL"/>
        </w:rPr>
        <w:t xml:space="preserve">האיכון </w:t>
      </w:r>
      <w:bookmarkStart w:id="8024" w:name="_ETM_Q18_398000"/>
      <w:bookmarkEnd w:id="8024"/>
      <w:r>
        <w:rPr>
          <w:rFonts w:hint="cs"/>
          <w:rtl/>
          <w:lang w:eastAsia="he-IL"/>
        </w:rPr>
        <w:t>על</w:t>
      </w:r>
      <w:r>
        <w:rPr>
          <w:rtl/>
          <w:lang w:eastAsia="he-IL"/>
        </w:rPr>
        <w:t xml:space="preserve"> </w:t>
      </w:r>
      <w:bookmarkStart w:id="8025" w:name="_ETM_Q18_401120"/>
      <w:bookmarkEnd w:id="8025"/>
      <w:r>
        <w:rPr>
          <w:rFonts w:hint="cs"/>
          <w:rtl/>
          <w:lang w:eastAsia="he-IL"/>
        </w:rPr>
        <w:t>ה</w:t>
      </w:r>
      <w:r>
        <w:rPr>
          <w:rtl/>
          <w:lang w:eastAsia="he-IL"/>
        </w:rPr>
        <w:t>עיתונאים</w:t>
      </w:r>
      <w:r>
        <w:rPr>
          <w:rFonts w:hint="cs"/>
          <w:rtl/>
          <w:lang w:eastAsia="he-IL"/>
        </w:rPr>
        <w:t>,</w:t>
      </w:r>
      <w:r>
        <w:rPr>
          <w:rtl/>
          <w:lang w:eastAsia="he-IL"/>
        </w:rPr>
        <w:t xml:space="preserve"> </w:t>
      </w:r>
      <w:bookmarkStart w:id="8026" w:name="_ETM_Q18_402610"/>
      <w:bookmarkEnd w:id="8026"/>
      <w:r>
        <w:rPr>
          <w:rtl/>
          <w:lang w:eastAsia="he-IL"/>
        </w:rPr>
        <w:t xml:space="preserve">שיהיה </w:t>
      </w:r>
      <w:bookmarkStart w:id="8027" w:name="_ETM_Q18_403180"/>
      <w:bookmarkEnd w:id="8027"/>
      <w:r>
        <w:rPr>
          <w:rtl/>
          <w:lang w:eastAsia="he-IL"/>
        </w:rPr>
        <w:t xml:space="preserve">אפשר </w:t>
      </w:r>
      <w:bookmarkStart w:id="8028" w:name="_ETM_Q18_403390"/>
      <w:bookmarkEnd w:id="8028"/>
      <w:r>
        <w:rPr>
          <w:rtl/>
          <w:lang w:eastAsia="he-IL"/>
        </w:rPr>
        <w:t xml:space="preserve">לצאת </w:t>
      </w:r>
      <w:bookmarkStart w:id="8029" w:name="_ETM_Q18_403720"/>
      <w:bookmarkEnd w:id="8029"/>
      <w:r>
        <w:rPr>
          <w:rtl/>
          <w:lang w:eastAsia="he-IL"/>
        </w:rPr>
        <w:t>להפגנות</w:t>
      </w:r>
      <w:r>
        <w:rPr>
          <w:rFonts w:hint="cs"/>
          <w:rtl/>
          <w:lang w:eastAsia="he-IL"/>
        </w:rPr>
        <w:t>,</w:t>
      </w:r>
      <w:r>
        <w:rPr>
          <w:rtl/>
          <w:lang w:eastAsia="he-IL"/>
        </w:rPr>
        <w:t xml:space="preserve"> </w:t>
      </w:r>
      <w:bookmarkStart w:id="8030" w:name="_ETM_Q18_404709"/>
      <w:bookmarkEnd w:id="8030"/>
      <w:r>
        <w:rPr>
          <w:rtl/>
          <w:lang w:eastAsia="he-IL"/>
        </w:rPr>
        <w:t>וש</w:t>
      </w:r>
      <w:r>
        <w:rPr>
          <w:rFonts w:hint="cs"/>
          <w:rtl/>
          <w:lang w:eastAsia="he-IL"/>
        </w:rPr>
        <w:t>כ</w:t>
      </w:r>
      <w:r>
        <w:rPr>
          <w:rtl/>
          <w:lang w:eastAsia="he-IL"/>
        </w:rPr>
        <w:t xml:space="preserve">ל </w:t>
      </w:r>
      <w:bookmarkStart w:id="8031" w:name="_ETM_Q18_405280"/>
      <w:bookmarkEnd w:id="8031"/>
      <w:r>
        <w:rPr>
          <w:rtl/>
          <w:lang w:eastAsia="he-IL"/>
        </w:rPr>
        <w:t xml:space="preserve">מגבלה </w:t>
      </w:r>
      <w:bookmarkStart w:id="8032" w:name="_ETM_Q18_405970"/>
      <w:bookmarkEnd w:id="8032"/>
      <w:r>
        <w:rPr>
          <w:rtl/>
          <w:lang w:eastAsia="he-IL"/>
        </w:rPr>
        <w:t xml:space="preserve">על </w:t>
      </w:r>
      <w:bookmarkStart w:id="8033" w:name="_ETM_Q18_406090"/>
      <w:bookmarkEnd w:id="8033"/>
      <w:r>
        <w:rPr>
          <w:rtl/>
          <w:lang w:eastAsia="he-IL"/>
        </w:rPr>
        <w:t>נתב"ג</w:t>
      </w:r>
      <w:r>
        <w:rPr>
          <w:rFonts w:hint="cs"/>
          <w:rtl/>
          <w:lang w:eastAsia="he-IL"/>
        </w:rPr>
        <w:t>,</w:t>
      </w:r>
      <w:r>
        <w:rPr>
          <w:rtl/>
          <w:lang w:eastAsia="he-IL"/>
        </w:rPr>
        <w:t xml:space="preserve"> </w:t>
      </w:r>
      <w:bookmarkStart w:id="8034" w:name="_ETM_Q18_407330"/>
      <w:bookmarkEnd w:id="8034"/>
      <w:r>
        <w:rPr>
          <w:rtl/>
          <w:lang w:eastAsia="he-IL"/>
        </w:rPr>
        <w:t xml:space="preserve">המקום </w:t>
      </w:r>
      <w:bookmarkStart w:id="8035" w:name="_ETM_Q18_407750"/>
      <w:bookmarkEnd w:id="8035"/>
      <w:r>
        <w:rPr>
          <w:rtl/>
          <w:lang w:eastAsia="he-IL"/>
        </w:rPr>
        <w:t xml:space="preserve">המקודש </w:t>
      </w:r>
      <w:bookmarkStart w:id="8036" w:name="_ETM_Q18_408260"/>
      <w:bookmarkEnd w:id="8036"/>
      <w:r>
        <w:rPr>
          <w:rtl/>
          <w:lang w:eastAsia="he-IL"/>
        </w:rPr>
        <w:t>ל</w:t>
      </w:r>
      <w:r>
        <w:rPr>
          <w:rFonts w:hint="cs"/>
          <w:rtl/>
          <w:lang w:eastAsia="he-IL"/>
        </w:rPr>
        <w:t>שלוש</w:t>
      </w:r>
      <w:r>
        <w:rPr>
          <w:rtl/>
          <w:lang w:eastAsia="he-IL"/>
        </w:rPr>
        <w:t xml:space="preserve"> </w:t>
      </w:r>
      <w:bookmarkStart w:id="8037" w:name="_ETM_Q18_408650"/>
      <w:bookmarkEnd w:id="8037"/>
      <w:r>
        <w:rPr>
          <w:rtl/>
          <w:lang w:eastAsia="he-IL"/>
        </w:rPr>
        <w:t>הדתות</w:t>
      </w:r>
      <w:r>
        <w:rPr>
          <w:rFonts w:hint="cs"/>
          <w:rtl/>
          <w:lang w:eastAsia="he-IL"/>
        </w:rPr>
        <w:t xml:space="preserve"> –</w:t>
      </w:r>
      <w:r>
        <w:rPr>
          <w:rtl/>
          <w:lang w:eastAsia="he-IL"/>
        </w:rPr>
        <w:t xml:space="preserve"> </w:t>
      </w:r>
      <w:bookmarkStart w:id="8038" w:name="_ETM_Q18_409550"/>
      <w:bookmarkEnd w:id="8038"/>
      <w:r>
        <w:rPr>
          <w:rtl/>
          <w:lang w:eastAsia="he-IL"/>
        </w:rPr>
        <w:t xml:space="preserve">אם </w:t>
      </w:r>
      <w:bookmarkStart w:id="8039" w:name="_ETM_Q18_409700"/>
      <w:bookmarkEnd w:id="8039"/>
      <w:r>
        <w:rPr>
          <w:rtl/>
          <w:lang w:eastAsia="he-IL"/>
        </w:rPr>
        <w:t xml:space="preserve">סוגרים </w:t>
      </w:r>
      <w:bookmarkStart w:id="8040" w:name="_ETM_Q18_410090"/>
      <w:bookmarkEnd w:id="8040"/>
      <w:r>
        <w:rPr>
          <w:rtl/>
          <w:lang w:eastAsia="he-IL"/>
        </w:rPr>
        <w:t xml:space="preserve">את </w:t>
      </w:r>
      <w:bookmarkStart w:id="8041" w:name="_ETM_Q18_410210"/>
      <w:bookmarkEnd w:id="8041"/>
      <w:r>
        <w:rPr>
          <w:rtl/>
          <w:lang w:eastAsia="he-IL"/>
        </w:rPr>
        <w:t xml:space="preserve">נתב"ג </w:t>
      </w:r>
      <w:bookmarkStart w:id="8042" w:name="_ETM_Q18_411879"/>
      <w:bookmarkEnd w:id="8042"/>
      <w:r>
        <w:rPr>
          <w:rtl/>
          <w:lang w:eastAsia="he-IL"/>
        </w:rPr>
        <w:t xml:space="preserve">נגמר </w:t>
      </w:r>
      <w:bookmarkStart w:id="8043" w:name="_ETM_Q18_412390"/>
      <w:bookmarkEnd w:id="8043"/>
      <w:r>
        <w:rPr>
          <w:rtl/>
          <w:lang w:eastAsia="he-IL"/>
        </w:rPr>
        <w:t>האירוע</w:t>
      </w:r>
      <w:r>
        <w:rPr>
          <w:rFonts w:hint="cs"/>
          <w:rtl/>
          <w:lang w:eastAsia="he-IL"/>
        </w:rPr>
        <w:t>,</w:t>
      </w:r>
      <w:r>
        <w:rPr>
          <w:rtl/>
          <w:lang w:eastAsia="he-IL"/>
        </w:rPr>
        <w:t xml:space="preserve"> </w:t>
      </w:r>
      <w:bookmarkStart w:id="8044" w:name="_ETM_Q18_413230"/>
      <w:bookmarkEnd w:id="8044"/>
      <w:r>
        <w:rPr>
          <w:rtl/>
          <w:lang w:eastAsia="he-IL"/>
        </w:rPr>
        <w:t>אי</w:t>
      </w:r>
      <w:bookmarkStart w:id="8045" w:name="_ETM_Q18_413409"/>
      <w:bookmarkEnd w:id="8045"/>
      <w:r>
        <w:rPr>
          <w:rFonts w:hint="cs"/>
          <w:rtl/>
          <w:lang w:eastAsia="he-IL"/>
        </w:rPr>
        <w:t>-</w:t>
      </w:r>
      <w:r>
        <w:rPr>
          <w:rtl/>
          <w:lang w:eastAsia="he-IL"/>
        </w:rPr>
        <w:t>אפשר</w:t>
      </w:r>
      <w:bookmarkStart w:id="8046" w:name="_ETM_Q18_413830"/>
      <w:bookmarkEnd w:id="8046"/>
      <w:r>
        <w:rPr>
          <w:rFonts w:hint="cs"/>
          <w:rtl/>
          <w:lang w:eastAsia="he-IL"/>
        </w:rPr>
        <w:t xml:space="preserve">, </w:t>
      </w:r>
      <w:r>
        <w:rPr>
          <w:rtl/>
          <w:lang w:eastAsia="he-IL"/>
        </w:rPr>
        <w:t xml:space="preserve">זה </w:t>
      </w:r>
      <w:bookmarkStart w:id="8047" w:name="_ETM_Q18_413980"/>
      <w:bookmarkEnd w:id="8047"/>
      <w:r>
        <w:rPr>
          <w:rtl/>
          <w:lang w:eastAsia="he-IL"/>
        </w:rPr>
        <w:t>אסור</w:t>
      </w:r>
      <w:r w:rsidR="00FF2730">
        <w:rPr>
          <w:rFonts w:hint="cs"/>
          <w:rtl/>
          <w:lang w:eastAsia="he-IL"/>
        </w:rPr>
        <w:t>,</w:t>
      </w:r>
      <w:r>
        <w:rPr>
          <w:rtl/>
          <w:lang w:eastAsia="he-IL"/>
        </w:rPr>
        <w:t xml:space="preserve"> </w:t>
      </w:r>
      <w:bookmarkStart w:id="8048" w:name="_ETM_Q18_414989"/>
      <w:bookmarkEnd w:id="8048"/>
      <w:r>
        <w:rPr>
          <w:rtl/>
          <w:lang w:eastAsia="he-IL"/>
        </w:rPr>
        <w:t xml:space="preserve">אבל </w:t>
      </w:r>
      <w:bookmarkStart w:id="8049" w:name="_ETM_Q18_415260"/>
      <w:bookmarkEnd w:id="8049"/>
      <w:r>
        <w:rPr>
          <w:rtl/>
          <w:lang w:eastAsia="he-IL"/>
        </w:rPr>
        <w:t xml:space="preserve">לצאת </w:t>
      </w:r>
      <w:bookmarkStart w:id="8050" w:name="_ETM_Q18_415590"/>
      <w:bookmarkEnd w:id="8050"/>
      <w:r>
        <w:rPr>
          <w:rtl/>
          <w:lang w:eastAsia="he-IL"/>
        </w:rPr>
        <w:t>לתפילה</w:t>
      </w:r>
      <w:r>
        <w:rPr>
          <w:rFonts w:hint="cs"/>
          <w:rtl/>
          <w:lang w:eastAsia="he-IL"/>
        </w:rPr>
        <w:t xml:space="preserve"> </w:t>
      </w:r>
      <w:bookmarkStart w:id="8051" w:name="_ETM_Q18_416850"/>
      <w:bookmarkEnd w:id="8051"/>
      <w:r>
        <w:rPr>
          <w:rtl/>
          <w:lang w:eastAsia="he-IL"/>
        </w:rPr>
        <w:t>לא</w:t>
      </w:r>
      <w:r>
        <w:rPr>
          <w:rFonts w:hint="cs"/>
          <w:rtl/>
          <w:lang w:eastAsia="he-IL"/>
        </w:rPr>
        <w:t>.</w:t>
      </w:r>
      <w:r>
        <w:rPr>
          <w:rtl/>
          <w:lang w:eastAsia="he-IL"/>
        </w:rPr>
        <w:t xml:space="preserve"> </w:t>
      </w:r>
      <w:bookmarkStart w:id="8052" w:name="_ETM_Q18_417390"/>
      <w:bookmarkEnd w:id="8052"/>
      <w:r>
        <w:rPr>
          <w:rtl/>
          <w:lang w:eastAsia="he-IL"/>
        </w:rPr>
        <w:t>כ</w:t>
      </w:r>
      <w:r>
        <w:rPr>
          <w:rFonts w:hint="cs"/>
          <w:rtl/>
          <w:lang w:eastAsia="he-IL"/>
        </w:rPr>
        <w:t>א</w:t>
      </w:r>
      <w:r>
        <w:rPr>
          <w:rtl/>
          <w:lang w:eastAsia="he-IL"/>
        </w:rPr>
        <w:t xml:space="preserve">ן </w:t>
      </w:r>
      <w:bookmarkStart w:id="8053" w:name="_ETM_Q18_418490"/>
      <w:bookmarkEnd w:id="8053"/>
      <w:r>
        <w:rPr>
          <w:rtl/>
          <w:lang w:eastAsia="he-IL"/>
        </w:rPr>
        <w:t xml:space="preserve">בג"ץ </w:t>
      </w:r>
      <w:bookmarkStart w:id="8054" w:name="_ETM_Q18_419060"/>
      <w:bookmarkEnd w:id="8054"/>
      <w:r>
        <w:rPr>
          <w:rtl/>
          <w:lang w:eastAsia="he-IL"/>
        </w:rPr>
        <w:t xml:space="preserve">בחר </w:t>
      </w:r>
      <w:bookmarkStart w:id="8055" w:name="_ETM_Q18_420919"/>
      <w:bookmarkEnd w:id="8055"/>
      <w:r>
        <w:rPr>
          <w:rtl/>
          <w:lang w:eastAsia="he-IL"/>
        </w:rPr>
        <w:t xml:space="preserve">לזרוק </w:t>
      </w:r>
      <w:bookmarkStart w:id="8056" w:name="_ETM_Q18_422200"/>
      <w:bookmarkEnd w:id="8056"/>
      <w:r>
        <w:rPr>
          <w:rtl/>
          <w:lang w:eastAsia="he-IL"/>
        </w:rPr>
        <w:t xml:space="preserve">את </w:t>
      </w:r>
      <w:bookmarkStart w:id="8057" w:name="_ETM_Q18_422379"/>
      <w:bookmarkEnd w:id="8057"/>
      <w:r>
        <w:rPr>
          <w:rtl/>
          <w:lang w:eastAsia="he-IL"/>
        </w:rPr>
        <w:t xml:space="preserve">הזכות </w:t>
      </w:r>
      <w:bookmarkStart w:id="8058" w:name="_ETM_Q18_422680"/>
      <w:bookmarkEnd w:id="8058"/>
      <w:r>
        <w:rPr>
          <w:rtl/>
          <w:lang w:eastAsia="he-IL"/>
        </w:rPr>
        <w:t xml:space="preserve">לצאת </w:t>
      </w:r>
      <w:bookmarkStart w:id="8059" w:name="_ETM_Q18_422950"/>
      <w:bookmarkEnd w:id="8059"/>
      <w:r>
        <w:rPr>
          <w:rtl/>
          <w:lang w:eastAsia="he-IL"/>
        </w:rPr>
        <w:t>לתפילה</w:t>
      </w:r>
      <w:r>
        <w:rPr>
          <w:rFonts w:hint="cs"/>
          <w:rtl/>
          <w:lang w:eastAsia="he-IL"/>
        </w:rPr>
        <w:t>,</w:t>
      </w:r>
      <w:r>
        <w:rPr>
          <w:rtl/>
          <w:lang w:eastAsia="he-IL"/>
        </w:rPr>
        <w:t xml:space="preserve"> </w:t>
      </w:r>
      <w:bookmarkStart w:id="8060" w:name="_ETM_Q18_423400"/>
      <w:bookmarkEnd w:id="8060"/>
      <w:r>
        <w:rPr>
          <w:rtl/>
          <w:lang w:eastAsia="he-IL"/>
        </w:rPr>
        <w:t>ולהגיד</w:t>
      </w:r>
      <w:r>
        <w:rPr>
          <w:rFonts w:hint="cs"/>
          <w:rtl/>
          <w:lang w:eastAsia="he-IL"/>
        </w:rPr>
        <w:t>:</w:t>
      </w:r>
      <w:r>
        <w:rPr>
          <w:rtl/>
          <w:lang w:eastAsia="he-IL"/>
        </w:rPr>
        <w:t xml:space="preserve"> </w:t>
      </w:r>
      <w:bookmarkStart w:id="8061" w:name="_ETM_Q18_423819"/>
      <w:bookmarkEnd w:id="8061"/>
      <w:r>
        <w:rPr>
          <w:rtl/>
          <w:lang w:eastAsia="he-IL"/>
        </w:rPr>
        <w:t xml:space="preserve">היא </w:t>
      </w:r>
      <w:bookmarkStart w:id="8062" w:name="_ETM_Q18_423879"/>
      <w:bookmarkEnd w:id="8062"/>
      <w:r>
        <w:rPr>
          <w:rtl/>
          <w:lang w:eastAsia="he-IL"/>
        </w:rPr>
        <w:t xml:space="preserve">פחות </w:t>
      </w:r>
      <w:bookmarkStart w:id="8063" w:name="_ETM_Q18_424180"/>
      <w:bookmarkEnd w:id="8063"/>
      <w:r>
        <w:rPr>
          <w:rtl/>
          <w:lang w:eastAsia="he-IL"/>
        </w:rPr>
        <w:t xml:space="preserve">חשובה </w:t>
      </w:r>
      <w:bookmarkStart w:id="8064" w:name="_ETM_Q18_424599"/>
      <w:bookmarkEnd w:id="8064"/>
      <w:r>
        <w:rPr>
          <w:rtl/>
          <w:lang w:eastAsia="he-IL"/>
        </w:rPr>
        <w:t xml:space="preserve">מהזכות </w:t>
      </w:r>
      <w:bookmarkStart w:id="8065" w:name="_ETM_Q18_424959"/>
      <w:bookmarkEnd w:id="8065"/>
      <w:r>
        <w:rPr>
          <w:rtl/>
          <w:lang w:eastAsia="he-IL"/>
        </w:rPr>
        <w:t>לבריאות</w:t>
      </w:r>
      <w:r>
        <w:rPr>
          <w:rFonts w:hint="cs"/>
          <w:rtl/>
          <w:lang w:eastAsia="he-IL"/>
        </w:rPr>
        <w:t>.</w:t>
      </w:r>
      <w:r>
        <w:rPr>
          <w:rtl/>
          <w:lang w:eastAsia="he-IL"/>
        </w:rPr>
        <w:t xml:space="preserve"> </w:t>
      </w:r>
      <w:bookmarkStart w:id="8066" w:name="_ETM_Q18_426300"/>
      <w:bookmarkEnd w:id="8066"/>
      <w:r>
        <w:rPr>
          <w:rtl/>
          <w:lang w:eastAsia="he-IL"/>
        </w:rPr>
        <w:t xml:space="preserve">הזכות </w:t>
      </w:r>
      <w:bookmarkStart w:id="8067" w:name="_ETM_Q18_426660"/>
      <w:bookmarkEnd w:id="8067"/>
      <w:r>
        <w:rPr>
          <w:rtl/>
          <w:lang w:eastAsia="he-IL"/>
        </w:rPr>
        <w:t xml:space="preserve">לצאת </w:t>
      </w:r>
      <w:bookmarkStart w:id="8068" w:name="_ETM_Q18_427050"/>
      <w:bookmarkEnd w:id="8068"/>
      <w:r>
        <w:rPr>
          <w:rtl/>
          <w:lang w:eastAsia="he-IL"/>
        </w:rPr>
        <w:t xml:space="preserve">ולהיכנס </w:t>
      </w:r>
      <w:bookmarkStart w:id="8069" w:name="_ETM_Q18_427590"/>
      <w:bookmarkEnd w:id="8069"/>
      <w:r>
        <w:rPr>
          <w:rtl/>
          <w:lang w:eastAsia="he-IL"/>
        </w:rPr>
        <w:t xml:space="preserve">מהארץ </w:t>
      </w:r>
      <w:bookmarkStart w:id="8070" w:name="_ETM_Q18_428650"/>
      <w:bookmarkEnd w:id="8070"/>
      <w:r>
        <w:rPr>
          <w:rtl/>
          <w:lang w:eastAsia="he-IL"/>
        </w:rPr>
        <w:t xml:space="preserve">היא </w:t>
      </w:r>
      <w:bookmarkStart w:id="8071" w:name="_ETM_Q18_429660"/>
      <w:bookmarkEnd w:id="8071"/>
      <w:r>
        <w:rPr>
          <w:rtl/>
          <w:lang w:eastAsia="he-IL"/>
        </w:rPr>
        <w:t>לא</w:t>
      </w:r>
      <w:r>
        <w:rPr>
          <w:rFonts w:hint="cs"/>
          <w:rtl/>
          <w:lang w:eastAsia="he-IL"/>
        </w:rPr>
        <w:t>.</w:t>
      </w:r>
      <w:r>
        <w:rPr>
          <w:rtl/>
          <w:lang w:eastAsia="he-IL"/>
        </w:rPr>
        <w:t xml:space="preserve"> </w:t>
      </w:r>
      <w:bookmarkStart w:id="8072" w:name="_ETM_Q18_430480"/>
      <w:bookmarkEnd w:id="8072"/>
      <w:r>
        <w:rPr>
          <w:rtl/>
          <w:lang w:eastAsia="he-IL"/>
        </w:rPr>
        <w:t xml:space="preserve">הזכות </w:t>
      </w:r>
      <w:bookmarkStart w:id="8073" w:name="_ETM_Q18_430930"/>
      <w:bookmarkEnd w:id="8073"/>
      <w:r>
        <w:rPr>
          <w:rtl/>
          <w:lang w:eastAsia="he-IL"/>
        </w:rPr>
        <w:t>להפגין</w:t>
      </w:r>
      <w:r>
        <w:rPr>
          <w:rFonts w:hint="cs"/>
          <w:rtl/>
          <w:lang w:eastAsia="he-IL"/>
        </w:rPr>
        <w:t xml:space="preserve"> –</w:t>
      </w:r>
      <w:r>
        <w:rPr>
          <w:rtl/>
          <w:lang w:eastAsia="he-IL"/>
        </w:rPr>
        <w:t xml:space="preserve"> </w:t>
      </w:r>
      <w:bookmarkStart w:id="8074" w:name="_ETM_Q18_431799"/>
      <w:bookmarkEnd w:id="8074"/>
      <w:r>
        <w:rPr>
          <w:rtl/>
          <w:lang w:eastAsia="he-IL"/>
        </w:rPr>
        <w:t>לא</w:t>
      </w:r>
      <w:r>
        <w:rPr>
          <w:rFonts w:hint="cs"/>
          <w:rtl/>
          <w:lang w:eastAsia="he-IL"/>
        </w:rPr>
        <w:t>.</w:t>
      </w:r>
      <w:r>
        <w:rPr>
          <w:rtl/>
          <w:lang w:eastAsia="he-IL"/>
        </w:rPr>
        <w:t xml:space="preserve"> </w:t>
      </w:r>
      <w:bookmarkStart w:id="8075" w:name="_ETM_Q18_432520"/>
      <w:bookmarkEnd w:id="8075"/>
      <w:r>
        <w:rPr>
          <w:rtl/>
          <w:lang w:eastAsia="he-IL"/>
        </w:rPr>
        <w:t>הכ</w:t>
      </w:r>
      <w:r>
        <w:rPr>
          <w:rFonts w:hint="cs"/>
          <w:rtl/>
          <w:lang w:eastAsia="he-IL"/>
        </w:rPr>
        <w:t>ו</w:t>
      </w:r>
      <w:r>
        <w:rPr>
          <w:rtl/>
          <w:lang w:eastAsia="he-IL"/>
        </w:rPr>
        <w:t>ל</w:t>
      </w:r>
      <w:r>
        <w:rPr>
          <w:rFonts w:hint="cs"/>
          <w:rtl/>
          <w:lang w:eastAsia="he-IL"/>
        </w:rPr>
        <w:t>.</w:t>
      </w:r>
      <w:r>
        <w:rPr>
          <w:rtl/>
          <w:lang w:eastAsia="he-IL"/>
        </w:rPr>
        <w:t xml:space="preserve"> </w:t>
      </w:r>
      <w:bookmarkStart w:id="8076" w:name="_ETM_Q18_433150"/>
      <w:bookmarkEnd w:id="8076"/>
      <w:r>
        <w:rPr>
          <w:rtl/>
          <w:lang w:eastAsia="he-IL"/>
        </w:rPr>
        <w:t xml:space="preserve">תפילה </w:t>
      </w:r>
      <w:bookmarkStart w:id="8077" w:name="_ETM_Q18_433599"/>
      <w:bookmarkEnd w:id="8077"/>
      <w:r>
        <w:rPr>
          <w:rFonts w:hint="cs"/>
          <w:rtl/>
          <w:lang w:eastAsia="he-IL"/>
        </w:rPr>
        <w:t>לא.</w:t>
      </w:r>
      <w:r>
        <w:rPr>
          <w:rtl/>
          <w:lang w:eastAsia="he-IL"/>
        </w:rPr>
        <w:t xml:space="preserve"> </w:t>
      </w:r>
      <w:bookmarkStart w:id="8078" w:name="_ETM_Q18_436259"/>
      <w:bookmarkEnd w:id="8078"/>
    </w:p>
    <w:p w:rsidR="00E13827" w:rsidRDefault="00E13827" w:rsidP="007408E4">
      <w:pPr>
        <w:rPr>
          <w:rtl/>
          <w:lang w:eastAsia="he-IL"/>
        </w:rPr>
      </w:pPr>
    </w:p>
    <w:p w:rsidR="00E13827" w:rsidRDefault="00E13827" w:rsidP="00FF2730">
      <w:pPr>
        <w:rPr>
          <w:rtl/>
          <w:lang w:eastAsia="he-IL"/>
        </w:rPr>
      </w:pPr>
      <w:bookmarkStart w:id="8079" w:name="_ETM_Q18_436000"/>
      <w:bookmarkEnd w:id="8079"/>
      <w:r>
        <w:rPr>
          <w:rtl/>
          <w:lang w:eastAsia="he-IL"/>
        </w:rPr>
        <w:t>עכשיו</w:t>
      </w:r>
      <w:r>
        <w:rPr>
          <w:rFonts w:hint="cs"/>
          <w:rtl/>
          <w:lang w:eastAsia="he-IL"/>
        </w:rPr>
        <w:t>,</w:t>
      </w:r>
      <w:r>
        <w:rPr>
          <w:rtl/>
          <w:lang w:eastAsia="he-IL"/>
        </w:rPr>
        <w:t xml:space="preserve"> </w:t>
      </w:r>
      <w:bookmarkStart w:id="8080" w:name="_ETM_Q18_437080"/>
      <w:bookmarkEnd w:id="8080"/>
      <w:r>
        <w:rPr>
          <w:rtl/>
          <w:lang w:eastAsia="he-IL"/>
        </w:rPr>
        <w:t>תאמרו</w:t>
      </w:r>
      <w:r>
        <w:rPr>
          <w:rFonts w:hint="cs"/>
          <w:rtl/>
          <w:lang w:eastAsia="he-IL"/>
        </w:rPr>
        <w:t>:</w:t>
      </w:r>
      <w:r>
        <w:rPr>
          <w:rtl/>
          <w:lang w:eastAsia="he-IL"/>
        </w:rPr>
        <w:t xml:space="preserve"> </w:t>
      </w:r>
      <w:bookmarkStart w:id="8081" w:name="_ETM_Q18_437529"/>
      <w:bookmarkEnd w:id="8081"/>
      <w:r>
        <w:rPr>
          <w:rtl/>
          <w:lang w:eastAsia="he-IL"/>
        </w:rPr>
        <w:t>נו</w:t>
      </w:r>
      <w:r>
        <w:rPr>
          <w:rFonts w:hint="cs"/>
          <w:rtl/>
          <w:lang w:eastAsia="he-IL"/>
        </w:rPr>
        <w:t>,</w:t>
      </w:r>
      <w:r>
        <w:rPr>
          <w:rtl/>
          <w:lang w:eastAsia="he-IL"/>
        </w:rPr>
        <w:t xml:space="preserve"> </w:t>
      </w:r>
      <w:bookmarkStart w:id="8082" w:name="_ETM_Q18_438010"/>
      <w:bookmarkEnd w:id="8082"/>
      <w:r>
        <w:rPr>
          <w:rtl/>
          <w:lang w:eastAsia="he-IL"/>
        </w:rPr>
        <w:t xml:space="preserve">מגבלות </w:t>
      </w:r>
      <w:bookmarkStart w:id="8083" w:name="_ETM_Q18_438610"/>
      <w:bookmarkEnd w:id="8083"/>
      <w:r>
        <w:rPr>
          <w:rtl/>
          <w:lang w:eastAsia="he-IL"/>
        </w:rPr>
        <w:t xml:space="preserve">ההליך </w:t>
      </w:r>
      <w:bookmarkStart w:id="8084" w:name="_ETM_Q18_438880"/>
      <w:bookmarkEnd w:id="8084"/>
      <w:r>
        <w:rPr>
          <w:rtl/>
          <w:lang w:eastAsia="he-IL"/>
        </w:rPr>
        <w:t>השיפוטי</w:t>
      </w:r>
      <w:r>
        <w:rPr>
          <w:rFonts w:hint="cs"/>
          <w:rtl/>
          <w:lang w:eastAsia="he-IL"/>
        </w:rPr>
        <w:t>.</w:t>
      </w:r>
      <w:r>
        <w:rPr>
          <w:rtl/>
          <w:lang w:eastAsia="he-IL"/>
        </w:rPr>
        <w:t xml:space="preserve"> </w:t>
      </w:r>
      <w:bookmarkStart w:id="8085" w:name="_ETM_Q18_440510"/>
      <w:bookmarkEnd w:id="8085"/>
      <w:r>
        <w:rPr>
          <w:rtl/>
          <w:lang w:eastAsia="he-IL"/>
        </w:rPr>
        <w:t xml:space="preserve">אבל </w:t>
      </w:r>
      <w:bookmarkStart w:id="8086" w:name="_ETM_Q18_440839"/>
      <w:bookmarkEnd w:id="8086"/>
      <w:r>
        <w:rPr>
          <w:rtl/>
          <w:lang w:eastAsia="he-IL"/>
        </w:rPr>
        <w:t xml:space="preserve">בזמן </w:t>
      </w:r>
      <w:bookmarkStart w:id="8087" w:name="_ETM_Q18_441529"/>
      <w:bookmarkStart w:id="8088" w:name="_ETM_Q18_441650"/>
      <w:bookmarkEnd w:id="8087"/>
      <w:bookmarkEnd w:id="8088"/>
      <w:r>
        <w:rPr>
          <w:rFonts w:hint="cs"/>
          <w:rtl/>
          <w:lang w:eastAsia="he-IL"/>
        </w:rPr>
        <w:t>ש</w:t>
      </w:r>
      <w:r>
        <w:rPr>
          <w:rtl/>
          <w:lang w:eastAsia="he-IL"/>
        </w:rPr>
        <w:t xml:space="preserve">אצלנו </w:t>
      </w:r>
      <w:bookmarkStart w:id="8089" w:name="_ETM_Q18_442010"/>
      <w:bookmarkEnd w:id="8089"/>
      <w:r>
        <w:rPr>
          <w:rtl/>
          <w:lang w:eastAsia="he-IL"/>
        </w:rPr>
        <w:t xml:space="preserve">התנהלו </w:t>
      </w:r>
      <w:bookmarkStart w:id="8090" w:name="_ETM_Q18_442370"/>
      <w:bookmarkEnd w:id="8090"/>
      <w:r>
        <w:rPr>
          <w:rtl/>
          <w:lang w:eastAsia="he-IL"/>
        </w:rPr>
        <w:t xml:space="preserve">הליכים </w:t>
      </w:r>
      <w:bookmarkStart w:id="8091" w:name="_ETM_Q18_442760"/>
      <w:bookmarkEnd w:id="8091"/>
      <w:r>
        <w:rPr>
          <w:rtl/>
          <w:lang w:eastAsia="he-IL"/>
        </w:rPr>
        <w:t xml:space="preserve">הקורונה </w:t>
      </w:r>
      <w:bookmarkStart w:id="8092" w:name="_ETM_Q18_443180"/>
      <w:bookmarkEnd w:id="8092"/>
      <w:r>
        <w:rPr>
          <w:rtl/>
          <w:lang w:eastAsia="he-IL"/>
        </w:rPr>
        <w:t xml:space="preserve">הכתה </w:t>
      </w:r>
      <w:bookmarkStart w:id="8093" w:name="_ETM_Q18_443420"/>
      <w:bookmarkEnd w:id="8093"/>
      <w:r>
        <w:rPr>
          <w:rtl/>
          <w:lang w:eastAsia="he-IL"/>
        </w:rPr>
        <w:t xml:space="preserve">בכל </w:t>
      </w:r>
      <w:bookmarkStart w:id="8094" w:name="_ETM_Q18_443750"/>
      <w:bookmarkEnd w:id="8094"/>
      <w:r>
        <w:rPr>
          <w:rtl/>
          <w:lang w:eastAsia="he-IL"/>
        </w:rPr>
        <w:t>העולם</w:t>
      </w:r>
      <w:r>
        <w:rPr>
          <w:rFonts w:hint="cs"/>
          <w:rtl/>
          <w:lang w:eastAsia="he-IL"/>
        </w:rPr>
        <w:t>,</w:t>
      </w:r>
      <w:r>
        <w:rPr>
          <w:rtl/>
          <w:lang w:eastAsia="he-IL"/>
        </w:rPr>
        <w:t xml:space="preserve"> </w:t>
      </w:r>
      <w:bookmarkStart w:id="8095" w:name="_ETM_Q18_444770"/>
      <w:bookmarkEnd w:id="8095"/>
      <w:r>
        <w:rPr>
          <w:rtl/>
          <w:lang w:eastAsia="he-IL"/>
        </w:rPr>
        <w:t xml:space="preserve">ובארצות </w:t>
      </w:r>
      <w:bookmarkStart w:id="8096" w:name="_ETM_Q18_445400"/>
      <w:bookmarkEnd w:id="8096"/>
      <w:r>
        <w:rPr>
          <w:rtl/>
          <w:lang w:eastAsia="he-IL"/>
        </w:rPr>
        <w:t xml:space="preserve">הברית </w:t>
      </w:r>
      <w:bookmarkStart w:id="8097" w:name="_ETM_Q18_446180"/>
      <w:bookmarkEnd w:id="8097"/>
      <w:r>
        <w:rPr>
          <w:rtl/>
          <w:lang w:eastAsia="he-IL"/>
        </w:rPr>
        <w:t xml:space="preserve">גם </w:t>
      </w:r>
      <w:bookmarkStart w:id="8098" w:name="_ETM_Q18_447020"/>
      <w:bookmarkEnd w:id="8098"/>
      <w:r>
        <w:rPr>
          <w:rtl/>
          <w:lang w:eastAsia="he-IL"/>
        </w:rPr>
        <w:t>הי</w:t>
      </w:r>
      <w:r>
        <w:rPr>
          <w:rFonts w:hint="cs"/>
          <w:rtl/>
          <w:lang w:eastAsia="he-IL"/>
        </w:rPr>
        <w:t>ו</w:t>
      </w:r>
      <w:r>
        <w:rPr>
          <w:rtl/>
          <w:lang w:eastAsia="he-IL"/>
        </w:rPr>
        <w:t xml:space="preserve"> </w:t>
      </w:r>
      <w:bookmarkStart w:id="8099" w:name="_ETM_Q18_447500"/>
      <w:bookmarkEnd w:id="8099"/>
      <w:r>
        <w:rPr>
          <w:rtl/>
          <w:lang w:eastAsia="he-IL"/>
        </w:rPr>
        <w:t xml:space="preserve">כל </w:t>
      </w:r>
      <w:bookmarkStart w:id="8100" w:name="_ETM_Q18_447740"/>
      <w:bookmarkEnd w:id="8100"/>
      <w:r>
        <w:rPr>
          <w:rtl/>
          <w:lang w:eastAsia="he-IL"/>
        </w:rPr>
        <w:t xml:space="preserve">מיני </w:t>
      </w:r>
      <w:bookmarkStart w:id="8101" w:name="_ETM_Q18_448100"/>
      <w:bookmarkEnd w:id="8101"/>
      <w:r>
        <w:rPr>
          <w:rtl/>
          <w:lang w:eastAsia="he-IL"/>
        </w:rPr>
        <w:t xml:space="preserve">משטרים </w:t>
      </w:r>
      <w:bookmarkStart w:id="8102" w:name="_ETM_Q18_449270"/>
      <w:bookmarkEnd w:id="8102"/>
      <w:r>
        <w:rPr>
          <w:rtl/>
          <w:lang w:eastAsia="he-IL"/>
        </w:rPr>
        <w:t xml:space="preserve">במדינות </w:t>
      </w:r>
      <w:bookmarkStart w:id="8103" w:name="_ETM_Q18_449839"/>
      <w:bookmarkEnd w:id="8103"/>
      <w:r>
        <w:rPr>
          <w:rtl/>
          <w:lang w:eastAsia="he-IL"/>
        </w:rPr>
        <w:t xml:space="preserve">שונות </w:t>
      </w:r>
      <w:bookmarkStart w:id="8104" w:name="_ETM_Q18_450800"/>
      <w:bookmarkEnd w:id="8104"/>
      <w:r>
        <w:rPr>
          <w:rtl/>
          <w:lang w:eastAsia="he-IL"/>
        </w:rPr>
        <w:t xml:space="preserve">שהגבילו </w:t>
      </w:r>
      <w:bookmarkStart w:id="8105" w:name="_ETM_Q18_451339"/>
      <w:bookmarkEnd w:id="8105"/>
      <w:r>
        <w:rPr>
          <w:rtl/>
          <w:lang w:eastAsia="he-IL"/>
        </w:rPr>
        <w:t xml:space="preserve">תפילות </w:t>
      </w:r>
      <w:bookmarkStart w:id="8106" w:name="_ETM_Q18_451990"/>
      <w:bookmarkEnd w:id="8106"/>
      <w:r>
        <w:rPr>
          <w:rtl/>
          <w:lang w:eastAsia="he-IL"/>
        </w:rPr>
        <w:t xml:space="preserve">ולא </w:t>
      </w:r>
      <w:bookmarkStart w:id="8107" w:name="_ETM_Q18_452349"/>
      <w:bookmarkEnd w:id="8107"/>
      <w:r>
        <w:rPr>
          <w:rFonts w:hint="cs"/>
          <w:rtl/>
          <w:lang w:eastAsia="he-IL"/>
        </w:rPr>
        <w:t>הגבילו</w:t>
      </w:r>
      <w:r>
        <w:rPr>
          <w:rtl/>
          <w:lang w:eastAsia="he-IL"/>
        </w:rPr>
        <w:t xml:space="preserve"> </w:t>
      </w:r>
      <w:bookmarkStart w:id="8108" w:name="_ETM_Q18_452650"/>
      <w:bookmarkEnd w:id="8108"/>
      <w:r>
        <w:rPr>
          <w:rtl/>
          <w:lang w:eastAsia="he-IL"/>
        </w:rPr>
        <w:t xml:space="preserve">דברים </w:t>
      </w:r>
      <w:bookmarkStart w:id="8109" w:name="_ETM_Q18_452919"/>
      <w:bookmarkEnd w:id="8109"/>
      <w:r>
        <w:rPr>
          <w:rtl/>
          <w:lang w:eastAsia="he-IL"/>
        </w:rPr>
        <w:t>אחרים</w:t>
      </w:r>
      <w:r>
        <w:rPr>
          <w:rFonts w:hint="cs"/>
          <w:rtl/>
          <w:lang w:eastAsia="he-IL"/>
        </w:rPr>
        <w:t>.</w:t>
      </w:r>
      <w:r>
        <w:rPr>
          <w:rtl/>
          <w:lang w:eastAsia="he-IL"/>
        </w:rPr>
        <w:t xml:space="preserve"> </w:t>
      </w:r>
      <w:bookmarkStart w:id="8110" w:name="_ETM_Q18_453490"/>
      <w:bookmarkEnd w:id="8110"/>
      <w:r>
        <w:rPr>
          <w:rtl/>
          <w:lang w:eastAsia="he-IL"/>
        </w:rPr>
        <w:t xml:space="preserve">והדבר </w:t>
      </w:r>
      <w:bookmarkStart w:id="8111" w:name="_ETM_Q18_453789"/>
      <w:bookmarkEnd w:id="8111"/>
      <w:r>
        <w:rPr>
          <w:rtl/>
          <w:lang w:eastAsia="he-IL"/>
        </w:rPr>
        <w:t xml:space="preserve">הזה </w:t>
      </w:r>
      <w:bookmarkStart w:id="8112" w:name="_ETM_Q18_453910"/>
      <w:bookmarkEnd w:id="8112"/>
      <w:r>
        <w:rPr>
          <w:rtl/>
          <w:lang w:eastAsia="he-IL"/>
        </w:rPr>
        <w:t xml:space="preserve">הגיע </w:t>
      </w:r>
      <w:bookmarkStart w:id="8113" w:name="_ETM_Q18_454150"/>
      <w:bookmarkEnd w:id="8113"/>
      <w:r>
        <w:rPr>
          <w:rtl/>
          <w:lang w:eastAsia="he-IL"/>
        </w:rPr>
        <w:t xml:space="preserve">לבית </w:t>
      </w:r>
      <w:bookmarkStart w:id="8114" w:name="_ETM_Q18_454419"/>
      <w:bookmarkEnd w:id="8114"/>
      <w:r>
        <w:rPr>
          <w:rtl/>
          <w:lang w:eastAsia="he-IL"/>
        </w:rPr>
        <w:t xml:space="preserve">המשפט </w:t>
      </w:r>
      <w:bookmarkStart w:id="8115" w:name="_ETM_Q18_454779"/>
      <w:bookmarkEnd w:id="8115"/>
      <w:r>
        <w:rPr>
          <w:rtl/>
          <w:lang w:eastAsia="he-IL"/>
        </w:rPr>
        <w:t xml:space="preserve">העליון </w:t>
      </w:r>
      <w:bookmarkStart w:id="8116" w:name="_ETM_Q18_455050"/>
      <w:bookmarkEnd w:id="8116"/>
      <w:r>
        <w:rPr>
          <w:rtl/>
          <w:lang w:eastAsia="he-IL"/>
        </w:rPr>
        <w:t xml:space="preserve">בארצות </w:t>
      </w:r>
      <w:bookmarkStart w:id="8117" w:name="_ETM_Q18_455410"/>
      <w:bookmarkEnd w:id="8117"/>
      <w:r>
        <w:rPr>
          <w:rtl/>
          <w:lang w:eastAsia="he-IL"/>
        </w:rPr>
        <w:t>הברית</w:t>
      </w:r>
      <w:r>
        <w:rPr>
          <w:rFonts w:hint="cs"/>
          <w:rtl/>
          <w:lang w:eastAsia="he-IL"/>
        </w:rPr>
        <w:t>.</w:t>
      </w:r>
      <w:r>
        <w:rPr>
          <w:rtl/>
          <w:lang w:eastAsia="he-IL"/>
        </w:rPr>
        <w:t xml:space="preserve"> </w:t>
      </w:r>
      <w:bookmarkStart w:id="8118" w:name="_ETM_Q18_456790"/>
      <w:bookmarkEnd w:id="8118"/>
      <w:r>
        <w:rPr>
          <w:rtl/>
          <w:lang w:eastAsia="he-IL"/>
        </w:rPr>
        <w:t xml:space="preserve">ובבית </w:t>
      </w:r>
      <w:bookmarkStart w:id="8119" w:name="_ETM_Q18_457240"/>
      <w:bookmarkEnd w:id="8119"/>
      <w:r>
        <w:rPr>
          <w:rtl/>
          <w:lang w:eastAsia="he-IL"/>
        </w:rPr>
        <w:t xml:space="preserve">המשפט </w:t>
      </w:r>
      <w:bookmarkStart w:id="8120" w:name="_ETM_Q18_457630"/>
      <w:bookmarkEnd w:id="8120"/>
      <w:r>
        <w:rPr>
          <w:rtl/>
          <w:lang w:eastAsia="he-IL"/>
        </w:rPr>
        <w:t xml:space="preserve">העליון </w:t>
      </w:r>
      <w:bookmarkStart w:id="8121" w:name="_ETM_Q18_457870"/>
      <w:bookmarkEnd w:id="8121"/>
      <w:r>
        <w:rPr>
          <w:rtl/>
          <w:lang w:eastAsia="he-IL"/>
        </w:rPr>
        <w:t xml:space="preserve">בארצות </w:t>
      </w:r>
      <w:bookmarkStart w:id="8122" w:name="_ETM_Q18_458260"/>
      <w:bookmarkEnd w:id="8122"/>
      <w:r>
        <w:rPr>
          <w:rtl/>
          <w:lang w:eastAsia="he-IL"/>
        </w:rPr>
        <w:t xml:space="preserve">הברית </w:t>
      </w:r>
      <w:bookmarkStart w:id="8123" w:name="_ETM_Q18_458529"/>
      <w:bookmarkEnd w:id="8123"/>
      <w:r>
        <w:rPr>
          <w:rtl/>
          <w:lang w:eastAsia="he-IL"/>
        </w:rPr>
        <w:t xml:space="preserve">ניתן </w:t>
      </w:r>
      <w:bookmarkStart w:id="8124" w:name="_ETM_Q18_458830"/>
      <w:bookmarkEnd w:id="8124"/>
      <w:r>
        <w:rPr>
          <w:rtl/>
          <w:lang w:eastAsia="he-IL"/>
        </w:rPr>
        <w:t xml:space="preserve">פסק </w:t>
      </w:r>
      <w:bookmarkStart w:id="8125" w:name="_ETM_Q18_459100"/>
      <w:bookmarkEnd w:id="8125"/>
      <w:r>
        <w:rPr>
          <w:rtl/>
          <w:lang w:eastAsia="he-IL"/>
        </w:rPr>
        <w:t>דין</w:t>
      </w:r>
      <w:r>
        <w:rPr>
          <w:rFonts w:hint="cs"/>
          <w:rtl/>
          <w:lang w:eastAsia="he-IL"/>
        </w:rPr>
        <w:t>,</w:t>
      </w:r>
      <w:r>
        <w:rPr>
          <w:rtl/>
          <w:lang w:eastAsia="he-IL"/>
        </w:rPr>
        <w:t xml:space="preserve"> </w:t>
      </w:r>
      <w:bookmarkStart w:id="8126" w:name="_ETM_Q18_460380"/>
      <w:bookmarkEnd w:id="8126"/>
      <w:r>
        <w:rPr>
          <w:rtl/>
          <w:lang w:eastAsia="he-IL"/>
        </w:rPr>
        <w:t xml:space="preserve">וכתב </w:t>
      </w:r>
      <w:bookmarkStart w:id="8127" w:name="_ETM_Q18_460860"/>
      <w:bookmarkEnd w:id="8127"/>
      <w:r>
        <w:rPr>
          <w:rtl/>
          <w:lang w:eastAsia="he-IL"/>
        </w:rPr>
        <w:t xml:space="preserve">שם </w:t>
      </w:r>
      <w:bookmarkStart w:id="8128" w:name="_ETM_Q18_461040"/>
      <w:bookmarkEnd w:id="8128"/>
      <w:r>
        <w:rPr>
          <w:rFonts w:hint="cs"/>
          <w:rtl/>
          <w:lang w:eastAsia="he-IL"/>
        </w:rPr>
        <w:t>את אחת</w:t>
      </w:r>
      <w:r>
        <w:rPr>
          <w:rtl/>
          <w:lang w:eastAsia="he-IL"/>
        </w:rPr>
        <w:t xml:space="preserve"> </w:t>
      </w:r>
      <w:bookmarkStart w:id="8129" w:name="_ETM_Q18_461430"/>
      <w:bookmarkEnd w:id="8129"/>
      <w:r>
        <w:rPr>
          <w:rtl/>
          <w:lang w:eastAsia="he-IL"/>
        </w:rPr>
        <w:t xml:space="preserve">הדעות </w:t>
      </w:r>
      <w:bookmarkStart w:id="8130" w:name="_ETM_Q18_462390"/>
      <w:bookmarkEnd w:id="8130"/>
      <w:r>
        <w:rPr>
          <w:rtl/>
          <w:lang w:eastAsia="he-IL"/>
        </w:rPr>
        <w:t xml:space="preserve">השופט </w:t>
      </w:r>
      <w:bookmarkStart w:id="8131" w:name="_ETM_Q18_463140"/>
      <w:bookmarkEnd w:id="8131"/>
      <w:r w:rsidRPr="006835D8">
        <w:rPr>
          <w:rtl/>
          <w:lang w:eastAsia="he-IL"/>
        </w:rPr>
        <w:t>ניל גורסץ'</w:t>
      </w:r>
      <w:bookmarkStart w:id="8132" w:name="_ETM_Q18_466020"/>
      <w:bookmarkEnd w:id="8132"/>
      <w:r>
        <w:rPr>
          <w:rFonts w:hint="cs"/>
          <w:rtl/>
          <w:lang w:eastAsia="he-IL"/>
        </w:rPr>
        <w:t xml:space="preserve">, </w:t>
      </w:r>
      <w:r>
        <w:rPr>
          <w:rtl/>
          <w:lang w:eastAsia="he-IL"/>
        </w:rPr>
        <w:t xml:space="preserve">וכל </w:t>
      </w:r>
      <w:bookmarkStart w:id="8133" w:name="_ETM_Q18_466529"/>
      <w:bookmarkEnd w:id="8133"/>
      <w:r>
        <w:rPr>
          <w:rtl/>
          <w:lang w:eastAsia="he-IL"/>
        </w:rPr>
        <w:t xml:space="preserve">הזמן </w:t>
      </w:r>
      <w:bookmarkStart w:id="8134" w:name="_ETM_Q18_466800"/>
      <w:bookmarkEnd w:id="8134"/>
      <w:r>
        <w:rPr>
          <w:rtl/>
          <w:lang w:eastAsia="he-IL"/>
        </w:rPr>
        <w:t xml:space="preserve">הטענה </w:t>
      </w:r>
      <w:bookmarkStart w:id="8135" w:name="_ETM_Q18_467160"/>
      <w:bookmarkEnd w:id="8135"/>
      <w:r>
        <w:rPr>
          <w:rtl/>
          <w:lang w:eastAsia="he-IL"/>
        </w:rPr>
        <w:t xml:space="preserve">הייתה </w:t>
      </w:r>
      <w:bookmarkStart w:id="8136" w:name="_ETM_Q18_467339"/>
      <w:bookmarkEnd w:id="8136"/>
      <w:r>
        <w:rPr>
          <w:rtl/>
          <w:lang w:eastAsia="he-IL"/>
        </w:rPr>
        <w:t xml:space="preserve">בריאות </w:t>
      </w:r>
      <w:bookmarkStart w:id="8137" w:name="_ETM_Q18_467610"/>
      <w:bookmarkEnd w:id="8137"/>
      <w:r>
        <w:rPr>
          <w:rtl/>
          <w:lang w:eastAsia="he-IL"/>
        </w:rPr>
        <w:t>הציבור</w:t>
      </w:r>
      <w:r>
        <w:rPr>
          <w:rFonts w:hint="cs"/>
          <w:rtl/>
          <w:lang w:eastAsia="he-IL"/>
        </w:rPr>
        <w:t>,</w:t>
      </w:r>
      <w:r>
        <w:rPr>
          <w:rtl/>
          <w:lang w:eastAsia="he-IL"/>
        </w:rPr>
        <w:t xml:space="preserve"> </w:t>
      </w:r>
      <w:bookmarkStart w:id="8138" w:name="_ETM_Q18_467940"/>
      <w:bookmarkEnd w:id="8138"/>
      <w:r>
        <w:rPr>
          <w:rtl/>
          <w:lang w:eastAsia="he-IL"/>
        </w:rPr>
        <w:t xml:space="preserve">בריאות </w:t>
      </w:r>
      <w:bookmarkStart w:id="8139" w:name="_ETM_Q18_468240"/>
      <w:bookmarkEnd w:id="8139"/>
      <w:r>
        <w:rPr>
          <w:rtl/>
          <w:lang w:eastAsia="he-IL"/>
        </w:rPr>
        <w:t>הציבור</w:t>
      </w:r>
      <w:r>
        <w:rPr>
          <w:rFonts w:hint="cs"/>
          <w:rtl/>
          <w:lang w:eastAsia="he-IL"/>
        </w:rPr>
        <w:t>.</w:t>
      </w:r>
      <w:r>
        <w:rPr>
          <w:rtl/>
          <w:lang w:eastAsia="he-IL"/>
        </w:rPr>
        <w:t xml:space="preserve"> </w:t>
      </w:r>
      <w:bookmarkStart w:id="8140" w:name="_ETM_Q18_469900"/>
      <w:bookmarkEnd w:id="8140"/>
      <w:r>
        <w:rPr>
          <w:rtl/>
          <w:lang w:eastAsia="he-IL"/>
        </w:rPr>
        <w:t xml:space="preserve">אמר </w:t>
      </w:r>
      <w:bookmarkStart w:id="8141" w:name="_ETM_Q18_470560"/>
      <w:bookmarkEnd w:id="8141"/>
      <w:r>
        <w:rPr>
          <w:rtl/>
          <w:lang w:eastAsia="he-IL"/>
        </w:rPr>
        <w:t xml:space="preserve">אז </w:t>
      </w:r>
      <w:bookmarkStart w:id="8142" w:name="_ETM_Q18_471160"/>
      <w:bookmarkStart w:id="8143" w:name="_ETM_Q18_472330"/>
      <w:bookmarkEnd w:id="8142"/>
      <w:bookmarkEnd w:id="8143"/>
      <w:r w:rsidRPr="006835D8">
        <w:rPr>
          <w:rtl/>
          <w:lang w:eastAsia="he-IL"/>
        </w:rPr>
        <w:t>ניל גורסץ'</w:t>
      </w:r>
      <w:r>
        <w:rPr>
          <w:rFonts w:hint="cs"/>
          <w:rtl/>
          <w:lang w:eastAsia="he-IL"/>
        </w:rPr>
        <w:t xml:space="preserve">: </w:t>
      </w:r>
      <w:r>
        <w:rPr>
          <w:rtl/>
          <w:lang w:eastAsia="he-IL"/>
        </w:rPr>
        <w:t xml:space="preserve">מי </w:t>
      </w:r>
      <w:bookmarkStart w:id="8144" w:name="_ETM_Q18_472660"/>
      <w:bookmarkEnd w:id="8144"/>
      <w:r>
        <w:rPr>
          <w:rtl/>
          <w:lang w:eastAsia="he-IL"/>
        </w:rPr>
        <w:t xml:space="preserve">היה </w:t>
      </w:r>
      <w:bookmarkStart w:id="8145" w:name="_ETM_Q18_472900"/>
      <w:bookmarkEnd w:id="8145"/>
      <w:r>
        <w:rPr>
          <w:rtl/>
          <w:lang w:eastAsia="he-IL"/>
        </w:rPr>
        <w:t xml:space="preserve">מאמין </w:t>
      </w:r>
      <w:bookmarkStart w:id="8146" w:name="_ETM_Q18_474279"/>
      <w:bookmarkEnd w:id="8146"/>
      <w:r>
        <w:rPr>
          <w:rtl/>
          <w:lang w:eastAsia="he-IL"/>
        </w:rPr>
        <w:t xml:space="preserve">שהאינטרס </w:t>
      </w:r>
      <w:bookmarkStart w:id="8147" w:name="_ETM_Q18_475029"/>
      <w:bookmarkEnd w:id="8147"/>
      <w:r>
        <w:rPr>
          <w:rtl/>
          <w:lang w:eastAsia="he-IL"/>
        </w:rPr>
        <w:t xml:space="preserve">של </w:t>
      </w:r>
      <w:bookmarkStart w:id="8148" w:name="_ETM_Q18_475180"/>
      <w:bookmarkEnd w:id="8148"/>
      <w:r>
        <w:rPr>
          <w:rtl/>
          <w:lang w:eastAsia="he-IL"/>
        </w:rPr>
        <w:t xml:space="preserve">בריאות </w:t>
      </w:r>
      <w:bookmarkStart w:id="8149" w:name="_ETM_Q18_475539"/>
      <w:bookmarkEnd w:id="8149"/>
      <w:r>
        <w:rPr>
          <w:rtl/>
          <w:lang w:eastAsia="he-IL"/>
        </w:rPr>
        <w:t xml:space="preserve">הציבור </w:t>
      </w:r>
      <w:bookmarkStart w:id="8150" w:name="_ETM_Q18_476439"/>
      <w:bookmarkEnd w:id="8150"/>
      <w:r>
        <w:rPr>
          <w:rFonts w:hint="cs"/>
          <w:rtl/>
          <w:lang w:eastAsia="he-IL"/>
        </w:rPr>
        <w:t>מתיישר</w:t>
      </w:r>
      <w:r>
        <w:rPr>
          <w:rtl/>
          <w:lang w:eastAsia="he-IL"/>
        </w:rPr>
        <w:t xml:space="preserve"> </w:t>
      </w:r>
      <w:bookmarkStart w:id="8151" w:name="_ETM_Q18_477219"/>
      <w:bookmarkEnd w:id="8151"/>
      <w:r>
        <w:rPr>
          <w:rtl/>
          <w:lang w:eastAsia="he-IL"/>
        </w:rPr>
        <w:t xml:space="preserve">באופן </w:t>
      </w:r>
      <w:bookmarkStart w:id="8152" w:name="_ETM_Q18_477669"/>
      <w:bookmarkEnd w:id="8152"/>
      <w:r>
        <w:rPr>
          <w:rtl/>
          <w:lang w:eastAsia="he-IL"/>
        </w:rPr>
        <w:t xml:space="preserve">כל </w:t>
      </w:r>
      <w:bookmarkStart w:id="8153" w:name="_ETM_Q18_477819"/>
      <w:bookmarkEnd w:id="8153"/>
      <w:r>
        <w:rPr>
          <w:rtl/>
          <w:lang w:eastAsia="he-IL"/>
        </w:rPr>
        <w:t xml:space="preserve">כך </w:t>
      </w:r>
      <w:bookmarkStart w:id="8154" w:name="_ETM_Q18_478029"/>
      <w:bookmarkEnd w:id="8154"/>
      <w:r>
        <w:rPr>
          <w:rtl/>
          <w:lang w:eastAsia="he-IL"/>
        </w:rPr>
        <w:t xml:space="preserve">מדויק </w:t>
      </w:r>
      <w:bookmarkStart w:id="8155" w:name="_ETM_Q18_478479"/>
      <w:bookmarkEnd w:id="8155"/>
      <w:r>
        <w:rPr>
          <w:rFonts w:hint="cs"/>
          <w:rtl/>
          <w:lang w:eastAsia="he-IL"/>
        </w:rPr>
        <w:t>ע</w:t>
      </w:r>
      <w:r>
        <w:rPr>
          <w:rtl/>
          <w:lang w:eastAsia="he-IL"/>
        </w:rPr>
        <w:t xml:space="preserve">ם </w:t>
      </w:r>
      <w:bookmarkStart w:id="8156" w:name="_ETM_Q18_478629"/>
      <w:bookmarkEnd w:id="8156"/>
      <w:r>
        <w:rPr>
          <w:rtl/>
          <w:lang w:eastAsia="he-IL"/>
        </w:rPr>
        <w:t xml:space="preserve">הנוחות </w:t>
      </w:r>
      <w:bookmarkStart w:id="8157" w:name="_ETM_Q18_479020"/>
      <w:bookmarkEnd w:id="8157"/>
      <w:r>
        <w:rPr>
          <w:rtl/>
          <w:lang w:eastAsia="he-IL"/>
        </w:rPr>
        <w:t xml:space="preserve">של </w:t>
      </w:r>
      <w:bookmarkStart w:id="8158" w:name="_ETM_Q18_479169"/>
      <w:bookmarkEnd w:id="8158"/>
      <w:r>
        <w:rPr>
          <w:rtl/>
          <w:lang w:eastAsia="he-IL"/>
        </w:rPr>
        <w:t>החילונים</w:t>
      </w:r>
      <w:r>
        <w:rPr>
          <w:rFonts w:hint="cs"/>
          <w:rtl/>
          <w:lang w:eastAsia="he-IL"/>
        </w:rPr>
        <w:t>.</w:t>
      </w:r>
      <w:r>
        <w:rPr>
          <w:rtl/>
          <w:lang w:eastAsia="he-IL"/>
        </w:rPr>
        <w:t xml:space="preserve"> </w:t>
      </w:r>
      <w:bookmarkStart w:id="8159" w:name="_ETM_Q18_480139"/>
      <w:bookmarkEnd w:id="8159"/>
      <w:r>
        <w:rPr>
          <w:rtl/>
          <w:lang w:eastAsia="he-IL"/>
        </w:rPr>
        <w:t xml:space="preserve">כך </w:t>
      </w:r>
      <w:bookmarkStart w:id="8160" w:name="_ETM_Q18_480349"/>
      <w:bookmarkEnd w:id="8160"/>
      <w:r>
        <w:rPr>
          <w:rtl/>
          <w:lang w:eastAsia="he-IL"/>
        </w:rPr>
        <w:t xml:space="preserve">כתב </w:t>
      </w:r>
      <w:bookmarkStart w:id="8161" w:name="_ETM_Q18_480770"/>
      <w:bookmarkEnd w:id="8161"/>
      <w:r>
        <w:rPr>
          <w:rtl/>
          <w:lang w:eastAsia="he-IL"/>
        </w:rPr>
        <w:t xml:space="preserve">השופט </w:t>
      </w:r>
      <w:bookmarkStart w:id="8162" w:name="_ETM_Q18_480000"/>
      <w:bookmarkStart w:id="8163" w:name="_ETM_Q18_480810"/>
      <w:bookmarkEnd w:id="8162"/>
      <w:bookmarkEnd w:id="8163"/>
      <w:r w:rsidRPr="006835D8">
        <w:rPr>
          <w:rtl/>
          <w:lang w:eastAsia="he-IL"/>
        </w:rPr>
        <w:t>גורסץ'</w:t>
      </w:r>
      <w:r>
        <w:rPr>
          <w:rFonts w:hint="cs"/>
          <w:rtl/>
          <w:lang w:eastAsia="he-IL"/>
        </w:rPr>
        <w:t xml:space="preserve"> </w:t>
      </w:r>
      <w:bookmarkStart w:id="8164" w:name="_ETM_Q18_482790"/>
      <w:bookmarkEnd w:id="8164"/>
      <w:r>
        <w:rPr>
          <w:rtl/>
          <w:lang w:eastAsia="he-IL"/>
        </w:rPr>
        <w:t xml:space="preserve">בפסק </w:t>
      </w:r>
      <w:bookmarkStart w:id="8165" w:name="_ETM_Q18_483179"/>
      <w:bookmarkEnd w:id="8165"/>
      <w:r>
        <w:rPr>
          <w:rtl/>
          <w:lang w:eastAsia="he-IL"/>
        </w:rPr>
        <w:t xml:space="preserve">דין </w:t>
      </w:r>
      <w:bookmarkStart w:id="8166" w:name="_ETM_Q18_483360"/>
      <w:bookmarkEnd w:id="8166"/>
      <w:r>
        <w:rPr>
          <w:rtl/>
          <w:lang w:eastAsia="he-IL"/>
        </w:rPr>
        <w:t xml:space="preserve">בבית </w:t>
      </w:r>
      <w:bookmarkStart w:id="8167" w:name="_ETM_Q18_483600"/>
      <w:bookmarkEnd w:id="8167"/>
      <w:r>
        <w:rPr>
          <w:rtl/>
          <w:lang w:eastAsia="he-IL"/>
        </w:rPr>
        <w:t xml:space="preserve">המשפט </w:t>
      </w:r>
      <w:bookmarkStart w:id="8168" w:name="_ETM_Q18_484020"/>
      <w:bookmarkEnd w:id="8168"/>
      <w:r>
        <w:rPr>
          <w:rtl/>
          <w:lang w:eastAsia="he-IL"/>
        </w:rPr>
        <w:t xml:space="preserve">העליון </w:t>
      </w:r>
      <w:bookmarkStart w:id="8169" w:name="_ETM_Q18_484890"/>
      <w:bookmarkEnd w:id="8169"/>
      <w:r>
        <w:rPr>
          <w:rtl/>
          <w:lang w:eastAsia="he-IL"/>
        </w:rPr>
        <w:t xml:space="preserve">בארצות </w:t>
      </w:r>
      <w:bookmarkStart w:id="8170" w:name="_ETM_Q18_485370"/>
      <w:bookmarkEnd w:id="8170"/>
      <w:r>
        <w:rPr>
          <w:rtl/>
          <w:lang w:eastAsia="he-IL"/>
        </w:rPr>
        <w:t>הברית</w:t>
      </w:r>
      <w:r>
        <w:rPr>
          <w:rFonts w:hint="cs"/>
          <w:rtl/>
          <w:lang w:eastAsia="he-IL"/>
        </w:rPr>
        <w:t>.</w:t>
      </w:r>
      <w:r>
        <w:rPr>
          <w:rtl/>
          <w:lang w:eastAsia="he-IL"/>
        </w:rPr>
        <w:t xml:space="preserve"> </w:t>
      </w:r>
      <w:bookmarkStart w:id="8171" w:name="_ETM_Q18_486630"/>
      <w:bookmarkEnd w:id="8171"/>
    </w:p>
    <w:p w:rsidR="00E13827" w:rsidRDefault="00E13827" w:rsidP="007408E4">
      <w:pPr>
        <w:rPr>
          <w:rtl/>
          <w:lang w:eastAsia="he-IL"/>
        </w:rPr>
      </w:pPr>
    </w:p>
    <w:p w:rsidR="00E13827" w:rsidRDefault="00E13827" w:rsidP="00FF2730">
      <w:pPr>
        <w:rPr>
          <w:rtl/>
          <w:lang w:eastAsia="he-IL"/>
        </w:rPr>
      </w:pPr>
      <w:r>
        <w:rPr>
          <w:rtl/>
          <w:lang w:eastAsia="he-IL"/>
        </w:rPr>
        <w:t xml:space="preserve">גם </w:t>
      </w:r>
      <w:bookmarkStart w:id="8172" w:name="_ETM_Q18_486960"/>
      <w:bookmarkEnd w:id="8172"/>
      <w:r>
        <w:rPr>
          <w:rtl/>
          <w:lang w:eastAsia="he-IL"/>
        </w:rPr>
        <w:t xml:space="preserve">אצלנו </w:t>
      </w:r>
      <w:bookmarkStart w:id="8173" w:name="_ETM_Q18_487500"/>
      <w:bookmarkEnd w:id="8173"/>
      <w:r>
        <w:rPr>
          <w:rtl/>
          <w:lang w:eastAsia="he-IL"/>
        </w:rPr>
        <w:t xml:space="preserve">האינטרס </w:t>
      </w:r>
      <w:bookmarkStart w:id="8174" w:name="_ETM_Q18_487890"/>
      <w:bookmarkEnd w:id="8174"/>
      <w:r>
        <w:rPr>
          <w:rtl/>
          <w:lang w:eastAsia="he-IL"/>
        </w:rPr>
        <w:t xml:space="preserve">של </w:t>
      </w:r>
      <w:bookmarkStart w:id="8175" w:name="_ETM_Q18_488010"/>
      <w:bookmarkEnd w:id="8175"/>
      <w:r>
        <w:rPr>
          <w:rtl/>
          <w:lang w:eastAsia="he-IL"/>
        </w:rPr>
        <w:t xml:space="preserve">בריאות </w:t>
      </w:r>
      <w:bookmarkStart w:id="8176" w:name="_ETM_Q18_488339"/>
      <w:bookmarkEnd w:id="8176"/>
      <w:r>
        <w:rPr>
          <w:rtl/>
          <w:lang w:eastAsia="he-IL"/>
        </w:rPr>
        <w:t xml:space="preserve">הציבור </w:t>
      </w:r>
      <w:bookmarkStart w:id="8177" w:name="_ETM_Q18_489389"/>
      <w:bookmarkEnd w:id="8177"/>
      <w:r>
        <w:rPr>
          <w:rtl/>
          <w:lang w:eastAsia="he-IL"/>
        </w:rPr>
        <w:t xml:space="preserve">התיישר </w:t>
      </w:r>
      <w:bookmarkStart w:id="8178" w:name="_ETM_Q18_489839"/>
      <w:bookmarkEnd w:id="8178"/>
      <w:r>
        <w:rPr>
          <w:rtl/>
          <w:lang w:eastAsia="he-IL"/>
        </w:rPr>
        <w:t xml:space="preserve">בדיוק </w:t>
      </w:r>
      <w:bookmarkStart w:id="8179" w:name="_ETM_Q18_490170"/>
      <w:bookmarkEnd w:id="8179"/>
      <w:r>
        <w:rPr>
          <w:rtl/>
          <w:lang w:eastAsia="he-IL"/>
        </w:rPr>
        <w:t xml:space="preserve">עם </w:t>
      </w:r>
      <w:bookmarkStart w:id="8180" w:name="_ETM_Q18_490260"/>
      <w:bookmarkEnd w:id="8180"/>
      <w:r>
        <w:rPr>
          <w:rtl/>
          <w:lang w:eastAsia="he-IL"/>
        </w:rPr>
        <w:t xml:space="preserve">מה </w:t>
      </w:r>
      <w:bookmarkStart w:id="8181" w:name="_ETM_Q18_490350"/>
      <w:bookmarkEnd w:id="8181"/>
      <w:r>
        <w:rPr>
          <w:rtl/>
          <w:lang w:eastAsia="he-IL"/>
        </w:rPr>
        <w:t xml:space="preserve">שחשוב </w:t>
      </w:r>
      <w:bookmarkStart w:id="8182" w:name="_ETM_Q18_490799"/>
      <w:bookmarkEnd w:id="8182"/>
      <w:r>
        <w:rPr>
          <w:rtl/>
          <w:lang w:eastAsia="he-IL"/>
        </w:rPr>
        <w:t>לשופטים</w:t>
      </w:r>
      <w:r>
        <w:rPr>
          <w:rFonts w:hint="cs"/>
          <w:rtl/>
          <w:lang w:eastAsia="he-IL"/>
        </w:rPr>
        <w:t>:</w:t>
      </w:r>
      <w:r>
        <w:rPr>
          <w:rtl/>
          <w:lang w:eastAsia="he-IL"/>
        </w:rPr>
        <w:t xml:space="preserve"> </w:t>
      </w:r>
      <w:bookmarkStart w:id="8183" w:name="_ETM_Q18_492029"/>
      <w:bookmarkEnd w:id="8183"/>
      <w:r>
        <w:rPr>
          <w:rtl/>
          <w:lang w:eastAsia="he-IL"/>
        </w:rPr>
        <w:t>הפגנה</w:t>
      </w:r>
      <w:r>
        <w:rPr>
          <w:rFonts w:hint="cs"/>
          <w:rtl/>
          <w:lang w:eastAsia="he-IL"/>
        </w:rPr>
        <w:t>,</w:t>
      </w:r>
      <w:r>
        <w:rPr>
          <w:rtl/>
          <w:lang w:eastAsia="he-IL"/>
        </w:rPr>
        <w:t xml:space="preserve"> </w:t>
      </w:r>
      <w:bookmarkStart w:id="8184" w:name="_ETM_Q18_493309"/>
      <w:bookmarkEnd w:id="8184"/>
      <w:r>
        <w:rPr>
          <w:rtl/>
          <w:lang w:eastAsia="he-IL"/>
        </w:rPr>
        <w:t>עיתונאים</w:t>
      </w:r>
      <w:r>
        <w:rPr>
          <w:rFonts w:hint="cs"/>
          <w:rtl/>
          <w:lang w:eastAsia="he-IL"/>
        </w:rPr>
        <w:t>,</w:t>
      </w:r>
      <w:r>
        <w:rPr>
          <w:rtl/>
          <w:lang w:eastAsia="he-IL"/>
        </w:rPr>
        <w:t xml:space="preserve"> </w:t>
      </w:r>
      <w:bookmarkStart w:id="8185" w:name="_ETM_Q18_494809"/>
      <w:bookmarkEnd w:id="8185"/>
      <w:r>
        <w:rPr>
          <w:rtl/>
          <w:lang w:eastAsia="he-IL"/>
        </w:rPr>
        <w:t>נתב"ג</w:t>
      </w:r>
      <w:bookmarkStart w:id="8186" w:name="_ETM_Q18_496020"/>
      <w:bookmarkEnd w:id="8186"/>
      <w:r>
        <w:rPr>
          <w:rFonts w:hint="cs"/>
          <w:rtl/>
          <w:lang w:eastAsia="he-IL"/>
        </w:rPr>
        <w:t>. תפילה</w:t>
      </w:r>
      <w:r w:rsidR="00FF2730">
        <w:rPr>
          <w:rFonts w:hint="cs"/>
          <w:rtl/>
          <w:lang w:eastAsia="he-IL"/>
        </w:rPr>
        <w:t>,</w:t>
      </w:r>
      <w:r>
        <w:rPr>
          <w:rFonts w:hint="cs"/>
          <w:rtl/>
          <w:lang w:eastAsia="he-IL"/>
        </w:rPr>
        <w:t xml:space="preserve"> אפ</w:t>
      </w:r>
      <w:r w:rsidR="00FF2730">
        <w:rPr>
          <w:rFonts w:hint="cs"/>
          <w:rtl/>
          <w:lang w:eastAsia="he-IL"/>
        </w:rPr>
        <w:t>ע</w:t>
      </w:r>
      <w:r>
        <w:rPr>
          <w:rFonts w:hint="cs"/>
          <w:rtl/>
          <w:lang w:eastAsia="he-IL"/>
        </w:rPr>
        <w:t>ס</w:t>
      </w:r>
      <w:bookmarkStart w:id="8187" w:name="_ETM_Q18_495000"/>
      <w:bookmarkEnd w:id="8187"/>
      <w:r w:rsidR="00FF2730">
        <w:rPr>
          <w:rFonts w:hint="cs"/>
          <w:rtl/>
          <w:lang w:eastAsia="he-IL"/>
        </w:rPr>
        <w:t>,</w:t>
      </w:r>
      <w:r>
        <w:rPr>
          <w:rFonts w:hint="cs"/>
          <w:rtl/>
          <w:lang w:eastAsia="he-IL"/>
        </w:rPr>
        <w:t xml:space="preserve"> לא. </w:t>
      </w:r>
      <w:bookmarkStart w:id="8188" w:name="_ETM_Q18_498579"/>
      <w:bookmarkEnd w:id="8188"/>
      <w:r>
        <w:rPr>
          <w:rtl/>
          <w:lang w:eastAsia="he-IL"/>
        </w:rPr>
        <w:t xml:space="preserve">והדבר </w:t>
      </w:r>
      <w:bookmarkStart w:id="8189" w:name="_ETM_Q18_499210"/>
      <w:bookmarkEnd w:id="8189"/>
      <w:r>
        <w:rPr>
          <w:rtl/>
          <w:lang w:eastAsia="he-IL"/>
        </w:rPr>
        <w:t xml:space="preserve">הזה </w:t>
      </w:r>
      <w:bookmarkStart w:id="8190" w:name="_ETM_Q18_500789"/>
      <w:bookmarkEnd w:id="8190"/>
      <w:r>
        <w:rPr>
          <w:rtl/>
          <w:lang w:eastAsia="he-IL"/>
        </w:rPr>
        <w:t xml:space="preserve">בעיניי </w:t>
      </w:r>
      <w:bookmarkStart w:id="8191" w:name="_ETM_Q18_501510"/>
      <w:bookmarkEnd w:id="8191"/>
      <w:r>
        <w:rPr>
          <w:rFonts w:hint="cs"/>
          <w:rtl/>
          <w:lang w:eastAsia="he-IL"/>
        </w:rPr>
        <w:t>היה ע</w:t>
      </w:r>
      <w:r>
        <w:rPr>
          <w:rtl/>
          <w:lang w:eastAsia="he-IL"/>
        </w:rPr>
        <w:t xml:space="preserve">יוות </w:t>
      </w:r>
      <w:bookmarkStart w:id="8192" w:name="_ETM_Q18_502359"/>
      <w:bookmarkEnd w:id="8192"/>
      <w:r>
        <w:rPr>
          <w:rtl/>
          <w:lang w:eastAsia="he-IL"/>
        </w:rPr>
        <w:t xml:space="preserve">שבמדינה </w:t>
      </w:r>
      <w:bookmarkStart w:id="8193" w:name="_ETM_Q18_502899"/>
      <w:bookmarkEnd w:id="8193"/>
      <w:r>
        <w:rPr>
          <w:rtl/>
          <w:lang w:eastAsia="he-IL"/>
        </w:rPr>
        <w:t xml:space="preserve">יהודית </w:t>
      </w:r>
      <w:bookmarkStart w:id="8194" w:name="_ETM_Q18_503259"/>
      <w:bookmarkEnd w:id="8194"/>
      <w:r>
        <w:rPr>
          <w:rtl/>
          <w:lang w:eastAsia="he-IL"/>
        </w:rPr>
        <w:t xml:space="preserve">לא </w:t>
      </w:r>
      <w:bookmarkStart w:id="8195" w:name="_ETM_Q18_503349"/>
      <w:bookmarkEnd w:id="8195"/>
      <w:r>
        <w:rPr>
          <w:rtl/>
          <w:lang w:eastAsia="he-IL"/>
        </w:rPr>
        <w:t xml:space="preserve">יכול </w:t>
      </w:r>
      <w:bookmarkStart w:id="8196" w:name="_ETM_Q18_503649"/>
      <w:bookmarkEnd w:id="8196"/>
      <w:r>
        <w:rPr>
          <w:rtl/>
          <w:lang w:eastAsia="he-IL"/>
        </w:rPr>
        <w:t>לעמוד</w:t>
      </w:r>
      <w:r>
        <w:rPr>
          <w:rFonts w:hint="cs"/>
          <w:rtl/>
          <w:lang w:eastAsia="he-IL"/>
        </w:rPr>
        <w:t>.</w:t>
      </w:r>
      <w:r>
        <w:rPr>
          <w:rtl/>
          <w:lang w:eastAsia="he-IL"/>
        </w:rPr>
        <w:t xml:space="preserve"> </w:t>
      </w:r>
      <w:bookmarkStart w:id="8197" w:name="_ETM_Q18_505000"/>
      <w:bookmarkEnd w:id="8197"/>
      <w:r>
        <w:rPr>
          <w:rFonts w:hint="cs"/>
          <w:rtl/>
          <w:lang w:eastAsia="he-IL"/>
        </w:rPr>
        <w:t xml:space="preserve">אני </w:t>
      </w:r>
      <w:r>
        <w:rPr>
          <w:rtl/>
          <w:lang w:eastAsia="he-IL"/>
        </w:rPr>
        <w:t xml:space="preserve">לא </w:t>
      </w:r>
      <w:bookmarkStart w:id="8198" w:name="_ETM_Q18_505240"/>
      <w:bookmarkEnd w:id="8198"/>
      <w:r>
        <w:rPr>
          <w:rtl/>
          <w:lang w:eastAsia="he-IL"/>
        </w:rPr>
        <w:t xml:space="preserve">יכול </w:t>
      </w:r>
      <w:bookmarkStart w:id="8199" w:name="_ETM_Q18_505450"/>
      <w:bookmarkEnd w:id="8199"/>
      <w:r>
        <w:rPr>
          <w:rtl/>
          <w:lang w:eastAsia="he-IL"/>
        </w:rPr>
        <w:t xml:space="preserve">להגיד </w:t>
      </w:r>
      <w:bookmarkStart w:id="8200" w:name="_ETM_Q18_505720"/>
      <w:bookmarkEnd w:id="8200"/>
      <w:r>
        <w:rPr>
          <w:rtl/>
          <w:lang w:eastAsia="he-IL"/>
        </w:rPr>
        <w:t xml:space="preserve">שבשביל </w:t>
      </w:r>
      <w:bookmarkStart w:id="8201" w:name="_ETM_Q18_506140"/>
      <w:bookmarkEnd w:id="8201"/>
      <w:r>
        <w:rPr>
          <w:rtl/>
          <w:lang w:eastAsia="he-IL"/>
        </w:rPr>
        <w:t xml:space="preserve">זה </w:t>
      </w:r>
      <w:bookmarkStart w:id="8202" w:name="_ETM_Q18_506260"/>
      <w:bookmarkEnd w:id="8202"/>
      <w:r>
        <w:rPr>
          <w:rtl/>
          <w:lang w:eastAsia="he-IL"/>
        </w:rPr>
        <w:t xml:space="preserve">נכנסתי </w:t>
      </w:r>
      <w:bookmarkStart w:id="8203" w:name="_ETM_Q18_506680"/>
      <w:bookmarkEnd w:id="8203"/>
      <w:r>
        <w:rPr>
          <w:rtl/>
          <w:lang w:eastAsia="he-IL"/>
        </w:rPr>
        <w:t>לפוליטיקה</w:t>
      </w:r>
      <w:bookmarkStart w:id="8204" w:name="_ETM_Q18_508449"/>
      <w:bookmarkEnd w:id="8204"/>
      <w:r>
        <w:rPr>
          <w:rFonts w:hint="cs"/>
          <w:rtl/>
          <w:lang w:eastAsia="he-IL"/>
        </w:rPr>
        <w:t>.</w:t>
      </w:r>
      <w:r>
        <w:rPr>
          <w:rtl/>
          <w:lang w:eastAsia="he-IL"/>
        </w:rPr>
        <w:t xml:space="preserve"> </w:t>
      </w:r>
      <w:bookmarkStart w:id="8205" w:name="_ETM_Q18_509050"/>
      <w:bookmarkEnd w:id="8205"/>
      <w:r>
        <w:rPr>
          <w:rtl/>
          <w:lang w:eastAsia="he-IL"/>
        </w:rPr>
        <w:t xml:space="preserve">לא </w:t>
      </w:r>
      <w:bookmarkStart w:id="8206" w:name="_ETM_Q18_509230"/>
      <w:bookmarkEnd w:id="8206"/>
      <w:r>
        <w:rPr>
          <w:rtl/>
          <w:lang w:eastAsia="he-IL"/>
        </w:rPr>
        <w:t xml:space="preserve">תיארתי </w:t>
      </w:r>
      <w:bookmarkStart w:id="8207" w:name="_ETM_Q18_509529"/>
      <w:bookmarkEnd w:id="8207"/>
      <w:r>
        <w:rPr>
          <w:rtl/>
          <w:lang w:eastAsia="he-IL"/>
        </w:rPr>
        <w:t xml:space="preserve">לעצמי </w:t>
      </w:r>
      <w:bookmarkStart w:id="8208" w:name="_ETM_Q18_509800"/>
      <w:bookmarkEnd w:id="8208"/>
      <w:r>
        <w:rPr>
          <w:rtl/>
          <w:lang w:eastAsia="he-IL"/>
        </w:rPr>
        <w:t xml:space="preserve">שהקורונה </w:t>
      </w:r>
      <w:bookmarkStart w:id="8209" w:name="_ETM_Q18_510279"/>
      <w:bookmarkEnd w:id="8209"/>
      <w:r>
        <w:rPr>
          <w:rtl/>
          <w:lang w:eastAsia="he-IL"/>
        </w:rPr>
        <w:t xml:space="preserve">תימשך </w:t>
      </w:r>
      <w:bookmarkStart w:id="8210" w:name="_ETM_Q18_510609"/>
      <w:bookmarkEnd w:id="8210"/>
      <w:r>
        <w:rPr>
          <w:rtl/>
          <w:lang w:eastAsia="he-IL"/>
        </w:rPr>
        <w:t xml:space="preserve">כל </w:t>
      </w:r>
      <w:bookmarkStart w:id="8211" w:name="_ETM_Q18_510759"/>
      <w:bookmarkEnd w:id="8211"/>
      <w:r>
        <w:rPr>
          <w:rtl/>
          <w:lang w:eastAsia="he-IL"/>
        </w:rPr>
        <w:t xml:space="preserve">כך </w:t>
      </w:r>
      <w:bookmarkStart w:id="8212" w:name="_ETM_Q18_510939"/>
      <w:bookmarkEnd w:id="8212"/>
      <w:r>
        <w:rPr>
          <w:rtl/>
          <w:lang w:eastAsia="he-IL"/>
        </w:rPr>
        <w:t xml:space="preserve">הרבה </w:t>
      </w:r>
      <w:bookmarkStart w:id="8213" w:name="_ETM_Q18_511149"/>
      <w:bookmarkEnd w:id="8213"/>
      <w:r>
        <w:rPr>
          <w:rtl/>
          <w:lang w:eastAsia="he-IL"/>
        </w:rPr>
        <w:t>זמן</w:t>
      </w:r>
      <w:r>
        <w:rPr>
          <w:rFonts w:hint="cs"/>
          <w:rtl/>
          <w:lang w:eastAsia="he-IL"/>
        </w:rPr>
        <w:t>,</w:t>
      </w:r>
      <w:r>
        <w:rPr>
          <w:rtl/>
          <w:lang w:eastAsia="he-IL"/>
        </w:rPr>
        <w:t xml:space="preserve"> </w:t>
      </w:r>
      <w:bookmarkStart w:id="8214" w:name="_ETM_Q18_512020"/>
      <w:bookmarkEnd w:id="8214"/>
      <w:r>
        <w:rPr>
          <w:rtl/>
          <w:lang w:eastAsia="he-IL"/>
        </w:rPr>
        <w:t xml:space="preserve">אבל </w:t>
      </w:r>
      <w:bookmarkStart w:id="8215" w:name="_ETM_Q18_513050"/>
      <w:bookmarkEnd w:id="8215"/>
      <w:r>
        <w:rPr>
          <w:rtl/>
          <w:lang w:eastAsia="he-IL"/>
        </w:rPr>
        <w:t xml:space="preserve">בהחלט </w:t>
      </w:r>
      <w:bookmarkStart w:id="8216" w:name="_ETM_Q18_514250"/>
      <w:bookmarkEnd w:id="8216"/>
      <w:r>
        <w:rPr>
          <w:rtl/>
          <w:lang w:eastAsia="he-IL"/>
        </w:rPr>
        <w:t xml:space="preserve">בשביל </w:t>
      </w:r>
      <w:bookmarkStart w:id="8217" w:name="_ETM_Q18_514790"/>
      <w:bookmarkEnd w:id="8217"/>
      <w:r>
        <w:rPr>
          <w:rtl/>
          <w:lang w:eastAsia="he-IL"/>
        </w:rPr>
        <w:t xml:space="preserve">האמירה </w:t>
      </w:r>
      <w:bookmarkStart w:id="8218" w:name="_ETM_Q18_515300"/>
      <w:bookmarkEnd w:id="8218"/>
      <w:r>
        <w:rPr>
          <w:rtl/>
          <w:lang w:eastAsia="he-IL"/>
        </w:rPr>
        <w:t>הברורה</w:t>
      </w:r>
      <w:r>
        <w:rPr>
          <w:rFonts w:hint="cs"/>
          <w:rtl/>
          <w:lang w:eastAsia="he-IL"/>
        </w:rPr>
        <w:t>,</w:t>
      </w:r>
      <w:r>
        <w:rPr>
          <w:rtl/>
          <w:lang w:eastAsia="he-IL"/>
        </w:rPr>
        <w:t xml:space="preserve"> </w:t>
      </w:r>
      <w:bookmarkStart w:id="8219" w:name="_ETM_Q18_516410"/>
      <w:bookmarkEnd w:id="8219"/>
      <w:r>
        <w:rPr>
          <w:rtl/>
          <w:lang w:eastAsia="he-IL"/>
        </w:rPr>
        <w:t xml:space="preserve">ויותר </w:t>
      </w:r>
      <w:bookmarkStart w:id="8220" w:name="_ETM_Q18_516860"/>
      <w:bookmarkEnd w:id="8220"/>
      <w:r>
        <w:rPr>
          <w:rtl/>
          <w:lang w:eastAsia="he-IL"/>
        </w:rPr>
        <w:t>מזה</w:t>
      </w:r>
      <w:r>
        <w:rPr>
          <w:rFonts w:hint="cs"/>
          <w:rtl/>
          <w:lang w:eastAsia="he-IL"/>
        </w:rPr>
        <w:t>,</w:t>
      </w:r>
      <w:r>
        <w:rPr>
          <w:rtl/>
          <w:lang w:eastAsia="he-IL"/>
        </w:rPr>
        <w:t xml:space="preserve"> </w:t>
      </w:r>
      <w:bookmarkStart w:id="8221" w:name="_ETM_Q18_518350"/>
      <w:bookmarkEnd w:id="8221"/>
      <w:r>
        <w:rPr>
          <w:rtl/>
          <w:lang w:eastAsia="he-IL"/>
        </w:rPr>
        <w:t xml:space="preserve">האמירה </w:t>
      </w:r>
      <w:bookmarkStart w:id="8222" w:name="_ETM_Q18_518830"/>
      <w:bookmarkEnd w:id="8222"/>
      <w:r>
        <w:rPr>
          <w:rtl/>
          <w:lang w:eastAsia="he-IL"/>
        </w:rPr>
        <w:t xml:space="preserve">הברורה </w:t>
      </w:r>
      <w:bookmarkStart w:id="8223" w:name="_ETM_Q18_519279"/>
      <w:bookmarkEnd w:id="8223"/>
      <w:r>
        <w:rPr>
          <w:rFonts w:hint="cs"/>
          <w:rtl/>
          <w:lang w:eastAsia="he-IL"/>
        </w:rPr>
        <w:t>ע</w:t>
      </w:r>
      <w:r>
        <w:rPr>
          <w:rtl/>
          <w:lang w:eastAsia="he-IL"/>
        </w:rPr>
        <w:t>ל</w:t>
      </w:r>
      <w:r>
        <w:rPr>
          <w:rFonts w:hint="cs"/>
          <w:rtl/>
          <w:lang w:eastAsia="he-IL"/>
        </w:rPr>
        <w:t xml:space="preserve"> </w:t>
      </w:r>
      <w:r>
        <w:rPr>
          <w:rtl/>
          <w:lang w:eastAsia="he-IL"/>
        </w:rPr>
        <w:t xml:space="preserve">תפילה </w:t>
      </w:r>
      <w:bookmarkStart w:id="8224" w:name="_ETM_Q18_520739"/>
      <w:bookmarkEnd w:id="8224"/>
      <w:r>
        <w:rPr>
          <w:rtl/>
          <w:lang w:eastAsia="he-IL"/>
        </w:rPr>
        <w:t xml:space="preserve">חשובה </w:t>
      </w:r>
      <w:bookmarkStart w:id="8225" w:name="_ETM_Q18_521430"/>
      <w:bookmarkEnd w:id="8225"/>
      <w:r>
        <w:rPr>
          <w:rtl/>
          <w:lang w:eastAsia="he-IL"/>
        </w:rPr>
        <w:t xml:space="preserve">לי </w:t>
      </w:r>
      <w:bookmarkStart w:id="8226" w:name="_ETM_Q18_521579"/>
      <w:bookmarkEnd w:id="8226"/>
      <w:r>
        <w:rPr>
          <w:rtl/>
          <w:lang w:eastAsia="he-IL"/>
        </w:rPr>
        <w:t xml:space="preserve">מאוד </w:t>
      </w:r>
      <w:bookmarkStart w:id="8227" w:name="_ETM_Q18_521940"/>
      <w:bookmarkEnd w:id="8227"/>
      <w:r>
        <w:rPr>
          <w:rtl/>
          <w:lang w:eastAsia="he-IL"/>
        </w:rPr>
        <w:t>מאוד</w:t>
      </w:r>
      <w:r>
        <w:rPr>
          <w:rFonts w:hint="cs"/>
          <w:rtl/>
          <w:lang w:eastAsia="he-IL"/>
        </w:rPr>
        <w:t>.</w:t>
      </w:r>
      <w:r>
        <w:rPr>
          <w:rtl/>
          <w:lang w:eastAsia="he-IL"/>
        </w:rPr>
        <w:t xml:space="preserve"> </w:t>
      </w:r>
      <w:bookmarkStart w:id="8228" w:name="_ETM_Q18_522239"/>
      <w:bookmarkEnd w:id="8228"/>
    </w:p>
    <w:p w:rsidR="00E13827" w:rsidRDefault="00E13827" w:rsidP="007408E4">
      <w:pPr>
        <w:rPr>
          <w:rtl/>
          <w:lang w:eastAsia="he-IL"/>
        </w:rPr>
      </w:pPr>
    </w:p>
    <w:p w:rsidR="00E13827" w:rsidRDefault="00E13827" w:rsidP="007408E4">
      <w:pPr>
        <w:rPr>
          <w:rtl/>
          <w:lang w:eastAsia="he-IL"/>
        </w:rPr>
      </w:pPr>
      <w:r>
        <w:rPr>
          <w:rtl/>
          <w:lang w:eastAsia="he-IL"/>
        </w:rPr>
        <w:t xml:space="preserve">ואני </w:t>
      </w:r>
      <w:bookmarkStart w:id="8229" w:name="_ETM_Q18_522510"/>
      <w:bookmarkEnd w:id="8229"/>
      <w:r>
        <w:rPr>
          <w:rtl/>
          <w:lang w:eastAsia="he-IL"/>
        </w:rPr>
        <w:t xml:space="preserve">מאוד </w:t>
      </w:r>
      <w:bookmarkStart w:id="8230" w:name="_ETM_Q18_522870"/>
      <w:bookmarkEnd w:id="8230"/>
      <w:r>
        <w:rPr>
          <w:rtl/>
          <w:lang w:eastAsia="he-IL"/>
        </w:rPr>
        <w:t xml:space="preserve">מאוד </w:t>
      </w:r>
      <w:bookmarkStart w:id="8231" w:name="_ETM_Q18_523109"/>
      <w:bookmarkEnd w:id="8231"/>
      <w:r>
        <w:rPr>
          <w:rtl/>
          <w:lang w:eastAsia="he-IL"/>
        </w:rPr>
        <w:t xml:space="preserve">מודה </w:t>
      </w:r>
      <w:bookmarkStart w:id="8232" w:name="_ETM_Q18_523410"/>
      <w:bookmarkEnd w:id="8232"/>
      <w:r>
        <w:rPr>
          <w:rtl/>
          <w:lang w:eastAsia="he-IL"/>
        </w:rPr>
        <w:t xml:space="preserve">גם </w:t>
      </w:r>
      <w:bookmarkStart w:id="8233" w:name="_ETM_Q18_523589"/>
      <w:bookmarkEnd w:id="8233"/>
      <w:r>
        <w:rPr>
          <w:rtl/>
          <w:lang w:eastAsia="he-IL"/>
        </w:rPr>
        <w:t xml:space="preserve">ליושב-ראש </w:t>
      </w:r>
      <w:bookmarkStart w:id="8234" w:name="_ETM_Q18_524070"/>
      <w:bookmarkEnd w:id="8234"/>
      <w:r>
        <w:rPr>
          <w:rtl/>
          <w:lang w:eastAsia="he-IL"/>
        </w:rPr>
        <w:t>הוועדה</w:t>
      </w:r>
      <w:r>
        <w:rPr>
          <w:rFonts w:hint="cs"/>
          <w:rtl/>
          <w:lang w:eastAsia="he-IL"/>
        </w:rPr>
        <w:t>,</w:t>
      </w:r>
      <w:r>
        <w:rPr>
          <w:rtl/>
          <w:lang w:eastAsia="he-IL"/>
        </w:rPr>
        <w:t xml:space="preserve"> </w:t>
      </w:r>
      <w:bookmarkStart w:id="8235" w:name="_ETM_Q18_525100"/>
      <w:bookmarkEnd w:id="8235"/>
      <w:r>
        <w:rPr>
          <w:rtl/>
          <w:lang w:eastAsia="he-IL"/>
        </w:rPr>
        <w:t xml:space="preserve">גם </w:t>
      </w:r>
      <w:bookmarkStart w:id="8236" w:name="_ETM_Q18_525399"/>
      <w:bookmarkEnd w:id="8236"/>
      <w:r>
        <w:rPr>
          <w:rtl/>
          <w:lang w:eastAsia="he-IL"/>
        </w:rPr>
        <w:t>לאופוזיציה</w:t>
      </w:r>
      <w:r>
        <w:rPr>
          <w:rFonts w:hint="cs"/>
          <w:rtl/>
          <w:lang w:eastAsia="he-IL"/>
        </w:rPr>
        <w:t>,</w:t>
      </w:r>
      <w:r>
        <w:rPr>
          <w:rtl/>
          <w:lang w:eastAsia="he-IL"/>
        </w:rPr>
        <w:t xml:space="preserve"> </w:t>
      </w:r>
      <w:bookmarkStart w:id="8237" w:name="_ETM_Q18_526600"/>
      <w:bookmarkEnd w:id="8237"/>
      <w:r>
        <w:rPr>
          <w:rtl/>
          <w:lang w:eastAsia="he-IL"/>
        </w:rPr>
        <w:t>לקואליציה</w:t>
      </w:r>
      <w:r>
        <w:rPr>
          <w:rFonts w:hint="cs"/>
          <w:rtl/>
          <w:lang w:eastAsia="he-IL"/>
        </w:rPr>
        <w:t>,</w:t>
      </w:r>
      <w:r>
        <w:rPr>
          <w:rtl/>
          <w:lang w:eastAsia="he-IL"/>
        </w:rPr>
        <w:t xml:space="preserve"> </w:t>
      </w:r>
      <w:bookmarkStart w:id="8238" w:name="_ETM_Q18_527350"/>
      <w:bookmarkEnd w:id="8238"/>
      <w:r>
        <w:rPr>
          <w:rtl/>
          <w:lang w:eastAsia="he-IL"/>
        </w:rPr>
        <w:t>לכולם</w:t>
      </w:r>
      <w:r>
        <w:rPr>
          <w:rFonts w:hint="cs"/>
          <w:rtl/>
          <w:lang w:eastAsia="he-IL"/>
        </w:rPr>
        <w:t>,</w:t>
      </w:r>
      <w:r>
        <w:rPr>
          <w:rtl/>
          <w:lang w:eastAsia="he-IL"/>
        </w:rPr>
        <w:t xml:space="preserve"> </w:t>
      </w:r>
      <w:bookmarkStart w:id="8239" w:name="_ETM_Q18_528260"/>
      <w:bookmarkEnd w:id="8239"/>
      <w:r>
        <w:rPr>
          <w:rtl/>
          <w:lang w:eastAsia="he-IL"/>
        </w:rPr>
        <w:t xml:space="preserve">שסביב </w:t>
      </w:r>
      <w:bookmarkStart w:id="8240" w:name="_ETM_Q18_528769"/>
      <w:bookmarkEnd w:id="8240"/>
      <w:r>
        <w:rPr>
          <w:rtl/>
          <w:lang w:eastAsia="he-IL"/>
        </w:rPr>
        <w:t xml:space="preserve">הדבר </w:t>
      </w:r>
      <w:bookmarkStart w:id="8241" w:name="_ETM_Q18_529159"/>
      <w:bookmarkEnd w:id="8241"/>
      <w:r>
        <w:rPr>
          <w:rtl/>
          <w:lang w:eastAsia="he-IL"/>
        </w:rPr>
        <w:t xml:space="preserve">הזה </w:t>
      </w:r>
      <w:bookmarkStart w:id="8242" w:name="_ETM_Q18_529969"/>
      <w:bookmarkEnd w:id="8242"/>
      <w:r>
        <w:rPr>
          <w:rtl/>
          <w:lang w:eastAsia="he-IL"/>
        </w:rPr>
        <w:t xml:space="preserve">הצלחנו </w:t>
      </w:r>
      <w:bookmarkStart w:id="8243" w:name="_ETM_Q18_530570"/>
      <w:bookmarkEnd w:id="8243"/>
      <w:r>
        <w:rPr>
          <w:rtl/>
          <w:lang w:eastAsia="he-IL"/>
        </w:rPr>
        <w:t xml:space="preserve">להתאחד </w:t>
      </w:r>
      <w:bookmarkStart w:id="8244" w:name="_ETM_Q18_531779"/>
      <w:bookmarkEnd w:id="8244"/>
      <w:r>
        <w:rPr>
          <w:rtl/>
          <w:lang w:eastAsia="he-IL"/>
        </w:rPr>
        <w:t>כולנו</w:t>
      </w:r>
      <w:r>
        <w:rPr>
          <w:rFonts w:hint="cs"/>
          <w:rtl/>
          <w:lang w:eastAsia="he-IL"/>
        </w:rPr>
        <w:t>,</w:t>
      </w:r>
      <w:r>
        <w:rPr>
          <w:rtl/>
          <w:lang w:eastAsia="he-IL"/>
        </w:rPr>
        <w:t xml:space="preserve"> </w:t>
      </w:r>
      <w:bookmarkStart w:id="8245" w:name="_ETM_Q18_533129"/>
      <w:bookmarkEnd w:id="8245"/>
      <w:r>
        <w:rPr>
          <w:rtl/>
          <w:lang w:eastAsia="he-IL"/>
        </w:rPr>
        <w:t xml:space="preserve">ואפילו </w:t>
      </w:r>
      <w:bookmarkStart w:id="8246" w:name="_ETM_Q18_533609"/>
      <w:bookmarkEnd w:id="8246"/>
      <w:r>
        <w:rPr>
          <w:rtl/>
          <w:lang w:eastAsia="he-IL"/>
        </w:rPr>
        <w:t xml:space="preserve">היום </w:t>
      </w:r>
      <w:bookmarkStart w:id="8247" w:name="_ETM_Q18_533850"/>
      <w:bookmarkEnd w:id="8247"/>
      <w:r>
        <w:rPr>
          <w:rtl/>
          <w:lang w:eastAsia="he-IL"/>
        </w:rPr>
        <w:t>בוועדה</w:t>
      </w:r>
      <w:r>
        <w:rPr>
          <w:rFonts w:hint="cs"/>
          <w:rtl/>
          <w:lang w:eastAsia="he-IL"/>
        </w:rPr>
        <w:t>,</w:t>
      </w:r>
      <w:r>
        <w:rPr>
          <w:rtl/>
          <w:lang w:eastAsia="he-IL"/>
        </w:rPr>
        <w:t xml:space="preserve"> </w:t>
      </w:r>
      <w:bookmarkStart w:id="8248" w:name="_ETM_Q18_534420"/>
      <w:bookmarkEnd w:id="8248"/>
      <w:r>
        <w:rPr>
          <w:rtl/>
          <w:lang w:eastAsia="he-IL"/>
        </w:rPr>
        <w:t xml:space="preserve">לפחות </w:t>
      </w:r>
      <w:bookmarkStart w:id="8249" w:name="_ETM_Q18_534899"/>
      <w:bookmarkEnd w:id="8249"/>
      <w:r>
        <w:rPr>
          <w:rtl/>
          <w:lang w:eastAsia="he-IL"/>
        </w:rPr>
        <w:t xml:space="preserve">לעניין </w:t>
      </w:r>
      <w:bookmarkStart w:id="8250" w:name="_ETM_Q18_535260"/>
      <w:bookmarkEnd w:id="8250"/>
      <w:r>
        <w:rPr>
          <w:rtl/>
          <w:lang w:eastAsia="he-IL"/>
        </w:rPr>
        <w:t xml:space="preserve">התפילה </w:t>
      </w:r>
      <w:bookmarkStart w:id="8251" w:name="_ETM_Q18_536410"/>
      <w:bookmarkEnd w:id="8251"/>
      <w:r>
        <w:rPr>
          <w:rtl/>
          <w:lang w:eastAsia="he-IL"/>
        </w:rPr>
        <w:t>כולנו</w:t>
      </w:r>
      <w:r>
        <w:rPr>
          <w:rFonts w:hint="cs"/>
          <w:rtl/>
          <w:lang w:eastAsia="he-IL"/>
        </w:rPr>
        <w:t>,</w:t>
      </w:r>
      <w:r>
        <w:rPr>
          <w:rtl/>
          <w:lang w:eastAsia="he-IL"/>
        </w:rPr>
        <w:t xml:space="preserve"> </w:t>
      </w:r>
      <w:bookmarkStart w:id="8252" w:name="_ETM_Q18_536920"/>
      <w:bookmarkEnd w:id="8252"/>
      <w:r>
        <w:rPr>
          <w:rtl/>
          <w:lang w:eastAsia="he-IL"/>
        </w:rPr>
        <w:t xml:space="preserve">כולל </w:t>
      </w:r>
      <w:bookmarkStart w:id="8253" w:name="_ETM_Q18_537279"/>
      <w:bookmarkEnd w:id="8253"/>
      <w:r>
        <w:rPr>
          <w:rtl/>
          <w:lang w:eastAsia="he-IL"/>
        </w:rPr>
        <w:t>כולם</w:t>
      </w:r>
      <w:r>
        <w:rPr>
          <w:rFonts w:hint="cs"/>
          <w:rtl/>
          <w:lang w:eastAsia="he-IL"/>
        </w:rPr>
        <w:t>.</w:t>
      </w:r>
      <w:r>
        <w:rPr>
          <w:rtl/>
          <w:lang w:eastAsia="he-IL"/>
        </w:rPr>
        <w:t xml:space="preserve"> </w:t>
      </w:r>
      <w:bookmarkStart w:id="8254" w:name="_ETM_Q18_537760"/>
      <w:bookmarkEnd w:id="8254"/>
      <w:r>
        <w:rPr>
          <w:rtl/>
          <w:lang w:eastAsia="he-IL"/>
        </w:rPr>
        <w:t xml:space="preserve">זאת </w:t>
      </w:r>
      <w:bookmarkStart w:id="8255" w:name="_ETM_Q18_537940"/>
      <w:bookmarkEnd w:id="8255"/>
      <w:r>
        <w:rPr>
          <w:rtl/>
          <w:lang w:eastAsia="he-IL"/>
        </w:rPr>
        <w:t>אומרת</w:t>
      </w:r>
      <w:bookmarkStart w:id="8256" w:name="_ETM_Q18_538779"/>
      <w:bookmarkEnd w:id="8256"/>
      <w:r>
        <w:rPr>
          <w:rFonts w:hint="cs"/>
          <w:rtl/>
          <w:lang w:eastAsia="he-IL"/>
        </w:rPr>
        <w:t xml:space="preserve">, </w:t>
      </w:r>
      <w:r>
        <w:rPr>
          <w:rtl/>
          <w:lang w:eastAsia="he-IL"/>
        </w:rPr>
        <w:t xml:space="preserve">בנושא </w:t>
      </w:r>
      <w:bookmarkStart w:id="8257" w:name="_ETM_Q18_539260"/>
      <w:bookmarkEnd w:id="8257"/>
      <w:r>
        <w:rPr>
          <w:rtl/>
          <w:lang w:eastAsia="he-IL"/>
        </w:rPr>
        <w:t xml:space="preserve">הזה </w:t>
      </w:r>
      <w:bookmarkStart w:id="8258" w:name="_ETM_Q18_539500"/>
      <w:bookmarkEnd w:id="8258"/>
      <w:r>
        <w:rPr>
          <w:rtl/>
          <w:lang w:eastAsia="he-IL"/>
        </w:rPr>
        <w:t xml:space="preserve">לא </w:t>
      </w:r>
      <w:bookmarkStart w:id="8259" w:name="_ETM_Q18_539649"/>
      <w:bookmarkEnd w:id="8259"/>
      <w:r>
        <w:rPr>
          <w:rtl/>
          <w:lang w:eastAsia="he-IL"/>
        </w:rPr>
        <w:t xml:space="preserve">הייתה </w:t>
      </w:r>
      <w:bookmarkStart w:id="8260" w:name="_ETM_Q18_539890"/>
      <w:bookmarkEnd w:id="8260"/>
      <w:r>
        <w:rPr>
          <w:rtl/>
          <w:lang w:eastAsia="he-IL"/>
        </w:rPr>
        <w:t xml:space="preserve">מחלוקת </w:t>
      </w:r>
      <w:bookmarkStart w:id="8261" w:name="_ETM_Q18_540370"/>
      <w:bookmarkEnd w:id="8261"/>
      <w:r>
        <w:rPr>
          <w:rtl/>
          <w:lang w:eastAsia="he-IL"/>
        </w:rPr>
        <w:t>בכלל</w:t>
      </w:r>
      <w:r>
        <w:rPr>
          <w:rFonts w:hint="cs"/>
          <w:rtl/>
          <w:lang w:eastAsia="he-IL"/>
        </w:rPr>
        <w:t>,</w:t>
      </w:r>
      <w:r>
        <w:rPr>
          <w:rtl/>
          <w:lang w:eastAsia="he-IL"/>
        </w:rPr>
        <w:t xml:space="preserve"> </w:t>
      </w:r>
      <w:bookmarkStart w:id="8262" w:name="_ETM_Q18_540850"/>
      <w:bookmarkEnd w:id="8262"/>
      <w:r>
        <w:rPr>
          <w:rtl/>
          <w:lang w:eastAsia="he-IL"/>
        </w:rPr>
        <w:t xml:space="preserve">אפילו </w:t>
      </w:r>
      <w:bookmarkStart w:id="8263" w:name="_ETM_Q18_541210"/>
      <w:bookmarkEnd w:id="8263"/>
      <w:r>
        <w:rPr>
          <w:rtl/>
          <w:lang w:eastAsia="he-IL"/>
        </w:rPr>
        <w:t xml:space="preserve">לא </w:t>
      </w:r>
      <w:bookmarkStart w:id="8264" w:name="_ETM_Q18_541930"/>
      <w:bookmarkEnd w:id="8264"/>
      <w:r>
        <w:rPr>
          <w:rtl/>
          <w:lang w:eastAsia="he-IL"/>
        </w:rPr>
        <w:t xml:space="preserve">עם </w:t>
      </w:r>
      <w:bookmarkStart w:id="8265" w:name="_ETM_Q18_542110"/>
      <w:bookmarkEnd w:id="8265"/>
      <w:r>
        <w:rPr>
          <w:rtl/>
          <w:lang w:eastAsia="he-IL"/>
        </w:rPr>
        <w:t>המשותפת</w:t>
      </w:r>
      <w:r>
        <w:rPr>
          <w:rFonts w:hint="cs"/>
          <w:rtl/>
          <w:lang w:eastAsia="he-IL"/>
        </w:rPr>
        <w:t>.</w:t>
      </w:r>
    </w:p>
    <w:p w:rsidR="00E13827" w:rsidRDefault="00E13827" w:rsidP="007408E4">
      <w:pPr>
        <w:rPr>
          <w:rtl/>
          <w:lang w:eastAsia="he-IL"/>
        </w:rPr>
      </w:pPr>
    </w:p>
    <w:p w:rsidR="00E13827" w:rsidRDefault="00E13827" w:rsidP="007408E4">
      <w:pPr>
        <w:pStyle w:val="af5"/>
        <w:keepNext/>
        <w:rPr>
          <w:rtl/>
        </w:rPr>
      </w:pPr>
      <w:bookmarkStart w:id="8266" w:name="_ETM_Q18_541000"/>
      <w:bookmarkStart w:id="8267" w:name="_ETM_Q18_540000"/>
      <w:bookmarkEnd w:id="8266"/>
      <w:bookmarkEnd w:id="8267"/>
      <w:r w:rsidRPr="00FF6902">
        <w:rPr>
          <w:rStyle w:val="TagStyle"/>
          <w:rtl/>
        </w:rPr>
        <w:t xml:space="preserve">&lt;&lt; קריאה &gt;&gt; </w:t>
      </w:r>
      <w:r>
        <w:rPr>
          <w:rtl/>
        </w:rPr>
        <w:t>זאב בנימין בגין (תקווה חדשה):</w:t>
      </w:r>
      <w:r w:rsidRPr="00FF6902">
        <w:rPr>
          <w:rStyle w:val="TagStyle"/>
          <w:rtl/>
        </w:rPr>
        <w:t xml:space="preserve"> &lt;&lt; קריאה &gt;&gt;</w:t>
      </w:r>
      <w:r>
        <w:rPr>
          <w:rtl/>
        </w:rPr>
        <w:t xml:space="preserve"> </w:t>
      </w:r>
    </w:p>
    <w:p w:rsidR="00E13827" w:rsidRPr="00C86712" w:rsidRDefault="00E13827" w:rsidP="007408E4">
      <w:pPr>
        <w:ind w:firstLine="0"/>
        <w:rPr>
          <w:rtl/>
          <w:lang w:eastAsia="he-IL"/>
        </w:rPr>
      </w:pPr>
    </w:p>
    <w:p w:rsidR="00E13827" w:rsidRDefault="00E13827" w:rsidP="007408E4">
      <w:pPr>
        <w:rPr>
          <w:rtl/>
          <w:lang w:eastAsia="he-IL"/>
        </w:rPr>
      </w:pPr>
      <w:r>
        <w:rPr>
          <w:rFonts w:hint="cs"/>
          <w:rtl/>
          <w:lang w:eastAsia="he-IL"/>
        </w:rPr>
        <w:t>בלי קריאות ביניים.</w:t>
      </w:r>
    </w:p>
    <w:p w:rsidR="00E13827" w:rsidRDefault="00E13827" w:rsidP="007408E4">
      <w:pPr>
        <w:rPr>
          <w:rtl/>
          <w:lang w:eastAsia="he-IL"/>
        </w:rPr>
      </w:pPr>
    </w:p>
    <w:p w:rsidR="00E13827" w:rsidRDefault="00E13827" w:rsidP="007408E4">
      <w:pPr>
        <w:pStyle w:val="-"/>
        <w:keepNext/>
        <w:rPr>
          <w:rtl/>
        </w:rPr>
      </w:pPr>
      <w:bookmarkStart w:id="8268" w:name="ET_speakercontinue_6157_9"/>
      <w:r w:rsidRPr="003C028F">
        <w:rPr>
          <w:rStyle w:val="TagStyle"/>
          <w:rtl/>
        </w:rPr>
        <w:t xml:space="preserve"> &lt;&lt; דובר_המשך &gt;&gt; </w:t>
      </w:r>
      <w:r>
        <w:rPr>
          <w:rtl/>
        </w:rPr>
        <w:t>שמחה רוטמן (הציונות הדתית):</w:t>
      </w:r>
      <w:r w:rsidRPr="003C028F">
        <w:rPr>
          <w:rStyle w:val="TagStyle"/>
          <w:rtl/>
        </w:rPr>
        <w:t xml:space="preserve"> &lt;&lt; דובר_המשך &gt;&gt;</w:t>
      </w:r>
      <w:r>
        <w:rPr>
          <w:rtl/>
        </w:rPr>
        <w:t xml:space="preserve"> </w:t>
      </w:r>
      <w:bookmarkEnd w:id="8268"/>
    </w:p>
    <w:p w:rsidR="00E13827" w:rsidRPr="003C028F" w:rsidRDefault="00E13827" w:rsidP="007408E4">
      <w:pPr>
        <w:rPr>
          <w:rtl/>
          <w:lang w:eastAsia="he-IL"/>
        </w:rPr>
      </w:pPr>
      <w:bookmarkStart w:id="8269" w:name="_ETM_Q18_542000"/>
      <w:bookmarkEnd w:id="8269"/>
    </w:p>
    <w:p w:rsidR="00E13827" w:rsidRDefault="00E13827" w:rsidP="007408E4">
      <w:pPr>
        <w:rPr>
          <w:rtl/>
          <w:lang w:eastAsia="he-IL"/>
        </w:rPr>
      </w:pPr>
      <w:r>
        <w:rPr>
          <w:rtl/>
          <w:lang w:eastAsia="he-IL"/>
        </w:rPr>
        <w:lastRenderedPageBreak/>
        <w:t xml:space="preserve"> </w:t>
      </w:r>
      <w:bookmarkStart w:id="8270" w:name="_ETM_Q18_544750"/>
      <w:bookmarkEnd w:id="8270"/>
      <w:r>
        <w:rPr>
          <w:rtl/>
          <w:lang w:eastAsia="he-IL"/>
        </w:rPr>
        <w:t xml:space="preserve">בלי </w:t>
      </w:r>
      <w:bookmarkStart w:id="8271" w:name="_ETM_Q18_545080"/>
      <w:bookmarkEnd w:id="8271"/>
      <w:r>
        <w:rPr>
          <w:rtl/>
          <w:lang w:eastAsia="he-IL"/>
        </w:rPr>
        <w:t>כלום</w:t>
      </w:r>
      <w:r>
        <w:rPr>
          <w:rFonts w:hint="cs"/>
          <w:rtl/>
          <w:lang w:eastAsia="he-IL"/>
        </w:rPr>
        <w:t>.</w:t>
      </w:r>
      <w:r>
        <w:rPr>
          <w:rtl/>
          <w:lang w:eastAsia="he-IL"/>
        </w:rPr>
        <w:t xml:space="preserve"> </w:t>
      </w:r>
      <w:bookmarkStart w:id="8272" w:name="_ETM_Q18_546120"/>
      <w:bookmarkEnd w:id="8272"/>
      <w:r>
        <w:rPr>
          <w:rtl/>
          <w:lang w:eastAsia="he-IL"/>
        </w:rPr>
        <w:t xml:space="preserve">הייתה </w:t>
      </w:r>
      <w:bookmarkStart w:id="8273" w:name="_ETM_Q18_546990"/>
      <w:bookmarkEnd w:id="8273"/>
      <w:r>
        <w:rPr>
          <w:rtl/>
          <w:lang w:eastAsia="he-IL"/>
        </w:rPr>
        <w:t xml:space="preserve">התאחדות </w:t>
      </w:r>
      <w:bookmarkStart w:id="8274" w:name="_ETM_Q18_547560"/>
      <w:bookmarkEnd w:id="8274"/>
      <w:r>
        <w:rPr>
          <w:rtl/>
          <w:lang w:eastAsia="he-IL"/>
        </w:rPr>
        <w:t xml:space="preserve">שלמה </w:t>
      </w:r>
      <w:bookmarkStart w:id="8275" w:name="_ETM_Q18_548779"/>
      <w:bookmarkEnd w:id="8275"/>
      <w:r>
        <w:rPr>
          <w:rtl/>
          <w:lang w:eastAsia="he-IL"/>
        </w:rPr>
        <w:t xml:space="preserve">שבשביל </w:t>
      </w:r>
      <w:bookmarkStart w:id="8276" w:name="_ETM_Q18_549290"/>
      <w:bookmarkEnd w:id="8276"/>
      <w:r>
        <w:rPr>
          <w:rtl/>
          <w:lang w:eastAsia="he-IL"/>
        </w:rPr>
        <w:t xml:space="preserve">תפילה </w:t>
      </w:r>
      <w:bookmarkStart w:id="8277" w:name="_ETM_Q18_549980"/>
      <w:bookmarkEnd w:id="8277"/>
      <w:r>
        <w:rPr>
          <w:rtl/>
          <w:lang w:eastAsia="he-IL"/>
        </w:rPr>
        <w:t xml:space="preserve">מותר </w:t>
      </w:r>
      <w:bookmarkStart w:id="8278" w:name="_ETM_Q18_550640"/>
      <w:bookmarkEnd w:id="8278"/>
      <w:r>
        <w:rPr>
          <w:rtl/>
          <w:lang w:eastAsia="he-IL"/>
        </w:rPr>
        <w:t>לצאת</w:t>
      </w:r>
      <w:r>
        <w:rPr>
          <w:rFonts w:hint="cs"/>
          <w:rtl/>
          <w:lang w:eastAsia="he-IL"/>
        </w:rPr>
        <w:t>,</w:t>
      </w:r>
      <w:r>
        <w:rPr>
          <w:rtl/>
          <w:lang w:eastAsia="he-IL"/>
        </w:rPr>
        <w:t xml:space="preserve"> </w:t>
      </w:r>
      <w:bookmarkStart w:id="8279" w:name="_ETM_Q18_551520"/>
      <w:bookmarkEnd w:id="8279"/>
      <w:r>
        <w:rPr>
          <w:rtl/>
          <w:lang w:eastAsia="he-IL"/>
        </w:rPr>
        <w:t xml:space="preserve">והדבר </w:t>
      </w:r>
      <w:bookmarkStart w:id="8280" w:name="_ETM_Q18_552060"/>
      <w:bookmarkEnd w:id="8280"/>
      <w:r>
        <w:rPr>
          <w:rtl/>
          <w:lang w:eastAsia="he-IL"/>
        </w:rPr>
        <w:t xml:space="preserve">הזה </w:t>
      </w:r>
      <w:bookmarkStart w:id="8281" w:name="_ETM_Q18_552300"/>
      <w:bookmarkEnd w:id="8281"/>
      <w:r>
        <w:rPr>
          <w:rtl/>
          <w:lang w:eastAsia="he-IL"/>
        </w:rPr>
        <w:t xml:space="preserve">בעיניי </w:t>
      </w:r>
      <w:bookmarkStart w:id="8282" w:name="_ETM_Q18_553279"/>
      <w:bookmarkEnd w:id="8282"/>
      <w:r>
        <w:rPr>
          <w:rtl/>
          <w:lang w:eastAsia="he-IL"/>
        </w:rPr>
        <w:t xml:space="preserve">הוא </w:t>
      </w:r>
      <w:bookmarkStart w:id="8283" w:name="_ETM_Q18_553520"/>
      <w:bookmarkEnd w:id="8283"/>
      <w:r>
        <w:rPr>
          <w:rtl/>
          <w:lang w:eastAsia="he-IL"/>
        </w:rPr>
        <w:t xml:space="preserve">חשוב </w:t>
      </w:r>
      <w:bookmarkStart w:id="8284" w:name="_ETM_Q18_553909"/>
      <w:bookmarkEnd w:id="8284"/>
      <w:r>
        <w:rPr>
          <w:rtl/>
          <w:lang w:eastAsia="he-IL"/>
        </w:rPr>
        <w:t>מאוד</w:t>
      </w:r>
      <w:bookmarkStart w:id="8285" w:name="_ETM_Q18_556589"/>
      <w:bookmarkEnd w:id="8285"/>
      <w:r>
        <w:rPr>
          <w:rFonts w:hint="cs"/>
          <w:rtl/>
          <w:lang w:eastAsia="he-IL"/>
        </w:rPr>
        <w:t>.</w:t>
      </w:r>
    </w:p>
    <w:p w:rsidR="00E13827" w:rsidRDefault="00E13827" w:rsidP="007408E4">
      <w:pPr>
        <w:rPr>
          <w:rtl/>
          <w:lang w:eastAsia="he-IL"/>
        </w:rPr>
      </w:pPr>
    </w:p>
    <w:p w:rsidR="00E13827" w:rsidRDefault="00E13827" w:rsidP="00FF2730">
      <w:pPr>
        <w:rPr>
          <w:rtl/>
          <w:lang w:eastAsia="he-IL"/>
        </w:rPr>
      </w:pPr>
      <w:bookmarkStart w:id="8286" w:name="_ETM_Q18_556000"/>
      <w:bookmarkEnd w:id="8286"/>
      <w:r>
        <w:rPr>
          <w:rtl/>
          <w:lang w:eastAsia="he-IL"/>
        </w:rPr>
        <w:t>עכשיו</w:t>
      </w:r>
      <w:r>
        <w:rPr>
          <w:rFonts w:hint="cs"/>
          <w:rtl/>
          <w:lang w:eastAsia="he-IL"/>
        </w:rPr>
        <w:t>,</w:t>
      </w:r>
      <w:r>
        <w:rPr>
          <w:rtl/>
          <w:lang w:eastAsia="he-IL"/>
        </w:rPr>
        <w:t xml:space="preserve"> </w:t>
      </w:r>
      <w:bookmarkStart w:id="8287" w:name="_ETM_Q18_558479"/>
      <w:bookmarkEnd w:id="8287"/>
      <w:r>
        <w:rPr>
          <w:rtl/>
          <w:lang w:eastAsia="he-IL"/>
        </w:rPr>
        <w:t xml:space="preserve">למה </w:t>
      </w:r>
      <w:bookmarkStart w:id="8288" w:name="_ETM_Q18_558810"/>
      <w:bookmarkEnd w:id="8288"/>
      <w:r>
        <w:rPr>
          <w:rtl/>
          <w:lang w:eastAsia="he-IL"/>
        </w:rPr>
        <w:t xml:space="preserve">זה </w:t>
      </w:r>
      <w:bookmarkStart w:id="8289" w:name="_ETM_Q18_558929"/>
      <w:bookmarkEnd w:id="8289"/>
      <w:r>
        <w:rPr>
          <w:rtl/>
          <w:lang w:eastAsia="he-IL"/>
        </w:rPr>
        <w:t xml:space="preserve">הזכיר </w:t>
      </w:r>
      <w:bookmarkStart w:id="8290" w:name="_ETM_Q18_559229"/>
      <w:bookmarkEnd w:id="8290"/>
      <w:r>
        <w:rPr>
          <w:rtl/>
          <w:lang w:eastAsia="he-IL"/>
        </w:rPr>
        <w:t xml:space="preserve">לי </w:t>
      </w:r>
      <w:bookmarkStart w:id="8291" w:name="_ETM_Q18_559350"/>
      <w:bookmarkEnd w:id="8291"/>
      <w:r>
        <w:rPr>
          <w:rtl/>
          <w:lang w:eastAsia="he-IL"/>
        </w:rPr>
        <w:t xml:space="preserve">את </w:t>
      </w:r>
      <w:bookmarkStart w:id="8292" w:name="_ETM_Q18_559409"/>
      <w:bookmarkEnd w:id="8292"/>
      <w:r>
        <w:rPr>
          <w:rtl/>
          <w:lang w:eastAsia="he-IL"/>
        </w:rPr>
        <w:t xml:space="preserve">נאום </w:t>
      </w:r>
      <w:bookmarkStart w:id="8293" w:name="_ETM_Q18_559649"/>
      <w:bookmarkEnd w:id="8293"/>
      <w:r>
        <w:rPr>
          <w:rtl/>
          <w:lang w:eastAsia="he-IL"/>
        </w:rPr>
        <w:t xml:space="preserve">הפתיחה </w:t>
      </w:r>
      <w:bookmarkStart w:id="8294" w:name="_ETM_Q18_560069"/>
      <w:bookmarkEnd w:id="8294"/>
      <w:r>
        <w:rPr>
          <w:rtl/>
          <w:lang w:eastAsia="he-IL"/>
        </w:rPr>
        <w:t>שלי</w:t>
      </w:r>
      <w:r>
        <w:rPr>
          <w:rFonts w:hint="cs"/>
          <w:rtl/>
          <w:lang w:eastAsia="he-IL"/>
        </w:rPr>
        <w:t>?</w:t>
      </w:r>
      <w:r>
        <w:rPr>
          <w:rtl/>
          <w:lang w:eastAsia="he-IL"/>
        </w:rPr>
        <w:t xml:space="preserve"> </w:t>
      </w:r>
      <w:bookmarkStart w:id="8295" w:name="_ETM_Q18_561920"/>
      <w:bookmarkEnd w:id="8295"/>
      <w:r>
        <w:rPr>
          <w:rtl/>
          <w:lang w:eastAsia="he-IL"/>
        </w:rPr>
        <w:t xml:space="preserve">הדבר </w:t>
      </w:r>
      <w:bookmarkStart w:id="8296" w:name="_ETM_Q18_562310"/>
      <w:bookmarkEnd w:id="8296"/>
      <w:r>
        <w:rPr>
          <w:rtl/>
          <w:lang w:eastAsia="he-IL"/>
        </w:rPr>
        <w:t xml:space="preserve">הזה </w:t>
      </w:r>
      <w:bookmarkStart w:id="8297" w:name="_ETM_Q18_562490"/>
      <w:bookmarkEnd w:id="8297"/>
      <w:r>
        <w:rPr>
          <w:rtl/>
          <w:lang w:eastAsia="he-IL"/>
        </w:rPr>
        <w:t xml:space="preserve">הזכיר </w:t>
      </w:r>
      <w:bookmarkStart w:id="8298" w:name="_ETM_Q18_562790"/>
      <w:bookmarkEnd w:id="8298"/>
      <w:r>
        <w:rPr>
          <w:rtl/>
          <w:lang w:eastAsia="he-IL"/>
        </w:rPr>
        <w:t xml:space="preserve">לי </w:t>
      </w:r>
      <w:bookmarkStart w:id="8299" w:name="_ETM_Q18_562880"/>
      <w:bookmarkEnd w:id="8299"/>
      <w:r>
        <w:rPr>
          <w:rtl/>
          <w:lang w:eastAsia="he-IL"/>
        </w:rPr>
        <w:t xml:space="preserve">את </w:t>
      </w:r>
      <w:bookmarkStart w:id="8300" w:name="_ETM_Q18_562970"/>
      <w:bookmarkEnd w:id="8300"/>
      <w:r>
        <w:rPr>
          <w:rtl/>
          <w:lang w:eastAsia="he-IL"/>
        </w:rPr>
        <w:t xml:space="preserve">נאום </w:t>
      </w:r>
      <w:bookmarkStart w:id="8301" w:name="_ETM_Q18_563210"/>
      <w:bookmarkEnd w:id="8301"/>
      <w:r>
        <w:rPr>
          <w:rtl/>
          <w:lang w:eastAsia="he-IL"/>
        </w:rPr>
        <w:t xml:space="preserve">הפתיחה </w:t>
      </w:r>
      <w:bookmarkStart w:id="8302" w:name="_ETM_Q18_563600"/>
      <w:bookmarkEnd w:id="8302"/>
      <w:r>
        <w:rPr>
          <w:rtl/>
          <w:lang w:eastAsia="he-IL"/>
        </w:rPr>
        <w:t>שלי</w:t>
      </w:r>
      <w:r>
        <w:rPr>
          <w:rFonts w:hint="cs"/>
          <w:rtl/>
          <w:lang w:eastAsia="he-IL"/>
        </w:rPr>
        <w:t>,</w:t>
      </w:r>
      <w:r>
        <w:rPr>
          <w:rtl/>
          <w:lang w:eastAsia="he-IL"/>
        </w:rPr>
        <w:t xml:space="preserve"> </w:t>
      </w:r>
      <w:bookmarkStart w:id="8303" w:name="_ETM_Q18_563840"/>
      <w:bookmarkEnd w:id="8303"/>
      <w:r>
        <w:rPr>
          <w:rtl/>
          <w:lang w:eastAsia="he-IL"/>
        </w:rPr>
        <w:t xml:space="preserve">כי </w:t>
      </w:r>
      <w:bookmarkStart w:id="8304" w:name="_ETM_Q18_563960"/>
      <w:bookmarkEnd w:id="8304"/>
      <w:r>
        <w:rPr>
          <w:rtl/>
          <w:lang w:eastAsia="he-IL"/>
        </w:rPr>
        <w:t xml:space="preserve">בנאום </w:t>
      </w:r>
      <w:bookmarkStart w:id="8305" w:name="_ETM_Q18_564230"/>
      <w:bookmarkEnd w:id="8305"/>
      <w:r>
        <w:rPr>
          <w:rtl/>
          <w:lang w:eastAsia="he-IL"/>
        </w:rPr>
        <w:t xml:space="preserve">הפתיחה </w:t>
      </w:r>
      <w:bookmarkStart w:id="8306" w:name="_ETM_Q18_564620"/>
      <w:bookmarkEnd w:id="8306"/>
      <w:r>
        <w:rPr>
          <w:rtl/>
          <w:lang w:eastAsia="he-IL"/>
        </w:rPr>
        <w:t xml:space="preserve">שלי </w:t>
      </w:r>
      <w:bookmarkStart w:id="8307" w:name="_ETM_Q18_565100"/>
      <w:bookmarkEnd w:id="8307"/>
      <w:r>
        <w:rPr>
          <w:rtl/>
          <w:lang w:eastAsia="he-IL"/>
        </w:rPr>
        <w:t xml:space="preserve">הזכרתי </w:t>
      </w:r>
      <w:bookmarkStart w:id="8308" w:name="_ETM_Q18_566380"/>
      <w:bookmarkEnd w:id="8308"/>
      <w:r>
        <w:rPr>
          <w:rtl/>
          <w:lang w:eastAsia="he-IL"/>
        </w:rPr>
        <w:t xml:space="preserve">את </w:t>
      </w:r>
      <w:bookmarkStart w:id="8309" w:name="_ETM_Q18_566679"/>
      <w:bookmarkEnd w:id="8309"/>
      <w:r>
        <w:rPr>
          <w:rtl/>
          <w:lang w:eastAsia="he-IL"/>
        </w:rPr>
        <w:t xml:space="preserve">מזמור </w:t>
      </w:r>
      <w:bookmarkStart w:id="8310" w:name="_ETM_Q18_567130"/>
      <w:bookmarkEnd w:id="8310"/>
      <w:r>
        <w:rPr>
          <w:rFonts w:hint="cs"/>
          <w:rtl/>
          <w:lang w:eastAsia="he-IL"/>
        </w:rPr>
        <w:t>ה</w:t>
      </w:r>
      <w:r>
        <w:rPr>
          <w:rtl/>
          <w:lang w:eastAsia="he-IL"/>
        </w:rPr>
        <w:t>תה</w:t>
      </w:r>
      <w:r>
        <w:rPr>
          <w:rFonts w:hint="cs"/>
          <w:rtl/>
          <w:lang w:eastAsia="he-IL"/>
        </w:rPr>
        <w:t>י</w:t>
      </w:r>
      <w:r>
        <w:rPr>
          <w:rtl/>
          <w:lang w:eastAsia="he-IL"/>
        </w:rPr>
        <w:t>לים</w:t>
      </w:r>
      <w:r>
        <w:rPr>
          <w:rFonts w:hint="cs"/>
          <w:rtl/>
          <w:lang w:eastAsia="he-IL"/>
        </w:rPr>
        <w:t>,</w:t>
      </w:r>
      <w:r>
        <w:rPr>
          <w:rtl/>
          <w:lang w:eastAsia="he-IL"/>
        </w:rPr>
        <w:t xml:space="preserve"> </w:t>
      </w:r>
      <w:bookmarkStart w:id="8311" w:name="_ETM_Q18_568939"/>
      <w:bookmarkEnd w:id="8311"/>
      <w:r>
        <w:rPr>
          <w:rtl/>
          <w:lang w:eastAsia="he-IL"/>
        </w:rPr>
        <w:t>גלעד</w:t>
      </w:r>
      <w:r>
        <w:rPr>
          <w:rFonts w:hint="cs"/>
          <w:rtl/>
          <w:lang w:eastAsia="he-IL"/>
        </w:rPr>
        <w:t>,</w:t>
      </w:r>
      <w:r>
        <w:rPr>
          <w:rtl/>
          <w:lang w:eastAsia="he-IL"/>
        </w:rPr>
        <w:t xml:space="preserve"> </w:t>
      </w:r>
      <w:bookmarkStart w:id="8312" w:name="_ETM_Q18_569960"/>
      <w:bookmarkEnd w:id="8312"/>
      <w:r>
        <w:rPr>
          <w:rtl/>
          <w:lang w:eastAsia="he-IL"/>
        </w:rPr>
        <w:t xml:space="preserve">בנאום </w:t>
      </w:r>
      <w:bookmarkStart w:id="8313" w:name="_ETM_Q18_570380"/>
      <w:bookmarkEnd w:id="8313"/>
      <w:r>
        <w:rPr>
          <w:rtl/>
          <w:lang w:eastAsia="he-IL"/>
        </w:rPr>
        <w:t xml:space="preserve">הפתיחה </w:t>
      </w:r>
      <w:bookmarkStart w:id="8314" w:name="_ETM_Q18_570770"/>
      <w:bookmarkEnd w:id="8314"/>
      <w:r>
        <w:rPr>
          <w:rtl/>
          <w:lang w:eastAsia="he-IL"/>
        </w:rPr>
        <w:t xml:space="preserve">שלי </w:t>
      </w:r>
      <w:bookmarkStart w:id="8315" w:name="_ETM_Q18_571619"/>
      <w:bookmarkEnd w:id="8315"/>
      <w:r>
        <w:rPr>
          <w:rtl/>
          <w:lang w:eastAsia="he-IL"/>
        </w:rPr>
        <w:t xml:space="preserve">הזכרתי </w:t>
      </w:r>
      <w:bookmarkStart w:id="8316" w:name="_ETM_Q18_572460"/>
      <w:bookmarkEnd w:id="8316"/>
      <w:r>
        <w:rPr>
          <w:rtl/>
          <w:lang w:eastAsia="he-IL"/>
        </w:rPr>
        <w:t xml:space="preserve">את </w:t>
      </w:r>
      <w:bookmarkStart w:id="8317" w:name="_ETM_Q18_572700"/>
      <w:bookmarkStart w:id="8318" w:name="_ETM_Q18_572970"/>
      <w:bookmarkEnd w:id="8317"/>
      <w:bookmarkEnd w:id="8318"/>
      <w:r>
        <w:rPr>
          <w:rtl/>
          <w:lang w:eastAsia="he-IL"/>
        </w:rPr>
        <w:t xml:space="preserve">מזמור </w:t>
      </w:r>
      <w:bookmarkStart w:id="8319" w:name="_ETM_Q18_573420"/>
      <w:bookmarkEnd w:id="8319"/>
      <w:r>
        <w:rPr>
          <w:rtl/>
          <w:lang w:eastAsia="he-IL"/>
        </w:rPr>
        <w:t xml:space="preserve">התהילים </w:t>
      </w:r>
      <w:bookmarkStart w:id="8320" w:name="_ETM_Q18_573810"/>
      <w:bookmarkEnd w:id="8320"/>
      <w:r>
        <w:rPr>
          <w:rtl/>
          <w:lang w:eastAsia="he-IL"/>
        </w:rPr>
        <w:t>ש</w:t>
      </w:r>
      <w:r>
        <w:rPr>
          <w:rFonts w:hint="cs"/>
          <w:rtl/>
          <w:lang w:eastAsia="he-IL"/>
        </w:rPr>
        <w:t>א</w:t>
      </w:r>
      <w:r>
        <w:rPr>
          <w:rtl/>
          <w:lang w:eastAsia="he-IL"/>
        </w:rPr>
        <w:t xml:space="preserve">ומרים </w:t>
      </w:r>
      <w:bookmarkStart w:id="8321" w:name="_ETM_Q18_574200"/>
      <w:bookmarkEnd w:id="8321"/>
      <w:r>
        <w:rPr>
          <w:rtl/>
          <w:lang w:eastAsia="he-IL"/>
        </w:rPr>
        <w:t xml:space="preserve">בפתיחת </w:t>
      </w:r>
      <w:bookmarkStart w:id="8322" w:name="_ETM_Q18_576779"/>
      <w:bookmarkEnd w:id="8322"/>
      <w:r>
        <w:rPr>
          <w:rtl/>
          <w:lang w:eastAsia="he-IL"/>
        </w:rPr>
        <w:t xml:space="preserve">מושב </w:t>
      </w:r>
      <w:bookmarkStart w:id="8323" w:name="_ETM_Q18_577170"/>
      <w:bookmarkEnd w:id="8323"/>
      <w:r>
        <w:rPr>
          <w:rtl/>
          <w:lang w:eastAsia="he-IL"/>
        </w:rPr>
        <w:t xml:space="preserve">של </w:t>
      </w:r>
      <w:bookmarkStart w:id="8324" w:name="_ETM_Q18_577319"/>
      <w:bookmarkEnd w:id="8324"/>
      <w:r>
        <w:rPr>
          <w:rtl/>
          <w:lang w:eastAsia="he-IL"/>
        </w:rPr>
        <w:t>הכנסת</w:t>
      </w:r>
      <w:r>
        <w:rPr>
          <w:rFonts w:hint="cs"/>
          <w:rtl/>
          <w:lang w:eastAsia="he-IL"/>
        </w:rPr>
        <w:t>.</w:t>
      </w:r>
      <w:r>
        <w:rPr>
          <w:rtl/>
          <w:lang w:eastAsia="he-IL"/>
        </w:rPr>
        <w:t xml:space="preserve"> </w:t>
      </w:r>
      <w:bookmarkStart w:id="8325" w:name="_ETM_Q18_579270"/>
      <w:bookmarkEnd w:id="8325"/>
      <w:r>
        <w:rPr>
          <w:rtl/>
          <w:lang w:eastAsia="he-IL"/>
        </w:rPr>
        <w:t xml:space="preserve">אנחנו </w:t>
      </w:r>
      <w:bookmarkStart w:id="8326" w:name="_ETM_Q18_579570"/>
      <w:bookmarkEnd w:id="8326"/>
      <w:r>
        <w:rPr>
          <w:rtl/>
          <w:lang w:eastAsia="he-IL"/>
        </w:rPr>
        <w:t>אומרים</w:t>
      </w:r>
      <w:r>
        <w:rPr>
          <w:rFonts w:hint="cs"/>
          <w:rtl/>
          <w:lang w:eastAsia="he-IL"/>
        </w:rPr>
        <w:t>: "</w:t>
      </w:r>
      <w:bookmarkStart w:id="8327" w:name="_ETM_Q18_579839"/>
      <w:bookmarkEnd w:id="8327"/>
      <w:r>
        <w:rPr>
          <w:rtl/>
          <w:lang w:eastAsia="he-IL"/>
        </w:rPr>
        <w:t>שיר המעלות לדוד</w:t>
      </w:r>
      <w:r>
        <w:rPr>
          <w:rFonts w:hint="cs"/>
          <w:rtl/>
          <w:lang w:eastAsia="he-IL"/>
        </w:rPr>
        <w:t xml:space="preserve"> </w:t>
      </w:r>
      <w:r>
        <w:rPr>
          <w:rtl/>
          <w:lang w:eastAsia="he-IL"/>
        </w:rPr>
        <w:t>שמחתי ב</w:t>
      </w:r>
      <w:r w:rsidRPr="00BA0013">
        <w:rPr>
          <w:rFonts w:hint="cs"/>
          <w:rtl/>
          <w:lang w:eastAsia="he-IL"/>
        </w:rPr>
        <w:t>אֹ</w:t>
      </w:r>
      <w:r>
        <w:rPr>
          <w:rtl/>
          <w:lang w:eastAsia="he-IL"/>
        </w:rPr>
        <w:t>מרים לי</w:t>
      </w:r>
      <w:r>
        <w:rPr>
          <w:rFonts w:hint="cs"/>
          <w:rtl/>
          <w:lang w:eastAsia="he-IL"/>
        </w:rPr>
        <w:t xml:space="preserve"> </w:t>
      </w:r>
      <w:r>
        <w:rPr>
          <w:rtl/>
          <w:lang w:eastAsia="he-IL"/>
        </w:rPr>
        <w:t xml:space="preserve">בית </w:t>
      </w:r>
      <w:r>
        <w:rPr>
          <w:rFonts w:hint="cs"/>
          <w:rtl/>
          <w:lang w:eastAsia="he-IL"/>
        </w:rPr>
        <w:t>ה'</w:t>
      </w:r>
      <w:r>
        <w:rPr>
          <w:rtl/>
          <w:lang w:eastAsia="he-IL"/>
        </w:rPr>
        <w:t xml:space="preserve"> נלך</w:t>
      </w:r>
      <w:r>
        <w:rPr>
          <w:rFonts w:hint="cs"/>
          <w:rtl/>
          <w:lang w:eastAsia="he-IL"/>
        </w:rPr>
        <w:t>"</w:t>
      </w:r>
      <w:r w:rsidR="00FF2730">
        <w:rPr>
          <w:rFonts w:hint="cs"/>
          <w:rtl/>
          <w:lang w:eastAsia="he-IL"/>
        </w:rPr>
        <w:t>.</w:t>
      </w:r>
    </w:p>
    <w:p w:rsidR="00E13827" w:rsidRDefault="00E13827" w:rsidP="007408E4">
      <w:pPr>
        <w:rPr>
          <w:rtl/>
          <w:lang w:eastAsia="he-IL"/>
        </w:rPr>
      </w:pPr>
    </w:p>
    <w:p w:rsidR="00E13827" w:rsidRDefault="00E13827" w:rsidP="007408E4">
      <w:pPr>
        <w:pStyle w:val="af5"/>
        <w:keepNext/>
        <w:rPr>
          <w:rtl/>
        </w:rPr>
      </w:pPr>
      <w:bookmarkStart w:id="8328" w:name="_ETM_Q18_581000"/>
      <w:bookmarkStart w:id="8329" w:name="ET_interruption_4741_12"/>
      <w:bookmarkEnd w:id="8328"/>
      <w:r w:rsidRPr="00FF6902">
        <w:rPr>
          <w:rStyle w:val="TagStyle"/>
          <w:rtl/>
        </w:rPr>
        <w:t xml:space="preserve"> &lt;&lt; קריאה &gt;&gt; </w:t>
      </w:r>
      <w:r>
        <w:rPr>
          <w:rtl/>
        </w:rPr>
        <w:t>זאב בנימין בגין (תקווה חדשה):</w:t>
      </w:r>
      <w:r w:rsidRPr="00FF6902">
        <w:rPr>
          <w:rStyle w:val="TagStyle"/>
          <w:rtl/>
        </w:rPr>
        <w:t xml:space="preserve"> &lt;&lt; קריאה &gt;&gt;</w:t>
      </w:r>
      <w:r>
        <w:rPr>
          <w:rtl/>
        </w:rPr>
        <w:t xml:space="preserve"> </w:t>
      </w:r>
      <w:bookmarkEnd w:id="8329"/>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אני חוקקתי את זה. </w:t>
      </w:r>
    </w:p>
    <w:p w:rsidR="00E13827" w:rsidRDefault="00E13827" w:rsidP="007408E4">
      <w:pPr>
        <w:rPr>
          <w:rtl/>
          <w:lang w:eastAsia="he-IL"/>
        </w:rPr>
      </w:pPr>
    </w:p>
    <w:p w:rsidR="00E13827" w:rsidRDefault="00E13827" w:rsidP="007408E4">
      <w:pPr>
        <w:pStyle w:val="-"/>
        <w:keepNext/>
        <w:rPr>
          <w:rtl/>
        </w:rPr>
      </w:pPr>
      <w:bookmarkStart w:id="8330" w:name="_ETM_Q18_585000"/>
      <w:bookmarkStart w:id="8331" w:name="ET_speakercontinue_6157_13"/>
      <w:bookmarkEnd w:id="8330"/>
      <w:r w:rsidRPr="00BC4565">
        <w:rPr>
          <w:rStyle w:val="TagStyle"/>
          <w:rtl/>
        </w:rPr>
        <w:t xml:space="preserve"> &lt;&lt; דובר_המשך &gt;&gt; </w:t>
      </w:r>
      <w:r>
        <w:rPr>
          <w:rtl/>
        </w:rPr>
        <w:t>שמחה רוטמן (הציונות הדתית):</w:t>
      </w:r>
      <w:r w:rsidRPr="00BC4565">
        <w:rPr>
          <w:rStyle w:val="TagStyle"/>
          <w:rtl/>
        </w:rPr>
        <w:t xml:space="preserve"> &lt;&lt; דובר_המשך &gt;&gt;</w:t>
      </w:r>
      <w:r>
        <w:rPr>
          <w:rtl/>
        </w:rPr>
        <w:t xml:space="preserve"> </w:t>
      </w:r>
      <w:bookmarkEnd w:id="8331"/>
    </w:p>
    <w:p w:rsidR="00E13827" w:rsidRDefault="00E13827" w:rsidP="00FD6432">
      <w:pPr>
        <w:rPr>
          <w:rtl/>
          <w:lang w:eastAsia="he-IL"/>
        </w:rPr>
      </w:pPr>
    </w:p>
    <w:p w:rsidR="00E13827" w:rsidRDefault="00E13827" w:rsidP="00FF2730">
      <w:pPr>
        <w:rPr>
          <w:rtl/>
          <w:lang w:eastAsia="he-IL"/>
        </w:rPr>
      </w:pPr>
      <w:bookmarkStart w:id="8332" w:name="_ETM_Q18_586000"/>
      <w:bookmarkEnd w:id="8332"/>
      <w:r>
        <w:rPr>
          <w:rFonts w:hint="cs"/>
          <w:rtl/>
          <w:lang w:eastAsia="he-IL"/>
        </w:rPr>
        <w:t>יישר כוח.</w:t>
      </w:r>
      <w:bookmarkStart w:id="8333" w:name="_ETM_Q18_583000"/>
      <w:bookmarkStart w:id="8334" w:name="_ETM_Q18_589190"/>
      <w:bookmarkEnd w:id="8333"/>
      <w:bookmarkEnd w:id="8334"/>
      <w:r>
        <w:rPr>
          <w:rFonts w:hint="cs"/>
          <w:rtl/>
          <w:lang w:eastAsia="he-IL"/>
        </w:rPr>
        <w:t xml:space="preserve"> </w:t>
      </w:r>
      <w:r>
        <w:rPr>
          <w:rtl/>
          <w:lang w:eastAsia="he-IL"/>
        </w:rPr>
        <w:t xml:space="preserve">אז </w:t>
      </w:r>
      <w:bookmarkStart w:id="8335" w:name="_ETM_Q18_589400"/>
      <w:bookmarkEnd w:id="8335"/>
      <w:r>
        <w:rPr>
          <w:rtl/>
          <w:lang w:eastAsia="he-IL"/>
        </w:rPr>
        <w:t xml:space="preserve">אני </w:t>
      </w:r>
      <w:bookmarkStart w:id="8336" w:name="_ETM_Q18_589640"/>
      <w:bookmarkEnd w:id="8336"/>
      <w:r>
        <w:rPr>
          <w:rtl/>
          <w:lang w:eastAsia="he-IL"/>
        </w:rPr>
        <w:t xml:space="preserve">היום </w:t>
      </w:r>
      <w:bookmarkStart w:id="8337" w:name="_ETM_Q18_589940"/>
      <w:bookmarkEnd w:id="8337"/>
      <w:r>
        <w:rPr>
          <w:rtl/>
          <w:lang w:eastAsia="he-IL"/>
        </w:rPr>
        <w:t xml:space="preserve">יכול </w:t>
      </w:r>
      <w:bookmarkStart w:id="8338" w:name="_ETM_Q18_590270"/>
      <w:bookmarkEnd w:id="8338"/>
      <w:r>
        <w:rPr>
          <w:rtl/>
          <w:lang w:eastAsia="he-IL"/>
        </w:rPr>
        <w:t>להגיד</w:t>
      </w:r>
      <w:r>
        <w:rPr>
          <w:rFonts w:hint="cs"/>
          <w:rtl/>
          <w:lang w:eastAsia="he-IL"/>
        </w:rPr>
        <w:t>:</w:t>
      </w:r>
      <w:r>
        <w:rPr>
          <w:rtl/>
          <w:lang w:eastAsia="he-IL"/>
        </w:rPr>
        <w:t xml:space="preserve"> </w:t>
      </w:r>
      <w:bookmarkStart w:id="8339" w:name="_ETM_Q18_591450"/>
      <w:bookmarkEnd w:id="8339"/>
      <w:r>
        <w:rPr>
          <w:rtl/>
          <w:lang w:eastAsia="he-IL"/>
        </w:rPr>
        <w:t xml:space="preserve">שמחתי </w:t>
      </w:r>
      <w:bookmarkStart w:id="8340" w:name="_ETM_Q18_592229"/>
      <w:bookmarkEnd w:id="8340"/>
      <w:r>
        <w:rPr>
          <w:rFonts w:hint="cs"/>
          <w:rtl/>
          <w:lang w:eastAsia="he-IL"/>
        </w:rPr>
        <w:t>ב</w:t>
      </w:r>
      <w:r>
        <w:rPr>
          <w:rtl/>
          <w:lang w:eastAsia="he-IL"/>
        </w:rPr>
        <w:t xml:space="preserve">אומרים </w:t>
      </w:r>
      <w:bookmarkStart w:id="8341" w:name="_ETM_Q18_592710"/>
      <w:bookmarkEnd w:id="8341"/>
      <w:r>
        <w:rPr>
          <w:rtl/>
          <w:lang w:eastAsia="he-IL"/>
        </w:rPr>
        <w:t xml:space="preserve">לי </w:t>
      </w:r>
      <w:bookmarkStart w:id="8342" w:name="_ETM_Q18_593749"/>
      <w:bookmarkEnd w:id="8342"/>
      <w:r>
        <w:rPr>
          <w:rtl/>
          <w:lang w:eastAsia="he-IL"/>
        </w:rPr>
        <w:t xml:space="preserve">מכל </w:t>
      </w:r>
      <w:bookmarkStart w:id="8343" w:name="_ETM_Q18_594259"/>
      <w:bookmarkEnd w:id="8343"/>
      <w:r>
        <w:rPr>
          <w:rtl/>
          <w:lang w:eastAsia="he-IL"/>
        </w:rPr>
        <w:t xml:space="preserve">קצוות </w:t>
      </w:r>
      <w:bookmarkStart w:id="8344" w:name="_ETM_Q18_594740"/>
      <w:bookmarkEnd w:id="8344"/>
      <w:r>
        <w:rPr>
          <w:rtl/>
          <w:lang w:eastAsia="he-IL"/>
        </w:rPr>
        <w:t>הבית</w:t>
      </w:r>
      <w:r>
        <w:rPr>
          <w:rFonts w:hint="cs"/>
          <w:rtl/>
          <w:lang w:eastAsia="he-IL"/>
        </w:rPr>
        <w:t>:</w:t>
      </w:r>
      <w:r>
        <w:rPr>
          <w:rtl/>
          <w:lang w:eastAsia="he-IL"/>
        </w:rPr>
        <w:t xml:space="preserve"> </w:t>
      </w:r>
      <w:bookmarkStart w:id="8345" w:name="_ETM_Q18_595950"/>
      <w:bookmarkEnd w:id="8345"/>
      <w:r>
        <w:rPr>
          <w:rtl/>
          <w:lang w:eastAsia="he-IL"/>
        </w:rPr>
        <w:t xml:space="preserve">גם </w:t>
      </w:r>
      <w:bookmarkStart w:id="8346" w:name="_ETM_Q18_596430"/>
      <w:bookmarkEnd w:id="8346"/>
      <w:r>
        <w:rPr>
          <w:rtl/>
          <w:lang w:eastAsia="he-IL"/>
        </w:rPr>
        <w:t xml:space="preserve">בזמן </w:t>
      </w:r>
      <w:bookmarkStart w:id="8347" w:name="_ETM_Q18_596969"/>
      <w:bookmarkEnd w:id="8347"/>
      <w:r>
        <w:rPr>
          <w:rtl/>
          <w:lang w:eastAsia="he-IL"/>
        </w:rPr>
        <w:t xml:space="preserve">בידוד </w:t>
      </w:r>
      <w:bookmarkStart w:id="8348" w:name="_ETM_Q18_598380"/>
      <w:bookmarkEnd w:id="8348"/>
      <w:r>
        <w:rPr>
          <w:rtl/>
          <w:lang w:eastAsia="he-IL"/>
        </w:rPr>
        <w:t xml:space="preserve">בית </w:t>
      </w:r>
      <w:bookmarkStart w:id="8349" w:name="_ETM_Q18_598740"/>
      <w:bookmarkEnd w:id="8349"/>
      <w:r>
        <w:rPr>
          <w:rtl/>
          <w:lang w:eastAsia="he-IL"/>
        </w:rPr>
        <w:t>ה</w:t>
      </w:r>
      <w:r w:rsidR="00FF2730">
        <w:rPr>
          <w:rFonts w:hint="cs"/>
          <w:rtl/>
          <w:lang w:eastAsia="he-IL"/>
        </w:rPr>
        <w:t>'</w:t>
      </w:r>
      <w:r>
        <w:rPr>
          <w:rtl/>
          <w:lang w:eastAsia="he-IL"/>
        </w:rPr>
        <w:t xml:space="preserve"> </w:t>
      </w:r>
      <w:bookmarkStart w:id="8350" w:name="_ETM_Q18_599159"/>
      <w:bookmarkEnd w:id="8350"/>
      <w:r>
        <w:rPr>
          <w:rFonts w:hint="cs"/>
          <w:rtl/>
          <w:lang w:eastAsia="he-IL"/>
        </w:rPr>
        <w:t>נ</w:t>
      </w:r>
      <w:r>
        <w:rPr>
          <w:rtl/>
          <w:lang w:eastAsia="he-IL"/>
        </w:rPr>
        <w:t>לך</w:t>
      </w:r>
      <w:r>
        <w:rPr>
          <w:rFonts w:hint="cs"/>
          <w:rtl/>
          <w:lang w:eastAsia="he-IL"/>
        </w:rPr>
        <w:t>.</w:t>
      </w:r>
      <w:r>
        <w:rPr>
          <w:rtl/>
          <w:lang w:eastAsia="he-IL"/>
        </w:rPr>
        <w:t xml:space="preserve"> </w:t>
      </w:r>
      <w:bookmarkStart w:id="8351" w:name="_ETM_Q18_600380"/>
      <w:bookmarkEnd w:id="8351"/>
      <w:r>
        <w:rPr>
          <w:rtl/>
          <w:lang w:eastAsia="he-IL"/>
        </w:rPr>
        <w:t xml:space="preserve">והדבר </w:t>
      </w:r>
      <w:bookmarkStart w:id="8352" w:name="_ETM_Q18_601009"/>
      <w:bookmarkEnd w:id="8352"/>
      <w:r>
        <w:rPr>
          <w:rtl/>
          <w:lang w:eastAsia="he-IL"/>
        </w:rPr>
        <w:t>הזה</w:t>
      </w:r>
      <w:bookmarkStart w:id="8353" w:name="_ETM_Q18_601279"/>
      <w:bookmarkEnd w:id="8353"/>
      <w:r w:rsidR="00FF2730">
        <w:rPr>
          <w:rFonts w:hint="cs"/>
          <w:rtl/>
          <w:lang w:eastAsia="he-IL"/>
        </w:rPr>
        <w:t xml:space="preserve">, </w:t>
      </w:r>
      <w:r>
        <w:rPr>
          <w:rtl/>
          <w:lang w:eastAsia="he-IL"/>
        </w:rPr>
        <w:t>בעיניי</w:t>
      </w:r>
      <w:r>
        <w:rPr>
          <w:rFonts w:hint="cs"/>
          <w:rtl/>
          <w:lang w:eastAsia="he-IL"/>
        </w:rPr>
        <w:t>,</w:t>
      </w:r>
      <w:r>
        <w:rPr>
          <w:rtl/>
          <w:lang w:eastAsia="he-IL"/>
        </w:rPr>
        <w:t xml:space="preserve"> </w:t>
      </w:r>
      <w:bookmarkStart w:id="8354" w:name="_ETM_Q18_603049"/>
      <w:bookmarkEnd w:id="8354"/>
      <w:r>
        <w:rPr>
          <w:rtl/>
          <w:lang w:eastAsia="he-IL"/>
        </w:rPr>
        <w:t xml:space="preserve">והעובדה </w:t>
      </w:r>
      <w:bookmarkStart w:id="8355" w:name="_ETM_Q18_605020"/>
      <w:bookmarkEnd w:id="8355"/>
      <w:r>
        <w:rPr>
          <w:rtl/>
          <w:lang w:eastAsia="he-IL"/>
        </w:rPr>
        <w:t xml:space="preserve">שסביב </w:t>
      </w:r>
      <w:bookmarkStart w:id="8356" w:name="_ETM_Q18_605859"/>
      <w:bookmarkEnd w:id="8356"/>
      <w:r>
        <w:rPr>
          <w:rtl/>
          <w:lang w:eastAsia="he-IL"/>
        </w:rPr>
        <w:t xml:space="preserve">ההסתייגות </w:t>
      </w:r>
      <w:bookmarkStart w:id="8357" w:name="_ETM_Q18_606520"/>
      <w:bookmarkEnd w:id="8357"/>
      <w:r>
        <w:rPr>
          <w:rtl/>
          <w:lang w:eastAsia="he-IL"/>
        </w:rPr>
        <w:t xml:space="preserve">הזאת </w:t>
      </w:r>
      <w:bookmarkStart w:id="8358" w:name="_ETM_Q18_608110"/>
      <w:bookmarkEnd w:id="8358"/>
      <w:r>
        <w:rPr>
          <w:rtl/>
          <w:lang w:eastAsia="he-IL"/>
        </w:rPr>
        <w:t xml:space="preserve">הצלחנו </w:t>
      </w:r>
      <w:bookmarkStart w:id="8359" w:name="_ETM_Q18_608739"/>
      <w:bookmarkEnd w:id="8359"/>
      <w:r>
        <w:rPr>
          <w:rtl/>
          <w:lang w:eastAsia="he-IL"/>
        </w:rPr>
        <w:t>להתאחד</w:t>
      </w:r>
      <w:r>
        <w:rPr>
          <w:rFonts w:hint="cs"/>
          <w:rtl/>
          <w:lang w:eastAsia="he-IL"/>
        </w:rPr>
        <w:t xml:space="preserve"> –</w:t>
      </w:r>
      <w:r>
        <w:rPr>
          <w:rtl/>
          <w:lang w:eastAsia="he-IL"/>
        </w:rPr>
        <w:t xml:space="preserve"> </w:t>
      </w:r>
      <w:bookmarkStart w:id="8360" w:name="_ETM_Q18_609879"/>
      <w:bookmarkEnd w:id="8360"/>
      <w:r>
        <w:rPr>
          <w:rtl/>
          <w:lang w:eastAsia="he-IL"/>
        </w:rPr>
        <w:t xml:space="preserve">קואליציה </w:t>
      </w:r>
      <w:bookmarkStart w:id="8361" w:name="_ETM_Q18_610780"/>
      <w:bookmarkEnd w:id="8361"/>
      <w:r>
        <w:rPr>
          <w:rtl/>
          <w:lang w:eastAsia="he-IL"/>
        </w:rPr>
        <w:t>אופוזיציה</w:t>
      </w:r>
      <w:r>
        <w:rPr>
          <w:rFonts w:hint="cs"/>
          <w:rtl/>
          <w:lang w:eastAsia="he-IL"/>
        </w:rPr>
        <w:t>,</w:t>
      </w:r>
      <w:r>
        <w:rPr>
          <w:rtl/>
          <w:lang w:eastAsia="he-IL"/>
        </w:rPr>
        <w:t xml:space="preserve"> </w:t>
      </w:r>
      <w:bookmarkStart w:id="8362" w:name="_ETM_Q18_611650"/>
      <w:bookmarkEnd w:id="8362"/>
      <w:r>
        <w:rPr>
          <w:rtl/>
          <w:lang w:eastAsia="he-IL"/>
        </w:rPr>
        <w:t xml:space="preserve">אופוזיציה </w:t>
      </w:r>
      <w:bookmarkStart w:id="8363" w:name="_ETM_Q18_612280"/>
      <w:bookmarkEnd w:id="8363"/>
      <w:r>
        <w:rPr>
          <w:rtl/>
          <w:lang w:eastAsia="he-IL"/>
        </w:rPr>
        <w:t>ל</w:t>
      </w:r>
      <w:bookmarkStart w:id="8364" w:name="_ETM_Q18_612400"/>
      <w:bookmarkEnd w:id="8364"/>
      <w:r>
        <w:rPr>
          <w:rtl/>
          <w:lang w:eastAsia="he-IL"/>
        </w:rPr>
        <w:t>אופוזיציה</w:t>
      </w:r>
      <w:r>
        <w:rPr>
          <w:rFonts w:hint="cs"/>
          <w:rtl/>
          <w:lang w:eastAsia="he-IL"/>
        </w:rPr>
        <w:t>,</w:t>
      </w:r>
      <w:r>
        <w:rPr>
          <w:rtl/>
          <w:lang w:eastAsia="he-IL"/>
        </w:rPr>
        <w:t xml:space="preserve"> </w:t>
      </w:r>
      <w:bookmarkStart w:id="8365" w:name="_ETM_Q18_613000"/>
      <w:bookmarkStart w:id="8366" w:name="_ETM_Q18_613930"/>
      <w:bookmarkEnd w:id="8365"/>
      <w:bookmarkEnd w:id="8366"/>
      <w:r>
        <w:rPr>
          <w:rtl/>
          <w:lang w:eastAsia="he-IL"/>
        </w:rPr>
        <w:t xml:space="preserve">והאופוזיציה </w:t>
      </w:r>
      <w:bookmarkStart w:id="8367" w:name="_ETM_Q18_615040"/>
      <w:bookmarkEnd w:id="8367"/>
      <w:r>
        <w:rPr>
          <w:rtl/>
          <w:lang w:eastAsia="he-IL"/>
        </w:rPr>
        <w:t xml:space="preserve">שבתוך </w:t>
      </w:r>
      <w:bookmarkStart w:id="8368" w:name="_ETM_Q18_615489"/>
      <w:bookmarkEnd w:id="8368"/>
      <w:r>
        <w:rPr>
          <w:rtl/>
          <w:lang w:eastAsia="he-IL"/>
        </w:rPr>
        <w:t>הקואליציה</w:t>
      </w:r>
      <w:r>
        <w:rPr>
          <w:rFonts w:hint="cs"/>
          <w:rtl/>
          <w:lang w:eastAsia="he-IL"/>
        </w:rPr>
        <w:t>,</w:t>
      </w:r>
      <w:r>
        <w:rPr>
          <w:rtl/>
          <w:lang w:eastAsia="he-IL"/>
        </w:rPr>
        <w:t xml:space="preserve"> </w:t>
      </w:r>
      <w:bookmarkStart w:id="8369" w:name="_ETM_Q18_616599"/>
      <w:bookmarkEnd w:id="8369"/>
      <w:r>
        <w:rPr>
          <w:rtl/>
          <w:lang w:eastAsia="he-IL"/>
        </w:rPr>
        <w:t xml:space="preserve">כולם </w:t>
      </w:r>
      <w:bookmarkStart w:id="8370" w:name="_ETM_Q18_617079"/>
      <w:bookmarkEnd w:id="8370"/>
      <w:r>
        <w:rPr>
          <w:rtl/>
          <w:lang w:eastAsia="he-IL"/>
        </w:rPr>
        <w:t xml:space="preserve">יחד </w:t>
      </w:r>
      <w:bookmarkStart w:id="8371" w:name="_ETM_Q18_618200"/>
      <w:bookmarkEnd w:id="8371"/>
      <w:r>
        <w:rPr>
          <w:rtl/>
          <w:lang w:eastAsia="he-IL"/>
        </w:rPr>
        <w:t xml:space="preserve">לתקן </w:t>
      </w:r>
      <w:bookmarkStart w:id="8372" w:name="_ETM_Q18_618889"/>
      <w:bookmarkEnd w:id="8372"/>
      <w:r>
        <w:rPr>
          <w:rtl/>
          <w:lang w:eastAsia="he-IL"/>
        </w:rPr>
        <w:t xml:space="preserve">את </w:t>
      </w:r>
      <w:bookmarkStart w:id="8373" w:name="_ETM_Q18_619010"/>
      <w:bookmarkEnd w:id="8373"/>
      <w:r>
        <w:rPr>
          <w:rtl/>
          <w:lang w:eastAsia="he-IL"/>
        </w:rPr>
        <w:t xml:space="preserve">העיוות </w:t>
      </w:r>
      <w:bookmarkStart w:id="8374" w:name="_ETM_Q18_619310"/>
      <w:bookmarkEnd w:id="8374"/>
      <w:r>
        <w:rPr>
          <w:rtl/>
          <w:lang w:eastAsia="he-IL"/>
        </w:rPr>
        <w:t xml:space="preserve">הזה </w:t>
      </w:r>
      <w:bookmarkStart w:id="8375" w:name="_ETM_Q18_619489"/>
      <w:bookmarkEnd w:id="8375"/>
      <w:r>
        <w:rPr>
          <w:rtl/>
          <w:lang w:eastAsia="he-IL"/>
        </w:rPr>
        <w:t xml:space="preserve">בספר </w:t>
      </w:r>
      <w:bookmarkStart w:id="8376" w:name="_ETM_Q18_619879"/>
      <w:bookmarkEnd w:id="8376"/>
      <w:r>
        <w:rPr>
          <w:rtl/>
          <w:lang w:eastAsia="he-IL"/>
        </w:rPr>
        <w:t xml:space="preserve">החוקים </w:t>
      </w:r>
      <w:bookmarkStart w:id="8377" w:name="_ETM_Q18_620269"/>
      <w:bookmarkEnd w:id="8377"/>
      <w:r>
        <w:rPr>
          <w:rtl/>
          <w:lang w:eastAsia="he-IL"/>
        </w:rPr>
        <w:t xml:space="preserve">של </w:t>
      </w:r>
      <w:bookmarkStart w:id="8378" w:name="_ETM_Q18_620420"/>
      <w:bookmarkEnd w:id="8378"/>
      <w:r>
        <w:rPr>
          <w:rtl/>
          <w:lang w:eastAsia="he-IL"/>
        </w:rPr>
        <w:t xml:space="preserve">מדינת </w:t>
      </w:r>
      <w:bookmarkStart w:id="8379" w:name="_ETM_Q18_620779"/>
      <w:bookmarkEnd w:id="8379"/>
      <w:r>
        <w:rPr>
          <w:rtl/>
          <w:lang w:eastAsia="he-IL"/>
        </w:rPr>
        <w:t>ישראל</w:t>
      </w:r>
      <w:r>
        <w:rPr>
          <w:rFonts w:hint="cs"/>
          <w:rtl/>
          <w:lang w:eastAsia="he-IL"/>
        </w:rPr>
        <w:t>,</w:t>
      </w:r>
      <w:r>
        <w:rPr>
          <w:rtl/>
          <w:lang w:eastAsia="he-IL"/>
        </w:rPr>
        <w:t xml:space="preserve"> </w:t>
      </w:r>
      <w:bookmarkStart w:id="8380" w:name="_ETM_Q18_622210"/>
      <w:bookmarkEnd w:id="8380"/>
      <w:r>
        <w:rPr>
          <w:rtl/>
          <w:lang w:eastAsia="he-IL"/>
        </w:rPr>
        <w:t xml:space="preserve">שתפילה </w:t>
      </w:r>
      <w:bookmarkStart w:id="8381" w:name="_ETM_Q18_623170"/>
      <w:bookmarkEnd w:id="8381"/>
      <w:r>
        <w:rPr>
          <w:rtl/>
          <w:lang w:eastAsia="he-IL"/>
        </w:rPr>
        <w:t>היא</w:t>
      </w:r>
      <w:bookmarkStart w:id="8382" w:name="_ETM_Q18_623260"/>
      <w:bookmarkEnd w:id="8382"/>
      <w:r>
        <w:rPr>
          <w:rFonts w:hint="cs"/>
          <w:rtl/>
          <w:lang w:eastAsia="he-IL"/>
        </w:rPr>
        <w:t xml:space="preserve"> </w:t>
      </w:r>
      <w:bookmarkStart w:id="8383" w:name="_ETM_Q18_622000"/>
      <w:bookmarkEnd w:id="8383"/>
      <w:r>
        <w:rPr>
          <w:rtl/>
          <w:lang w:eastAsia="he-IL"/>
        </w:rPr>
        <w:t xml:space="preserve">דבר </w:t>
      </w:r>
      <w:bookmarkStart w:id="8384" w:name="_ETM_Q18_623819"/>
      <w:bookmarkEnd w:id="8384"/>
      <w:r>
        <w:rPr>
          <w:rFonts w:hint="eastAsia"/>
          <w:rtl/>
          <w:lang w:eastAsia="he-IL"/>
        </w:rPr>
        <w:t>חשוב</w:t>
      </w:r>
      <w:r>
        <w:rPr>
          <w:rtl/>
          <w:lang w:eastAsia="he-IL"/>
        </w:rPr>
        <w:t xml:space="preserve"> </w:t>
      </w:r>
      <w:bookmarkStart w:id="8385" w:name="_ETM_Q18_625450"/>
      <w:bookmarkEnd w:id="8385"/>
      <w:r>
        <w:rPr>
          <w:rtl/>
          <w:lang w:eastAsia="he-IL"/>
        </w:rPr>
        <w:t xml:space="preserve">גם </w:t>
      </w:r>
      <w:bookmarkStart w:id="8386" w:name="_ETM_Q18_625900"/>
      <w:bookmarkEnd w:id="8386"/>
      <w:r>
        <w:rPr>
          <w:rtl/>
          <w:lang w:eastAsia="he-IL"/>
        </w:rPr>
        <w:t xml:space="preserve">בזמנים </w:t>
      </w:r>
      <w:bookmarkStart w:id="8387" w:name="_ETM_Q18_626740"/>
      <w:bookmarkEnd w:id="8387"/>
      <w:r>
        <w:rPr>
          <w:rtl/>
          <w:lang w:eastAsia="he-IL"/>
        </w:rPr>
        <w:t xml:space="preserve">הכי </w:t>
      </w:r>
      <w:bookmarkStart w:id="8388" w:name="_ETM_Q18_627040"/>
      <w:bookmarkEnd w:id="8388"/>
      <w:r>
        <w:rPr>
          <w:rtl/>
          <w:lang w:eastAsia="he-IL"/>
        </w:rPr>
        <w:t>קשים</w:t>
      </w:r>
      <w:r>
        <w:rPr>
          <w:rFonts w:hint="cs"/>
          <w:rtl/>
          <w:lang w:eastAsia="he-IL"/>
        </w:rPr>
        <w:t>,</w:t>
      </w:r>
      <w:r>
        <w:rPr>
          <w:rtl/>
          <w:lang w:eastAsia="he-IL"/>
        </w:rPr>
        <w:t xml:space="preserve"> </w:t>
      </w:r>
      <w:bookmarkStart w:id="8389" w:name="_ETM_Q18_628090"/>
      <w:bookmarkEnd w:id="8389"/>
      <w:r>
        <w:rPr>
          <w:rFonts w:hint="cs"/>
          <w:rtl/>
          <w:lang w:eastAsia="he-IL"/>
        </w:rPr>
        <w:t>הכ</w:t>
      </w:r>
      <w:r>
        <w:rPr>
          <w:rtl/>
          <w:lang w:eastAsia="he-IL"/>
        </w:rPr>
        <w:t xml:space="preserve">י </w:t>
      </w:r>
      <w:bookmarkStart w:id="8390" w:name="_ETM_Q18_628390"/>
      <w:bookmarkEnd w:id="8390"/>
      <w:r>
        <w:rPr>
          <w:rtl/>
          <w:lang w:eastAsia="he-IL"/>
        </w:rPr>
        <w:t>לחוצים</w:t>
      </w:r>
      <w:bookmarkStart w:id="8391" w:name="_ETM_Q18_629530"/>
      <w:bookmarkEnd w:id="8391"/>
      <w:r>
        <w:rPr>
          <w:rFonts w:hint="cs"/>
          <w:rtl/>
          <w:lang w:eastAsia="he-IL"/>
        </w:rPr>
        <w:t xml:space="preserve">, </w:t>
      </w:r>
      <w:r>
        <w:rPr>
          <w:rtl/>
          <w:lang w:eastAsia="he-IL"/>
        </w:rPr>
        <w:t xml:space="preserve">והכי </w:t>
      </w:r>
      <w:bookmarkStart w:id="8392" w:name="_ETM_Q18_630010"/>
      <w:bookmarkEnd w:id="8392"/>
      <w:r>
        <w:rPr>
          <w:rtl/>
          <w:lang w:eastAsia="he-IL"/>
        </w:rPr>
        <w:t>כואבים</w:t>
      </w:r>
      <w:r>
        <w:rPr>
          <w:rFonts w:hint="cs"/>
          <w:rtl/>
          <w:lang w:eastAsia="he-IL"/>
        </w:rPr>
        <w:t xml:space="preserve"> </w:t>
      </w:r>
      <w:r>
        <w:rPr>
          <w:rFonts w:hint="eastAsia"/>
          <w:rtl/>
          <w:lang w:eastAsia="he-IL"/>
        </w:rPr>
        <w:t>–</w:t>
      </w:r>
      <w:r>
        <w:rPr>
          <w:rtl/>
          <w:lang w:eastAsia="he-IL"/>
        </w:rPr>
        <w:t xml:space="preserve"> </w:t>
      </w:r>
      <w:bookmarkStart w:id="8393" w:name="_ETM_Q18_631680"/>
      <w:bookmarkEnd w:id="8393"/>
      <w:r>
        <w:rPr>
          <w:rtl/>
          <w:lang w:eastAsia="he-IL"/>
        </w:rPr>
        <w:t xml:space="preserve">בשביל </w:t>
      </w:r>
      <w:bookmarkStart w:id="8394" w:name="_ETM_Q18_632069"/>
      <w:bookmarkEnd w:id="8394"/>
      <w:r>
        <w:rPr>
          <w:rtl/>
          <w:lang w:eastAsia="he-IL"/>
        </w:rPr>
        <w:t xml:space="preserve">הדבר </w:t>
      </w:r>
      <w:bookmarkStart w:id="8395" w:name="_ETM_Q18_632430"/>
      <w:bookmarkEnd w:id="8395"/>
      <w:r>
        <w:rPr>
          <w:rtl/>
          <w:lang w:eastAsia="he-IL"/>
        </w:rPr>
        <w:t xml:space="preserve">הזה </w:t>
      </w:r>
      <w:bookmarkStart w:id="8396" w:name="_ETM_Q18_633150"/>
      <w:bookmarkEnd w:id="8396"/>
      <w:r>
        <w:rPr>
          <w:rtl/>
          <w:lang w:eastAsia="he-IL"/>
        </w:rPr>
        <w:t>שמחתי</w:t>
      </w:r>
      <w:r>
        <w:rPr>
          <w:rFonts w:hint="cs"/>
          <w:rtl/>
          <w:lang w:eastAsia="he-IL"/>
        </w:rPr>
        <w:t>,</w:t>
      </w:r>
      <w:r>
        <w:rPr>
          <w:rtl/>
          <w:lang w:eastAsia="he-IL"/>
        </w:rPr>
        <w:t xml:space="preserve"> </w:t>
      </w:r>
      <w:bookmarkStart w:id="8397" w:name="_ETM_Q18_634409"/>
      <w:bookmarkEnd w:id="8397"/>
      <w:r>
        <w:rPr>
          <w:rtl/>
          <w:lang w:eastAsia="he-IL"/>
        </w:rPr>
        <w:t xml:space="preserve">שמחתי </w:t>
      </w:r>
      <w:bookmarkStart w:id="8398" w:name="_ETM_Q18_635129"/>
      <w:bookmarkEnd w:id="8398"/>
      <w:r>
        <w:rPr>
          <w:rtl/>
          <w:lang w:eastAsia="he-IL"/>
        </w:rPr>
        <w:t>מאוד</w:t>
      </w:r>
      <w:r>
        <w:rPr>
          <w:rFonts w:hint="cs"/>
          <w:rtl/>
          <w:lang w:eastAsia="he-IL"/>
        </w:rPr>
        <w:t>.</w:t>
      </w:r>
      <w:r>
        <w:rPr>
          <w:rtl/>
          <w:lang w:eastAsia="he-IL"/>
        </w:rPr>
        <w:t xml:space="preserve"> </w:t>
      </w:r>
      <w:bookmarkStart w:id="8399" w:name="_ETM_Q18_637129"/>
      <w:bookmarkEnd w:id="8399"/>
      <w:r>
        <w:rPr>
          <w:rtl/>
          <w:lang w:eastAsia="he-IL"/>
        </w:rPr>
        <w:t xml:space="preserve">ובשביל </w:t>
      </w:r>
      <w:bookmarkStart w:id="8400" w:name="_ETM_Q18_638299"/>
      <w:bookmarkEnd w:id="8400"/>
      <w:r>
        <w:rPr>
          <w:rtl/>
          <w:lang w:eastAsia="he-IL"/>
        </w:rPr>
        <w:t xml:space="preserve">התפילה </w:t>
      </w:r>
      <w:bookmarkStart w:id="8401" w:name="_ETM_Q18_638989"/>
      <w:bookmarkEnd w:id="8401"/>
      <w:r>
        <w:rPr>
          <w:rtl/>
          <w:lang w:eastAsia="he-IL"/>
        </w:rPr>
        <w:t xml:space="preserve">התאחדנו </w:t>
      </w:r>
      <w:bookmarkStart w:id="8402" w:name="_ETM_Q18_639590"/>
      <w:bookmarkEnd w:id="8402"/>
      <w:r>
        <w:rPr>
          <w:rtl/>
          <w:lang w:eastAsia="he-IL"/>
        </w:rPr>
        <w:t xml:space="preserve">כולנו </w:t>
      </w:r>
      <w:bookmarkStart w:id="8403" w:name="_ETM_Q18_641480"/>
      <w:bookmarkEnd w:id="8403"/>
      <w:r>
        <w:rPr>
          <w:rFonts w:hint="cs"/>
          <w:rtl/>
          <w:lang w:eastAsia="he-IL"/>
        </w:rPr>
        <w:t>"</w:t>
      </w:r>
      <w:r w:rsidRPr="00703C5A">
        <w:rPr>
          <w:rtl/>
          <w:lang w:eastAsia="he-IL"/>
        </w:rPr>
        <w:t>למען א</w:t>
      </w:r>
      <w:r w:rsidRPr="00076BBA">
        <w:rPr>
          <w:rFonts w:hint="cs"/>
          <w:rtl/>
          <w:lang w:eastAsia="he-IL"/>
        </w:rPr>
        <w:t>חַ</w:t>
      </w:r>
      <w:r w:rsidRPr="00703C5A">
        <w:rPr>
          <w:rtl/>
          <w:lang w:eastAsia="he-IL"/>
        </w:rPr>
        <w:t>י ור</w:t>
      </w:r>
      <w:r w:rsidRPr="00076BBA">
        <w:rPr>
          <w:rFonts w:hint="cs"/>
          <w:rtl/>
          <w:lang w:eastAsia="he-IL"/>
        </w:rPr>
        <w:t>עָ</w:t>
      </w:r>
      <w:r w:rsidRPr="00703C5A">
        <w:rPr>
          <w:rtl/>
          <w:lang w:eastAsia="he-IL"/>
        </w:rPr>
        <w:t>י אדברה נא שלום בך</w:t>
      </w:r>
      <w:r>
        <w:rPr>
          <w:rFonts w:hint="cs"/>
          <w:rtl/>
          <w:lang w:eastAsia="he-IL"/>
        </w:rPr>
        <w:t xml:space="preserve"> למען בית ה' א</w:t>
      </w:r>
      <w:r w:rsidRPr="00076BBA">
        <w:rPr>
          <w:rFonts w:hint="cs"/>
          <w:rtl/>
          <w:lang w:eastAsia="he-IL"/>
        </w:rPr>
        <w:t>לֹ</w:t>
      </w:r>
      <w:r>
        <w:rPr>
          <w:rFonts w:hint="cs"/>
          <w:rtl/>
          <w:lang w:eastAsia="he-IL"/>
        </w:rPr>
        <w:t>הינו אבקשה טוב לך</w:t>
      </w:r>
      <w:bookmarkStart w:id="8404" w:name="_ETM_Q18_643000"/>
      <w:bookmarkEnd w:id="8404"/>
      <w:r>
        <w:rPr>
          <w:rFonts w:hint="cs"/>
          <w:rtl/>
          <w:lang w:eastAsia="he-IL"/>
        </w:rPr>
        <w:t>".</w:t>
      </w:r>
      <w:r>
        <w:rPr>
          <w:rtl/>
          <w:lang w:eastAsia="he-IL"/>
        </w:rPr>
        <w:t xml:space="preserve"> </w:t>
      </w:r>
      <w:bookmarkStart w:id="8405" w:name="_ETM_Q18_648370"/>
      <w:bookmarkEnd w:id="8405"/>
    </w:p>
    <w:p w:rsidR="00E13827" w:rsidRDefault="00E13827" w:rsidP="007408E4">
      <w:pPr>
        <w:rPr>
          <w:rtl/>
          <w:lang w:eastAsia="he-IL"/>
        </w:rPr>
      </w:pPr>
    </w:p>
    <w:p w:rsidR="00E13827" w:rsidRDefault="00E13827" w:rsidP="00FF2730">
      <w:pPr>
        <w:rPr>
          <w:rtl/>
          <w:lang w:eastAsia="he-IL"/>
        </w:rPr>
      </w:pPr>
      <w:r>
        <w:rPr>
          <w:rtl/>
          <w:lang w:eastAsia="he-IL"/>
        </w:rPr>
        <w:t xml:space="preserve">ואני </w:t>
      </w:r>
      <w:bookmarkStart w:id="8406" w:name="_ETM_Q18_648670"/>
      <w:bookmarkEnd w:id="8406"/>
      <w:r>
        <w:rPr>
          <w:rtl/>
          <w:lang w:eastAsia="he-IL"/>
        </w:rPr>
        <w:t xml:space="preserve">מודה </w:t>
      </w:r>
      <w:bookmarkStart w:id="8407" w:name="_ETM_Q18_649360"/>
      <w:bookmarkEnd w:id="8407"/>
      <w:r>
        <w:rPr>
          <w:rtl/>
          <w:lang w:eastAsia="he-IL"/>
        </w:rPr>
        <w:t xml:space="preserve">באמת </w:t>
      </w:r>
      <w:bookmarkStart w:id="8408" w:name="_ETM_Q18_650760"/>
      <w:bookmarkEnd w:id="8408"/>
      <w:r>
        <w:rPr>
          <w:rtl/>
          <w:lang w:eastAsia="he-IL"/>
        </w:rPr>
        <w:t xml:space="preserve">לכל </w:t>
      </w:r>
      <w:bookmarkStart w:id="8409" w:name="_ETM_Q18_651209"/>
      <w:bookmarkEnd w:id="8409"/>
      <w:r>
        <w:rPr>
          <w:rtl/>
          <w:lang w:eastAsia="he-IL"/>
        </w:rPr>
        <w:t xml:space="preserve">מי </w:t>
      </w:r>
      <w:bookmarkStart w:id="8410" w:name="_ETM_Q18_651329"/>
      <w:bookmarkEnd w:id="8410"/>
      <w:r>
        <w:rPr>
          <w:rtl/>
          <w:lang w:eastAsia="he-IL"/>
        </w:rPr>
        <w:t xml:space="preserve">שידו </w:t>
      </w:r>
      <w:bookmarkStart w:id="8411" w:name="_ETM_Q18_651749"/>
      <w:bookmarkEnd w:id="8411"/>
      <w:r>
        <w:rPr>
          <w:rtl/>
          <w:lang w:eastAsia="he-IL"/>
        </w:rPr>
        <w:t xml:space="preserve">הייתה </w:t>
      </w:r>
      <w:bookmarkStart w:id="8412" w:name="_ETM_Q18_651989"/>
      <w:bookmarkEnd w:id="8412"/>
      <w:r>
        <w:rPr>
          <w:rtl/>
          <w:lang w:eastAsia="he-IL"/>
        </w:rPr>
        <w:t xml:space="preserve">בעניין </w:t>
      </w:r>
      <w:bookmarkStart w:id="8413" w:name="_ETM_Q18_653040"/>
      <w:bookmarkEnd w:id="8413"/>
      <w:r>
        <w:rPr>
          <w:rtl/>
          <w:lang w:eastAsia="he-IL"/>
        </w:rPr>
        <w:t xml:space="preserve">מכל </w:t>
      </w:r>
      <w:bookmarkStart w:id="8414" w:name="_ETM_Q18_653519"/>
      <w:bookmarkEnd w:id="8414"/>
      <w:r>
        <w:rPr>
          <w:rtl/>
          <w:lang w:eastAsia="he-IL"/>
        </w:rPr>
        <w:t>הסיבות</w:t>
      </w:r>
      <w:r>
        <w:rPr>
          <w:rFonts w:hint="cs"/>
          <w:rtl/>
          <w:lang w:eastAsia="he-IL"/>
        </w:rPr>
        <w:t>.</w:t>
      </w:r>
      <w:r>
        <w:rPr>
          <w:rtl/>
          <w:lang w:eastAsia="he-IL"/>
        </w:rPr>
        <w:t xml:space="preserve"> </w:t>
      </w:r>
      <w:bookmarkStart w:id="8415" w:name="_ETM_Q18_654450"/>
      <w:bookmarkEnd w:id="8415"/>
      <w:r>
        <w:rPr>
          <w:rtl/>
          <w:lang w:eastAsia="he-IL"/>
        </w:rPr>
        <w:t xml:space="preserve">ואני </w:t>
      </w:r>
      <w:bookmarkStart w:id="8416" w:name="_ETM_Q18_654689"/>
      <w:bookmarkEnd w:id="8416"/>
      <w:r>
        <w:rPr>
          <w:rtl/>
          <w:lang w:eastAsia="he-IL"/>
        </w:rPr>
        <w:t xml:space="preserve">חושב </w:t>
      </w:r>
      <w:bookmarkStart w:id="8417" w:name="_ETM_Q18_656239"/>
      <w:bookmarkEnd w:id="8417"/>
      <w:r>
        <w:rPr>
          <w:rFonts w:hint="cs"/>
          <w:rtl/>
          <w:lang w:eastAsia="he-IL"/>
        </w:rPr>
        <w:t>ש</w:t>
      </w:r>
      <w:bookmarkStart w:id="8418" w:name="_ETM_Q18_656450"/>
      <w:bookmarkEnd w:id="8418"/>
      <w:r>
        <w:rPr>
          <w:rtl/>
          <w:lang w:eastAsia="he-IL"/>
        </w:rPr>
        <w:t xml:space="preserve">ננסה </w:t>
      </w:r>
      <w:bookmarkStart w:id="8419" w:name="_ETM_Q18_656870"/>
      <w:bookmarkEnd w:id="8419"/>
      <w:r>
        <w:rPr>
          <w:rtl/>
          <w:lang w:eastAsia="he-IL"/>
        </w:rPr>
        <w:t xml:space="preserve">בכל </w:t>
      </w:r>
      <w:bookmarkStart w:id="8420" w:name="_ETM_Q18_657290"/>
      <w:bookmarkEnd w:id="8420"/>
      <w:r>
        <w:rPr>
          <w:rtl/>
          <w:lang w:eastAsia="he-IL"/>
        </w:rPr>
        <w:t xml:space="preserve">זאת </w:t>
      </w:r>
      <w:bookmarkStart w:id="8421" w:name="_ETM_Q18_657530"/>
      <w:bookmarkEnd w:id="8421"/>
      <w:r>
        <w:rPr>
          <w:rtl/>
          <w:lang w:eastAsia="he-IL"/>
        </w:rPr>
        <w:t xml:space="preserve">לקחת </w:t>
      </w:r>
      <w:bookmarkStart w:id="8422" w:name="_ETM_Q18_657980"/>
      <w:bookmarkEnd w:id="8422"/>
      <w:r>
        <w:rPr>
          <w:rtl/>
          <w:lang w:eastAsia="he-IL"/>
        </w:rPr>
        <w:t xml:space="preserve">את </w:t>
      </w:r>
      <w:bookmarkStart w:id="8423" w:name="_ETM_Q18_658099"/>
      <w:bookmarkEnd w:id="8423"/>
      <w:r>
        <w:rPr>
          <w:rtl/>
          <w:lang w:eastAsia="he-IL"/>
        </w:rPr>
        <w:t xml:space="preserve">זה </w:t>
      </w:r>
      <w:bookmarkStart w:id="8424" w:name="_ETM_Q18_659010"/>
      <w:bookmarkEnd w:id="8424"/>
      <w:r>
        <w:rPr>
          <w:rtl/>
          <w:lang w:eastAsia="he-IL"/>
        </w:rPr>
        <w:t xml:space="preserve">לכיוון </w:t>
      </w:r>
      <w:bookmarkStart w:id="8425" w:name="_ETM_Q18_659610"/>
      <w:bookmarkEnd w:id="8425"/>
      <w:r>
        <w:rPr>
          <w:rFonts w:hint="cs"/>
          <w:rtl/>
          <w:lang w:eastAsia="he-IL"/>
        </w:rPr>
        <w:t>ה</w:t>
      </w:r>
      <w:r>
        <w:rPr>
          <w:rtl/>
          <w:lang w:eastAsia="he-IL"/>
        </w:rPr>
        <w:t>מעט</w:t>
      </w:r>
      <w:bookmarkStart w:id="8426" w:name="_ETM_Q18_660000"/>
      <w:bookmarkEnd w:id="8426"/>
      <w:r>
        <w:rPr>
          <w:rFonts w:hint="cs"/>
          <w:rtl/>
          <w:lang w:eastAsia="he-IL"/>
        </w:rPr>
        <w:t>-</w:t>
      </w:r>
      <w:r>
        <w:rPr>
          <w:rtl/>
          <w:lang w:eastAsia="he-IL"/>
        </w:rPr>
        <w:t xml:space="preserve">אקטואלי </w:t>
      </w:r>
      <w:bookmarkStart w:id="8427" w:name="_ETM_Q18_660989"/>
      <w:bookmarkEnd w:id="8427"/>
      <w:r w:rsidR="00FF2730">
        <w:rPr>
          <w:rFonts w:hint="cs"/>
          <w:rtl/>
          <w:lang w:eastAsia="he-IL"/>
        </w:rPr>
        <w:t xml:space="preserve">– </w:t>
      </w:r>
      <w:r>
        <w:rPr>
          <w:rtl/>
          <w:lang w:eastAsia="he-IL"/>
        </w:rPr>
        <w:t xml:space="preserve">שעם </w:t>
      </w:r>
      <w:bookmarkStart w:id="8428" w:name="_ETM_Q18_661319"/>
      <w:bookmarkEnd w:id="8428"/>
      <w:r>
        <w:rPr>
          <w:rtl/>
          <w:lang w:eastAsia="he-IL"/>
        </w:rPr>
        <w:t xml:space="preserve">רצון </w:t>
      </w:r>
      <w:bookmarkStart w:id="8429" w:name="_ETM_Q18_661769"/>
      <w:bookmarkEnd w:id="8429"/>
      <w:r>
        <w:rPr>
          <w:rtl/>
          <w:lang w:eastAsia="he-IL"/>
        </w:rPr>
        <w:t>טוב</w:t>
      </w:r>
      <w:r>
        <w:rPr>
          <w:rFonts w:hint="cs"/>
          <w:rtl/>
          <w:lang w:eastAsia="he-IL"/>
        </w:rPr>
        <w:t>,</w:t>
      </w:r>
      <w:r>
        <w:rPr>
          <w:rtl/>
          <w:lang w:eastAsia="he-IL"/>
        </w:rPr>
        <w:t xml:space="preserve"> </w:t>
      </w:r>
      <w:bookmarkStart w:id="8430" w:name="_ETM_Q18_662250"/>
      <w:bookmarkEnd w:id="8430"/>
      <w:r>
        <w:rPr>
          <w:rtl/>
          <w:lang w:eastAsia="he-IL"/>
        </w:rPr>
        <w:t xml:space="preserve">הקשבה </w:t>
      </w:r>
      <w:bookmarkStart w:id="8431" w:name="_ETM_Q18_662849"/>
      <w:bookmarkEnd w:id="8431"/>
      <w:r>
        <w:rPr>
          <w:rtl/>
          <w:lang w:eastAsia="he-IL"/>
        </w:rPr>
        <w:t>והבנה</w:t>
      </w:r>
      <w:r>
        <w:rPr>
          <w:rFonts w:hint="cs"/>
          <w:rtl/>
          <w:lang w:eastAsia="he-IL"/>
        </w:rPr>
        <w:t>,</w:t>
      </w:r>
      <w:r>
        <w:rPr>
          <w:rtl/>
          <w:lang w:eastAsia="he-IL"/>
        </w:rPr>
        <w:t xml:space="preserve"> </w:t>
      </w:r>
      <w:bookmarkStart w:id="8432" w:name="_ETM_Q18_664180"/>
      <w:bookmarkEnd w:id="8432"/>
      <w:r>
        <w:rPr>
          <w:rtl/>
          <w:lang w:eastAsia="he-IL"/>
        </w:rPr>
        <w:t xml:space="preserve">גם </w:t>
      </w:r>
      <w:bookmarkStart w:id="8433" w:name="_ETM_Q18_664569"/>
      <w:bookmarkEnd w:id="8433"/>
      <w:r>
        <w:rPr>
          <w:rtl/>
          <w:lang w:eastAsia="he-IL"/>
        </w:rPr>
        <w:t xml:space="preserve">כאשר </w:t>
      </w:r>
      <w:bookmarkStart w:id="8434" w:name="_ETM_Q18_665049"/>
      <w:bookmarkEnd w:id="8434"/>
      <w:r>
        <w:rPr>
          <w:rtl/>
          <w:lang w:eastAsia="he-IL"/>
        </w:rPr>
        <w:t xml:space="preserve">הצעה </w:t>
      </w:r>
      <w:bookmarkStart w:id="8435" w:name="_ETM_Q18_665499"/>
      <w:bookmarkEnd w:id="8435"/>
      <w:r>
        <w:rPr>
          <w:rtl/>
          <w:lang w:eastAsia="he-IL"/>
        </w:rPr>
        <w:t>מגיע</w:t>
      </w:r>
      <w:r>
        <w:rPr>
          <w:rFonts w:hint="cs"/>
          <w:rtl/>
          <w:lang w:eastAsia="he-IL"/>
        </w:rPr>
        <w:t>ה</w:t>
      </w:r>
      <w:r>
        <w:rPr>
          <w:rtl/>
          <w:lang w:eastAsia="he-IL"/>
        </w:rPr>
        <w:t xml:space="preserve"> </w:t>
      </w:r>
      <w:bookmarkStart w:id="8436" w:name="_ETM_Q18_666989"/>
      <w:bookmarkEnd w:id="8436"/>
      <w:r>
        <w:rPr>
          <w:rtl/>
          <w:lang w:eastAsia="he-IL"/>
        </w:rPr>
        <w:t xml:space="preserve">מסיעת </w:t>
      </w:r>
      <w:bookmarkStart w:id="8437" w:name="_ETM_Q18_667650"/>
      <w:bookmarkEnd w:id="8437"/>
      <w:r>
        <w:rPr>
          <w:rtl/>
          <w:lang w:eastAsia="he-IL"/>
        </w:rPr>
        <w:t xml:space="preserve">קצה </w:t>
      </w:r>
      <w:bookmarkStart w:id="8438" w:name="_ETM_Q18_668069"/>
      <w:bookmarkEnd w:id="8438"/>
      <w:r>
        <w:rPr>
          <w:rtl/>
          <w:lang w:eastAsia="he-IL"/>
        </w:rPr>
        <w:t xml:space="preserve">של </w:t>
      </w:r>
      <w:bookmarkStart w:id="8439" w:name="_ETM_Q18_668280"/>
      <w:bookmarkEnd w:id="8439"/>
      <w:r>
        <w:rPr>
          <w:rtl/>
          <w:lang w:eastAsia="he-IL"/>
        </w:rPr>
        <w:t>הבית</w:t>
      </w:r>
      <w:r>
        <w:rPr>
          <w:rFonts w:hint="cs"/>
          <w:rtl/>
          <w:lang w:eastAsia="he-IL"/>
        </w:rPr>
        <w:t>,</w:t>
      </w:r>
      <w:r>
        <w:rPr>
          <w:rtl/>
          <w:lang w:eastAsia="he-IL"/>
        </w:rPr>
        <w:t xml:space="preserve"> </w:t>
      </w:r>
      <w:bookmarkStart w:id="8440" w:name="_ETM_Q18_669200"/>
      <w:bookmarkEnd w:id="8440"/>
      <w:r w:rsidR="00FF2730">
        <w:rPr>
          <w:rFonts w:hint="cs"/>
          <w:rtl/>
          <w:lang w:eastAsia="he-IL"/>
        </w:rPr>
        <w:t>ו</w:t>
      </w:r>
      <w:r>
        <w:rPr>
          <w:rtl/>
          <w:lang w:eastAsia="he-IL"/>
        </w:rPr>
        <w:t xml:space="preserve">לא </w:t>
      </w:r>
      <w:bookmarkStart w:id="8441" w:name="_ETM_Q18_669500"/>
      <w:bookmarkEnd w:id="8441"/>
      <w:r>
        <w:rPr>
          <w:rtl/>
          <w:lang w:eastAsia="he-IL"/>
        </w:rPr>
        <w:t xml:space="preserve">נזכיר </w:t>
      </w:r>
      <w:bookmarkStart w:id="8442" w:name="_ETM_Q18_669980"/>
      <w:bookmarkEnd w:id="8442"/>
      <w:r>
        <w:rPr>
          <w:rtl/>
          <w:lang w:eastAsia="he-IL"/>
        </w:rPr>
        <w:t xml:space="preserve">אמירות </w:t>
      </w:r>
      <w:bookmarkStart w:id="8443" w:name="_ETM_Q18_670430"/>
      <w:bookmarkEnd w:id="8443"/>
      <w:r>
        <w:rPr>
          <w:rFonts w:hint="cs"/>
          <w:rtl/>
          <w:lang w:eastAsia="he-IL"/>
        </w:rPr>
        <w:t xml:space="preserve">לא </w:t>
      </w:r>
      <w:r>
        <w:rPr>
          <w:rtl/>
          <w:lang w:eastAsia="he-IL"/>
        </w:rPr>
        <w:t xml:space="preserve">נעימות </w:t>
      </w:r>
      <w:bookmarkStart w:id="8444" w:name="_ETM_Q18_670970"/>
      <w:bookmarkEnd w:id="8444"/>
      <w:r>
        <w:rPr>
          <w:rtl/>
          <w:lang w:eastAsia="he-IL"/>
        </w:rPr>
        <w:t>שנאמרו</w:t>
      </w:r>
      <w:r>
        <w:rPr>
          <w:rFonts w:hint="cs"/>
          <w:rtl/>
          <w:lang w:eastAsia="he-IL"/>
        </w:rPr>
        <w:t>,</w:t>
      </w:r>
      <w:r>
        <w:rPr>
          <w:rtl/>
          <w:lang w:eastAsia="he-IL"/>
        </w:rPr>
        <w:t xml:space="preserve"> </w:t>
      </w:r>
      <w:bookmarkStart w:id="8445" w:name="_ETM_Q18_672489"/>
      <w:bookmarkEnd w:id="8445"/>
      <w:r>
        <w:rPr>
          <w:rtl/>
          <w:lang w:eastAsia="he-IL"/>
        </w:rPr>
        <w:t xml:space="preserve">אפשר </w:t>
      </w:r>
      <w:bookmarkStart w:id="8446" w:name="_ETM_Q18_672939"/>
      <w:bookmarkEnd w:id="8446"/>
      <w:r>
        <w:rPr>
          <w:rtl/>
          <w:lang w:eastAsia="he-IL"/>
        </w:rPr>
        <w:t xml:space="preserve">להתאחד </w:t>
      </w:r>
      <w:bookmarkStart w:id="8447" w:name="_ETM_Q18_673420"/>
      <w:bookmarkEnd w:id="8447"/>
      <w:r>
        <w:rPr>
          <w:rtl/>
          <w:lang w:eastAsia="he-IL"/>
        </w:rPr>
        <w:t xml:space="preserve">סביב </w:t>
      </w:r>
      <w:bookmarkStart w:id="8448" w:name="_ETM_Q18_673750"/>
      <w:bookmarkEnd w:id="8448"/>
      <w:r>
        <w:rPr>
          <w:rtl/>
          <w:lang w:eastAsia="he-IL"/>
        </w:rPr>
        <w:t xml:space="preserve">הקואליציה </w:t>
      </w:r>
      <w:bookmarkStart w:id="8449" w:name="_ETM_Q18_674500"/>
      <w:bookmarkEnd w:id="8449"/>
      <w:r>
        <w:rPr>
          <w:rtl/>
          <w:lang w:eastAsia="he-IL"/>
        </w:rPr>
        <w:t xml:space="preserve">והאופוזיציה </w:t>
      </w:r>
      <w:bookmarkStart w:id="8450" w:name="_ETM_Q18_675280"/>
      <w:bookmarkEnd w:id="8450"/>
      <w:r>
        <w:rPr>
          <w:rtl/>
          <w:lang w:eastAsia="he-IL"/>
        </w:rPr>
        <w:t xml:space="preserve">לגופו </w:t>
      </w:r>
      <w:bookmarkStart w:id="8451" w:name="_ETM_Q18_675730"/>
      <w:bookmarkEnd w:id="8451"/>
      <w:r>
        <w:rPr>
          <w:rtl/>
          <w:lang w:eastAsia="he-IL"/>
        </w:rPr>
        <w:t xml:space="preserve">של </w:t>
      </w:r>
      <w:bookmarkStart w:id="8452" w:name="_ETM_Q18_675909"/>
      <w:bookmarkEnd w:id="8452"/>
      <w:r>
        <w:rPr>
          <w:rtl/>
          <w:lang w:eastAsia="he-IL"/>
        </w:rPr>
        <w:t>עניין</w:t>
      </w:r>
      <w:r>
        <w:rPr>
          <w:rFonts w:hint="cs"/>
          <w:rtl/>
          <w:lang w:eastAsia="he-IL"/>
        </w:rPr>
        <w:t>,</w:t>
      </w:r>
      <w:r>
        <w:rPr>
          <w:rtl/>
          <w:lang w:eastAsia="he-IL"/>
        </w:rPr>
        <w:t xml:space="preserve"> </w:t>
      </w:r>
      <w:bookmarkStart w:id="8453" w:name="_ETM_Q18_676870"/>
      <w:bookmarkEnd w:id="8453"/>
      <w:r>
        <w:rPr>
          <w:rtl/>
          <w:lang w:eastAsia="he-IL"/>
        </w:rPr>
        <w:t xml:space="preserve">ללא </w:t>
      </w:r>
      <w:bookmarkStart w:id="8454" w:name="_ETM_Q18_678819"/>
      <w:bookmarkEnd w:id="8454"/>
      <w:r>
        <w:rPr>
          <w:rFonts w:hint="cs"/>
          <w:rtl/>
          <w:lang w:eastAsia="he-IL"/>
        </w:rPr>
        <w:t>קווי</w:t>
      </w:r>
      <w:r>
        <w:rPr>
          <w:rtl/>
          <w:lang w:eastAsia="he-IL"/>
        </w:rPr>
        <w:t xml:space="preserve"> </w:t>
      </w:r>
      <w:bookmarkStart w:id="8455" w:name="_ETM_Q18_679450"/>
      <w:bookmarkEnd w:id="8455"/>
      <w:r>
        <w:rPr>
          <w:rtl/>
          <w:lang w:eastAsia="he-IL"/>
        </w:rPr>
        <w:t>שבר</w:t>
      </w:r>
      <w:r>
        <w:rPr>
          <w:rFonts w:hint="cs"/>
          <w:rtl/>
          <w:lang w:eastAsia="he-IL"/>
        </w:rPr>
        <w:t>.</w:t>
      </w:r>
    </w:p>
    <w:p w:rsidR="00E13827" w:rsidRDefault="00E13827" w:rsidP="007408E4">
      <w:pPr>
        <w:rPr>
          <w:rFonts w:ascii="David" w:hAnsi="David" w:cs="David"/>
          <w:color w:val="202122"/>
          <w:sz w:val="32"/>
          <w:szCs w:val="32"/>
          <w:shd w:val="clear" w:color="auto" w:fill="FFFFFF"/>
          <w:rtl/>
        </w:rPr>
      </w:pPr>
    </w:p>
    <w:p w:rsidR="00E13827" w:rsidRDefault="00E13827" w:rsidP="007408E4">
      <w:pPr>
        <w:pStyle w:val="af5"/>
        <w:keepNext/>
        <w:rPr>
          <w:rtl/>
        </w:rPr>
      </w:pPr>
      <w:bookmarkStart w:id="8456" w:name="_ETM_Q18_677000"/>
      <w:bookmarkEnd w:id="8456"/>
      <w:r w:rsidRPr="00FF6902">
        <w:rPr>
          <w:rStyle w:val="TagStyle"/>
          <w:rtl/>
        </w:rPr>
        <w:t xml:space="preserve">&lt;&lt; קריאה &gt;&gt; </w:t>
      </w:r>
      <w:r>
        <w:rPr>
          <w:rtl/>
        </w:rPr>
        <w:t>זאב בנימין בגין (תקווה חדשה):</w:t>
      </w:r>
      <w:r w:rsidRPr="00FF6902">
        <w:rPr>
          <w:rStyle w:val="TagStyle"/>
          <w:rtl/>
        </w:rPr>
        <w:t xml:space="preserve"> &lt;&lt; קריאה &gt;&gt;</w:t>
      </w:r>
      <w:r>
        <w:rPr>
          <w:rtl/>
        </w:rPr>
        <w:t xml:space="preserve"> </w:t>
      </w:r>
    </w:p>
    <w:p w:rsidR="00E13827" w:rsidRDefault="00E13827" w:rsidP="007408E4">
      <w:pPr>
        <w:rPr>
          <w:rtl/>
          <w:lang w:eastAsia="he-IL"/>
        </w:rPr>
      </w:pPr>
    </w:p>
    <w:p w:rsidR="00E13827" w:rsidRDefault="00E13827" w:rsidP="007408E4">
      <w:pPr>
        <w:rPr>
          <w:rtl/>
          <w:lang w:eastAsia="he-IL"/>
        </w:rPr>
      </w:pPr>
      <w:bookmarkStart w:id="8457" w:name="_ETM_Q18_678000"/>
      <w:bookmarkEnd w:id="8457"/>
      <w:r>
        <w:rPr>
          <w:rFonts w:hint="cs"/>
          <w:rtl/>
          <w:lang w:eastAsia="he-IL"/>
        </w:rPr>
        <w:t xml:space="preserve">חבר הכנסת רוטמן, אבקש קריאת ביניים, ברשות </w:t>
      </w:r>
      <w:bookmarkStart w:id="8458" w:name="_ETM_Q18_680000"/>
      <w:bookmarkEnd w:id="8458"/>
      <w:r>
        <w:rPr>
          <w:rFonts w:hint="cs"/>
          <w:rtl/>
          <w:lang w:eastAsia="he-IL"/>
        </w:rPr>
        <w:t>היושבת-ראש.</w:t>
      </w:r>
    </w:p>
    <w:p w:rsidR="00E13827" w:rsidRDefault="00E13827" w:rsidP="007408E4">
      <w:pPr>
        <w:rPr>
          <w:rtl/>
          <w:lang w:eastAsia="he-IL"/>
        </w:rPr>
      </w:pPr>
    </w:p>
    <w:p w:rsidR="00E13827" w:rsidRDefault="00E13827" w:rsidP="007408E4">
      <w:pPr>
        <w:pStyle w:val="-"/>
        <w:keepNext/>
        <w:rPr>
          <w:rtl/>
        </w:rPr>
      </w:pPr>
      <w:bookmarkStart w:id="8459" w:name="_ETM_Q18_681000"/>
      <w:bookmarkStart w:id="8460" w:name="ET_speakercontinue_6157_14"/>
      <w:bookmarkEnd w:id="8459"/>
      <w:r w:rsidRPr="00076CCD">
        <w:rPr>
          <w:rStyle w:val="TagStyle"/>
          <w:rtl/>
        </w:rPr>
        <w:t xml:space="preserve"> &lt;&lt; דובר_המשך &gt;&gt; </w:t>
      </w:r>
      <w:r>
        <w:rPr>
          <w:rtl/>
        </w:rPr>
        <w:t>שמחה רוטמן (הציונות הדתית):</w:t>
      </w:r>
      <w:r w:rsidRPr="00076CCD">
        <w:rPr>
          <w:rStyle w:val="TagStyle"/>
          <w:rtl/>
        </w:rPr>
        <w:t xml:space="preserve"> &lt;&lt; דובר_המשך &gt;&gt;</w:t>
      </w:r>
      <w:r>
        <w:rPr>
          <w:rtl/>
        </w:rPr>
        <w:t xml:space="preserve"> </w:t>
      </w:r>
      <w:bookmarkEnd w:id="8460"/>
    </w:p>
    <w:p w:rsidR="00E13827" w:rsidRDefault="00E13827" w:rsidP="007408E4">
      <w:pPr>
        <w:rPr>
          <w:rtl/>
          <w:lang w:eastAsia="he-IL"/>
        </w:rPr>
      </w:pPr>
      <w:bookmarkStart w:id="8461" w:name="_ETM_Q18_686419"/>
      <w:bookmarkEnd w:id="8461"/>
    </w:p>
    <w:p w:rsidR="00E13827" w:rsidRDefault="00E13827" w:rsidP="007408E4">
      <w:pPr>
        <w:rPr>
          <w:rtl/>
          <w:lang w:eastAsia="he-IL"/>
        </w:rPr>
      </w:pPr>
      <w:bookmarkStart w:id="8462" w:name="_ETM_Q18_685000"/>
      <w:bookmarkEnd w:id="8462"/>
      <w:r>
        <w:rPr>
          <w:rtl/>
          <w:lang w:eastAsia="he-IL"/>
        </w:rPr>
        <w:t xml:space="preserve">את </w:t>
      </w:r>
      <w:bookmarkStart w:id="8463" w:name="_ETM_Q18_686510"/>
      <w:bookmarkEnd w:id="8463"/>
      <w:r>
        <w:rPr>
          <w:rtl/>
          <w:lang w:eastAsia="he-IL"/>
        </w:rPr>
        <w:t xml:space="preserve">זמן </w:t>
      </w:r>
      <w:bookmarkStart w:id="8464" w:name="_ETM_Q18_686779"/>
      <w:bookmarkEnd w:id="8464"/>
      <w:r>
        <w:rPr>
          <w:rtl/>
          <w:lang w:eastAsia="he-IL"/>
        </w:rPr>
        <w:t xml:space="preserve">הדיבור </w:t>
      </w:r>
      <w:bookmarkStart w:id="8465" w:name="_ETM_Q18_687109"/>
      <w:bookmarkEnd w:id="8465"/>
      <w:r>
        <w:rPr>
          <w:rtl/>
          <w:lang w:eastAsia="he-IL"/>
        </w:rPr>
        <w:t xml:space="preserve">שלי </w:t>
      </w:r>
      <w:bookmarkStart w:id="8466" w:name="_ETM_Q18_687349"/>
      <w:bookmarkEnd w:id="8466"/>
      <w:r>
        <w:rPr>
          <w:rtl/>
          <w:lang w:eastAsia="he-IL"/>
        </w:rPr>
        <w:t xml:space="preserve">אני </w:t>
      </w:r>
      <w:bookmarkStart w:id="8467" w:name="_ETM_Q18_687589"/>
      <w:bookmarkEnd w:id="8467"/>
      <w:r>
        <w:rPr>
          <w:rtl/>
          <w:lang w:eastAsia="he-IL"/>
        </w:rPr>
        <w:t xml:space="preserve">תורם </w:t>
      </w:r>
      <w:bookmarkStart w:id="8468" w:name="_ETM_Q18_687859"/>
      <w:bookmarkEnd w:id="8468"/>
      <w:r>
        <w:rPr>
          <w:rtl/>
          <w:lang w:eastAsia="he-IL"/>
        </w:rPr>
        <w:t>לעניין</w:t>
      </w:r>
      <w:r>
        <w:rPr>
          <w:rFonts w:hint="cs"/>
          <w:rtl/>
          <w:lang w:eastAsia="he-IL"/>
        </w:rPr>
        <w:t>.</w:t>
      </w:r>
    </w:p>
    <w:p w:rsidR="00E13827" w:rsidRDefault="00E13827" w:rsidP="007408E4">
      <w:pPr>
        <w:rPr>
          <w:rtl/>
          <w:lang w:eastAsia="he-IL"/>
        </w:rPr>
      </w:pPr>
    </w:p>
    <w:p w:rsidR="00E13827" w:rsidRDefault="00E13827" w:rsidP="007408E4">
      <w:pPr>
        <w:pStyle w:val="af6"/>
        <w:keepNext/>
        <w:rPr>
          <w:rtl/>
        </w:rPr>
      </w:pPr>
      <w:bookmarkStart w:id="8469" w:name="ET_yor_6309_15"/>
      <w:r w:rsidRPr="00076CCD">
        <w:rPr>
          <w:rStyle w:val="TagStyle"/>
          <w:rtl/>
        </w:rPr>
        <w:t xml:space="preserve"> &lt;&lt; יור &gt;&gt; </w:t>
      </w:r>
      <w:r>
        <w:rPr>
          <w:rtl/>
        </w:rPr>
        <w:t>היו"ר ג'ידא רינאוי זועבי:</w:t>
      </w:r>
      <w:r w:rsidRPr="00076CCD">
        <w:rPr>
          <w:rStyle w:val="TagStyle"/>
          <w:rtl/>
        </w:rPr>
        <w:t xml:space="preserve"> &lt;&lt; יור &gt;&gt;</w:t>
      </w:r>
      <w:r>
        <w:rPr>
          <w:rtl/>
        </w:rPr>
        <w:t xml:space="preserve"> </w:t>
      </w:r>
      <w:bookmarkEnd w:id="8469"/>
    </w:p>
    <w:p w:rsidR="00E13827" w:rsidRDefault="00E13827" w:rsidP="00FD6432">
      <w:pPr>
        <w:rPr>
          <w:rtl/>
          <w:lang w:eastAsia="he-IL"/>
        </w:rPr>
      </w:pPr>
    </w:p>
    <w:p w:rsidR="00E13827" w:rsidRDefault="00E13827" w:rsidP="007408E4">
      <w:pPr>
        <w:rPr>
          <w:rtl/>
          <w:lang w:eastAsia="he-IL"/>
        </w:rPr>
      </w:pPr>
      <w:bookmarkStart w:id="8470" w:name="_ETM_Q18_684000"/>
      <w:bookmarkEnd w:id="8470"/>
      <w:r>
        <w:rPr>
          <w:rFonts w:hint="cs"/>
          <w:rtl/>
          <w:lang w:eastAsia="he-IL"/>
        </w:rPr>
        <w:lastRenderedPageBreak/>
        <w:t xml:space="preserve">אם זה בהסכמה כמו שהיה בוועדה אז </w:t>
      </w:r>
      <w:bookmarkStart w:id="8471" w:name="_ETM_Q18_689000"/>
      <w:bookmarkEnd w:id="8471"/>
      <w:r>
        <w:rPr>
          <w:rFonts w:hint="cs"/>
          <w:rtl/>
          <w:lang w:eastAsia="he-IL"/>
        </w:rPr>
        <w:t xml:space="preserve">אין בעיה, אבל בקצרה, ברשותך. </w:t>
      </w:r>
    </w:p>
    <w:p w:rsidR="00E13827" w:rsidRDefault="00E13827" w:rsidP="007408E4">
      <w:pPr>
        <w:rPr>
          <w:rtl/>
          <w:lang w:eastAsia="he-IL"/>
        </w:rPr>
      </w:pPr>
    </w:p>
    <w:p w:rsidR="00E13827" w:rsidRDefault="00E13827" w:rsidP="007408E4">
      <w:pPr>
        <w:pStyle w:val="af5"/>
        <w:keepNext/>
        <w:rPr>
          <w:rtl/>
        </w:rPr>
      </w:pPr>
      <w:bookmarkStart w:id="8472" w:name="_ETM_Q18_691000"/>
      <w:bookmarkEnd w:id="8472"/>
      <w:r w:rsidRPr="00FF6902">
        <w:rPr>
          <w:rStyle w:val="TagStyle"/>
          <w:rtl/>
        </w:rPr>
        <w:t xml:space="preserve">&lt;&lt; קריאה &gt;&gt; </w:t>
      </w:r>
      <w:r>
        <w:rPr>
          <w:rtl/>
        </w:rPr>
        <w:t>זאב בנימין בגין (תקווה חדשה):</w:t>
      </w:r>
      <w:r w:rsidRPr="00FF6902">
        <w:rPr>
          <w:rStyle w:val="TagStyle"/>
          <w:rtl/>
        </w:rPr>
        <w:t xml:space="preserve"> &lt;&lt; קריאה &gt;&gt;</w:t>
      </w:r>
      <w:r>
        <w:rPr>
          <w:rtl/>
        </w:rPr>
        <w:t xml:space="preserve"> </w:t>
      </w:r>
    </w:p>
    <w:p w:rsidR="00E13827" w:rsidRDefault="00E13827" w:rsidP="007408E4">
      <w:pPr>
        <w:rPr>
          <w:rtl/>
          <w:lang w:eastAsia="he-IL"/>
        </w:rPr>
      </w:pPr>
    </w:p>
    <w:p w:rsidR="00E13827" w:rsidRDefault="00E13827" w:rsidP="00FF2730">
      <w:pPr>
        <w:rPr>
          <w:b/>
          <w:bCs/>
          <w:rtl/>
        </w:rPr>
      </w:pPr>
      <w:bookmarkStart w:id="8473" w:name="_ETM_Q18_692000"/>
      <w:bookmarkEnd w:id="8473"/>
      <w:r>
        <w:rPr>
          <w:rFonts w:hint="cs"/>
          <w:rtl/>
          <w:lang w:eastAsia="he-IL"/>
        </w:rPr>
        <w:t xml:space="preserve">תודה, תודה, גברתי. </w:t>
      </w:r>
      <w:r w:rsidRPr="00875742">
        <w:rPr>
          <w:rtl/>
          <w:lang w:eastAsia="he-IL"/>
        </w:rPr>
        <w:t xml:space="preserve">ברוח הדברים </w:t>
      </w:r>
      <w:r>
        <w:rPr>
          <w:rFonts w:hint="cs"/>
          <w:rtl/>
          <w:lang w:eastAsia="he-IL"/>
        </w:rPr>
        <w:t>ה</w:t>
      </w:r>
      <w:r w:rsidRPr="00875742">
        <w:rPr>
          <w:rtl/>
          <w:lang w:eastAsia="he-IL"/>
        </w:rPr>
        <w:t>אחרונים</w:t>
      </w:r>
      <w:r>
        <w:rPr>
          <w:rFonts w:hint="cs"/>
          <w:rtl/>
          <w:lang w:eastAsia="he-IL"/>
        </w:rPr>
        <w:t>,</w:t>
      </w:r>
      <w:r w:rsidRPr="00875742">
        <w:rPr>
          <w:rtl/>
          <w:lang w:eastAsia="he-IL"/>
        </w:rPr>
        <w:t xml:space="preserve"> ובכלל ברוח הדברים של חבר הכנסת רוטמן</w:t>
      </w:r>
      <w:r>
        <w:rPr>
          <w:rFonts w:hint="cs"/>
          <w:rtl/>
          <w:lang w:eastAsia="he-IL"/>
        </w:rPr>
        <w:t>,</w:t>
      </w:r>
      <w:r w:rsidRPr="00875742">
        <w:rPr>
          <w:rtl/>
          <w:lang w:eastAsia="he-IL"/>
        </w:rPr>
        <w:t xml:space="preserve"> מכיוון שהבית ברובו מאוחד</w:t>
      </w:r>
      <w:bookmarkStart w:id="8474" w:name="_ETM_Q18_700000"/>
      <w:bookmarkEnd w:id="8474"/>
      <w:r>
        <w:rPr>
          <w:rFonts w:hint="cs"/>
          <w:rtl/>
          <w:lang w:eastAsia="he-IL"/>
        </w:rPr>
        <w:t>, כפי שגברתי אמרה,</w:t>
      </w:r>
      <w:r w:rsidRPr="00875742">
        <w:rPr>
          <w:rtl/>
          <w:lang w:eastAsia="he-IL"/>
        </w:rPr>
        <w:t xml:space="preserve"> סביב ההצעה הזאת</w:t>
      </w:r>
      <w:r>
        <w:rPr>
          <w:rFonts w:hint="cs"/>
          <w:rtl/>
          <w:lang w:eastAsia="he-IL"/>
        </w:rPr>
        <w:t>, אני</w:t>
      </w:r>
      <w:r w:rsidRPr="00875742">
        <w:rPr>
          <w:rtl/>
          <w:lang w:eastAsia="he-IL"/>
        </w:rPr>
        <w:t xml:space="preserve"> אבקש להעיר</w:t>
      </w:r>
      <w:r>
        <w:rPr>
          <w:rFonts w:hint="cs"/>
          <w:rtl/>
          <w:lang w:eastAsia="he-IL"/>
        </w:rPr>
        <w:t>.</w:t>
      </w:r>
      <w:r w:rsidRPr="00875742">
        <w:rPr>
          <w:rtl/>
          <w:lang w:eastAsia="he-IL"/>
        </w:rPr>
        <w:t xml:space="preserve"> כפי שאמרת</w:t>
      </w:r>
      <w:r>
        <w:rPr>
          <w:rFonts w:hint="cs"/>
          <w:rtl/>
          <w:lang w:eastAsia="he-IL"/>
        </w:rPr>
        <w:t>,</w:t>
      </w:r>
      <w:r w:rsidRPr="00875742">
        <w:rPr>
          <w:rtl/>
          <w:lang w:eastAsia="he-IL"/>
        </w:rPr>
        <w:t xml:space="preserve"> זה חוק </w:t>
      </w:r>
      <w:r>
        <w:rPr>
          <w:rFonts w:hint="cs"/>
          <w:rtl/>
          <w:lang w:eastAsia="he-IL"/>
        </w:rPr>
        <w:t>בהגבלת</w:t>
      </w:r>
      <w:r w:rsidRPr="00875742">
        <w:rPr>
          <w:rtl/>
          <w:lang w:eastAsia="he-IL"/>
        </w:rPr>
        <w:t xml:space="preserve"> הסמכויות</w:t>
      </w:r>
      <w:r>
        <w:rPr>
          <w:rFonts w:hint="cs"/>
          <w:rtl/>
          <w:lang w:eastAsia="he-IL"/>
        </w:rPr>
        <w:t xml:space="preserve">. אבל אני חושב </w:t>
      </w:r>
      <w:bookmarkStart w:id="8475" w:name="_ETM_Q18_713000"/>
      <w:bookmarkEnd w:id="8475"/>
      <w:r>
        <w:rPr>
          <w:rFonts w:hint="cs"/>
          <w:rtl/>
          <w:lang w:eastAsia="he-IL"/>
        </w:rPr>
        <w:t>ש</w:t>
      </w:r>
      <w:r w:rsidRPr="00875742">
        <w:rPr>
          <w:rtl/>
          <w:lang w:eastAsia="he-IL"/>
        </w:rPr>
        <w:t>כדאי</w:t>
      </w:r>
      <w:r w:rsidR="00FF2730">
        <w:rPr>
          <w:rFonts w:hint="cs"/>
          <w:rtl/>
          <w:lang w:eastAsia="he-IL"/>
        </w:rPr>
        <w:t>,</w:t>
      </w:r>
      <w:r w:rsidRPr="00875742">
        <w:rPr>
          <w:rtl/>
          <w:lang w:eastAsia="he-IL"/>
        </w:rPr>
        <w:t xml:space="preserve"> דווקא בגלל אחדות הדעים</w:t>
      </w:r>
      <w:r w:rsidR="00FF2730">
        <w:rPr>
          <w:rFonts w:hint="cs"/>
          <w:rtl/>
          <w:lang w:eastAsia="he-IL"/>
        </w:rPr>
        <w:t>,</w:t>
      </w:r>
      <w:r w:rsidRPr="00875742">
        <w:rPr>
          <w:rtl/>
          <w:lang w:eastAsia="he-IL"/>
        </w:rPr>
        <w:t xml:space="preserve"> לומר ש</w:t>
      </w:r>
      <w:r>
        <w:rPr>
          <w:rFonts w:hint="cs"/>
          <w:rtl/>
          <w:lang w:eastAsia="he-IL"/>
        </w:rPr>
        <w:t>כש</w:t>
      </w:r>
      <w:r w:rsidRPr="00875742">
        <w:rPr>
          <w:rtl/>
          <w:lang w:eastAsia="he-IL"/>
        </w:rPr>
        <w:t>החוק הקיים ה</w:t>
      </w:r>
      <w:r>
        <w:rPr>
          <w:rtl/>
          <w:lang w:eastAsia="he-IL"/>
        </w:rPr>
        <w:t>יום חוקק זה היה באמת במצב של אי</w:t>
      </w:r>
      <w:r>
        <w:rPr>
          <w:rFonts w:hint="cs"/>
          <w:rtl/>
          <w:lang w:eastAsia="he-IL"/>
        </w:rPr>
        <w:t>-</w:t>
      </w:r>
      <w:r w:rsidRPr="00875742">
        <w:rPr>
          <w:rtl/>
          <w:lang w:eastAsia="he-IL"/>
        </w:rPr>
        <w:t>וד</w:t>
      </w:r>
      <w:r>
        <w:rPr>
          <w:rFonts w:hint="cs"/>
          <w:rtl/>
          <w:lang w:eastAsia="he-IL"/>
        </w:rPr>
        <w:t>א</w:t>
      </w:r>
      <w:r w:rsidRPr="00875742">
        <w:rPr>
          <w:rtl/>
          <w:lang w:eastAsia="he-IL"/>
        </w:rPr>
        <w:t>ות גמורה</w:t>
      </w:r>
      <w:r>
        <w:rPr>
          <w:rFonts w:hint="cs"/>
          <w:rtl/>
          <w:lang w:eastAsia="he-IL"/>
        </w:rPr>
        <w:t>,</w:t>
      </w:r>
      <w:r w:rsidRPr="00875742">
        <w:rPr>
          <w:rtl/>
          <w:lang w:eastAsia="he-IL"/>
        </w:rPr>
        <w:t xml:space="preserve"> איום חמור</w:t>
      </w:r>
      <w:r>
        <w:rPr>
          <w:rFonts w:hint="cs"/>
          <w:rtl/>
          <w:lang w:eastAsia="he-IL"/>
        </w:rPr>
        <w:t>,</w:t>
      </w:r>
      <w:r w:rsidRPr="00875742">
        <w:rPr>
          <w:rtl/>
          <w:lang w:eastAsia="he-IL"/>
        </w:rPr>
        <w:t xml:space="preserve"> לא היו חיסונים</w:t>
      </w:r>
      <w:r w:rsidR="00FF2730">
        <w:rPr>
          <w:rFonts w:hint="cs"/>
          <w:rtl/>
          <w:lang w:eastAsia="he-IL"/>
        </w:rPr>
        <w:t>.</w:t>
      </w:r>
      <w:r>
        <w:rPr>
          <w:rFonts w:hint="cs"/>
          <w:rtl/>
          <w:lang w:eastAsia="he-IL"/>
        </w:rPr>
        <w:t xml:space="preserve"> ולכן</w:t>
      </w:r>
      <w:r w:rsidRPr="00875742">
        <w:rPr>
          <w:rtl/>
          <w:lang w:eastAsia="he-IL"/>
        </w:rPr>
        <w:t xml:space="preserve"> אני בזמנו</w:t>
      </w:r>
      <w:r>
        <w:rPr>
          <w:rFonts w:hint="cs"/>
          <w:rtl/>
          <w:lang w:eastAsia="he-IL"/>
        </w:rPr>
        <w:t>,</w:t>
      </w:r>
      <w:r w:rsidRPr="00875742">
        <w:rPr>
          <w:rtl/>
          <w:lang w:eastAsia="he-IL"/>
        </w:rPr>
        <w:t xml:space="preserve"> למרות שהתנגדתי לממשלה באותו זמן</w:t>
      </w:r>
      <w:r>
        <w:rPr>
          <w:rFonts w:hint="cs"/>
          <w:rtl/>
          <w:lang w:eastAsia="he-IL"/>
        </w:rPr>
        <w:t>,</w:t>
      </w:r>
      <w:r w:rsidRPr="00875742">
        <w:rPr>
          <w:rtl/>
          <w:lang w:eastAsia="he-IL"/>
        </w:rPr>
        <w:t xml:space="preserve"> הבנתי את הצורך</w:t>
      </w:r>
      <w:r>
        <w:rPr>
          <w:rFonts w:hint="cs"/>
          <w:rtl/>
          <w:lang w:eastAsia="he-IL"/>
        </w:rPr>
        <w:t>,</w:t>
      </w:r>
      <w:r w:rsidRPr="00875742">
        <w:rPr>
          <w:rtl/>
          <w:lang w:eastAsia="he-IL"/>
        </w:rPr>
        <w:t xml:space="preserve"> הבנתי את המגבלות</w:t>
      </w:r>
      <w:r>
        <w:rPr>
          <w:rFonts w:hint="cs"/>
          <w:rtl/>
          <w:lang w:eastAsia="he-IL"/>
        </w:rPr>
        <w:t>.</w:t>
      </w:r>
      <w:r w:rsidRPr="00875742">
        <w:rPr>
          <w:rtl/>
          <w:lang w:eastAsia="he-IL"/>
        </w:rPr>
        <w:t xml:space="preserve"> ואני חושב שכדאי לציין </w:t>
      </w:r>
      <w:r w:rsidR="00FF2730">
        <w:rPr>
          <w:rFonts w:hint="cs"/>
          <w:rtl/>
          <w:lang w:eastAsia="he-IL"/>
        </w:rPr>
        <w:t>ש</w:t>
      </w:r>
      <w:r w:rsidRPr="00875742">
        <w:rPr>
          <w:rtl/>
          <w:lang w:eastAsia="he-IL"/>
        </w:rPr>
        <w:t>זה לא היה מרוע לב</w:t>
      </w:r>
      <w:r>
        <w:rPr>
          <w:rFonts w:hint="cs"/>
          <w:rtl/>
          <w:lang w:eastAsia="he-IL"/>
        </w:rPr>
        <w:t xml:space="preserve"> ולא היה מאיזו גישה מופקרת לזכויות </w:t>
      </w:r>
      <w:bookmarkStart w:id="8476" w:name="_ETM_Q18_748000"/>
      <w:bookmarkEnd w:id="8476"/>
      <w:r>
        <w:rPr>
          <w:rFonts w:hint="cs"/>
          <w:rtl/>
          <w:lang w:eastAsia="he-IL"/>
        </w:rPr>
        <w:t>האדם</w:t>
      </w:r>
      <w:bookmarkStart w:id="8477" w:name="_ETM_Q18_683000"/>
      <w:bookmarkEnd w:id="8477"/>
      <w:r>
        <w:rPr>
          <w:rFonts w:hint="cs"/>
          <w:rtl/>
          <w:lang w:eastAsia="he-IL"/>
        </w:rPr>
        <w:t xml:space="preserve">. כך ראו את זה. </w:t>
      </w:r>
      <w:bookmarkStart w:id="8478" w:name="TOR_Q19"/>
      <w:bookmarkStart w:id="8479" w:name="_ETM_Q19_180000"/>
      <w:bookmarkEnd w:id="8478"/>
      <w:bookmarkEnd w:id="8479"/>
      <w:r>
        <w:rPr>
          <w:rFonts w:hint="cs"/>
          <w:rtl/>
        </w:rPr>
        <w:t xml:space="preserve">למדנו רבות, כפי שיושב-ראש הוועדה אמר גם בוועדה, ועכשיו </w:t>
      </w:r>
      <w:bookmarkStart w:id="8480" w:name="_ETM_Q19_162292"/>
      <w:bookmarkEnd w:id="8480"/>
      <w:r>
        <w:rPr>
          <w:rFonts w:hint="cs"/>
          <w:rtl/>
        </w:rPr>
        <w:t>אנחנו מביאים חוק מתוקן לאחר שלמדנו כל זאת. אני מודה לך, גברתי היושבת-ראש.</w:t>
      </w:r>
    </w:p>
    <w:p w:rsidR="00E13827" w:rsidRDefault="00E13827" w:rsidP="007408E4">
      <w:pPr>
        <w:rPr>
          <w:b/>
          <w:bCs/>
          <w:rtl/>
        </w:rPr>
      </w:pPr>
      <w:bookmarkStart w:id="8481" w:name="_ETM_Q19_166216"/>
      <w:bookmarkStart w:id="8482" w:name="_ETM_Q19_166292"/>
      <w:bookmarkEnd w:id="8481"/>
      <w:bookmarkEnd w:id="8482"/>
    </w:p>
    <w:p w:rsidR="00E13827" w:rsidRDefault="00E13827" w:rsidP="007408E4">
      <w:pPr>
        <w:pStyle w:val="af6"/>
        <w:keepNext/>
        <w:rPr>
          <w:rtl/>
        </w:rPr>
      </w:pPr>
      <w:bookmarkStart w:id="8483" w:name="_ETM_Q19_166361"/>
      <w:bookmarkStart w:id="8484" w:name="_ETM_Q19_166410"/>
      <w:bookmarkStart w:id="8485" w:name="_ETM_Q19_170060"/>
      <w:bookmarkEnd w:id="8483"/>
      <w:bookmarkEnd w:id="8484"/>
      <w:bookmarkEnd w:id="8485"/>
      <w:r w:rsidRPr="0087123C">
        <w:rPr>
          <w:rStyle w:val="TagStyle"/>
          <w:rtl/>
        </w:rPr>
        <w:t xml:space="preserve"> &lt;&lt; יור &gt;&gt; </w:t>
      </w:r>
      <w:r>
        <w:rPr>
          <w:rtl/>
        </w:rPr>
        <w:t>היו"ר ג'ידא רינאוי זועבי:</w:t>
      </w:r>
      <w:r w:rsidRPr="0087123C">
        <w:rPr>
          <w:rStyle w:val="TagStyle"/>
          <w:rtl/>
        </w:rPr>
        <w:t xml:space="preserve"> &lt;&lt; יור &gt;&gt;</w:t>
      </w:r>
      <w:r>
        <w:rPr>
          <w:rtl/>
        </w:rPr>
        <w:t xml:space="preserve">   </w:t>
      </w:r>
    </w:p>
    <w:p w:rsidR="00E13827" w:rsidRDefault="00E13827" w:rsidP="00FD6432">
      <w:pPr>
        <w:rPr>
          <w:rtl/>
        </w:rPr>
      </w:pPr>
    </w:p>
    <w:p w:rsidR="00E13827" w:rsidRDefault="00E13827" w:rsidP="007408E4">
      <w:pPr>
        <w:rPr>
          <w:rtl/>
        </w:rPr>
      </w:pPr>
      <w:r>
        <w:rPr>
          <w:rFonts w:hint="cs"/>
          <w:rtl/>
        </w:rPr>
        <w:t>תודה רבה, חבר הכנסת בני בגין. בבקשה.</w:t>
      </w:r>
    </w:p>
    <w:p w:rsidR="00E13827" w:rsidRDefault="00E13827" w:rsidP="007408E4">
      <w:pPr>
        <w:rPr>
          <w:rtl/>
          <w:lang w:eastAsia="he-IL"/>
        </w:rPr>
      </w:pPr>
    </w:p>
    <w:p w:rsidR="00E13827" w:rsidRDefault="00E13827" w:rsidP="007408E4">
      <w:pPr>
        <w:pStyle w:val="-"/>
        <w:keepNext/>
        <w:rPr>
          <w:rtl/>
        </w:rPr>
      </w:pPr>
      <w:bookmarkStart w:id="8486" w:name="ET_speakercontinue_6157_3"/>
      <w:r w:rsidRPr="0087123C">
        <w:rPr>
          <w:rStyle w:val="TagStyle"/>
          <w:rtl/>
        </w:rPr>
        <w:t xml:space="preserve"> &lt;&lt; דובר_המשך &gt;&gt; </w:t>
      </w:r>
      <w:r>
        <w:rPr>
          <w:rtl/>
        </w:rPr>
        <w:t>שמחה רוטמן (הציונות הדתית):</w:t>
      </w:r>
      <w:r w:rsidRPr="0087123C">
        <w:rPr>
          <w:rStyle w:val="TagStyle"/>
          <w:rtl/>
        </w:rPr>
        <w:t xml:space="preserve"> &lt;&lt; דובר_המשך &gt;&gt;</w:t>
      </w:r>
      <w:r>
        <w:rPr>
          <w:rtl/>
        </w:rPr>
        <w:t xml:space="preserve">   </w:t>
      </w:r>
      <w:bookmarkEnd w:id="8486"/>
    </w:p>
    <w:p w:rsidR="00E13827" w:rsidRDefault="00E13827" w:rsidP="007408E4">
      <w:pPr>
        <w:rPr>
          <w:rtl/>
          <w:lang w:eastAsia="he-IL"/>
        </w:rPr>
      </w:pPr>
    </w:p>
    <w:p w:rsidR="00E13827" w:rsidRDefault="00E13827" w:rsidP="007408E4">
      <w:pPr>
        <w:rPr>
          <w:b/>
          <w:bCs/>
          <w:rtl/>
        </w:rPr>
      </w:pPr>
      <w:r>
        <w:rPr>
          <w:rFonts w:hint="cs"/>
          <w:rtl/>
        </w:rPr>
        <w:t xml:space="preserve">יישר כוח. </w:t>
      </w:r>
      <w:bookmarkStart w:id="8487" w:name="_ETM_Q19_172325"/>
      <w:bookmarkEnd w:id="8487"/>
      <w:r>
        <w:rPr>
          <w:rFonts w:hint="cs"/>
          <w:rtl/>
        </w:rPr>
        <w:t xml:space="preserve">תודה רבה. אני מקווה, את המחלוקות נשמור גם לימים אחרים. מבחינתי, בוודאי ובוודאי לאחר </w:t>
      </w:r>
      <w:r w:rsidRPr="0087123C">
        <w:rPr>
          <w:rtl/>
        </w:rPr>
        <w:t xml:space="preserve">שהתפילה </w:t>
      </w:r>
      <w:bookmarkStart w:id="8488" w:name="_ETM_Q19_182110"/>
      <w:bookmarkEnd w:id="8488"/>
      <w:r w:rsidRPr="0087123C">
        <w:rPr>
          <w:rtl/>
        </w:rPr>
        <w:t xml:space="preserve">נכנסה </w:t>
      </w:r>
      <w:bookmarkStart w:id="8489" w:name="_ETM_Q19_182620"/>
      <w:bookmarkEnd w:id="8489"/>
      <w:r w:rsidRPr="0087123C">
        <w:rPr>
          <w:rtl/>
        </w:rPr>
        <w:t>לחוק</w:t>
      </w:r>
      <w:r>
        <w:rPr>
          <w:rFonts w:hint="cs"/>
          <w:rtl/>
        </w:rPr>
        <w:t>,</w:t>
      </w:r>
      <w:r w:rsidRPr="0087123C">
        <w:rPr>
          <w:rtl/>
        </w:rPr>
        <w:t xml:space="preserve"> </w:t>
      </w:r>
      <w:bookmarkStart w:id="8490" w:name="_ETM_Q19_183610"/>
      <w:bookmarkStart w:id="8491" w:name="_ETM_Q19_184299"/>
      <w:bookmarkEnd w:id="8490"/>
      <w:bookmarkEnd w:id="8491"/>
      <w:r w:rsidRPr="0087123C">
        <w:rPr>
          <w:rtl/>
        </w:rPr>
        <w:t xml:space="preserve">למרות </w:t>
      </w:r>
      <w:bookmarkStart w:id="8492" w:name="_ETM_Q19_184750"/>
      <w:bookmarkEnd w:id="8492"/>
      <w:r w:rsidRPr="0087123C">
        <w:rPr>
          <w:rtl/>
        </w:rPr>
        <w:t xml:space="preserve">ההסתייגויות </w:t>
      </w:r>
      <w:bookmarkStart w:id="8493" w:name="_ETM_Q19_186589"/>
      <w:bookmarkEnd w:id="8493"/>
      <w:r w:rsidRPr="0087123C">
        <w:rPr>
          <w:rtl/>
        </w:rPr>
        <w:t xml:space="preserve">אני אתמוך </w:t>
      </w:r>
      <w:bookmarkStart w:id="8494" w:name="_ETM_Q19_188030"/>
      <w:bookmarkStart w:id="8495" w:name="_ETM_Q19_188450"/>
      <w:bookmarkEnd w:id="8494"/>
      <w:bookmarkEnd w:id="8495"/>
      <w:r w:rsidRPr="0087123C">
        <w:rPr>
          <w:rtl/>
        </w:rPr>
        <w:t>בחוק</w:t>
      </w:r>
      <w:bookmarkStart w:id="8496" w:name="_ETM_Q19_189170"/>
      <w:bookmarkEnd w:id="8496"/>
      <w:r>
        <w:rPr>
          <w:rFonts w:hint="cs"/>
          <w:rtl/>
        </w:rPr>
        <w:t>. כל אחד</w:t>
      </w:r>
      <w:bookmarkStart w:id="8497" w:name="_ETM_Q19_189710"/>
      <w:bookmarkStart w:id="8498" w:name="_ETM_Q19_189980"/>
      <w:bookmarkEnd w:id="8497"/>
      <w:bookmarkEnd w:id="8498"/>
      <w:r>
        <w:rPr>
          <w:rFonts w:hint="cs"/>
          <w:rtl/>
        </w:rPr>
        <w:t xml:space="preserve"> </w:t>
      </w:r>
      <w:r w:rsidRPr="0087123C">
        <w:rPr>
          <w:rtl/>
        </w:rPr>
        <w:t xml:space="preserve">מחבריי </w:t>
      </w:r>
      <w:bookmarkStart w:id="8499" w:name="_ETM_Q19_190460"/>
      <w:bookmarkEnd w:id="8499"/>
      <w:r w:rsidRPr="0087123C">
        <w:rPr>
          <w:rtl/>
        </w:rPr>
        <w:t xml:space="preserve">באופוזיציה </w:t>
      </w:r>
      <w:bookmarkStart w:id="8500" w:name="_ETM_Q19_191090"/>
      <w:bookmarkEnd w:id="8500"/>
      <w:r w:rsidRPr="0087123C">
        <w:rPr>
          <w:rtl/>
        </w:rPr>
        <w:t xml:space="preserve">יעשה </w:t>
      </w:r>
      <w:bookmarkStart w:id="8501" w:name="_ETM_Q19_191420"/>
      <w:bookmarkEnd w:id="8501"/>
      <w:r w:rsidRPr="0087123C">
        <w:rPr>
          <w:rtl/>
        </w:rPr>
        <w:t>כהבנתו</w:t>
      </w:r>
      <w:r>
        <w:rPr>
          <w:rFonts w:hint="cs"/>
          <w:rtl/>
        </w:rPr>
        <w:t>,</w:t>
      </w:r>
      <w:r w:rsidRPr="0087123C">
        <w:rPr>
          <w:rtl/>
        </w:rPr>
        <w:t xml:space="preserve"> </w:t>
      </w:r>
      <w:bookmarkStart w:id="8502" w:name="_ETM_Q19_192080"/>
      <w:bookmarkEnd w:id="8502"/>
      <w:r w:rsidRPr="0087123C">
        <w:rPr>
          <w:rtl/>
        </w:rPr>
        <w:t xml:space="preserve">אבל </w:t>
      </w:r>
      <w:bookmarkStart w:id="8503" w:name="_ETM_Q19_192289"/>
      <w:bookmarkEnd w:id="8503"/>
      <w:r w:rsidRPr="0087123C">
        <w:rPr>
          <w:rtl/>
        </w:rPr>
        <w:t xml:space="preserve">אני </w:t>
      </w:r>
      <w:bookmarkStart w:id="8504" w:name="_ETM_Q19_192799"/>
      <w:bookmarkEnd w:id="8504"/>
      <w:r w:rsidRPr="0087123C">
        <w:rPr>
          <w:rtl/>
        </w:rPr>
        <w:t xml:space="preserve">אתמוך </w:t>
      </w:r>
      <w:bookmarkStart w:id="8505" w:name="_ETM_Q19_193219"/>
      <w:bookmarkEnd w:id="8505"/>
      <w:r w:rsidRPr="0087123C">
        <w:rPr>
          <w:rtl/>
        </w:rPr>
        <w:t>בחוק</w:t>
      </w:r>
      <w:r>
        <w:rPr>
          <w:rFonts w:hint="cs"/>
          <w:rtl/>
        </w:rPr>
        <w:t>,</w:t>
      </w:r>
      <w:r w:rsidRPr="0087123C">
        <w:rPr>
          <w:rtl/>
        </w:rPr>
        <w:t xml:space="preserve"> </w:t>
      </w:r>
      <w:bookmarkStart w:id="8506" w:name="_ETM_Q19_193919"/>
      <w:bookmarkEnd w:id="8506"/>
      <w:r w:rsidRPr="0087123C">
        <w:rPr>
          <w:rtl/>
        </w:rPr>
        <w:t xml:space="preserve">בוודאי </w:t>
      </w:r>
      <w:bookmarkStart w:id="8507" w:name="_ETM_Q19_194490"/>
      <w:bookmarkEnd w:id="8507"/>
      <w:r w:rsidRPr="0087123C">
        <w:rPr>
          <w:rtl/>
        </w:rPr>
        <w:t xml:space="preserve">ובוודאי </w:t>
      </w:r>
      <w:bookmarkStart w:id="8508" w:name="_ETM_Q19_194909"/>
      <w:bookmarkEnd w:id="8508"/>
      <w:r w:rsidRPr="0087123C">
        <w:rPr>
          <w:rtl/>
        </w:rPr>
        <w:t>כעת</w:t>
      </w:r>
      <w:r>
        <w:rPr>
          <w:rFonts w:hint="cs"/>
          <w:rtl/>
        </w:rPr>
        <w:t>.</w:t>
      </w:r>
      <w:r w:rsidRPr="0087123C">
        <w:rPr>
          <w:rtl/>
        </w:rPr>
        <w:t xml:space="preserve"> </w:t>
      </w:r>
      <w:bookmarkStart w:id="8509" w:name="_ETM_Q19_195449"/>
      <w:bookmarkEnd w:id="8509"/>
      <w:r w:rsidRPr="0087123C">
        <w:rPr>
          <w:rtl/>
        </w:rPr>
        <w:t xml:space="preserve">תודה </w:t>
      </w:r>
      <w:bookmarkStart w:id="8510" w:name="_ETM_Q19_195719"/>
      <w:bookmarkEnd w:id="8510"/>
      <w:r w:rsidRPr="0087123C">
        <w:rPr>
          <w:rtl/>
        </w:rPr>
        <w:t>רבה</w:t>
      </w:r>
      <w:r>
        <w:rPr>
          <w:rFonts w:hint="cs"/>
          <w:rtl/>
        </w:rPr>
        <w:t>.</w:t>
      </w:r>
    </w:p>
    <w:p w:rsidR="00E13827" w:rsidRDefault="00E13827" w:rsidP="007408E4">
      <w:pPr>
        <w:rPr>
          <w:b/>
          <w:bCs/>
          <w:rtl/>
        </w:rPr>
      </w:pPr>
    </w:p>
    <w:p w:rsidR="00E13827" w:rsidRDefault="00E13827" w:rsidP="007408E4">
      <w:pPr>
        <w:pStyle w:val="af6"/>
        <w:keepNext/>
        <w:rPr>
          <w:rtl/>
        </w:rPr>
      </w:pPr>
      <w:bookmarkStart w:id="8511" w:name="_ETM_Q19_195807"/>
      <w:bookmarkStart w:id="8512" w:name="ET_yor_6309_5"/>
      <w:bookmarkEnd w:id="8511"/>
      <w:r w:rsidRPr="0087123C">
        <w:rPr>
          <w:rStyle w:val="TagStyle"/>
          <w:rtl/>
        </w:rPr>
        <w:t xml:space="preserve"> &lt;&lt; יור &gt;&gt; </w:t>
      </w:r>
      <w:r>
        <w:rPr>
          <w:rtl/>
        </w:rPr>
        <w:t>היו"ר ג'ידא רינאוי זועבי:</w:t>
      </w:r>
      <w:r w:rsidRPr="0087123C">
        <w:rPr>
          <w:rStyle w:val="TagStyle"/>
          <w:rtl/>
        </w:rPr>
        <w:t xml:space="preserve"> &lt;&lt; יור &gt;&gt;</w:t>
      </w:r>
      <w:r>
        <w:rPr>
          <w:rtl/>
        </w:rPr>
        <w:t xml:space="preserve">   </w:t>
      </w:r>
      <w:bookmarkEnd w:id="8512"/>
    </w:p>
    <w:p w:rsidR="00E13827" w:rsidRDefault="00E13827" w:rsidP="007408E4">
      <w:pPr>
        <w:rPr>
          <w:rtl/>
          <w:lang w:eastAsia="he-IL"/>
        </w:rPr>
      </w:pPr>
    </w:p>
    <w:p w:rsidR="00E13827" w:rsidRDefault="00E13827" w:rsidP="007408E4">
      <w:pPr>
        <w:rPr>
          <w:b/>
          <w:bCs/>
          <w:rtl/>
        </w:rPr>
      </w:pPr>
      <w:bookmarkStart w:id="8513" w:name="_ETM_Q19_195842"/>
      <w:bookmarkStart w:id="8514" w:name="_ETM_Q19_195855"/>
      <w:bookmarkStart w:id="8515" w:name="_ETM_Q19_195898"/>
      <w:bookmarkStart w:id="8516" w:name="_ETM_Q19_196200"/>
      <w:bookmarkEnd w:id="8513"/>
      <w:bookmarkEnd w:id="8514"/>
      <w:bookmarkEnd w:id="8515"/>
      <w:bookmarkEnd w:id="8516"/>
      <w:r w:rsidRPr="0087123C">
        <w:rPr>
          <w:rtl/>
        </w:rPr>
        <w:t xml:space="preserve">תודה </w:t>
      </w:r>
      <w:bookmarkStart w:id="8517" w:name="_ETM_Q19_196620"/>
      <w:bookmarkEnd w:id="8517"/>
      <w:r w:rsidRPr="0087123C">
        <w:rPr>
          <w:rtl/>
        </w:rPr>
        <w:t>רבה</w:t>
      </w:r>
      <w:r>
        <w:rPr>
          <w:rFonts w:hint="cs"/>
          <w:rtl/>
        </w:rPr>
        <w:t>.</w:t>
      </w:r>
      <w:r w:rsidRPr="0087123C">
        <w:rPr>
          <w:rtl/>
        </w:rPr>
        <w:t xml:space="preserve"> </w:t>
      </w:r>
      <w:bookmarkStart w:id="8518" w:name="_ETM_Q19_197920"/>
      <w:bookmarkEnd w:id="8518"/>
      <w:r w:rsidRPr="0087123C">
        <w:rPr>
          <w:rtl/>
        </w:rPr>
        <w:t xml:space="preserve">וכעת </w:t>
      </w:r>
      <w:bookmarkStart w:id="8519" w:name="_ETM_Q19_199300"/>
      <w:bookmarkStart w:id="8520" w:name="_ETM_Q19_199960"/>
      <w:bookmarkEnd w:id="8519"/>
      <w:bookmarkEnd w:id="8520"/>
      <w:r w:rsidRPr="0087123C">
        <w:rPr>
          <w:rtl/>
        </w:rPr>
        <w:t xml:space="preserve">נבקש </w:t>
      </w:r>
      <w:bookmarkStart w:id="8521" w:name="_ETM_Q19_200560"/>
      <w:bookmarkEnd w:id="8521"/>
      <w:r w:rsidRPr="0087123C">
        <w:rPr>
          <w:rtl/>
        </w:rPr>
        <w:t xml:space="preserve">מחבר </w:t>
      </w:r>
      <w:bookmarkStart w:id="8522" w:name="_ETM_Q19_201190"/>
      <w:bookmarkEnd w:id="8522"/>
      <w:r w:rsidRPr="0087123C">
        <w:rPr>
          <w:rtl/>
        </w:rPr>
        <w:t xml:space="preserve">הכנסת </w:t>
      </w:r>
      <w:bookmarkStart w:id="8523" w:name="_ETM_Q19_201850"/>
      <w:bookmarkEnd w:id="8523"/>
      <w:r w:rsidRPr="0087123C">
        <w:rPr>
          <w:rtl/>
        </w:rPr>
        <w:t xml:space="preserve">יצחק </w:t>
      </w:r>
      <w:bookmarkStart w:id="8524" w:name="_ETM_Q19_202300"/>
      <w:bookmarkEnd w:id="8524"/>
      <w:r w:rsidRPr="0087123C">
        <w:rPr>
          <w:rtl/>
        </w:rPr>
        <w:t xml:space="preserve">פינדרוס </w:t>
      </w:r>
      <w:bookmarkStart w:id="8525" w:name="_ETM_Q19_203230"/>
      <w:bookmarkEnd w:id="8525"/>
      <w:r w:rsidRPr="0087123C">
        <w:rPr>
          <w:rtl/>
        </w:rPr>
        <w:t xml:space="preserve">שיציג </w:t>
      </w:r>
      <w:bookmarkStart w:id="8526" w:name="_ETM_Q19_203739"/>
      <w:bookmarkEnd w:id="8526"/>
      <w:r w:rsidRPr="0087123C">
        <w:rPr>
          <w:rtl/>
        </w:rPr>
        <w:t xml:space="preserve">את </w:t>
      </w:r>
      <w:bookmarkStart w:id="8527" w:name="_ETM_Q19_203890"/>
      <w:bookmarkEnd w:id="8527"/>
      <w:r>
        <w:rPr>
          <w:rFonts w:hint="cs"/>
          <w:rtl/>
        </w:rPr>
        <w:t>ההסתייגויות,</w:t>
      </w:r>
      <w:r w:rsidRPr="0087123C">
        <w:rPr>
          <w:rtl/>
        </w:rPr>
        <w:t xml:space="preserve"> </w:t>
      </w:r>
      <w:bookmarkStart w:id="8528" w:name="_ETM_Q19_204790"/>
      <w:bookmarkEnd w:id="8528"/>
      <w:r w:rsidRPr="0087123C">
        <w:rPr>
          <w:rtl/>
        </w:rPr>
        <w:t>בבקשה</w:t>
      </w:r>
      <w:r>
        <w:rPr>
          <w:rFonts w:hint="cs"/>
          <w:rtl/>
        </w:rPr>
        <w:t>.</w:t>
      </w:r>
    </w:p>
    <w:p w:rsidR="00E13827" w:rsidRDefault="00E13827" w:rsidP="007408E4">
      <w:pPr>
        <w:rPr>
          <w:b/>
          <w:bCs/>
          <w:rtl/>
        </w:rPr>
      </w:pPr>
      <w:bookmarkStart w:id="8529" w:name="_ETM_Q19_205891"/>
      <w:bookmarkStart w:id="8530" w:name="_ETM_Q19_205984"/>
      <w:bookmarkEnd w:id="8529"/>
      <w:bookmarkEnd w:id="8530"/>
    </w:p>
    <w:p w:rsidR="00E13827" w:rsidRDefault="00E13827" w:rsidP="007408E4">
      <w:pPr>
        <w:pStyle w:val="a4"/>
        <w:keepNext/>
        <w:rPr>
          <w:rtl/>
        </w:rPr>
      </w:pPr>
      <w:bookmarkStart w:id="8531" w:name="_ETM_Q19_206018"/>
      <w:bookmarkStart w:id="8532" w:name="_ETM_Q19_207807"/>
      <w:bookmarkStart w:id="8533" w:name="ET_speaker_5797_6"/>
      <w:bookmarkEnd w:id="8531"/>
      <w:bookmarkEnd w:id="8532"/>
      <w:r w:rsidRPr="0087123C">
        <w:rPr>
          <w:rStyle w:val="TagStyle"/>
          <w:rtl/>
        </w:rPr>
        <w:t xml:space="preserve"> &lt;&lt; דובר &gt;&gt; </w:t>
      </w:r>
      <w:bookmarkStart w:id="8534" w:name="_Toc94085670"/>
      <w:bookmarkStart w:id="8535" w:name="_Toc94088114"/>
      <w:r>
        <w:rPr>
          <w:rtl/>
        </w:rPr>
        <w:t>יצחק פינדרוס (יהדות התורה):</w:t>
      </w:r>
      <w:bookmarkEnd w:id="8534"/>
      <w:bookmarkEnd w:id="8535"/>
      <w:r w:rsidRPr="0087123C">
        <w:rPr>
          <w:rStyle w:val="TagStyle"/>
          <w:rtl/>
        </w:rPr>
        <w:t xml:space="preserve"> &lt;&lt; דובר &gt;&gt;</w:t>
      </w:r>
      <w:r>
        <w:rPr>
          <w:rtl/>
        </w:rPr>
        <w:t xml:space="preserve">   </w:t>
      </w:r>
      <w:bookmarkEnd w:id="8533"/>
    </w:p>
    <w:p w:rsidR="00E13827" w:rsidRDefault="00E13827" w:rsidP="007408E4">
      <w:pPr>
        <w:rPr>
          <w:rtl/>
          <w:lang w:eastAsia="he-IL"/>
        </w:rPr>
      </w:pPr>
    </w:p>
    <w:p w:rsidR="00E13827" w:rsidRDefault="00E13827" w:rsidP="007408E4">
      <w:pPr>
        <w:rPr>
          <w:b/>
          <w:bCs/>
          <w:rtl/>
        </w:rPr>
      </w:pPr>
      <w:bookmarkStart w:id="8536" w:name="_ETM_Q19_208346"/>
      <w:bookmarkStart w:id="8537" w:name="_ETM_Q19_208404"/>
      <w:bookmarkStart w:id="8538" w:name="_ETM_Q19_206222"/>
      <w:bookmarkStart w:id="8539" w:name="_ETM_Q19_206238"/>
      <w:bookmarkStart w:id="8540" w:name="_ETM_Q19_206284"/>
      <w:bookmarkStart w:id="8541" w:name="_ETM_Q19_233229"/>
      <w:bookmarkEnd w:id="8536"/>
      <w:bookmarkEnd w:id="8537"/>
      <w:bookmarkEnd w:id="8538"/>
      <w:bookmarkEnd w:id="8539"/>
      <w:bookmarkEnd w:id="8540"/>
      <w:bookmarkEnd w:id="8541"/>
      <w:r w:rsidRPr="0087123C">
        <w:rPr>
          <w:rtl/>
        </w:rPr>
        <w:t xml:space="preserve">גברתי </w:t>
      </w:r>
      <w:bookmarkStart w:id="8542" w:name="_ETM_Q19_233890"/>
      <w:bookmarkEnd w:id="8542"/>
      <w:r w:rsidRPr="0087123C">
        <w:rPr>
          <w:rtl/>
        </w:rPr>
        <w:t>היושבת-ראש</w:t>
      </w:r>
      <w:r>
        <w:rPr>
          <w:rFonts w:hint="cs"/>
          <w:rtl/>
        </w:rPr>
        <w:t>,</w:t>
      </w:r>
      <w:r w:rsidRPr="0087123C">
        <w:rPr>
          <w:rtl/>
        </w:rPr>
        <w:t xml:space="preserve"> </w:t>
      </w:r>
      <w:bookmarkStart w:id="8543" w:name="_ETM_Q19_235679"/>
      <w:bookmarkStart w:id="8544" w:name="_ETM_Q19_237089"/>
      <w:bookmarkEnd w:id="8543"/>
      <w:bookmarkEnd w:id="8544"/>
      <w:r>
        <w:rPr>
          <w:rFonts w:hint="cs"/>
          <w:rtl/>
        </w:rPr>
        <w:t xml:space="preserve">ברכותיי. </w:t>
      </w:r>
      <w:bookmarkStart w:id="8545" w:name="_ETM_Q19_236948"/>
      <w:bookmarkEnd w:id="8545"/>
      <w:r>
        <w:rPr>
          <w:rFonts w:hint="cs"/>
          <w:rtl/>
        </w:rPr>
        <w:t xml:space="preserve">פעם ראשונה, </w:t>
      </w:r>
      <w:r w:rsidRPr="0087123C">
        <w:rPr>
          <w:rtl/>
        </w:rPr>
        <w:t xml:space="preserve">אני </w:t>
      </w:r>
      <w:bookmarkStart w:id="8546" w:name="_ETM_Q19_237210"/>
      <w:bookmarkEnd w:id="8546"/>
      <w:r w:rsidRPr="0087123C">
        <w:rPr>
          <w:rtl/>
        </w:rPr>
        <w:t>חושב</w:t>
      </w:r>
      <w:r>
        <w:rPr>
          <w:rFonts w:hint="cs"/>
          <w:rtl/>
        </w:rPr>
        <w:t>,</w:t>
      </w:r>
      <w:r w:rsidRPr="0087123C">
        <w:rPr>
          <w:rtl/>
        </w:rPr>
        <w:t xml:space="preserve"> </w:t>
      </w:r>
      <w:bookmarkStart w:id="8547" w:name="_ETM_Q19_237390"/>
      <w:bookmarkEnd w:id="8547"/>
      <w:r w:rsidRPr="0087123C">
        <w:rPr>
          <w:rtl/>
        </w:rPr>
        <w:t xml:space="preserve">שאני </w:t>
      </w:r>
      <w:bookmarkStart w:id="8548" w:name="_ETM_Q19_237570"/>
      <w:bookmarkEnd w:id="8548"/>
      <w:r w:rsidRPr="0087123C">
        <w:rPr>
          <w:rtl/>
        </w:rPr>
        <w:t xml:space="preserve">מדבר </w:t>
      </w:r>
      <w:bookmarkStart w:id="8549" w:name="_ETM_Q19_237839"/>
      <w:bookmarkEnd w:id="8549"/>
      <w:r w:rsidRPr="0087123C">
        <w:rPr>
          <w:rtl/>
        </w:rPr>
        <w:t xml:space="preserve">כשאת </w:t>
      </w:r>
      <w:bookmarkStart w:id="8550" w:name="_ETM_Q19_238230"/>
      <w:bookmarkEnd w:id="8550"/>
      <w:r w:rsidRPr="0087123C">
        <w:rPr>
          <w:rtl/>
        </w:rPr>
        <w:t>יושבת-ראש</w:t>
      </w:r>
      <w:r>
        <w:rPr>
          <w:rFonts w:hint="cs"/>
          <w:rtl/>
        </w:rPr>
        <w:t>.</w:t>
      </w:r>
    </w:p>
    <w:p w:rsidR="00E13827" w:rsidRDefault="00E13827" w:rsidP="007408E4">
      <w:pPr>
        <w:rPr>
          <w:b/>
          <w:bCs/>
          <w:rtl/>
        </w:rPr>
      </w:pPr>
      <w:bookmarkStart w:id="8551" w:name="_ETM_Q19_238609"/>
      <w:bookmarkEnd w:id="8551"/>
    </w:p>
    <w:p w:rsidR="00E13827" w:rsidRDefault="00E13827" w:rsidP="007408E4">
      <w:pPr>
        <w:pStyle w:val="af6"/>
        <w:keepNext/>
        <w:rPr>
          <w:rtl/>
        </w:rPr>
      </w:pPr>
      <w:bookmarkStart w:id="8552" w:name="ET_yor_6309_7"/>
      <w:r w:rsidRPr="00F13E57">
        <w:rPr>
          <w:rStyle w:val="TagStyle"/>
          <w:rtl/>
        </w:rPr>
        <w:t xml:space="preserve"> &lt;&lt; יור &gt;&gt; </w:t>
      </w:r>
      <w:r>
        <w:rPr>
          <w:rtl/>
        </w:rPr>
        <w:t>היו"ר ג'ידא רינאוי זועבי:</w:t>
      </w:r>
      <w:r w:rsidRPr="00F13E57">
        <w:rPr>
          <w:rStyle w:val="TagStyle"/>
          <w:rtl/>
        </w:rPr>
        <w:t xml:space="preserve"> &lt;&lt; יור &gt;&gt;</w:t>
      </w:r>
      <w:r>
        <w:rPr>
          <w:rtl/>
        </w:rPr>
        <w:t xml:space="preserve">   </w:t>
      </w:r>
      <w:bookmarkEnd w:id="8552"/>
    </w:p>
    <w:p w:rsidR="00E13827" w:rsidRDefault="00E13827" w:rsidP="007408E4">
      <w:pPr>
        <w:rPr>
          <w:rtl/>
        </w:rPr>
      </w:pPr>
    </w:p>
    <w:p w:rsidR="00E13827" w:rsidRDefault="00E13827" w:rsidP="007408E4">
      <w:pPr>
        <w:rPr>
          <w:rtl/>
        </w:rPr>
      </w:pPr>
      <w:r>
        <w:rPr>
          <w:rFonts w:hint="cs"/>
          <w:rtl/>
        </w:rPr>
        <w:t>תודה רבה.</w:t>
      </w:r>
    </w:p>
    <w:p w:rsidR="00E13827" w:rsidRDefault="00E13827" w:rsidP="007408E4">
      <w:pPr>
        <w:rPr>
          <w:rtl/>
        </w:rPr>
      </w:pPr>
      <w:bookmarkStart w:id="8553" w:name="_ETM_Q19_239721"/>
      <w:bookmarkStart w:id="8554" w:name="_ETM_Q19_239806"/>
      <w:bookmarkEnd w:id="8553"/>
      <w:bookmarkEnd w:id="8554"/>
    </w:p>
    <w:p w:rsidR="00E13827" w:rsidRDefault="00E13827" w:rsidP="007408E4">
      <w:pPr>
        <w:pStyle w:val="-"/>
        <w:keepNext/>
        <w:rPr>
          <w:rtl/>
        </w:rPr>
      </w:pPr>
      <w:bookmarkStart w:id="8555" w:name="_ETM_Q19_239864"/>
      <w:bookmarkStart w:id="8556" w:name="_ETM_Q19_239916"/>
      <w:bookmarkEnd w:id="8555"/>
      <w:bookmarkEnd w:id="8556"/>
      <w:r w:rsidRPr="00F13E57">
        <w:rPr>
          <w:rStyle w:val="TagStyle"/>
          <w:rtl/>
        </w:rPr>
        <w:lastRenderedPageBreak/>
        <w:t xml:space="preserve"> &lt;&lt; דובר_המשך &gt;&gt; </w:t>
      </w:r>
      <w:r>
        <w:rPr>
          <w:rtl/>
        </w:rPr>
        <w:t>יצחק פינדרוס (יהדות התורה):</w:t>
      </w:r>
      <w:r w:rsidRPr="00F13E57">
        <w:rPr>
          <w:rStyle w:val="TagStyle"/>
          <w:rtl/>
        </w:rPr>
        <w:t xml:space="preserve"> &lt;&lt; דובר_המשך &gt;&gt;</w:t>
      </w:r>
      <w:r>
        <w:rPr>
          <w:rtl/>
        </w:rPr>
        <w:t xml:space="preserve">   </w:t>
      </w:r>
    </w:p>
    <w:p w:rsidR="00E13827" w:rsidRDefault="00E13827" w:rsidP="00FD6432">
      <w:pPr>
        <w:rPr>
          <w:rtl/>
        </w:rPr>
      </w:pPr>
    </w:p>
    <w:p w:rsidR="00E13827" w:rsidRDefault="00E13827" w:rsidP="007408E4">
      <w:pPr>
        <w:rPr>
          <w:rtl/>
        </w:rPr>
      </w:pPr>
      <w:r>
        <w:rPr>
          <w:rFonts w:hint="cs"/>
          <w:rtl/>
        </w:rPr>
        <w:t>או</w:t>
      </w:r>
      <w:r w:rsidRPr="0087123C">
        <w:rPr>
          <w:rtl/>
        </w:rPr>
        <w:t xml:space="preserve"> </w:t>
      </w:r>
      <w:bookmarkStart w:id="8557" w:name="_ETM_Q19_239370"/>
      <w:bookmarkEnd w:id="8557"/>
      <w:r>
        <w:rPr>
          <w:rFonts w:hint="cs"/>
          <w:rtl/>
        </w:rPr>
        <w:t>ש</w:t>
      </w:r>
      <w:r w:rsidRPr="0087123C">
        <w:rPr>
          <w:rtl/>
        </w:rPr>
        <w:t xml:space="preserve">פעם </w:t>
      </w:r>
      <w:bookmarkStart w:id="8558" w:name="_ETM_Q19_239519"/>
      <w:bookmarkEnd w:id="8558"/>
      <w:r w:rsidRPr="0087123C">
        <w:rPr>
          <w:rtl/>
        </w:rPr>
        <w:t>שנייה</w:t>
      </w:r>
      <w:r>
        <w:rPr>
          <w:rFonts w:hint="cs"/>
          <w:rtl/>
        </w:rPr>
        <w:t>.</w:t>
      </w:r>
      <w:r w:rsidRPr="0087123C">
        <w:rPr>
          <w:rtl/>
        </w:rPr>
        <w:t xml:space="preserve"> </w:t>
      </w:r>
      <w:bookmarkStart w:id="8559" w:name="_ETM_Q19_239789"/>
      <w:bookmarkEnd w:id="8559"/>
      <w:r w:rsidRPr="0087123C">
        <w:rPr>
          <w:rtl/>
        </w:rPr>
        <w:t xml:space="preserve">אני </w:t>
      </w:r>
      <w:bookmarkStart w:id="8560" w:name="_ETM_Q19_239879"/>
      <w:bookmarkEnd w:id="8560"/>
      <w:r w:rsidRPr="0087123C">
        <w:rPr>
          <w:rtl/>
        </w:rPr>
        <w:t xml:space="preserve">לא </w:t>
      </w:r>
      <w:bookmarkStart w:id="8561" w:name="_ETM_Q19_239969"/>
      <w:bookmarkEnd w:id="8561"/>
      <w:r w:rsidRPr="0087123C">
        <w:rPr>
          <w:rtl/>
        </w:rPr>
        <w:t>זוכר</w:t>
      </w:r>
      <w:r>
        <w:rPr>
          <w:rFonts w:hint="cs"/>
          <w:rtl/>
        </w:rPr>
        <w:t>.</w:t>
      </w:r>
      <w:r w:rsidRPr="0087123C">
        <w:rPr>
          <w:rtl/>
        </w:rPr>
        <w:t xml:space="preserve"> </w:t>
      </w:r>
      <w:bookmarkStart w:id="8562" w:name="_ETM_Q19_240960"/>
      <w:bookmarkEnd w:id="8562"/>
      <w:r w:rsidRPr="0087123C">
        <w:rPr>
          <w:rtl/>
        </w:rPr>
        <w:t xml:space="preserve">אז </w:t>
      </w:r>
      <w:bookmarkStart w:id="8563" w:name="_ETM_Q19_241289"/>
      <w:bookmarkStart w:id="8564" w:name="_ETM_Q19_241649"/>
      <w:bookmarkEnd w:id="8563"/>
      <w:bookmarkEnd w:id="8564"/>
      <w:r>
        <w:rPr>
          <w:rFonts w:hint="cs"/>
          <w:rtl/>
        </w:rPr>
        <w:t>ברכותיי.</w:t>
      </w:r>
      <w:r w:rsidRPr="0087123C">
        <w:rPr>
          <w:rtl/>
        </w:rPr>
        <w:t xml:space="preserve"> </w:t>
      </w:r>
      <w:bookmarkStart w:id="8565" w:name="_ETM_Q19_243010"/>
      <w:bookmarkEnd w:id="8565"/>
      <w:r w:rsidRPr="0087123C">
        <w:rPr>
          <w:rtl/>
        </w:rPr>
        <w:t xml:space="preserve">גברתי </w:t>
      </w:r>
      <w:bookmarkStart w:id="8566" w:name="_ETM_Q19_243280"/>
      <w:bookmarkEnd w:id="8566"/>
      <w:r w:rsidRPr="0087123C">
        <w:rPr>
          <w:rtl/>
        </w:rPr>
        <w:t>השרה</w:t>
      </w:r>
      <w:r>
        <w:rPr>
          <w:rFonts w:hint="cs"/>
          <w:rtl/>
        </w:rPr>
        <w:t>, ברכותיי</w:t>
      </w:r>
      <w:bookmarkStart w:id="8567" w:name="_ETM_Q19_244610"/>
      <w:bookmarkStart w:id="8568" w:name="_ETM_Q19_246579"/>
      <w:bookmarkEnd w:id="8567"/>
      <w:bookmarkEnd w:id="8568"/>
      <w:r>
        <w:rPr>
          <w:rFonts w:hint="cs"/>
          <w:rtl/>
        </w:rPr>
        <w:t xml:space="preserve"> </w:t>
      </w:r>
      <w:r>
        <w:rPr>
          <w:rFonts w:hint="eastAsia"/>
          <w:rtl/>
        </w:rPr>
        <w:t>–</w:t>
      </w:r>
      <w:r>
        <w:rPr>
          <w:rFonts w:hint="cs"/>
          <w:rtl/>
        </w:rPr>
        <w:t xml:space="preserve"> השרות.</w:t>
      </w:r>
    </w:p>
    <w:p w:rsidR="00E13827" w:rsidRDefault="00E13827" w:rsidP="007408E4">
      <w:pPr>
        <w:rPr>
          <w:rtl/>
        </w:rPr>
      </w:pPr>
      <w:bookmarkStart w:id="8569" w:name="_ETM_Q19_248612"/>
      <w:bookmarkStart w:id="8570" w:name="_ETM_Q19_248672"/>
      <w:bookmarkStart w:id="8571" w:name="_ETM_Q19_248756"/>
      <w:bookmarkEnd w:id="8569"/>
      <w:bookmarkEnd w:id="8570"/>
      <w:bookmarkEnd w:id="8571"/>
    </w:p>
    <w:p w:rsidR="00E13827" w:rsidRDefault="00E13827" w:rsidP="00FF2730">
      <w:pPr>
        <w:rPr>
          <w:rtl/>
        </w:rPr>
      </w:pPr>
      <w:bookmarkStart w:id="8572" w:name="_ETM_Q19_248791"/>
      <w:bookmarkStart w:id="8573" w:name="_ETM_Q19_250259"/>
      <w:bookmarkEnd w:id="8572"/>
      <w:bookmarkEnd w:id="8573"/>
      <w:r w:rsidRPr="0087123C">
        <w:rPr>
          <w:rtl/>
        </w:rPr>
        <w:t xml:space="preserve">אני </w:t>
      </w:r>
      <w:bookmarkStart w:id="8574" w:name="_ETM_Q19_251130"/>
      <w:bookmarkEnd w:id="8574"/>
      <w:r w:rsidRPr="0087123C">
        <w:rPr>
          <w:rtl/>
        </w:rPr>
        <w:t xml:space="preserve">רוצה </w:t>
      </w:r>
      <w:bookmarkStart w:id="8575" w:name="_ETM_Q19_251369"/>
      <w:bookmarkEnd w:id="8575"/>
      <w:r w:rsidRPr="0087123C">
        <w:rPr>
          <w:rtl/>
        </w:rPr>
        <w:t xml:space="preserve">לומר </w:t>
      </w:r>
      <w:bookmarkStart w:id="8576" w:name="_ETM_Q19_251639"/>
      <w:bookmarkEnd w:id="8576"/>
      <w:r w:rsidRPr="0087123C">
        <w:rPr>
          <w:rtl/>
        </w:rPr>
        <w:t>לך</w:t>
      </w:r>
      <w:r>
        <w:rPr>
          <w:rFonts w:hint="cs"/>
          <w:rtl/>
        </w:rPr>
        <w:t>,</w:t>
      </w:r>
      <w:r w:rsidRPr="0087123C">
        <w:rPr>
          <w:rtl/>
        </w:rPr>
        <w:t xml:space="preserve"> </w:t>
      </w:r>
      <w:bookmarkStart w:id="8577" w:name="_ETM_Q19_251819"/>
      <w:bookmarkEnd w:id="8577"/>
      <w:r w:rsidRPr="0087123C">
        <w:rPr>
          <w:rtl/>
        </w:rPr>
        <w:t xml:space="preserve">גברתי </w:t>
      </w:r>
      <w:bookmarkStart w:id="8578" w:name="_ETM_Q19_252090"/>
      <w:bookmarkEnd w:id="8578"/>
      <w:r w:rsidRPr="0087123C">
        <w:rPr>
          <w:rtl/>
        </w:rPr>
        <w:t>היושבת-ראש</w:t>
      </w:r>
      <w:r>
        <w:rPr>
          <w:rFonts w:hint="cs"/>
          <w:rtl/>
        </w:rPr>
        <w:t>,</w:t>
      </w:r>
      <w:r w:rsidRPr="0087123C">
        <w:rPr>
          <w:rtl/>
        </w:rPr>
        <w:t xml:space="preserve"> </w:t>
      </w:r>
      <w:bookmarkStart w:id="8579" w:name="_ETM_Q19_253180"/>
      <w:bookmarkEnd w:id="8579"/>
      <w:r w:rsidRPr="0087123C">
        <w:rPr>
          <w:rtl/>
        </w:rPr>
        <w:t xml:space="preserve">חסר </w:t>
      </w:r>
      <w:bookmarkStart w:id="8580" w:name="_ETM_Q19_253780"/>
      <w:bookmarkEnd w:id="8580"/>
      <w:r w:rsidRPr="0087123C">
        <w:rPr>
          <w:rtl/>
        </w:rPr>
        <w:t xml:space="preserve">לי </w:t>
      </w:r>
      <w:bookmarkStart w:id="8581" w:name="_ETM_Q19_253959"/>
      <w:bookmarkEnd w:id="8581"/>
      <w:r w:rsidRPr="0087123C">
        <w:rPr>
          <w:rtl/>
        </w:rPr>
        <w:t xml:space="preserve">כאן </w:t>
      </w:r>
      <w:bookmarkStart w:id="8582" w:name="_ETM_Q19_254260"/>
      <w:bookmarkEnd w:id="8582"/>
      <w:r w:rsidRPr="0087123C">
        <w:rPr>
          <w:rtl/>
        </w:rPr>
        <w:t xml:space="preserve">יושב-ראש </w:t>
      </w:r>
      <w:bookmarkStart w:id="8583" w:name="_ETM_Q19_254830"/>
      <w:bookmarkEnd w:id="8583"/>
      <w:r w:rsidRPr="0087123C">
        <w:rPr>
          <w:rtl/>
        </w:rPr>
        <w:t xml:space="preserve">הכנסת </w:t>
      </w:r>
      <w:bookmarkStart w:id="8584" w:name="_ETM_Q19_256250"/>
      <w:bookmarkEnd w:id="8584"/>
      <w:r w:rsidRPr="0087123C">
        <w:rPr>
          <w:rtl/>
        </w:rPr>
        <w:t xml:space="preserve">מיקי </w:t>
      </w:r>
      <w:bookmarkStart w:id="8585" w:name="_ETM_Q19_256670"/>
      <w:bookmarkEnd w:id="8585"/>
      <w:r w:rsidRPr="0087123C">
        <w:rPr>
          <w:rtl/>
        </w:rPr>
        <w:t>לוי</w:t>
      </w:r>
      <w:r>
        <w:rPr>
          <w:rFonts w:hint="cs"/>
          <w:rtl/>
        </w:rPr>
        <w:t>.</w:t>
      </w:r>
      <w:r w:rsidRPr="0087123C">
        <w:rPr>
          <w:rtl/>
        </w:rPr>
        <w:t xml:space="preserve"> </w:t>
      </w:r>
      <w:bookmarkStart w:id="8586" w:name="_ETM_Q19_258200"/>
      <w:bookmarkEnd w:id="8586"/>
      <w:r w:rsidRPr="0087123C">
        <w:rPr>
          <w:rtl/>
        </w:rPr>
        <w:t xml:space="preserve">חסר </w:t>
      </w:r>
      <w:bookmarkStart w:id="8587" w:name="_ETM_Q19_258740"/>
      <w:bookmarkEnd w:id="8587"/>
      <w:r w:rsidRPr="0087123C">
        <w:rPr>
          <w:rtl/>
        </w:rPr>
        <w:t xml:space="preserve">לי </w:t>
      </w:r>
      <w:bookmarkStart w:id="8588" w:name="_ETM_Q19_258889"/>
      <w:bookmarkEnd w:id="8588"/>
      <w:r w:rsidRPr="0087123C">
        <w:rPr>
          <w:rtl/>
        </w:rPr>
        <w:t>כ</w:t>
      </w:r>
      <w:r>
        <w:rPr>
          <w:rFonts w:hint="cs"/>
          <w:rtl/>
        </w:rPr>
        <w:t>א</w:t>
      </w:r>
      <w:r w:rsidRPr="0087123C">
        <w:rPr>
          <w:rtl/>
        </w:rPr>
        <w:t xml:space="preserve">ן </w:t>
      </w:r>
      <w:bookmarkStart w:id="8589" w:name="_ETM_Q19_259909"/>
      <w:bookmarkEnd w:id="8589"/>
      <w:r w:rsidRPr="0087123C">
        <w:rPr>
          <w:rtl/>
        </w:rPr>
        <w:t xml:space="preserve">נפתלי </w:t>
      </w:r>
      <w:bookmarkStart w:id="8590" w:name="_ETM_Q19_260330"/>
      <w:bookmarkEnd w:id="8590"/>
      <w:r w:rsidRPr="0087123C">
        <w:rPr>
          <w:rtl/>
        </w:rPr>
        <w:t>בנט</w:t>
      </w:r>
      <w:r>
        <w:rPr>
          <w:rFonts w:hint="cs"/>
          <w:rtl/>
        </w:rPr>
        <w:t>,</w:t>
      </w:r>
      <w:r w:rsidRPr="0087123C">
        <w:rPr>
          <w:rtl/>
        </w:rPr>
        <w:t xml:space="preserve"> </w:t>
      </w:r>
      <w:bookmarkStart w:id="8591" w:name="_ETM_Q19_261590"/>
      <w:bookmarkEnd w:id="8591"/>
      <w:r w:rsidRPr="0087123C">
        <w:rPr>
          <w:rtl/>
        </w:rPr>
        <w:t xml:space="preserve">חסר </w:t>
      </w:r>
      <w:bookmarkStart w:id="8592" w:name="_ETM_Q19_262009"/>
      <w:bookmarkEnd w:id="8592"/>
      <w:r w:rsidRPr="0087123C">
        <w:rPr>
          <w:rtl/>
        </w:rPr>
        <w:t xml:space="preserve">לי </w:t>
      </w:r>
      <w:bookmarkStart w:id="8593" w:name="_ETM_Q19_262130"/>
      <w:bookmarkEnd w:id="8593"/>
      <w:r w:rsidRPr="0087123C">
        <w:rPr>
          <w:rtl/>
        </w:rPr>
        <w:t>כ</w:t>
      </w:r>
      <w:r>
        <w:rPr>
          <w:rFonts w:hint="cs"/>
          <w:rtl/>
        </w:rPr>
        <w:t>א</w:t>
      </w:r>
      <w:r w:rsidRPr="0087123C">
        <w:rPr>
          <w:rtl/>
        </w:rPr>
        <w:t xml:space="preserve">ן </w:t>
      </w:r>
      <w:bookmarkStart w:id="8594" w:name="_ETM_Q19_263479"/>
      <w:bookmarkEnd w:id="8594"/>
      <w:r w:rsidRPr="0087123C">
        <w:rPr>
          <w:rtl/>
        </w:rPr>
        <w:t xml:space="preserve">שר </w:t>
      </w:r>
      <w:bookmarkStart w:id="8595" w:name="_ETM_Q19_263780"/>
      <w:bookmarkEnd w:id="8595"/>
      <w:r w:rsidRPr="0087123C">
        <w:rPr>
          <w:rtl/>
        </w:rPr>
        <w:t xml:space="preserve">החוץ </w:t>
      </w:r>
      <w:bookmarkStart w:id="8596" w:name="_ETM_Q19_264170"/>
      <w:bookmarkEnd w:id="8596"/>
      <w:r w:rsidRPr="0087123C">
        <w:rPr>
          <w:rtl/>
        </w:rPr>
        <w:t xml:space="preserve">יאיר </w:t>
      </w:r>
      <w:bookmarkStart w:id="8597" w:name="_ETM_Q19_264350"/>
      <w:bookmarkEnd w:id="8597"/>
      <w:r w:rsidRPr="0087123C">
        <w:rPr>
          <w:rtl/>
        </w:rPr>
        <w:t>לפיד</w:t>
      </w:r>
      <w:r>
        <w:rPr>
          <w:rFonts w:hint="cs"/>
          <w:rtl/>
        </w:rPr>
        <w:t>.</w:t>
      </w:r>
      <w:r w:rsidRPr="0087123C">
        <w:rPr>
          <w:rtl/>
        </w:rPr>
        <w:t xml:space="preserve"> </w:t>
      </w:r>
      <w:bookmarkStart w:id="8598" w:name="_ETM_Q19_265560"/>
      <w:bookmarkEnd w:id="8598"/>
      <w:r w:rsidRPr="0087123C">
        <w:rPr>
          <w:rtl/>
        </w:rPr>
        <w:t xml:space="preserve">חסר </w:t>
      </w:r>
      <w:bookmarkStart w:id="8599" w:name="_ETM_Q19_266009"/>
      <w:bookmarkEnd w:id="8599"/>
      <w:r w:rsidRPr="0087123C">
        <w:rPr>
          <w:rtl/>
        </w:rPr>
        <w:t xml:space="preserve">לי </w:t>
      </w:r>
      <w:bookmarkStart w:id="8600" w:name="_ETM_Q19_266159"/>
      <w:bookmarkEnd w:id="8600"/>
      <w:r w:rsidRPr="0087123C">
        <w:rPr>
          <w:rtl/>
        </w:rPr>
        <w:t>כ</w:t>
      </w:r>
      <w:r>
        <w:rPr>
          <w:rFonts w:hint="cs"/>
          <w:rtl/>
        </w:rPr>
        <w:t>א</w:t>
      </w:r>
      <w:r w:rsidRPr="0087123C">
        <w:rPr>
          <w:rtl/>
        </w:rPr>
        <w:t xml:space="preserve">ן </w:t>
      </w:r>
      <w:bookmarkStart w:id="8601" w:name="_ETM_Q19_267690"/>
      <w:bookmarkEnd w:id="8601"/>
      <w:r w:rsidRPr="0087123C">
        <w:rPr>
          <w:rtl/>
        </w:rPr>
        <w:t xml:space="preserve">ראש </w:t>
      </w:r>
      <w:bookmarkStart w:id="8602" w:name="_ETM_Q19_268709"/>
      <w:bookmarkEnd w:id="8602"/>
      <w:r w:rsidRPr="0087123C">
        <w:rPr>
          <w:rtl/>
        </w:rPr>
        <w:t xml:space="preserve">מטה </w:t>
      </w:r>
      <w:bookmarkStart w:id="8603" w:name="_ETM_Q19_269430"/>
      <w:bookmarkEnd w:id="8603"/>
      <w:r w:rsidRPr="0087123C">
        <w:rPr>
          <w:rtl/>
        </w:rPr>
        <w:t xml:space="preserve">המאבק </w:t>
      </w:r>
      <w:bookmarkStart w:id="8604" w:name="_ETM_Q19_271069"/>
      <w:bookmarkEnd w:id="8604"/>
      <w:r w:rsidRPr="0087123C">
        <w:rPr>
          <w:rtl/>
        </w:rPr>
        <w:t>ב</w:t>
      </w:r>
      <w:bookmarkStart w:id="8605" w:name="_ETM_Q19_271670"/>
      <w:bookmarkEnd w:id="8605"/>
      <w:r>
        <w:rPr>
          <w:rFonts w:hint="cs"/>
          <w:rtl/>
        </w:rPr>
        <w:t>אנרכיה, הל</w:t>
      </w:r>
      <w:r w:rsidR="00471FA6">
        <w:rPr>
          <w:rFonts w:hint="cs"/>
          <w:rtl/>
        </w:rPr>
        <w:t>ו</w:t>
      </w:r>
      <w:r>
        <w:rPr>
          <w:rFonts w:hint="cs"/>
          <w:rtl/>
        </w:rPr>
        <w:t>א הוא</w:t>
      </w:r>
      <w:bookmarkStart w:id="8606" w:name="_ETM_Q19_272870"/>
      <w:bookmarkEnd w:id="8606"/>
      <w:r w:rsidRPr="0087123C">
        <w:rPr>
          <w:rtl/>
        </w:rPr>
        <w:t xml:space="preserve"> </w:t>
      </w:r>
      <w:bookmarkStart w:id="8607" w:name="_ETM_Q19_273410"/>
      <w:bookmarkEnd w:id="8607"/>
      <w:r w:rsidRPr="0087123C">
        <w:rPr>
          <w:rtl/>
        </w:rPr>
        <w:t xml:space="preserve">כבוד </w:t>
      </w:r>
      <w:bookmarkStart w:id="8608" w:name="_ETM_Q19_273800"/>
      <w:bookmarkEnd w:id="8608"/>
      <w:r w:rsidRPr="0087123C">
        <w:rPr>
          <w:rtl/>
        </w:rPr>
        <w:t xml:space="preserve">השר </w:t>
      </w:r>
      <w:bookmarkStart w:id="8609" w:name="_ETM_Q19_274610"/>
      <w:bookmarkEnd w:id="8609"/>
      <w:r w:rsidRPr="0087123C">
        <w:rPr>
          <w:rtl/>
        </w:rPr>
        <w:t xml:space="preserve">אלי </w:t>
      </w:r>
      <w:bookmarkStart w:id="8610" w:name="_ETM_Q19_274880"/>
      <w:bookmarkEnd w:id="8610"/>
      <w:r w:rsidRPr="0087123C">
        <w:rPr>
          <w:rtl/>
        </w:rPr>
        <w:t>אבידר</w:t>
      </w:r>
      <w:r>
        <w:rPr>
          <w:rFonts w:hint="cs"/>
          <w:rtl/>
        </w:rPr>
        <w:t>,</w:t>
      </w:r>
      <w:r w:rsidRPr="0087123C">
        <w:rPr>
          <w:rtl/>
        </w:rPr>
        <w:t xml:space="preserve"> </w:t>
      </w:r>
      <w:bookmarkStart w:id="8611" w:name="_ETM_Q19_276810"/>
      <w:bookmarkEnd w:id="8611"/>
      <w:r w:rsidRPr="0087123C">
        <w:rPr>
          <w:rtl/>
        </w:rPr>
        <w:t xml:space="preserve">ראש </w:t>
      </w:r>
      <w:bookmarkStart w:id="8612" w:name="_ETM_Q19_277079"/>
      <w:bookmarkEnd w:id="8612"/>
      <w:r w:rsidRPr="0087123C">
        <w:rPr>
          <w:rtl/>
        </w:rPr>
        <w:t>המטה</w:t>
      </w:r>
      <w:r>
        <w:rPr>
          <w:rFonts w:hint="cs"/>
          <w:rtl/>
        </w:rPr>
        <w:t>,</w:t>
      </w:r>
      <w:r w:rsidRPr="0087123C">
        <w:rPr>
          <w:rtl/>
        </w:rPr>
        <w:t xml:space="preserve"> </w:t>
      </w:r>
      <w:bookmarkStart w:id="8613" w:name="_ETM_Q19_278150"/>
      <w:bookmarkEnd w:id="8613"/>
      <w:r w:rsidRPr="0087123C">
        <w:rPr>
          <w:rtl/>
        </w:rPr>
        <w:t xml:space="preserve">הוא </w:t>
      </w:r>
      <w:bookmarkStart w:id="8614" w:name="_ETM_Q19_278240"/>
      <w:bookmarkEnd w:id="8614"/>
      <w:r w:rsidRPr="0087123C">
        <w:rPr>
          <w:rtl/>
        </w:rPr>
        <w:t xml:space="preserve">חסר </w:t>
      </w:r>
      <w:bookmarkStart w:id="8615" w:name="_ETM_Q19_278600"/>
      <w:bookmarkEnd w:id="8615"/>
      <w:r w:rsidRPr="0087123C">
        <w:rPr>
          <w:rtl/>
        </w:rPr>
        <w:t xml:space="preserve">לי </w:t>
      </w:r>
      <w:bookmarkStart w:id="8616" w:name="_ETM_Q19_278720"/>
      <w:bookmarkEnd w:id="8616"/>
      <w:r w:rsidRPr="0087123C">
        <w:rPr>
          <w:rtl/>
        </w:rPr>
        <w:t>כ</w:t>
      </w:r>
      <w:r>
        <w:rPr>
          <w:rFonts w:hint="cs"/>
          <w:rtl/>
        </w:rPr>
        <w:t>א</w:t>
      </w:r>
      <w:r w:rsidRPr="0087123C">
        <w:rPr>
          <w:rtl/>
        </w:rPr>
        <w:t>ן</w:t>
      </w:r>
      <w:r>
        <w:rPr>
          <w:rFonts w:hint="cs"/>
          <w:rtl/>
        </w:rPr>
        <w:t>.</w:t>
      </w:r>
      <w:r w:rsidRPr="0087123C">
        <w:rPr>
          <w:rtl/>
        </w:rPr>
        <w:t xml:space="preserve"> </w:t>
      </w:r>
      <w:bookmarkStart w:id="8617" w:name="_ETM_Q19_279069"/>
      <w:bookmarkEnd w:id="8617"/>
      <w:r w:rsidRPr="0087123C">
        <w:rPr>
          <w:rtl/>
        </w:rPr>
        <w:t xml:space="preserve">אני </w:t>
      </w:r>
      <w:bookmarkStart w:id="8618" w:name="_ETM_Q19_279370"/>
      <w:bookmarkEnd w:id="8618"/>
      <w:r w:rsidRPr="0087123C">
        <w:rPr>
          <w:rtl/>
        </w:rPr>
        <w:t xml:space="preserve">לא </w:t>
      </w:r>
      <w:bookmarkStart w:id="8619" w:name="_ETM_Q19_279490"/>
      <w:bookmarkEnd w:id="8619"/>
      <w:r w:rsidRPr="0087123C">
        <w:rPr>
          <w:rtl/>
        </w:rPr>
        <w:t xml:space="preserve">רואה </w:t>
      </w:r>
      <w:bookmarkStart w:id="8620" w:name="_ETM_Q19_279610"/>
      <w:bookmarkEnd w:id="8620"/>
      <w:r w:rsidRPr="0087123C">
        <w:rPr>
          <w:rtl/>
        </w:rPr>
        <w:t xml:space="preserve">איפה </w:t>
      </w:r>
      <w:bookmarkStart w:id="8621" w:name="_ETM_Q19_279819"/>
      <w:bookmarkEnd w:id="8621"/>
      <w:r w:rsidRPr="0087123C">
        <w:rPr>
          <w:rtl/>
        </w:rPr>
        <w:t xml:space="preserve">הוא </w:t>
      </w:r>
      <w:bookmarkStart w:id="8622" w:name="_ETM_Q19_279850"/>
      <w:bookmarkEnd w:id="8622"/>
      <w:r w:rsidRPr="0087123C">
        <w:rPr>
          <w:rtl/>
        </w:rPr>
        <w:t>נעלם</w:t>
      </w:r>
      <w:r>
        <w:rPr>
          <w:rFonts w:hint="cs"/>
          <w:rtl/>
        </w:rPr>
        <w:t>.</w:t>
      </w:r>
      <w:r w:rsidRPr="0087123C">
        <w:rPr>
          <w:rtl/>
        </w:rPr>
        <w:t xml:space="preserve"> </w:t>
      </w:r>
      <w:bookmarkStart w:id="8623" w:name="_ETM_Q19_281130"/>
      <w:bookmarkEnd w:id="8623"/>
      <w:r w:rsidRPr="0087123C">
        <w:rPr>
          <w:rtl/>
        </w:rPr>
        <w:t xml:space="preserve">אני </w:t>
      </w:r>
      <w:bookmarkStart w:id="8624" w:name="_ETM_Q19_281760"/>
      <w:bookmarkEnd w:id="8624"/>
      <w:r w:rsidRPr="0087123C">
        <w:rPr>
          <w:rtl/>
        </w:rPr>
        <w:t xml:space="preserve">מציע </w:t>
      </w:r>
      <w:bookmarkStart w:id="8625" w:name="_ETM_Q19_282120"/>
      <w:bookmarkEnd w:id="8625"/>
      <w:r w:rsidRPr="0087123C">
        <w:rPr>
          <w:rtl/>
        </w:rPr>
        <w:t xml:space="preserve">לחפש </w:t>
      </w:r>
      <w:bookmarkStart w:id="8626" w:name="_ETM_Q19_282540"/>
      <w:bookmarkEnd w:id="8626"/>
      <w:r w:rsidRPr="0087123C">
        <w:rPr>
          <w:rtl/>
        </w:rPr>
        <w:t xml:space="preserve">את </w:t>
      </w:r>
      <w:bookmarkStart w:id="8627" w:name="_ETM_Q19_282630"/>
      <w:bookmarkEnd w:id="8627"/>
      <w:r w:rsidRPr="0087123C">
        <w:rPr>
          <w:rtl/>
        </w:rPr>
        <w:t xml:space="preserve">הבונקר </w:t>
      </w:r>
      <w:bookmarkStart w:id="8628" w:name="_ETM_Q19_283140"/>
      <w:bookmarkStart w:id="8629" w:name="_ETM_Q19_283350"/>
      <w:bookmarkEnd w:id="8628"/>
      <w:bookmarkEnd w:id="8629"/>
      <w:r>
        <w:rPr>
          <w:rFonts w:hint="cs"/>
          <w:rtl/>
        </w:rPr>
        <w:t>ש</w:t>
      </w:r>
      <w:r w:rsidRPr="0087123C">
        <w:rPr>
          <w:rtl/>
        </w:rPr>
        <w:t xml:space="preserve">הוא </w:t>
      </w:r>
      <w:bookmarkStart w:id="8630" w:name="_ETM_Q19_283410"/>
      <w:bookmarkEnd w:id="8630"/>
      <w:r w:rsidRPr="0087123C">
        <w:rPr>
          <w:rtl/>
        </w:rPr>
        <w:t>מתחבא</w:t>
      </w:r>
      <w:r w:rsidR="00FF2730">
        <w:rPr>
          <w:rFonts w:hint="cs"/>
          <w:rtl/>
        </w:rPr>
        <w:t xml:space="preserve"> בו</w:t>
      </w:r>
      <w:r>
        <w:rPr>
          <w:rFonts w:hint="cs"/>
          <w:rtl/>
        </w:rPr>
        <w:t>.</w:t>
      </w:r>
      <w:r w:rsidRPr="0087123C">
        <w:rPr>
          <w:rtl/>
        </w:rPr>
        <w:t xml:space="preserve"> </w:t>
      </w:r>
      <w:bookmarkStart w:id="8631" w:name="_ETM_Q19_285720"/>
      <w:bookmarkEnd w:id="8631"/>
      <w:r w:rsidRPr="0087123C">
        <w:rPr>
          <w:rtl/>
        </w:rPr>
        <w:t xml:space="preserve">מוביל </w:t>
      </w:r>
      <w:bookmarkStart w:id="8632" w:name="_ETM_Q19_286380"/>
      <w:bookmarkEnd w:id="8632"/>
      <w:r w:rsidRPr="0087123C">
        <w:rPr>
          <w:rtl/>
        </w:rPr>
        <w:t xml:space="preserve">מאבק </w:t>
      </w:r>
      <w:bookmarkStart w:id="8633" w:name="_ETM_Q19_287069"/>
      <w:bookmarkEnd w:id="8633"/>
      <w:r w:rsidRPr="0087123C">
        <w:rPr>
          <w:rtl/>
        </w:rPr>
        <w:t xml:space="preserve">למען </w:t>
      </w:r>
      <w:bookmarkStart w:id="8634" w:name="_ETM_Q19_287550"/>
      <w:bookmarkEnd w:id="8634"/>
      <w:r w:rsidRPr="0087123C">
        <w:rPr>
          <w:rtl/>
        </w:rPr>
        <w:t>הדמוקרטיה</w:t>
      </w:r>
      <w:r>
        <w:rPr>
          <w:rFonts w:hint="cs"/>
          <w:rtl/>
        </w:rPr>
        <w:t>,</w:t>
      </w:r>
      <w:r w:rsidRPr="0087123C">
        <w:rPr>
          <w:rtl/>
        </w:rPr>
        <w:t xml:space="preserve"> </w:t>
      </w:r>
      <w:bookmarkStart w:id="8635" w:name="_ETM_Q19_290140"/>
      <w:bookmarkEnd w:id="8635"/>
      <w:r w:rsidR="00FF2730">
        <w:rPr>
          <w:rFonts w:hint="cs"/>
          <w:rtl/>
        </w:rPr>
        <w:t>מ</w:t>
      </w:r>
      <w:r w:rsidRPr="0087123C">
        <w:rPr>
          <w:rtl/>
        </w:rPr>
        <w:t xml:space="preserve">מובילי </w:t>
      </w:r>
      <w:bookmarkStart w:id="8636" w:name="_ETM_Q19_290830"/>
      <w:bookmarkEnd w:id="8636"/>
      <w:r w:rsidRPr="0087123C">
        <w:rPr>
          <w:rtl/>
        </w:rPr>
        <w:t xml:space="preserve">המאבק </w:t>
      </w:r>
      <w:bookmarkStart w:id="8637" w:name="_ETM_Q19_291430"/>
      <w:bookmarkEnd w:id="8637"/>
      <w:r w:rsidRPr="0087123C">
        <w:rPr>
          <w:rtl/>
        </w:rPr>
        <w:t xml:space="preserve">שעמדו </w:t>
      </w:r>
      <w:bookmarkStart w:id="8638" w:name="_ETM_Q19_291940"/>
      <w:bookmarkEnd w:id="8638"/>
      <w:r w:rsidRPr="0087123C">
        <w:rPr>
          <w:rtl/>
        </w:rPr>
        <w:t xml:space="preserve">כאן </w:t>
      </w:r>
      <w:bookmarkStart w:id="8639" w:name="_ETM_Q19_292210"/>
      <w:bookmarkEnd w:id="8639"/>
      <w:r w:rsidRPr="0087123C">
        <w:rPr>
          <w:rtl/>
        </w:rPr>
        <w:t xml:space="preserve">וצעקו </w:t>
      </w:r>
      <w:bookmarkStart w:id="8640" w:name="_ETM_Q19_292780"/>
      <w:bookmarkEnd w:id="8640"/>
      <w:r w:rsidRPr="0087123C">
        <w:rPr>
          <w:rtl/>
        </w:rPr>
        <w:t>בפתוס</w:t>
      </w:r>
      <w:r>
        <w:rPr>
          <w:rFonts w:hint="cs"/>
          <w:rtl/>
        </w:rPr>
        <w:t>, אני עוד</w:t>
      </w:r>
      <w:bookmarkStart w:id="8641" w:name="_ETM_Q19_293590"/>
      <w:bookmarkEnd w:id="8641"/>
      <w:r w:rsidRPr="0087123C">
        <w:rPr>
          <w:rtl/>
        </w:rPr>
        <w:t xml:space="preserve"> </w:t>
      </w:r>
      <w:bookmarkStart w:id="8642" w:name="_ETM_Q19_293770"/>
      <w:bookmarkEnd w:id="8642"/>
      <w:r w:rsidRPr="0087123C">
        <w:rPr>
          <w:rtl/>
        </w:rPr>
        <w:t>זוכר</w:t>
      </w:r>
      <w:r>
        <w:rPr>
          <w:rFonts w:hint="cs"/>
          <w:rtl/>
        </w:rPr>
        <w:t>,</w:t>
      </w:r>
      <w:r w:rsidRPr="0087123C">
        <w:rPr>
          <w:rtl/>
        </w:rPr>
        <w:t xml:space="preserve"> </w:t>
      </w:r>
      <w:bookmarkStart w:id="8643" w:name="_ETM_Q19_294130"/>
      <w:bookmarkEnd w:id="8643"/>
      <w:r w:rsidRPr="0087123C">
        <w:rPr>
          <w:rtl/>
        </w:rPr>
        <w:t xml:space="preserve">ישבנו </w:t>
      </w:r>
      <w:bookmarkStart w:id="8644" w:name="_ETM_Q19_294610"/>
      <w:bookmarkEnd w:id="8644"/>
      <w:r w:rsidRPr="0087123C">
        <w:rPr>
          <w:rtl/>
        </w:rPr>
        <w:t xml:space="preserve">למעלה </w:t>
      </w:r>
      <w:bookmarkStart w:id="8645" w:name="_ETM_Q19_295060"/>
      <w:bookmarkEnd w:id="8645"/>
      <w:r w:rsidRPr="0087123C">
        <w:rPr>
          <w:rtl/>
        </w:rPr>
        <w:t xml:space="preserve">כי </w:t>
      </w:r>
      <w:bookmarkStart w:id="8646" w:name="_ETM_Q19_295240"/>
      <w:bookmarkEnd w:id="8646"/>
      <w:r w:rsidRPr="0087123C">
        <w:rPr>
          <w:rtl/>
        </w:rPr>
        <w:t xml:space="preserve">אז </w:t>
      </w:r>
      <w:bookmarkStart w:id="8647" w:name="_ETM_Q19_296710"/>
      <w:bookmarkEnd w:id="8647"/>
      <w:r w:rsidRPr="0087123C">
        <w:rPr>
          <w:rtl/>
        </w:rPr>
        <w:t xml:space="preserve">היה </w:t>
      </w:r>
      <w:bookmarkStart w:id="8648" w:name="_ETM_Q19_297100"/>
      <w:bookmarkEnd w:id="8648"/>
      <w:r>
        <w:rPr>
          <w:rFonts w:hint="cs"/>
          <w:rtl/>
        </w:rPr>
        <w:t>שיא גל</w:t>
      </w:r>
      <w:r w:rsidRPr="0087123C">
        <w:rPr>
          <w:rtl/>
        </w:rPr>
        <w:t xml:space="preserve"> </w:t>
      </w:r>
      <w:bookmarkStart w:id="8649" w:name="_ETM_Q19_297730"/>
      <w:bookmarkEnd w:id="8649"/>
      <w:r w:rsidRPr="0087123C">
        <w:rPr>
          <w:rtl/>
        </w:rPr>
        <w:t xml:space="preserve">הקורונה </w:t>
      </w:r>
      <w:bookmarkStart w:id="8650" w:name="_ETM_Q19_298300"/>
      <w:bookmarkEnd w:id="8650"/>
      <w:r w:rsidRPr="0087123C">
        <w:rPr>
          <w:rtl/>
        </w:rPr>
        <w:t xml:space="preserve">והיינו </w:t>
      </w:r>
      <w:bookmarkStart w:id="8651" w:name="_ETM_Q19_298540"/>
      <w:bookmarkEnd w:id="8651"/>
      <w:r w:rsidRPr="0087123C">
        <w:rPr>
          <w:rtl/>
        </w:rPr>
        <w:t xml:space="preserve">צריכים </w:t>
      </w:r>
      <w:bookmarkStart w:id="8652" w:name="_ETM_Q19_298780"/>
      <w:bookmarkEnd w:id="8652"/>
      <w:r w:rsidRPr="0087123C">
        <w:rPr>
          <w:rtl/>
        </w:rPr>
        <w:t xml:space="preserve">לשבת </w:t>
      </w:r>
      <w:bookmarkStart w:id="8653" w:name="_ETM_Q19_299140"/>
      <w:bookmarkEnd w:id="8653"/>
      <w:r w:rsidRPr="0087123C">
        <w:rPr>
          <w:rtl/>
        </w:rPr>
        <w:t xml:space="preserve">למעלה </w:t>
      </w:r>
      <w:bookmarkStart w:id="8654" w:name="_ETM_Q19_299530"/>
      <w:bookmarkEnd w:id="8654"/>
      <w:r w:rsidRPr="0087123C">
        <w:rPr>
          <w:rtl/>
        </w:rPr>
        <w:t xml:space="preserve">כי </w:t>
      </w:r>
      <w:bookmarkStart w:id="8655" w:name="_ETM_Q19_299650"/>
      <w:bookmarkEnd w:id="8655"/>
      <w:r w:rsidRPr="0087123C">
        <w:rPr>
          <w:rtl/>
        </w:rPr>
        <w:t>פיזרו</w:t>
      </w:r>
      <w:r>
        <w:rPr>
          <w:rFonts w:hint="cs"/>
          <w:rtl/>
        </w:rPr>
        <w:t>,</w:t>
      </w:r>
      <w:r w:rsidRPr="0087123C">
        <w:rPr>
          <w:rtl/>
        </w:rPr>
        <w:t xml:space="preserve"> </w:t>
      </w:r>
      <w:bookmarkStart w:id="8656" w:name="_ETM_Q19_299980"/>
      <w:bookmarkEnd w:id="8656"/>
      <w:r w:rsidRPr="0087123C">
        <w:rPr>
          <w:rtl/>
        </w:rPr>
        <w:t xml:space="preserve">לא </w:t>
      </w:r>
      <w:bookmarkStart w:id="8657" w:name="_ETM_Q19_300070"/>
      <w:bookmarkEnd w:id="8657"/>
      <w:r w:rsidRPr="0087123C">
        <w:rPr>
          <w:rtl/>
        </w:rPr>
        <w:t xml:space="preserve">יכלו </w:t>
      </w:r>
      <w:bookmarkStart w:id="8658" w:name="_ETM_Q19_300280"/>
      <w:bookmarkEnd w:id="8658"/>
      <w:r w:rsidRPr="0087123C">
        <w:rPr>
          <w:rtl/>
        </w:rPr>
        <w:t xml:space="preserve">לשבת </w:t>
      </w:r>
      <w:bookmarkStart w:id="8659" w:name="_ETM_Q19_300700"/>
      <w:bookmarkEnd w:id="8659"/>
      <w:r w:rsidRPr="0087123C">
        <w:rPr>
          <w:rtl/>
        </w:rPr>
        <w:t xml:space="preserve">פה </w:t>
      </w:r>
      <w:bookmarkStart w:id="8660" w:name="_ETM_Q19_300880"/>
      <w:bookmarkEnd w:id="8660"/>
      <w:r w:rsidRPr="0087123C">
        <w:rPr>
          <w:rtl/>
        </w:rPr>
        <w:t>באולם</w:t>
      </w:r>
      <w:r>
        <w:rPr>
          <w:rFonts w:hint="cs"/>
          <w:rtl/>
        </w:rPr>
        <w:t>.</w:t>
      </w:r>
    </w:p>
    <w:p w:rsidR="00E13827" w:rsidRDefault="00E13827" w:rsidP="007408E4">
      <w:pPr>
        <w:rPr>
          <w:rtl/>
        </w:rPr>
      </w:pPr>
    </w:p>
    <w:p w:rsidR="00E13827" w:rsidRDefault="00E13827" w:rsidP="007408E4">
      <w:pPr>
        <w:pStyle w:val="af5"/>
        <w:keepNext/>
        <w:rPr>
          <w:rtl/>
        </w:rPr>
      </w:pPr>
      <w:bookmarkStart w:id="8661" w:name="ET_interruption_5780_9"/>
      <w:r w:rsidRPr="00F13E57">
        <w:rPr>
          <w:rStyle w:val="TagStyle"/>
          <w:rtl/>
        </w:rPr>
        <w:t xml:space="preserve"> &lt;&lt; קריאה &gt;&gt; </w:t>
      </w:r>
      <w:r>
        <w:rPr>
          <w:rtl/>
        </w:rPr>
        <w:t>דסטה גדי יברקן (הליכוד):</w:t>
      </w:r>
      <w:r w:rsidRPr="00F13E57">
        <w:rPr>
          <w:rStyle w:val="TagStyle"/>
          <w:rtl/>
        </w:rPr>
        <w:t xml:space="preserve"> &lt;&lt; קריאה &gt;&gt;</w:t>
      </w:r>
      <w:r>
        <w:rPr>
          <w:rtl/>
        </w:rPr>
        <w:t xml:space="preserve">   </w:t>
      </w:r>
      <w:bookmarkEnd w:id="8661"/>
    </w:p>
    <w:p w:rsidR="00E13827" w:rsidRDefault="00E13827" w:rsidP="00FD6432">
      <w:pPr>
        <w:rPr>
          <w:rtl/>
          <w:lang w:eastAsia="he-IL"/>
        </w:rPr>
      </w:pPr>
    </w:p>
    <w:p w:rsidR="00E13827" w:rsidRDefault="00E13827" w:rsidP="007408E4">
      <w:pPr>
        <w:rPr>
          <w:rtl/>
          <w:lang w:eastAsia="he-IL"/>
        </w:rPr>
      </w:pPr>
      <w:r>
        <w:rPr>
          <w:rFonts w:hint="cs"/>
          <w:rtl/>
          <w:lang w:eastAsia="he-IL"/>
        </w:rPr>
        <w:t>הוא ישב פה.</w:t>
      </w:r>
    </w:p>
    <w:p w:rsidR="00E13827" w:rsidRDefault="00E13827" w:rsidP="007408E4">
      <w:pPr>
        <w:rPr>
          <w:rtl/>
          <w:lang w:eastAsia="he-IL"/>
        </w:rPr>
      </w:pPr>
    </w:p>
    <w:p w:rsidR="00E13827" w:rsidRDefault="00E13827" w:rsidP="007408E4">
      <w:pPr>
        <w:pStyle w:val="-"/>
        <w:keepNext/>
        <w:rPr>
          <w:rtl/>
        </w:rPr>
      </w:pPr>
      <w:bookmarkStart w:id="8662" w:name="_ETM_Q19_301987"/>
      <w:bookmarkStart w:id="8663" w:name="ET_speakercontinue_5797_10"/>
      <w:bookmarkEnd w:id="8662"/>
      <w:r w:rsidRPr="00F13E57">
        <w:rPr>
          <w:rStyle w:val="TagStyle"/>
          <w:rtl/>
        </w:rPr>
        <w:t xml:space="preserve"> &lt;&lt; דובר_המשך &gt;&gt; </w:t>
      </w:r>
      <w:r>
        <w:rPr>
          <w:rtl/>
        </w:rPr>
        <w:t>יצחק פינדרוס (יהדות התורה):</w:t>
      </w:r>
      <w:r w:rsidRPr="00F13E57">
        <w:rPr>
          <w:rStyle w:val="TagStyle"/>
          <w:rtl/>
        </w:rPr>
        <w:t xml:space="preserve"> &lt;&lt; דובר_המשך &gt;&gt;</w:t>
      </w:r>
      <w:r>
        <w:rPr>
          <w:rtl/>
        </w:rPr>
        <w:t xml:space="preserve">   </w:t>
      </w:r>
      <w:bookmarkEnd w:id="8663"/>
    </w:p>
    <w:p w:rsidR="00E13827" w:rsidRDefault="00E13827" w:rsidP="00FD6432">
      <w:pPr>
        <w:rPr>
          <w:rtl/>
          <w:lang w:eastAsia="he-IL"/>
        </w:rPr>
      </w:pPr>
    </w:p>
    <w:p w:rsidR="00E13827" w:rsidRDefault="00E13827" w:rsidP="00FF2730">
      <w:pPr>
        <w:rPr>
          <w:rtl/>
        </w:rPr>
      </w:pPr>
      <w:bookmarkStart w:id="8664" w:name="_ETM_Q19_302307"/>
      <w:bookmarkStart w:id="8665" w:name="_ETM_Q19_302140"/>
      <w:bookmarkEnd w:id="8664"/>
      <w:bookmarkEnd w:id="8665"/>
      <w:r w:rsidRPr="0087123C">
        <w:rPr>
          <w:rtl/>
        </w:rPr>
        <w:t xml:space="preserve">ומיקי </w:t>
      </w:r>
      <w:bookmarkStart w:id="8666" w:name="_ETM_Q19_302740"/>
      <w:bookmarkEnd w:id="8666"/>
      <w:r w:rsidRPr="0087123C">
        <w:rPr>
          <w:rtl/>
        </w:rPr>
        <w:t>עו</w:t>
      </w:r>
      <w:r>
        <w:rPr>
          <w:rFonts w:hint="cs"/>
          <w:rtl/>
        </w:rPr>
        <w:t>מ</w:t>
      </w:r>
      <w:r w:rsidRPr="0087123C">
        <w:rPr>
          <w:rtl/>
        </w:rPr>
        <w:t xml:space="preserve">ד </w:t>
      </w:r>
      <w:bookmarkStart w:id="8667" w:name="_ETM_Q19_303070"/>
      <w:bookmarkEnd w:id="8667"/>
      <w:r>
        <w:rPr>
          <w:rFonts w:hint="cs"/>
          <w:rtl/>
        </w:rPr>
        <w:t>שם</w:t>
      </w:r>
      <w:r w:rsidRPr="0087123C">
        <w:rPr>
          <w:rtl/>
        </w:rPr>
        <w:t xml:space="preserve"> </w:t>
      </w:r>
      <w:bookmarkStart w:id="8668" w:name="_ETM_Q19_303399"/>
      <w:bookmarkEnd w:id="8668"/>
      <w:r w:rsidRPr="0087123C">
        <w:rPr>
          <w:rtl/>
        </w:rPr>
        <w:t xml:space="preserve">וצורח </w:t>
      </w:r>
      <w:bookmarkStart w:id="8669" w:name="_ETM_Q19_304539"/>
      <w:bookmarkEnd w:id="8669"/>
      <w:r w:rsidRPr="0087123C">
        <w:rPr>
          <w:rtl/>
        </w:rPr>
        <w:t xml:space="preserve">על </w:t>
      </w:r>
      <w:bookmarkStart w:id="8670" w:name="_ETM_Q19_304719"/>
      <w:bookmarkEnd w:id="8670"/>
      <w:r w:rsidRPr="0087123C">
        <w:rPr>
          <w:rtl/>
        </w:rPr>
        <w:t xml:space="preserve">קץ </w:t>
      </w:r>
      <w:bookmarkStart w:id="8671" w:name="_ETM_Q19_304990"/>
      <w:bookmarkEnd w:id="8671"/>
      <w:r w:rsidRPr="0087123C">
        <w:rPr>
          <w:rtl/>
        </w:rPr>
        <w:t>הדמוקרטיה</w:t>
      </w:r>
      <w:r>
        <w:rPr>
          <w:rFonts w:hint="cs"/>
          <w:rtl/>
        </w:rPr>
        <w:t>.</w:t>
      </w:r>
      <w:r w:rsidRPr="0087123C">
        <w:rPr>
          <w:rtl/>
        </w:rPr>
        <w:t xml:space="preserve"> </w:t>
      </w:r>
      <w:bookmarkStart w:id="8672" w:name="_ETM_Q19_307610"/>
      <w:bookmarkStart w:id="8673" w:name="_ETM_Q19_307880"/>
      <w:bookmarkEnd w:id="8672"/>
      <w:bookmarkEnd w:id="8673"/>
      <w:r w:rsidRPr="0087123C">
        <w:rPr>
          <w:rtl/>
        </w:rPr>
        <w:t xml:space="preserve">יושב-ראש </w:t>
      </w:r>
      <w:bookmarkStart w:id="8674" w:name="_ETM_Q19_308510"/>
      <w:bookmarkEnd w:id="8674"/>
      <w:r w:rsidRPr="0087123C">
        <w:rPr>
          <w:rtl/>
        </w:rPr>
        <w:t xml:space="preserve">האופוזיציה </w:t>
      </w:r>
      <w:bookmarkStart w:id="8675" w:name="_ETM_Q19_309230"/>
      <w:bookmarkEnd w:id="8675"/>
      <w:r w:rsidRPr="0087123C">
        <w:rPr>
          <w:rtl/>
        </w:rPr>
        <w:t>דאז</w:t>
      </w:r>
      <w:r>
        <w:rPr>
          <w:rFonts w:hint="cs"/>
          <w:rtl/>
        </w:rPr>
        <w:t>,</w:t>
      </w:r>
      <w:r w:rsidRPr="0087123C">
        <w:rPr>
          <w:rtl/>
        </w:rPr>
        <w:t xml:space="preserve"> </w:t>
      </w:r>
      <w:bookmarkStart w:id="8676" w:name="_ETM_Q19_309980"/>
      <w:bookmarkEnd w:id="8676"/>
      <w:r w:rsidRPr="0087123C">
        <w:rPr>
          <w:rtl/>
        </w:rPr>
        <w:t xml:space="preserve">השר </w:t>
      </w:r>
      <w:bookmarkStart w:id="8677" w:name="_ETM_Q19_310400"/>
      <w:bookmarkEnd w:id="8677"/>
      <w:r w:rsidRPr="0087123C">
        <w:rPr>
          <w:rtl/>
        </w:rPr>
        <w:t xml:space="preserve">יאיר </w:t>
      </w:r>
      <w:bookmarkStart w:id="8678" w:name="_ETM_Q19_310639"/>
      <w:bookmarkEnd w:id="8678"/>
      <w:r w:rsidRPr="0087123C">
        <w:rPr>
          <w:rtl/>
        </w:rPr>
        <w:t>לפיד</w:t>
      </w:r>
      <w:r>
        <w:rPr>
          <w:rFonts w:hint="cs"/>
          <w:rtl/>
        </w:rPr>
        <w:t>,</w:t>
      </w:r>
      <w:r w:rsidRPr="0087123C">
        <w:rPr>
          <w:rtl/>
        </w:rPr>
        <w:t xml:space="preserve"> </w:t>
      </w:r>
      <w:bookmarkStart w:id="8679" w:name="_ETM_Q19_312120"/>
      <w:bookmarkEnd w:id="8679"/>
      <w:r w:rsidRPr="0087123C">
        <w:rPr>
          <w:rtl/>
        </w:rPr>
        <w:t xml:space="preserve">צורח </w:t>
      </w:r>
      <w:bookmarkStart w:id="8680" w:name="_ETM_Q19_313470"/>
      <w:bookmarkEnd w:id="8680"/>
      <w:r w:rsidRPr="0087123C">
        <w:rPr>
          <w:rtl/>
        </w:rPr>
        <w:t xml:space="preserve">על </w:t>
      </w:r>
      <w:bookmarkStart w:id="8681" w:name="_ETM_Q19_313650"/>
      <w:bookmarkEnd w:id="8681"/>
      <w:r w:rsidRPr="0087123C">
        <w:rPr>
          <w:rtl/>
        </w:rPr>
        <w:t xml:space="preserve">קץ </w:t>
      </w:r>
      <w:bookmarkStart w:id="8682" w:name="_ETM_Q19_313919"/>
      <w:bookmarkEnd w:id="8682"/>
      <w:r w:rsidRPr="0087123C">
        <w:rPr>
          <w:rtl/>
        </w:rPr>
        <w:t>הדמוקרטיה</w:t>
      </w:r>
      <w:r>
        <w:rPr>
          <w:rFonts w:hint="cs"/>
          <w:rtl/>
        </w:rPr>
        <w:t>.</w:t>
      </w:r>
      <w:r w:rsidRPr="0087123C">
        <w:rPr>
          <w:rtl/>
        </w:rPr>
        <w:t xml:space="preserve"> </w:t>
      </w:r>
      <w:bookmarkStart w:id="8683" w:name="_ETM_Q19_314639"/>
      <w:bookmarkEnd w:id="8683"/>
      <w:r w:rsidRPr="0087123C">
        <w:rPr>
          <w:rtl/>
        </w:rPr>
        <w:t xml:space="preserve">אני </w:t>
      </w:r>
      <w:bookmarkStart w:id="8684" w:name="_ETM_Q19_314730"/>
      <w:bookmarkEnd w:id="8684"/>
      <w:r w:rsidRPr="0087123C">
        <w:rPr>
          <w:rtl/>
        </w:rPr>
        <w:t xml:space="preserve">חושב </w:t>
      </w:r>
      <w:bookmarkStart w:id="8685" w:name="_ETM_Q19_314910"/>
      <w:bookmarkEnd w:id="8685"/>
      <w:r w:rsidRPr="0087123C">
        <w:rPr>
          <w:rtl/>
        </w:rPr>
        <w:t xml:space="preserve">שהוא </w:t>
      </w:r>
      <w:bookmarkStart w:id="8686" w:name="_ETM_Q19_315090"/>
      <w:bookmarkEnd w:id="8686"/>
      <w:r w:rsidRPr="0087123C">
        <w:rPr>
          <w:rtl/>
        </w:rPr>
        <w:t xml:space="preserve">בדרך </w:t>
      </w:r>
      <w:bookmarkStart w:id="8687" w:name="_ETM_Q19_315480"/>
      <w:bookmarkEnd w:id="8687"/>
      <w:r w:rsidRPr="0087123C">
        <w:rPr>
          <w:rtl/>
        </w:rPr>
        <w:t>לגרמניה</w:t>
      </w:r>
      <w:r>
        <w:rPr>
          <w:rFonts w:hint="cs"/>
          <w:rtl/>
        </w:rPr>
        <w:t>, אם הוא עוד לא נסע,</w:t>
      </w:r>
      <w:bookmarkStart w:id="8688" w:name="_ETM_Q19_316050"/>
      <w:bookmarkStart w:id="8689" w:name="_ETM_Q19_316169"/>
      <w:bookmarkStart w:id="8690" w:name="_ETM_Q19_316349"/>
      <w:bookmarkStart w:id="8691" w:name="_ETM_Q19_316470"/>
      <w:bookmarkEnd w:id="8688"/>
      <w:bookmarkEnd w:id="8689"/>
      <w:bookmarkEnd w:id="8690"/>
      <w:bookmarkEnd w:id="8691"/>
      <w:r w:rsidRPr="0087123C">
        <w:rPr>
          <w:rtl/>
        </w:rPr>
        <w:t xml:space="preserve"> </w:t>
      </w:r>
      <w:bookmarkStart w:id="8692" w:name="_ETM_Q19_316860"/>
      <w:bookmarkEnd w:id="8692"/>
      <w:r w:rsidRPr="0087123C">
        <w:rPr>
          <w:rtl/>
        </w:rPr>
        <w:t xml:space="preserve">בדרך </w:t>
      </w:r>
      <w:bookmarkStart w:id="8693" w:name="_ETM_Q19_317370"/>
      <w:bookmarkEnd w:id="8693"/>
      <w:r w:rsidRPr="0087123C">
        <w:rPr>
          <w:rtl/>
        </w:rPr>
        <w:t>לשם</w:t>
      </w:r>
      <w:r>
        <w:rPr>
          <w:rFonts w:hint="cs"/>
          <w:rtl/>
        </w:rPr>
        <w:t>.</w:t>
      </w:r>
      <w:r w:rsidRPr="0087123C">
        <w:rPr>
          <w:rtl/>
        </w:rPr>
        <w:t xml:space="preserve"> </w:t>
      </w:r>
      <w:bookmarkStart w:id="8694" w:name="_ETM_Q19_318099"/>
      <w:bookmarkEnd w:id="8694"/>
      <w:r w:rsidRPr="0087123C">
        <w:rPr>
          <w:rtl/>
        </w:rPr>
        <w:t>הכ</w:t>
      </w:r>
      <w:r>
        <w:rPr>
          <w:rFonts w:hint="cs"/>
          <w:rtl/>
        </w:rPr>
        <w:t>ו</w:t>
      </w:r>
      <w:r w:rsidRPr="0087123C">
        <w:rPr>
          <w:rtl/>
        </w:rPr>
        <w:t xml:space="preserve">ל </w:t>
      </w:r>
      <w:bookmarkStart w:id="8695" w:name="_ETM_Q19_318610"/>
      <w:bookmarkEnd w:id="8695"/>
      <w:r w:rsidRPr="0087123C">
        <w:rPr>
          <w:rtl/>
        </w:rPr>
        <w:t>בסדר</w:t>
      </w:r>
      <w:r>
        <w:rPr>
          <w:rFonts w:hint="cs"/>
          <w:rtl/>
        </w:rPr>
        <w:t>.</w:t>
      </w:r>
      <w:r w:rsidRPr="0087123C">
        <w:rPr>
          <w:rtl/>
        </w:rPr>
        <w:t xml:space="preserve"> </w:t>
      </w:r>
      <w:bookmarkStart w:id="8696" w:name="_ETM_Q19_320940"/>
      <w:bookmarkEnd w:id="8696"/>
      <w:r w:rsidRPr="0087123C">
        <w:rPr>
          <w:rtl/>
        </w:rPr>
        <w:t xml:space="preserve">אתם </w:t>
      </w:r>
      <w:bookmarkStart w:id="8697" w:name="_ETM_Q19_321120"/>
      <w:bookmarkEnd w:id="8697"/>
      <w:r w:rsidRPr="0087123C">
        <w:rPr>
          <w:rtl/>
        </w:rPr>
        <w:t>יודעים</w:t>
      </w:r>
      <w:r>
        <w:rPr>
          <w:rFonts w:hint="cs"/>
          <w:rtl/>
        </w:rPr>
        <w:t>,</w:t>
      </w:r>
      <w:r w:rsidRPr="0087123C">
        <w:rPr>
          <w:rtl/>
        </w:rPr>
        <w:t xml:space="preserve"> </w:t>
      </w:r>
      <w:bookmarkStart w:id="8698" w:name="_ETM_Q19_321419"/>
      <w:bookmarkEnd w:id="8698"/>
      <w:r w:rsidRPr="0087123C">
        <w:rPr>
          <w:rtl/>
        </w:rPr>
        <w:t xml:space="preserve">אנחנו </w:t>
      </w:r>
      <w:bookmarkStart w:id="8699" w:name="_ETM_Q19_321900"/>
      <w:bookmarkEnd w:id="8699"/>
      <w:r w:rsidRPr="0087123C">
        <w:rPr>
          <w:rtl/>
        </w:rPr>
        <w:t xml:space="preserve">הולכים </w:t>
      </w:r>
      <w:bookmarkStart w:id="8700" w:name="_ETM_Q19_322230"/>
      <w:bookmarkEnd w:id="8700"/>
      <w:r w:rsidRPr="0087123C">
        <w:rPr>
          <w:rtl/>
        </w:rPr>
        <w:t xml:space="preserve">לקרוא </w:t>
      </w:r>
      <w:bookmarkStart w:id="8701" w:name="_ETM_Q19_322500"/>
      <w:bookmarkEnd w:id="8701"/>
      <w:r w:rsidRPr="0087123C">
        <w:rPr>
          <w:rtl/>
        </w:rPr>
        <w:t xml:space="preserve">בפרשת </w:t>
      </w:r>
      <w:bookmarkStart w:id="8702" w:name="_ETM_Q19_323010"/>
      <w:bookmarkEnd w:id="8702"/>
      <w:r w:rsidRPr="0087123C">
        <w:rPr>
          <w:rtl/>
        </w:rPr>
        <w:t xml:space="preserve">השבוע </w:t>
      </w:r>
      <w:bookmarkStart w:id="8703" w:name="_ETM_Q19_323700"/>
      <w:bookmarkEnd w:id="8703"/>
      <w:r w:rsidRPr="0087123C">
        <w:rPr>
          <w:rtl/>
        </w:rPr>
        <w:t xml:space="preserve">את </w:t>
      </w:r>
      <w:bookmarkStart w:id="8704" w:name="_ETM_Q19_323880"/>
      <w:bookmarkEnd w:id="8704"/>
      <w:r w:rsidRPr="0087123C">
        <w:rPr>
          <w:rtl/>
        </w:rPr>
        <w:t xml:space="preserve">פרשת </w:t>
      </w:r>
      <w:bookmarkStart w:id="8705" w:name="_ETM_Q19_324389"/>
      <w:bookmarkEnd w:id="8705"/>
      <w:r w:rsidRPr="0087123C">
        <w:rPr>
          <w:rtl/>
        </w:rPr>
        <w:t>משפטים</w:t>
      </w:r>
      <w:r>
        <w:rPr>
          <w:rFonts w:hint="cs"/>
          <w:rtl/>
        </w:rPr>
        <w:t>.</w:t>
      </w:r>
      <w:r w:rsidRPr="0087123C">
        <w:rPr>
          <w:rtl/>
        </w:rPr>
        <w:t xml:space="preserve"> </w:t>
      </w:r>
      <w:bookmarkStart w:id="8706" w:name="_ETM_Q19_326430"/>
      <w:bookmarkEnd w:id="8706"/>
      <w:r w:rsidRPr="0087123C">
        <w:rPr>
          <w:rtl/>
        </w:rPr>
        <w:t xml:space="preserve">פרשת </w:t>
      </w:r>
      <w:bookmarkStart w:id="8707" w:name="_ETM_Q19_327000"/>
      <w:bookmarkEnd w:id="8707"/>
      <w:r w:rsidRPr="0087123C">
        <w:rPr>
          <w:rtl/>
        </w:rPr>
        <w:t xml:space="preserve">משפטים </w:t>
      </w:r>
      <w:bookmarkStart w:id="8708" w:name="_ETM_Q19_327480"/>
      <w:bookmarkEnd w:id="8708"/>
      <w:r w:rsidRPr="0087123C">
        <w:rPr>
          <w:rtl/>
        </w:rPr>
        <w:t>ב</w:t>
      </w:r>
      <w:r>
        <w:rPr>
          <w:rFonts w:hint="cs"/>
          <w:rtl/>
        </w:rPr>
        <w:t>א</w:t>
      </w:r>
      <w:r w:rsidRPr="0087123C">
        <w:rPr>
          <w:rtl/>
        </w:rPr>
        <w:t xml:space="preserve">ה </w:t>
      </w:r>
      <w:bookmarkStart w:id="8709" w:name="_ETM_Q19_327720"/>
      <w:bookmarkEnd w:id="8709"/>
      <w:r w:rsidRPr="0087123C">
        <w:rPr>
          <w:rtl/>
        </w:rPr>
        <w:t>מ</w:t>
      </w:r>
      <w:r>
        <w:rPr>
          <w:rFonts w:hint="cs"/>
          <w:rtl/>
        </w:rPr>
        <w:t>י</w:t>
      </w:r>
      <w:r w:rsidRPr="0087123C">
        <w:rPr>
          <w:rtl/>
        </w:rPr>
        <w:t xml:space="preserve">יד </w:t>
      </w:r>
      <w:bookmarkStart w:id="8710" w:name="_ETM_Q19_328169"/>
      <w:bookmarkEnd w:id="8710"/>
      <w:r w:rsidRPr="0087123C">
        <w:rPr>
          <w:rtl/>
        </w:rPr>
        <w:t xml:space="preserve">אחרי </w:t>
      </w:r>
      <w:bookmarkStart w:id="8711" w:name="_ETM_Q19_328470"/>
      <w:bookmarkEnd w:id="8711"/>
      <w:r w:rsidRPr="0087123C">
        <w:rPr>
          <w:rtl/>
        </w:rPr>
        <w:t xml:space="preserve">מתן </w:t>
      </w:r>
      <w:bookmarkStart w:id="8712" w:name="_ETM_Q19_328889"/>
      <w:bookmarkEnd w:id="8712"/>
      <w:r w:rsidRPr="0087123C">
        <w:rPr>
          <w:rtl/>
        </w:rPr>
        <w:t>תורה</w:t>
      </w:r>
      <w:r>
        <w:rPr>
          <w:rFonts w:hint="cs"/>
          <w:rtl/>
        </w:rPr>
        <w:t>.</w:t>
      </w:r>
      <w:r w:rsidRPr="0087123C">
        <w:rPr>
          <w:rtl/>
        </w:rPr>
        <w:t xml:space="preserve"> </w:t>
      </w:r>
      <w:bookmarkStart w:id="8713" w:name="_ETM_Q19_330800"/>
      <w:bookmarkEnd w:id="8713"/>
      <w:r w:rsidRPr="0087123C">
        <w:rPr>
          <w:rtl/>
        </w:rPr>
        <w:t xml:space="preserve">לא </w:t>
      </w:r>
      <w:bookmarkStart w:id="8714" w:name="_ETM_Q19_331070"/>
      <w:bookmarkEnd w:id="8714"/>
      <w:r w:rsidRPr="0087123C">
        <w:rPr>
          <w:rtl/>
        </w:rPr>
        <w:t xml:space="preserve">רק </w:t>
      </w:r>
      <w:bookmarkStart w:id="8715" w:name="_ETM_Q19_331310"/>
      <w:bookmarkEnd w:id="8715"/>
      <w:r w:rsidRPr="0087123C">
        <w:rPr>
          <w:rtl/>
        </w:rPr>
        <w:t>זה</w:t>
      </w:r>
      <w:r>
        <w:rPr>
          <w:rFonts w:hint="cs"/>
          <w:rtl/>
        </w:rPr>
        <w:t>,</w:t>
      </w:r>
      <w:r w:rsidRPr="0087123C">
        <w:rPr>
          <w:rtl/>
        </w:rPr>
        <w:t xml:space="preserve"> </w:t>
      </w:r>
      <w:bookmarkStart w:id="8716" w:name="_ETM_Q19_331790"/>
      <w:bookmarkEnd w:id="8716"/>
      <w:r w:rsidRPr="0087123C">
        <w:rPr>
          <w:rtl/>
        </w:rPr>
        <w:t xml:space="preserve">אלא </w:t>
      </w:r>
      <w:bookmarkStart w:id="8717" w:name="_ETM_Q19_332060"/>
      <w:bookmarkEnd w:id="8717"/>
      <w:r w:rsidRPr="0087123C">
        <w:rPr>
          <w:rtl/>
        </w:rPr>
        <w:t>בסופ</w:t>
      </w:r>
      <w:r>
        <w:rPr>
          <w:rFonts w:hint="cs"/>
          <w:rtl/>
        </w:rPr>
        <w:t>ה</w:t>
      </w:r>
      <w:r w:rsidRPr="0087123C">
        <w:rPr>
          <w:rtl/>
        </w:rPr>
        <w:t xml:space="preserve"> </w:t>
      </w:r>
      <w:bookmarkStart w:id="8718" w:name="_ETM_Q19_332600"/>
      <w:bookmarkEnd w:id="8718"/>
      <w:r w:rsidRPr="0087123C">
        <w:rPr>
          <w:rtl/>
        </w:rPr>
        <w:t xml:space="preserve">של </w:t>
      </w:r>
      <w:bookmarkStart w:id="8719" w:name="_ETM_Q19_332810"/>
      <w:bookmarkEnd w:id="8719"/>
      <w:r w:rsidRPr="0087123C">
        <w:rPr>
          <w:rtl/>
        </w:rPr>
        <w:t xml:space="preserve">פרשת </w:t>
      </w:r>
      <w:bookmarkStart w:id="8720" w:name="_ETM_Q19_333320"/>
      <w:bookmarkEnd w:id="8720"/>
      <w:r w:rsidRPr="0087123C">
        <w:rPr>
          <w:rtl/>
        </w:rPr>
        <w:t xml:space="preserve">משפטים </w:t>
      </w:r>
      <w:bookmarkStart w:id="8721" w:name="_ETM_Q19_333919"/>
      <w:bookmarkEnd w:id="8721"/>
      <w:r w:rsidRPr="0087123C">
        <w:rPr>
          <w:rtl/>
        </w:rPr>
        <w:t>יש</w:t>
      </w:r>
      <w:r>
        <w:rPr>
          <w:rFonts w:hint="cs"/>
          <w:rtl/>
        </w:rPr>
        <w:t xml:space="preserve"> את</w:t>
      </w:r>
      <w:r w:rsidRPr="0087123C">
        <w:rPr>
          <w:rtl/>
        </w:rPr>
        <w:t xml:space="preserve"> </w:t>
      </w:r>
      <w:bookmarkStart w:id="8722" w:name="_ETM_Q19_334520"/>
      <w:bookmarkEnd w:id="8722"/>
      <w:r w:rsidRPr="0087123C">
        <w:rPr>
          <w:rtl/>
        </w:rPr>
        <w:t xml:space="preserve">חלק </w:t>
      </w:r>
      <w:bookmarkStart w:id="8723" w:name="_ETM_Q19_335120"/>
      <w:bookmarkEnd w:id="8723"/>
      <w:r w:rsidRPr="0087123C">
        <w:rPr>
          <w:rtl/>
        </w:rPr>
        <w:t>מ</w:t>
      </w:r>
      <w:r>
        <w:rPr>
          <w:rFonts w:hint="cs"/>
          <w:rtl/>
        </w:rPr>
        <w:t xml:space="preserve">מתן </w:t>
      </w:r>
      <w:bookmarkStart w:id="8724" w:name="_ETM_Q19_337529"/>
      <w:bookmarkEnd w:id="8724"/>
      <w:r>
        <w:rPr>
          <w:rFonts w:hint="cs"/>
          <w:rtl/>
        </w:rPr>
        <w:t>תורה, זה כמין</w:t>
      </w:r>
      <w:bookmarkStart w:id="8725" w:name="_ETM_Q19_335450"/>
      <w:bookmarkStart w:id="8726" w:name="_ETM_Q19_335810"/>
      <w:bookmarkStart w:id="8727" w:name="_ETM_Q19_336139"/>
      <w:bookmarkStart w:id="8728" w:name="_ETM_Q19_337099"/>
      <w:bookmarkStart w:id="8729" w:name="_ETM_Q19_337459"/>
      <w:bookmarkEnd w:id="8725"/>
      <w:bookmarkEnd w:id="8726"/>
      <w:bookmarkEnd w:id="8727"/>
      <w:bookmarkEnd w:id="8728"/>
      <w:bookmarkEnd w:id="8729"/>
      <w:r>
        <w:rPr>
          <w:rFonts w:hint="cs"/>
          <w:rtl/>
        </w:rPr>
        <w:t xml:space="preserve"> </w:t>
      </w:r>
      <w:r w:rsidRPr="0087123C">
        <w:rPr>
          <w:rtl/>
        </w:rPr>
        <w:t>סנד</w:t>
      </w:r>
      <w:r>
        <w:rPr>
          <w:rFonts w:hint="cs"/>
          <w:rtl/>
        </w:rPr>
        <w:t>וו</w:t>
      </w:r>
      <w:r w:rsidRPr="0087123C">
        <w:rPr>
          <w:rtl/>
        </w:rPr>
        <w:t>יץ'</w:t>
      </w:r>
      <w:r>
        <w:rPr>
          <w:rFonts w:hint="cs"/>
          <w:rtl/>
        </w:rPr>
        <w:t>.</w:t>
      </w:r>
      <w:r w:rsidRPr="0087123C">
        <w:rPr>
          <w:rtl/>
        </w:rPr>
        <w:t xml:space="preserve"> </w:t>
      </w:r>
      <w:bookmarkStart w:id="8730" w:name="_ETM_Q19_338480"/>
      <w:bookmarkEnd w:id="8730"/>
      <w:r w:rsidRPr="0087123C">
        <w:rPr>
          <w:rtl/>
        </w:rPr>
        <w:t xml:space="preserve">פרשת </w:t>
      </w:r>
      <w:bookmarkStart w:id="8731" w:name="_ETM_Q19_338989"/>
      <w:bookmarkEnd w:id="8731"/>
      <w:r w:rsidRPr="0087123C">
        <w:rPr>
          <w:rtl/>
        </w:rPr>
        <w:t xml:space="preserve">משפטים </w:t>
      </w:r>
      <w:bookmarkStart w:id="8732" w:name="_ETM_Q19_339680"/>
      <w:bookmarkEnd w:id="8732"/>
      <w:r w:rsidRPr="0087123C">
        <w:rPr>
          <w:rtl/>
        </w:rPr>
        <w:t>מתמקד</w:t>
      </w:r>
      <w:r>
        <w:rPr>
          <w:rFonts w:hint="cs"/>
          <w:rtl/>
        </w:rPr>
        <w:t>ת</w:t>
      </w:r>
      <w:r w:rsidRPr="0087123C">
        <w:rPr>
          <w:rtl/>
        </w:rPr>
        <w:t xml:space="preserve"> </w:t>
      </w:r>
      <w:bookmarkStart w:id="8733" w:name="_ETM_Q19_340400"/>
      <w:bookmarkEnd w:id="8733"/>
      <w:r w:rsidRPr="0087123C">
        <w:rPr>
          <w:rtl/>
        </w:rPr>
        <w:t xml:space="preserve">במצוות </w:t>
      </w:r>
      <w:bookmarkStart w:id="8734" w:name="_ETM_Q19_341090"/>
      <w:bookmarkEnd w:id="8734"/>
      <w:r w:rsidRPr="0087123C">
        <w:rPr>
          <w:rtl/>
        </w:rPr>
        <w:t xml:space="preserve">שבין </w:t>
      </w:r>
      <w:bookmarkStart w:id="8735" w:name="_ETM_Q19_341329"/>
      <w:bookmarkEnd w:id="8735"/>
      <w:r w:rsidRPr="0087123C">
        <w:rPr>
          <w:rtl/>
        </w:rPr>
        <w:t xml:space="preserve">אדם </w:t>
      </w:r>
      <w:bookmarkStart w:id="8736" w:name="_ETM_Q19_341510"/>
      <w:bookmarkEnd w:id="8736"/>
      <w:r w:rsidRPr="0087123C">
        <w:rPr>
          <w:rtl/>
        </w:rPr>
        <w:t>לחברו</w:t>
      </w:r>
      <w:r>
        <w:rPr>
          <w:rFonts w:hint="cs"/>
          <w:rtl/>
        </w:rPr>
        <w:t>.</w:t>
      </w:r>
      <w:r w:rsidRPr="0087123C">
        <w:rPr>
          <w:rtl/>
        </w:rPr>
        <w:t xml:space="preserve"> </w:t>
      </w:r>
      <w:bookmarkStart w:id="8737" w:name="_ETM_Q19_342349"/>
      <w:bookmarkEnd w:id="8737"/>
      <w:r w:rsidRPr="0087123C">
        <w:rPr>
          <w:rtl/>
        </w:rPr>
        <w:t xml:space="preserve">מצוות </w:t>
      </w:r>
      <w:bookmarkStart w:id="8738" w:name="_ETM_Q19_342799"/>
      <w:bookmarkEnd w:id="8738"/>
      <w:r w:rsidRPr="0087123C">
        <w:rPr>
          <w:rtl/>
        </w:rPr>
        <w:t>שנרא</w:t>
      </w:r>
      <w:r>
        <w:rPr>
          <w:rFonts w:hint="cs"/>
          <w:rtl/>
        </w:rPr>
        <w:t>ות</w:t>
      </w:r>
      <w:r w:rsidRPr="0087123C">
        <w:rPr>
          <w:rtl/>
        </w:rPr>
        <w:t xml:space="preserve"> </w:t>
      </w:r>
      <w:bookmarkStart w:id="8739" w:name="_ETM_Q19_343159"/>
      <w:bookmarkEnd w:id="8739"/>
      <w:r w:rsidRPr="0087123C">
        <w:rPr>
          <w:rtl/>
        </w:rPr>
        <w:t xml:space="preserve">לך </w:t>
      </w:r>
      <w:bookmarkStart w:id="8740" w:name="_ETM_Q19_343340"/>
      <w:bookmarkEnd w:id="8740"/>
      <w:r w:rsidRPr="0087123C">
        <w:rPr>
          <w:rtl/>
        </w:rPr>
        <w:t>הגיוניות</w:t>
      </w:r>
      <w:r>
        <w:rPr>
          <w:rFonts w:hint="cs"/>
          <w:rtl/>
        </w:rPr>
        <w:t>:</w:t>
      </w:r>
      <w:r w:rsidRPr="0087123C">
        <w:rPr>
          <w:rtl/>
        </w:rPr>
        <w:t xml:space="preserve"> </w:t>
      </w:r>
      <w:bookmarkStart w:id="8741" w:name="_ETM_Q19_344959"/>
      <w:bookmarkEnd w:id="8741"/>
      <w:r w:rsidRPr="0087123C">
        <w:rPr>
          <w:rtl/>
        </w:rPr>
        <w:t xml:space="preserve">דיני </w:t>
      </w:r>
      <w:bookmarkStart w:id="8742" w:name="_ETM_Q19_345379"/>
      <w:bookmarkEnd w:id="8742"/>
      <w:r w:rsidRPr="0087123C">
        <w:rPr>
          <w:rtl/>
        </w:rPr>
        <w:t>ממונות</w:t>
      </w:r>
      <w:r>
        <w:rPr>
          <w:rFonts w:hint="cs"/>
          <w:rtl/>
        </w:rPr>
        <w:t>, דיני</w:t>
      </w:r>
      <w:bookmarkStart w:id="8743" w:name="_ETM_Q19_346629"/>
      <w:bookmarkEnd w:id="8743"/>
      <w:r w:rsidRPr="0087123C">
        <w:rPr>
          <w:rtl/>
        </w:rPr>
        <w:t xml:space="preserve"> </w:t>
      </w:r>
      <w:bookmarkStart w:id="8744" w:name="_ETM_Q19_347139"/>
      <w:bookmarkEnd w:id="8744"/>
      <w:r w:rsidRPr="0087123C">
        <w:rPr>
          <w:rtl/>
        </w:rPr>
        <w:t>מזיק</w:t>
      </w:r>
      <w:r>
        <w:rPr>
          <w:rFonts w:hint="cs"/>
          <w:rtl/>
        </w:rPr>
        <w:t>,</w:t>
      </w:r>
      <w:r w:rsidRPr="0087123C">
        <w:rPr>
          <w:rtl/>
        </w:rPr>
        <w:t xml:space="preserve"> </w:t>
      </w:r>
      <w:bookmarkStart w:id="8745" w:name="_ETM_Q19_348129"/>
      <w:bookmarkEnd w:id="8745"/>
      <w:r w:rsidRPr="0087123C">
        <w:rPr>
          <w:rtl/>
        </w:rPr>
        <w:t>די</w:t>
      </w:r>
      <w:r>
        <w:rPr>
          <w:rFonts w:hint="cs"/>
          <w:rtl/>
        </w:rPr>
        <w:t>נ</w:t>
      </w:r>
      <w:r w:rsidRPr="0087123C">
        <w:rPr>
          <w:rtl/>
        </w:rPr>
        <w:t xml:space="preserve">י </w:t>
      </w:r>
      <w:bookmarkStart w:id="8746" w:name="_ETM_Q19_348489"/>
      <w:bookmarkEnd w:id="8746"/>
      <w:r w:rsidRPr="0087123C">
        <w:rPr>
          <w:rtl/>
        </w:rPr>
        <w:t>נ</w:t>
      </w:r>
      <w:r>
        <w:rPr>
          <w:rFonts w:hint="cs"/>
          <w:rtl/>
        </w:rPr>
        <w:t>י</w:t>
      </w:r>
      <w:r w:rsidRPr="0087123C">
        <w:rPr>
          <w:rtl/>
        </w:rPr>
        <w:t>זק</w:t>
      </w:r>
      <w:r>
        <w:rPr>
          <w:rFonts w:hint="cs"/>
          <w:rtl/>
        </w:rPr>
        <w:t>.</w:t>
      </w:r>
      <w:r w:rsidRPr="0087123C">
        <w:rPr>
          <w:rtl/>
        </w:rPr>
        <w:t xml:space="preserve"> </w:t>
      </w:r>
      <w:bookmarkStart w:id="8747" w:name="_ETM_Q19_349599"/>
      <w:bookmarkEnd w:id="8747"/>
      <w:r w:rsidRPr="0087123C">
        <w:rPr>
          <w:rtl/>
        </w:rPr>
        <w:t xml:space="preserve">למה </w:t>
      </w:r>
      <w:bookmarkStart w:id="8748" w:name="_ETM_Q19_349989"/>
      <w:bookmarkEnd w:id="8748"/>
      <w:r w:rsidRPr="0087123C">
        <w:rPr>
          <w:rtl/>
        </w:rPr>
        <w:t xml:space="preserve">זה </w:t>
      </w:r>
      <w:bookmarkStart w:id="8749" w:name="_ETM_Q19_350139"/>
      <w:bookmarkEnd w:id="8749"/>
      <w:r w:rsidRPr="0087123C">
        <w:rPr>
          <w:rtl/>
        </w:rPr>
        <w:t xml:space="preserve">בא </w:t>
      </w:r>
      <w:bookmarkStart w:id="8750" w:name="_ETM_Q19_350290"/>
      <w:bookmarkEnd w:id="8750"/>
      <w:r w:rsidRPr="0087123C">
        <w:rPr>
          <w:rtl/>
        </w:rPr>
        <w:t>מי</w:t>
      </w:r>
      <w:r>
        <w:rPr>
          <w:rFonts w:hint="cs"/>
          <w:rtl/>
        </w:rPr>
        <w:t>י</w:t>
      </w:r>
      <w:r w:rsidRPr="0087123C">
        <w:rPr>
          <w:rtl/>
        </w:rPr>
        <w:t xml:space="preserve">ד </w:t>
      </w:r>
      <w:bookmarkStart w:id="8751" w:name="_ETM_Q19_350530"/>
      <w:bookmarkEnd w:id="8751"/>
      <w:r w:rsidRPr="0087123C">
        <w:rPr>
          <w:rtl/>
        </w:rPr>
        <w:t xml:space="preserve">אחרי </w:t>
      </w:r>
      <w:bookmarkStart w:id="8752" w:name="_ETM_Q19_350739"/>
      <w:bookmarkEnd w:id="8752"/>
      <w:r w:rsidRPr="0087123C">
        <w:rPr>
          <w:rtl/>
        </w:rPr>
        <w:t xml:space="preserve">מתן </w:t>
      </w:r>
      <w:bookmarkStart w:id="8753" w:name="_ETM_Q19_351040"/>
      <w:bookmarkEnd w:id="8753"/>
      <w:r w:rsidRPr="0087123C">
        <w:rPr>
          <w:rtl/>
        </w:rPr>
        <w:t>תורה</w:t>
      </w:r>
      <w:r>
        <w:rPr>
          <w:rFonts w:hint="cs"/>
          <w:rtl/>
        </w:rPr>
        <w:t>?</w:t>
      </w:r>
      <w:bookmarkStart w:id="8754" w:name="_ETM_Q19_351769"/>
      <w:bookmarkEnd w:id="8754"/>
      <w:r w:rsidRPr="0087123C">
        <w:rPr>
          <w:rtl/>
        </w:rPr>
        <w:t xml:space="preserve"> </w:t>
      </w:r>
      <w:bookmarkStart w:id="8755" w:name="_ETM_Q19_353760"/>
      <w:bookmarkStart w:id="8756" w:name="_ETM_Q19_355529"/>
      <w:bookmarkStart w:id="8757" w:name="_ETM_Q19_355829"/>
      <w:bookmarkEnd w:id="8755"/>
      <w:bookmarkEnd w:id="8756"/>
      <w:bookmarkEnd w:id="8757"/>
      <w:r>
        <w:rPr>
          <w:rFonts w:hint="cs"/>
          <w:rtl/>
        </w:rPr>
        <w:t>לא</w:t>
      </w:r>
      <w:r w:rsidRPr="0087123C">
        <w:rPr>
          <w:rtl/>
        </w:rPr>
        <w:t xml:space="preserve"> </w:t>
      </w:r>
      <w:bookmarkStart w:id="8758" w:name="_ETM_Q19_355949"/>
      <w:bookmarkStart w:id="8759" w:name="_ETM_Q19_356430"/>
      <w:bookmarkStart w:id="8760" w:name="_ETM_Q19_357059"/>
      <w:bookmarkEnd w:id="8758"/>
      <w:bookmarkEnd w:id="8759"/>
      <w:bookmarkEnd w:id="8760"/>
      <w:r w:rsidRPr="0087123C">
        <w:rPr>
          <w:rtl/>
        </w:rPr>
        <w:t xml:space="preserve">התחילו </w:t>
      </w:r>
      <w:bookmarkStart w:id="8761" w:name="_ETM_Q19_357449"/>
      <w:bookmarkEnd w:id="8761"/>
      <w:r>
        <w:rPr>
          <w:rFonts w:hint="cs"/>
          <w:rtl/>
        </w:rPr>
        <w:t>מ</w:t>
      </w:r>
      <w:r w:rsidRPr="0087123C">
        <w:rPr>
          <w:rtl/>
        </w:rPr>
        <w:t>י</w:t>
      </w:r>
      <w:r>
        <w:rPr>
          <w:rFonts w:hint="cs"/>
          <w:rtl/>
        </w:rPr>
        <w:t>י</w:t>
      </w:r>
      <w:r w:rsidRPr="0087123C">
        <w:rPr>
          <w:rtl/>
        </w:rPr>
        <w:t>ד</w:t>
      </w:r>
      <w:r>
        <w:rPr>
          <w:rFonts w:hint="cs"/>
          <w:rtl/>
        </w:rPr>
        <w:t xml:space="preserve"> עם</w:t>
      </w:r>
      <w:r w:rsidRPr="0087123C">
        <w:rPr>
          <w:rtl/>
        </w:rPr>
        <w:t xml:space="preserve"> </w:t>
      </w:r>
      <w:bookmarkStart w:id="8762" w:name="_ETM_Q19_358880"/>
      <w:bookmarkEnd w:id="8762"/>
      <w:r w:rsidRPr="0087123C">
        <w:rPr>
          <w:rtl/>
        </w:rPr>
        <w:t xml:space="preserve">מצוות </w:t>
      </w:r>
      <w:bookmarkStart w:id="8763" w:name="_ETM_Q19_359389"/>
      <w:bookmarkEnd w:id="8763"/>
      <w:r w:rsidRPr="0087123C">
        <w:rPr>
          <w:rtl/>
        </w:rPr>
        <w:t xml:space="preserve">של </w:t>
      </w:r>
      <w:bookmarkStart w:id="8764" w:name="_ETM_Q19_360730"/>
      <w:bookmarkEnd w:id="8764"/>
      <w:r>
        <w:rPr>
          <w:rtl/>
        </w:rPr>
        <w:t>שב</w:t>
      </w:r>
      <w:r w:rsidRPr="0087123C">
        <w:rPr>
          <w:rtl/>
        </w:rPr>
        <w:t>ת</w:t>
      </w:r>
      <w:r>
        <w:rPr>
          <w:rFonts w:hint="cs"/>
          <w:rtl/>
        </w:rPr>
        <w:t>,</w:t>
      </w:r>
      <w:r w:rsidRPr="0087123C">
        <w:rPr>
          <w:rtl/>
        </w:rPr>
        <w:t xml:space="preserve"> </w:t>
      </w:r>
      <w:bookmarkStart w:id="8765" w:name="_ETM_Q19_362850"/>
      <w:bookmarkEnd w:id="8765"/>
      <w:r w:rsidRPr="0087123C">
        <w:rPr>
          <w:rtl/>
        </w:rPr>
        <w:t xml:space="preserve">מצוות </w:t>
      </w:r>
      <w:bookmarkStart w:id="8766" w:name="_ETM_Q19_363660"/>
      <w:bookmarkEnd w:id="8766"/>
      <w:r w:rsidRPr="0087123C">
        <w:rPr>
          <w:rtl/>
        </w:rPr>
        <w:t xml:space="preserve">שבין </w:t>
      </w:r>
      <w:bookmarkStart w:id="8767" w:name="_ETM_Q19_364020"/>
      <w:bookmarkEnd w:id="8767"/>
      <w:r w:rsidRPr="0087123C">
        <w:rPr>
          <w:rtl/>
        </w:rPr>
        <w:t xml:space="preserve">אדם </w:t>
      </w:r>
      <w:bookmarkStart w:id="8768" w:name="_ETM_Q19_364290"/>
      <w:bookmarkEnd w:id="8768"/>
      <w:r w:rsidRPr="0087123C">
        <w:rPr>
          <w:rtl/>
        </w:rPr>
        <w:t>למקום</w:t>
      </w:r>
      <w:r>
        <w:rPr>
          <w:rFonts w:hint="cs"/>
          <w:rtl/>
        </w:rPr>
        <w:t>,</w:t>
      </w:r>
      <w:r w:rsidRPr="0087123C">
        <w:rPr>
          <w:rtl/>
        </w:rPr>
        <w:t xml:space="preserve"> </w:t>
      </w:r>
      <w:bookmarkStart w:id="8769" w:name="_ETM_Q19_365220"/>
      <w:bookmarkEnd w:id="8769"/>
      <w:r w:rsidRPr="0087123C">
        <w:rPr>
          <w:rtl/>
        </w:rPr>
        <w:t xml:space="preserve">רשימה </w:t>
      </w:r>
      <w:bookmarkStart w:id="8770" w:name="_ETM_Q19_365700"/>
      <w:bookmarkEnd w:id="8770"/>
      <w:r w:rsidRPr="0087123C">
        <w:rPr>
          <w:rtl/>
        </w:rPr>
        <w:t xml:space="preserve">ארוכה </w:t>
      </w:r>
      <w:bookmarkStart w:id="8771" w:name="_ETM_Q19_366120"/>
      <w:bookmarkEnd w:id="8771"/>
      <w:r w:rsidRPr="0087123C">
        <w:rPr>
          <w:rtl/>
        </w:rPr>
        <w:t>מאוד</w:t>
      </w:r>
      <w:r>
        <w:rPr>
          <w:rFonts w:hint="cs"/>
          <w:rtl/>
        </w:rPr>
        <w:t>.</w:t>
      </w:r>
      <w:r w:rsidRPr="0087123C">
        <w:rPr>
          <w:rtl/>
        </w:rPr>
        <w:t xml:space="preserve"> </w:t>
      </w:r>
      <w:bookmarkStart w:id="8772" w:name="_ETM_Q19_367080"/>
      <w:bookmarkEnd w:id="8772"/>
      <w:r w:rsidRPr="0087123C">
        <w:rPr>
          <w:rtl/>
        </w:rPr>
        <w:t xml:space="preserve">אפילו </w:t>
      </w:r>
      <w:bookmarkStart w:id="8773" w:name="_ETM_Q19_367530"/>
      <w:bookmarkStart w:id="8774" w:name="_ETM_Q19_368100"/>
      <w:bookmarkEnd w:id="8773"/>
      <w:bookmarkEnd w:id="8774"/>
      <w:r w:rsidRPr="0087123C">
        <w:rPr>
          <w:rtl/>
        </w:rPr>
        <w:t xml:space="preserve">ספר </w:t>
      </w:r>
      <w:bookmarkStart w:id="8775" w:name="_ETM_Q19_368459"/>
      <w:bookmarkEnd w:id="8775"/>
      <w:r w:rsidRPr="0087123C">
        <w:rPr>
          <w:rtl/>
        </w:rPr>
        <w:t xml:space="preserve">ויקרא </w:t>
      </w:r>
      <w:bookmarkStart w:id="8776" w:name="_ETM_Q19_368910"/>
      <w:bookmarkEnd w:id="8776"/>
      <w:r w:rsidRPr="0087123C">
        <w:rPr>
          <w:rtl/>
        </w:rPr>
        <w:t xml:space="preserve">אולי </w:t>
      </w:r>
      <w:bookmarkStart w:id="8777" w:name="_ETM_Q19_369120"/>
      <w:bookmarkEnd w:id="8777"/>
      <w:r w:rsidRPr="0087123C">
        <w:rPr>
          <w:rtl/>
        </w:rPr>
        <w:t xml:space="preserve">היה </w:t>
      </w:r>
      <w:bookmarkStart w:id="8778" w:name="_ETM_Q19_369270"/>
      <w:bookmarkEnd w:id="8778"/>
      <w:r w:rsidRPr="0087123C">
        <w:rPr>
          <w:rtl/>
        </w:rPr>
        <w:t xml:space="preserve">צריך </w:t>
      </w:r>
      <w:bookmarkStart w:id="8779" w:name="_ETM_Q19_369540"/>
      <w:bookmarkEnd w:id="8779"/>
      <w:r w:rsidRPr="0087123C">
        <w:rPr>
          <w:rtl/>
        </w:rPr>
        <w:t xml:space="preserve">להיות </w:t>
      </w:r>
      <w:bookmarkStart w:id="8780" w:name="_ETM_Q19_369750"/>
      <w:bookmarkEnd w:id="8780"/>
      <w:r w:rsidRPr="0087123C">
        <w:rPr>
          <w:rtl/>
        </w:rPr>
        <w:t>בפנים</w:t>
      </w:r>
      <w:r>
        <w:rPr>
          <w:rFonts w:hint="cs"/>
          <w:rtl/>
        </w:rPr>
        <w:t>.</w:t>
      </w:r>
      <w:r w:rsidRPr="0087123C">
        <w:rPr>
          <w:rtl/>
        </w:rPr>
        <w:t xml:space="preserve"> </w:t>
      </w:r>
      <w:bookmarkStart w:id="8781" w:name="_ETM_Q19_370169"/>
      <w:bookmarkEnd w:id="8781"/>
      <w:r w:rsidRPr="0087123C">
        <w:rPr>
          <w:rtl/>
        </w:rPr>
        <w:t xml:space="preserve">אנחנו </w:t>
      </w:r>
      <w:bookmarkStart w:id="8782" w:name="_ETM_Q19_370560"/>
      <w:bookmarkEnd w:id="8782"/>
      <w:r w:rsidRPr="0087123C">
        <w:rPr>
          <w:rtl/>
        </w:rPr>
        <w:t xml:space="preserve">מתחברים </w:t>
      </w:r>
      <w:bookmarkStart w:id="8783" w:name="_ETM_Q19_371069"/>
      <w:bookmarkEnd w:id="8783"/>
      <w:r w:rsidRPr="0087123C">
        <w:rPr>
          <w:rtl/>
        </w:rPr>
        <w:t>לאלוקים</w:t>
      </w:r>
      <w:r>
        <w:rPr>
          <w:rFonts w:hint="cs"/>
          <w:rtl/>
        </w:rPr>
        <w:t>, מתן</w:t>
      </w:r>
      <w:bookmarkStart w:id="8784" w:name="_ETM_Q19_371639"/>
      <w:bookmarkEnd w:id="8784"/>
      <w:r w:rsidRPr="0087123C">
        <w:rPr>
          <w:rtl/>
        </w:rPr>
        <w:t xml:space="preserve"> </w:t>
      </w:r>
      <w:bookmarkStart w:id="8785" w:name="_ETM_Q19_371940"/>
      <w:bookmarkEnd w:id="8785"/>
      <w:r>
        <w:rPr>
          <w:rFonts w:hint="cs"/>
          <w:rtl/>
        </w:rPr>
        <w:t>ת</w:t>
      </w:r>
      <w:r w:rsidRPr="0087123C">
        <w:rPr>
          <w:rtl/>
        </w:rPr>
        <w:t>ורה</w:t>
      </w:r>
      <w:r>
        <w:rPr>
          <w:rFonts w:hint="cs"/>
          <w:rtl/>
        </w:rPr>
        <w:t>.</w:t>
      </w:r>
      <w:r w:rsidRPr="0087123C">
        <w:rPr>
          <w:rtl/>
        </w:rPr>
        <w:t xml:space="preserve"> </w:t>
      </w:r>
      <w:bookmarkStart w:id="8786" w:name="_ETM_Q19_373960"/>
      <w:bookmarkEnd w:id="8786"/>
      <w:r w:rsidRPr="0087123C">
        <w:rPr>
          <w:rtl/>
        </w:rPr>
        <w:t xml:space="preserve">כי </w:t>
      </w:r>
      <w:bookmarkStart w:id="8787" w:name="_ETM_Q19_374169"/>
      <w:bookmarkEnd w:id="8787"/>
      <w:r w:rsidRPr="0087123C">
        <w:rPr>
          <w:rtl/>
        </w:rPr>
        <w:t>כנראה</w:t>
      </w:r>
      <w:r>
        <w:rPr>
          <w:rFonts w:hint="cs"/>
          <w:rtl/>
        </w:rPr>
        <w:t>,</w:t>
      </w:r>
      <w:r w:rsidRPr="0087123C">
        <w:rPr>
          <w:rtl/>
        </w:rPr>
        <w:t xml:space="preserve"> </w:t>
      </w:r>
      <w:bookmarkStart w:id="8788" w:name="_ETM_Q19_375389"/>
      <w:bookmarkEnd w:id="8788"/>
      <w:r w:rsidRPr="0087123C">
        <w:rPr>
          <w:rtl/>
        </w:rPr>
        <w:t xml:space="preserve">ולא </w:t>
      </w:r>
      <w:bookmarkStart w:id="8789" w:name="_ETM_Q19_375750"/>
      <w:bookmarkEnd w:id="8789"/>
      <w:r w:rsidRPr="0087123C">
        <w:rPr>
          <w:rtl/>
        </w:rPr>
        <w:t xml:space="preserve">כנראה </w:t>
      </w:r>
      <w:bookmarkStart w:id="8790" w:name="_ETM_Q19_376169"/>
      <w:bookmarkEnd w:id="8790"/>
      <w:r w:rsidRPr="0087123C">
        <w:rPr>
          <w:rtl/>
        </w:rPr>
        <w:t xml:space="preserve">אלא </w:t>
      </w:r>
      <w:bookmarkStart w:id="8791" w:name="_ETM_Q19_376320"/>
      <w:bookmarkEnd w:id="8791"/>
      <w:r w:rsidRPr="0087123C">
        <w:rPr>
          <w:rtl/>
        </w:rPr>
        <w:t xml:space="preserve">זאת </w:t>
      </w:r>
      <w:bookmarkStart w:id="8792" w:name="_ETM_Q19_376500"/>
      <w:bookmarkEnd w:id="8792"/>
      <w:r w:rsidRPr="0087123C">
        <w:rPr>
          <w:rtl/>
        </w:rPr>
        <w:t>הסיבה</w:t>
      </w:r>
      <w:r>
        <w:rPr>
          <w:rFonts w:hint="cs"/>
          <w:rtl/>
        </w:rPr>
        <w:t>:</w:t>
      </w:r>
      <w:r w:rsidRPr="0087123C">
        <w:rPr>
          <w:rtl/>
        </w:rPr>
        <w:t xml:space="preserve"> </w:t>
      </w:r>
      <w:bookmarkStart w:id="8793" w:name="_ETM_Q19_377740"/>
      <w:bookmarkEnd w:id="8793"/>
      <w:r w:rsidRPr="0087123C">
        <w:rPr>
          <w:rtl/>
        </w:rPr>
        <w:t xml:space="preserve">גם </w:t>
      </w:r>
      <w:bookmarkStart w:id="8794" w:name="_ETM_Q19_378160"/>
      <w:bookmarkEnd w:id="8794"/>
      <w:r w:rsidRPr="0087123C">
        <w:rPr>
          <w:rtl/>
        </w:rPr>
        <w:t xml:space="preserve">דבר </w:t>
      </w:r>
      <w:bookmarkStart w:id="8795" w:name="_ETM_Q19_378580"/>
      <w:bookmarkEnd w:id="8795"/>
      <w:r w:rsidRPr="0087123C">
        <w:rPr>
          <w:rtl/>
        </w:rPr>
        <w:t xml:space="preserve">שנראה </w:t>
      </w:r>
      <w:bookmarkStart w:id="8796" w:name="_ETM_Q19_379000"/>
      <w:bookmarkEnd w:id="8796"/>
      <w:r w:rsidRPr="0087123C">
        <w:rPr>
          <w:rtl/>
        </w:rPr>
        <w:t xml:space="preserve">לך </w:t>
      </w:r>
      <w:bookmarkStart w:id="8797" w:name="_ETM_Q19_379300"/>
      <w:bookmarkEnd w:id="8797"/>
      <w:r w:rsidRPr="0087123C">
        <w:rPr>
          <w:rtl/>
        </w:rPr>
        <w:t xml:space="preserve">הגיוני </w:t>
      </w:r>
      <w:bookmarkStart w:id="8798" w:name="_ETM_Q19_380180"/>
      <w:bookmarkEnd w:id="8798"/>
      <w:r w:rsidRPr="0087123C">
        <w:rPr>
          <w:rtl/>
        </w:rPr>
        <w:t xml:space="preserve">ונראה </w:t>
      </w:r>
      <w:bookmarkStart w:id="8799" w:name="_ETM_Q19_380750"/>
      <w:bookmarkEnd w:id="8799"/>
      <w:r w:rsidRPr="0087123C">
        <w:rPr>
          <w:rtl/>
        </w:rPr>
        <w:t xml:space="preserve">לך </w:t>
      </w:r>
      <w:bookmarkStart w:id="8800" w:name="_ETM_Q19_381020"/>
      <w:bookmarkEnd w:id="8800"/>
      <w:r w:rsidRPr="0087123C">
        <w:rPr>
          <w:rtl/>
        </w:rPr>
        <w:t xml:space="preserve">על </w:t>
      </w:r>
      <w:bookmarkStart w:id="8801" w:name="_ETM_Q19_381110"/>
      <w:bookmarkEnd w:id="8801"/>
      <w:r w:rsidRPr="0087123C">
        <w:rPr>
          <w:rtl/>
        </w:rPr>
        <w:t xml:space="preserve">פי </w:t>
      </w:r>
      <w:bookmarkStart w:id="8802" w:name="_ETM_Q19_381290"/>
      <w:bookmarkEnd w:id="8802"/>
      <w:r w:rsidRPr="0087123C">
        <w:rPr>
          <w:rtl/>
        </w:rPr>
        <w:t>ההיגיון</w:t>
      </w:r>
      <w:r>
        <w:rPr>
          <w:rFonts w:hint="cs"/>
          <w:rtl/>
        </w:rPr>
        <w:t>,</w:t>
      </w:r>
      <w:r w:rsidRPr="0087123C">
        <w:rPr>
          <w:rtl/>
        </w:rPr>
        <w:t xml:space="preserve"> </w:t>
      </w:r>
      <w:bookmarkStart w:id="8803" w:name="_ETM_Q19_381680"/>
      <w:bookmarkEnd w:id="8803"/>
      <w:r w:rsidRPr="0087123C">
        <w:rPr>
          <w:rtl/>
        </w:rPr>
        <w:t xml:space="preserve">הוא </w:t>
      </w:r>
      <w:bookmarkStart w:id="8804" w:name="_ETM_Q19_381800"/>
      <w:bookmarkEnd w:id="8804"/>
      <w:r w:rsidRPr="0087123C">
        <w:rPr>
          <w:rtl/>
        </w:rPr>
        <w:t xml:space="preserve">לא </w:t>
      </w:r>
      <w:bookmarkStart w:id="8805" w:name="_ETM_Q19_381919"/>
      <w:bookmarkStart w:id="8806" w:name="_ETM_Q19_382220"/>
      <w:bookmarkEnd w:id="8805"/>
      <w:bookmarkEnd w:id="8806"/>
      <w:r>
        <w:rPr>
          <w:rFonts w:hint="cs"/>
          <w:rtl/>
        </w:rPr>
        <w:t>ההיגיון</w:t>
      </w:r>
      <w:r w:rsidRPr="0087123C">
        <w:rPr>
          <w:rtl/>
        </w:rPr>
        <w:t xml:space="preserve"> </w:t>
      </w:r>
      <w:bookmarkStart w:id="8807" w:name="_ETM_Q19_382340"/>
      <w:bookmarkEnd w:id="8807"/>
      <w:r w:rsidRPr="0087123C">
        <w:rPr>
          <w:rtl/>
        </w:rPr>
        <w:t>האנושי</w:t>
      </w:r>
      <w:r>
        <w:rPr>
          <w:rFonts w:hint="cs"/>
          <w:rtl/>
        </w:rPr>
        <w:t>.</w:t>
      </w:r>
      <w:r w:rsidRPr="0087123C">
        <w:rPr>
          <w:rtl/>
        </w:rPr>
        <w:t xml:space="preserve"> </w:t>
      </w:r>
      <w:bookmarkStart w:id="8808" w:name="_ETM_Q19_383550"/>
      <w:bookmarkEnd w:id="8808"/>
      <w:r>
        <w:rPr>
          <w:rFonts w:hint="cs"/>
          <w:rtl/>
        </w:rPr>
        <w:t>"</w:t>
      </w:r>
      <w:r w:rsidRPr="0087123C">
        <w:rPr>
          <w:rtl/>
        </w:rPr>
        <w:t xml:space="preserve">אין </w:t>
      </w:r>
      <w:bookmarkStart w:id="8809" w:name="_ETM_Q19_383790"/>
      <w:bookmarkEnd w:id="8809"/>
      <w:r w:rsidRPr="0087123C">
        <w:rPr>
          <w:rtl/>
        </w:rPr>
        <w:t xml:space="preserve">יראת </w:t>
      </w:r>
      <w:bookmarkStart w:id="8810" w:name="_ETM_Q19_384210"/>
      <w:bookmarkEnd w:id="8810"/>
      <w:r w:rsidRPr="0087123C">
        <w:rPr>
          <w:rtl/>
        </w:rPr>
        <w:t>א</w:t>
      </w:r>
      <w:r w:rsidRPr="005C3FDA">
        <w:rPr>
          <w:rFonts w:hint="cs"/>
          <w:rtl/>
        </w:rPr>
        <w:t>לֹ</w:t>
      </w:r>
      <w:r>
        <w:rPr>
          <w:rFonts w:hint="cs"/>
          <w:rtl/>
        </w:rPr>
        <w:t>ה</w:t>
      </w:r>
      <w:r w:rsidRPr="0087123C">
        <w:rPr>
          <w:rtl/>
        </w:rPr>
        <w:t xml:space="preserve">ים </w:t>
      </w:r>
      <w:bookmarkStart w:id="8811" w:name="_ETM_Q19_384630"/>
      <w:bookmarkEnd w:id="8811"/>
      <w:r w:rsidRPr="0087123C">
        <w:rPr>
          <w:rtl/>
        </w:rPr>
        <w:t xml:space="preserve">במקום </w:t>
      </w:r>
      <w:bookmarkStart w:id="8812" w:name="_ETM_Q19_385139"/>
      <w:bookmarkEnd w:id="8812"/>
      <w:r w:rsidRPr="0087123C">
        <w:rPr>
          <w:rtl/>
        </w:rPr>
        <w:t xml:space="preserve">הזה </w:t>
      </w:r>
      <w:bookmarkStart w:id="8813" w:name="_ETM_Q19_385410"/>
      <w:bookmarkEnd w:id="8813"/>
      <w:r w:rsidRPr="0087123C">
        <w:rPr>
          <w:rtl/>
        </w:rPr>
        <w:t>והרגוני</w:t>
      </w:r>
      <w:r>
        <w:rPr>
          <w:rFonts w:hint="cs"/>
          <w:rtl/>
        </w:rPr>
        <w:t>".</w:t>
      </w:r>
      <w:r w:rsidRPr="0087123C">
        <w:rPr>
          <w:rtl/>
        </w:rPr>
        <w:t xml:space="preserve"> </w:t>
      </w:r>
      <w:bookmarkStart w:id="8814" w:name="_ETM_Q19_386540"/>
      <w:bookmarkEnd w:id="8814"/>
    </w:p>
    <w:p w:rsidR="00E13827" w:rsidRDefault="00E13827" w:rsidP="007408E4">
      <w:pPr>
        <w:rPr>
          <w:rtl/>
        </w:rPr>
      </w:pPr>
    </w:p>
    <w:p w:rsidR="00E13827" w:rsidRDefault="00E13827" w:rsidP="00FF2730">
      <w:pPr>
        <w:rPr>
          <w:rtl/>
        </w:rPr>
      </w:pPr>
      <w:r w:rsidRPr="0087123C">
        <w:rPr>
          <w:rtl/>
        </w:rPr>
        <w:t>עמד</w:t>
      </w:r>
      <w:r>
        <w:rPr>
          <w:rFonts w:hint="cs"/>
          <w:rtl/>
        </w:rPr>
        <w:t>ה</w:t>
      </w:r>
      <w:r w:rsidRPr="0087123C">
        <w:rPr>
          <w:rtl/>
        </w:rPr>
        <w:t xml:space="preserve"> </w:t>
      </w:r>
      <w:bookmarkStart w:id="8815" w:name="_ETM_Q19_387050"/>
      <w:bookmarkEnd w:id="8815"/>
      <w:r>
        <w:rPr>
          <w:rFonts w:hint="cs"/>
          <w:rtl/>
        </w:rPr>
        <w:t xml:space="preserve">פה </w:t>
      </w:r>
      <w:r w:rsidRPr="0087123C">
        <w:rPr>
          <w:rtl/>
        </w:rPr>
        <w:t xml:space="preserve">אופוזיציה </w:t>
      </w:r>
      <w:bookmarkStart w:id="8816" w:name="_ETM_Q19_387919"/>
      <w:bookmarkEnd w:id="8816"/>
      <w:r w:rsidRPr="0087123C">
        <w:rPr>
          <w:rtl/>
        </w:rPr>
        <w:t>של</w:t>
      </w:r>
      <w:r>
        <w:rPr>
          <w:rFonts w:hint="cs"/>
          <w:rtl/>
        </w:rPr>
        <w:t>מה</w:t>
      </w:r>
      <w:r w:rsidRPr="0087123C">
        <w:rPr>
          <w:rtl/>
        </w:rPr>
        <w:t xml:space="preserve"> </w:t>
      </w:r>
      <w:bookmarkStart w:id="8817" w:name="_ETM_Q19_388220"/>
      <w:bookmarkEnd w:id="8817"/>
      <w:r w:rsidRPr="0087123C">
        <w:rPr>
          <w:rtl/>
        </w:rPr>
        <w:t xml:space="preserve">וצעקה </w:t>
      </w:r>
      <w:bookmarkStart w:id="8818" w:name="_ETM_Q19_389960"/>
      <w:bookmarkEnd w:id="8818"/>
      <w:r w:rsidRPr="0087123C">
        <w:rPr>
          <w:rtl/>
        </w:rPr>
        <w:t>במ</w:t>
      </w:r>
      <w:r>
        <w:rPr>
          <w:rFonts w:hint="cs"/>
          <w:rtl/>
        </w:rPr>
        <w:t>ר</w:t>
      </w:r>
      <w:r w:rsidRPr="0087123C">
        <w:rPr>
          <w:rtl/>
        </w:rPr>
        <w:t xml:space="preserve"> </w:t>
      </w:r>
      <w:bookmarkStart w:id="8819" w:name="_ETM_Q19_390590"/>
      <w:bookmarkEnd w:id="8819"/>
      <w:r w:rsidRPr="0087123C">
        <w:rPr>
          <w:rtl/>
        </w:rPr>
        <w:t>גרונ</w:t>
      </w:r>
      <w:r>
        <w:rPr>
          <w:rFonts w:hint="cs"/>
          <w:rtl/>
        </w:rPr>
        <w:t>ה</w:t>
      </w:r>
      <w:r w:rsidRPr="0087123C">
        <w:rPr>
          <w:rtl/>
        </w:rPr>
        <w:t xml:space="preserve"> </w:t>
      </w:r>
      <w:bookmarkStart w:id="8820" w:name="_ETM_Q19_391370"/>
      <w:bookmarkEnd w:id="8820"/>
      <w:r>
        <w:rPr>
          <w:rFonts w:hint="cs"/>
          <w:rtl/>
        </w:rPr>
        <w:t xml:space="preserve">על </w:t>
      </w:r>
      <w:bookmarkStart w:id="8821" w:name="_ETM_Q19_392204"/>
      <w:bookmarkEnd w:id="8821"/>
      <w:r w:rsidRPr="0087123C">
        <w:rPr>
          <w:rtl/>
        </w:rPr>
        <w:t xml:space="preserve">קץ </w:t>
      </w:r>
      <w:bookmarkStart w:id="8822" w:name="_ETM_Q19_391700"/>
      <w:bookmarkEnd w:id="8822"/>
      <w:r w:rsidRPr="0087123C">
        <w:rPr>
          <w:rtl/>
        </w:rPr>
        <w:t xml:space="preserve">הדמוקרטיה </w:t>
      </w:r>
      <w:bookmarkStart w:id="8823" w:name="_ETM_Q19_392690"/>
      <w:bookmarkEnd w:id="8823"/>
      <w:r w:rsidRPr="0087123C">
        <w:rPr>
          <w:rtl/>
        </w:rPr>
        <w:t xml:space="preserve">בשיא </w:t>
      </w:r>
      <w:bookmarkStart w:id="8824" w:name="_ETM_Q19_393200"/>
      <w:bookmarkEnd w:id="8824"/>
      <w:r w:rsidRPr="0087123C">
        <w:rPr>
          <w:rtl/>
        </w:rPr>
        <w:t>התחלואה</w:t>
      </w:r>
      <w:r>
        <w:rPr>
          <w:rFonts w:hint="cs"/>
          <w:rtl/>
        </w:rPr>
        <w:t>.</w:t>
      </w:r>
      <w:r w:rsidRPr="0087123C">
        <w:rPr>
          <w:rtl/>
        </w:rPr>
        <w:t xml:space="preserve"> </w:t>
      </w:r>
      <w:bookmarkStart w:id="8825" w:name="_ETM_Q19_394530"/>
      <w:bookmarkEnd w:id="8825"/>
      <w:r w:rsidRPr="0087123C">
        <w:rPr>
          <w:rtl/>
        </w:rPr>
        <w:t xml:space="preserve">בשיא </w:t>
      </w:r>
      <w:bookmarkStart w:id="8826" w:name="_ETM_Q19_395040"/>
      <w:bookmarkEnd w:id="8826"/>
      <w:r w:rsidRPr="0087123C">
        <w:rPr>
          <w:rtl/>
        </w:rPr>
        <w:t>התחלואה</w:t>
      </w:r>
      <w:r>
        <w:rPr>
          <w:rFonts w:hint="cs"/>
          <w:rtl/>
        </w:rPr>
        <w:t>.</w:t>
      </w:r>
      <w:r w:rsidRPr="0087123C">
        <w:rPr>
          <w:rtl/>
        </w:rPr>
        <w:t xml:space="preserve"> </w:t>
      </w:r>
      <w:bookmarkStart w:id="8827" w:name="_ETM_Q19_395909"/>
      <w:bookmarkEnd w:id="8827"/>
      <w:r w:rsidRPr="0087123C">
        <w:rPr>
          <w:rtl/>
        </w:rPr>
        <w:t>אנשים</w:t>
      </w:r>
      <w:r>
        <w:rPr>
          <w:rFonts w:hint="cs"/>
          <w:rtl/>
        </w:rPr>
        <w:t xml:space="preserve"> מתו. מתו אלפי אנשים.</w:t>
      </w:r>
      <w:r w:rsidRPr="0087123C">
        <w:rPr>
          <w:rtl/>
        </w:rPr>
        <w:t xml:space="preserve"> </w:t>
      </w:r>
      <w:bookmarkStart w:id="8828" w:name="_ETM_Q19_396360"/>
      <w:bookmarkStart w:id="8829" w:name="_ETM_Q19_397260"/>
      <w:bookmarkStart w:id="8830" w:name="_ETM_Q19_398170"/>
      <w:bookmarkEnd w:id="8828"/>
      <w:bookmarkEnd w:id="8829"/>
      <w:bookmarkEnd w:id="8830"/>
      <w:r w:rsidRPr="0087123C">
        <w:rPr>
          <w:rtl/>
        </w:rPr>
        <w:t>בישראל</w:t>
      </w:r>
      <w:r>
        <w:rPr>
          <w:rFonts w:hint="cs"/>
          <w:rtl/>
        </w:rPr>
        <w:t xml:space="preserve"> מתו.</w:t>
      </w:r>
      <w:bookmarkStart w:id="8831" w:name="_ETM_Q19_398799"/>
      <w:bookmarkStart w:id="8832" w:name="_ETM_Q19_399400"/>
      <w:bookmarkEnd w:id="8831"/>
      <w:bookmarkEnd w:id="8832"/>
      <w:r>
        <w:rPr>
          <w:rFonts w:hint="cs"/>
          <w:rtl/>
        </w:rPr>
        <w:t xml:space="preserve"> מתו </w:t>
      </w:r>
      <w:r w:rsidRPr="0087123C">
        <w:rPr>
          <w:rtl/>
        </w:rPr>
        <w:t xml:space="preserve">מיליוני </w:t>
      </w:r>
      <w:bookmarkStart w:id="8833" w:name="_ETM_Q19_399849"/>
      <w:bookmarkEnd w:id="8833"/>
      <w:r w:rsidRPr="0087123C">
        <w:rPr>
          <w:rtl/>
        </w:rPr>
        <w:t xml:space="preserve">אנשים </w:t>
      </w:r>
      <w:bookmarkStart w:id="8834" w:name="_ETM_Q19_400209"/>
      <w:bookmarkEnd w:id="8834"/>
      <w:r w:rsidRPr="0087123C">
        <w:rPr>
          <w:rtl/>
        </w:rPr>
        <w:t>בעולם</w:t>
      </w:r>
      <w:r>
        <w:rPr>
          <w:rFonts w:hint="cs"/>
          <w:rtl/>
        </w:rPr>
        <w:t>,</w:t>
      </w:r>
      <w:r w:rsidRPr="0087123C">
        <w:rPr>
          <w:rtl/>
        </w:rPr>
        <w:t xml:space="preserve"> </w:t>
      </w:r>
      <w:bookmarkStart w:id="8835" w:name="_ETM_Q19_400900"/>
      <w:bookmarkEnd w:id="8835"/>
      <w:r w:rsidRPr="0087123C">
        <w:rPr>
          <w:rtl/>
        </w:rPr>
        <w:t xml:space="preserve">מאות </w:t>
      </w:r>
      <w:bookmarkStart w:id="8836" w:name="_ETM_Q19_401200"/>
      <w:bookmarkEnd w:id="8836"/>
      <w:r w:rsidRPr="0087123C">
        <w:rPr>
          <w:rtl/>
        </w:rPr>
        <w:t xml:space="preserve">אלפי </w:t>
      </w:r>
      <w:bookmarkStart w:id="8837" w:name="_ETM_Q19_401469"/>
      <w:bookmarkEnd w:id="8837"/>
      <w:r w:rsidRPr="0087123C">
        <w:rPr>
          <w:rtl/>
        </w:rPr>
        <w:t xml:space="preserve">אנשים </w:t>
      </w:r>
      <w:bookmarkStart w:id="8838" w:name="_ETM_Q19_401829"/>
      <w:bookmarkEnd w:id="8838"/>
      <w:r w:rsidRPr="0087123C">
        <w:rPr>
          <w:rtl/>
        </w:rPr>
        <w:t>בעולם</w:t>
      </w:r>
      <w:r>
        <w:rPr>
          <w:rFonts w:hint="cs"/>
          <w:rtl/>
        </w:rPr>
        <w:t>.</w:t>
      </w:r>
      <w:r w:rsidRPr="0087123C">
        <w:rPr>
          <w:rtl/>
        </w:rPr>
        <w:t xml:space="preserve"> </w:t>
      </w:r>
      <w:bookmarkStart w:id="8839" w:name="_ETM_Q19_403230"/>
      <w:bookmarkEnd w:id="8839"/>
      <w:r w:rsidRPr="0087123C">
        <w:rPr>
          <w:rtl/>
        </w:rPr>
        <w:t xml:space="preserve">ועמדו </w:t>
      </w:r>
      <w:bookmarkStart w:id="8840" w:name="_ETM_Q19_403620"/>
      <w:bookmarkEnd w:id="8840"/>
      <w:r w:rsidRPr="0087123C">
        <w:rPr>
          <w:rtl/>
        </w:rPr>
        <w:t xml:space="preserve">וצעקו </w:t>
      </w:r>
      <w:bookmarkStart w:id="8841" w:name="_ETM_Q19_404220"/>
      <w:bookmarkEnd w:id="8841"/>
      <w:r w:rsidRPr="0087123C">
        <w:rPr>
          <w:rtl/>
        </w:rPr>
        <w:t xml:space="preserve">על </w:t>
      </w:r>
      <w:bookmarkStart w:id="8842" w:name="_ETM_Q19_404370"/>
      <w:bookmarkEnd w:id="8842"/>
      <w:r w:rsidRPr="0087123C">
        <w:rPr>
          <w:rtl/>
        </w:rPr>
        <w:t xml:space="preserve">קץ </w:t>
      </w:r>
      <w:bookmarkStart w:id="8843" w:name="_ETM_Q19_404730"/>
      <w:bookmarkEnd w:id="8843"/>
      <w:r w:rsidRPr="0087123C">
        <w:rPr>
          <w:rtl/>
        </w:rPr>
        <w:t>הדמוקרטיה</w:t>
      </w:r>
      <w:r>
        <w:rPr>
          <w:rFonts w:hint="cs"/>
          <w:rtl/>
        </w:rPr>
        <w:t>.</w:t>
      </w:r>
      <w:r w:rsidRPr="0087123C">
        <w:rPr>
          <w:rtl/>
        </w:rPr>
        <w:t xml:space="preserve"> </w:t>
      </w:r>
      <w:bookmarkStart w:id="8844" w:name="_ETM_Q19_407489"/>
      <w:bookmarkEnd w:id="8844"/>
      <w:r w:rsidRPr="0087123C">
        <w:rPr>
          <w:rtl/>
        </w:rPr>
        <w:t xml:space="preserve">אבל </w:t>
      </w:r>
      <w:bookmarkStart w:id="8845" w:name="_ETM_Q19_407760"/>
      <w:bookmarkEnd w:id="8845"/>
      <w:r w:rsidRPr="0087123C">
        <w:rPr>
          <w:rtl/>
        </w:rPr>
        <w:t xml:space="preserve">זה </w:t>
      </w:r>
      <w:bookmarkStart w:id="8846" w:name="_ETM_Q19_407969"/>
      <w:bookmarkEnd w:id="8846"/>
      <w:r w:rsidRPr="0087123C">
        <w:rPr>
          <w:rtl/>
        </w:rPr>
        <w:t xml:space="preserve">רק </w:t>
      </w:r>
      <w:bookmarkStart w:id="8847" w:name="_ETM_Q19_408150"/>
      <w:bookmarkEnd w:id="8847"/>
      <w:r w:rsidRPr="0087123C">
        <w:rPr>
          <w:rtl/>
        </w:rPr>
        <w:t>חלק</w:t>
      </w:r>
      <w:bookmarkStart w:id="8848" w:name="_ETM_Q19_408450"/>
      <w:bookmarkEnd w:id="8848"/>
      <w:r>
        <w:rPr>
          <w:rFonts w:hint="cs"/>
          <w:rtl/>
        </w:rPr>
        <w:t xml:space="preserve"> אחד</w:t>
      </w:r>
      <w:r w:rsidRPr="0087123C">
        <w:rPr>
          <w:rtl/>
        </w:rPr>
        <w:t xml:space="preserve"> </w:t>
      </w:r>
      <w:bookmarkStart w:id="8849" w:name="_ETM_Q19_408749"/>
      <w:bookmarkEnd w:id="8849"/>
      <w:r>
        <w:rPr>
          <w:rFonts w:hint="cs"/>
          <w:rtl/>
        </w:rPr>
        <w:t>מהסיפור.</w:t>
      </w:r>
      <w:r w:rsidRPr="0087123C">
        <w:rPr>
          <w:rtl/>
        </w:rPr>
        <w:t xml:space="preserve"> </w:t>
      </w:r>
      <w:bookmarkStart w:id="8850" w:name="_ETM_Q19_410290"/>
      <w:bookmarkEnd w:id="8850"/>
      <w:r w:rsidRPr="0087123C">
        <w:rPr>
          <w:rtl/>
        </w:rPr>
        <w:t xml:space="preserve">אני </w:t>
      </w:r>
      <w:bookmarkStart w:id="8851" w:name="_ETM_Q19_410469"/>
      <w:bookmarkEnd w:id="8851"/>
      <w:r w:rsidRPr="0087123C">
        <w:rPr>
          <w:rtl/>
        </w:rPr>
        <w:t xml:space="preserve">רוצה </w:t>
      </w:r>
      <w:bookmarkStart w:id="8852" w:name="_ETM_Q19_411129"/>
      <w:bookmarkEnd w:id="8852"/>
      <w:r w:rsidRPr="0087123C">
        <w:rPr>
          <w:rtl/>
        </w:rPr>
        <w:t xml:space="preserve">ללכת </w:t>
      </w:r>
      <w:bookmarkStart w:id="8853" w:name="_ETM_Q19_411519"/>
      <w:bookmarkEnd w:id="8853"/>
      <w:r w:rsidRPr="0087123C">
        <w:rPr>
          <w:rtl/>
        </w:rPr>
        <w:t xml:space="preserve">לחלק </w:t>
      </w:r>
      <w:bookmarkStart w:id="8854" w:name="_ETM_Q19_411849"/>
      <w:bookmarkEnd w:id="8854"/>
      <w:r w:rsidRPr="0087123C">
        <w:rPr>
          <w:rtl/>
        </w:rPr>
        <w:t>השני</w:t>
      </w:r>
      <w:r>
        <w:rPr>
          <w:rFonts w:hint="cs"/>
          <w:rtl/>
        </w:rPr>
        <w:t>.</w:t>
      </w:r>
      <w:r w:rsidRPr="0087123C">
        <w:rPr>
          <w:rtl/>
        </w:rPr>
        <w:t xml:space="preserve"> </w:t>
      </w:r>
      <w:bookmarkStart w:id="8855" w:name="_ETM_Q19_413630"/>
      <w:bookmarkEnd w:id="8855"/>
      <w:r w:rsidRPr="0087123C">
        <w:rPr>
          <w:rtl/>
        </w:rPr>
        <w:t xml:space="preserve">על </w:t>
      </w:r>
      <w:bookmarkStart w:id="8856" w:name="_ETM_Q19_413810"/>
      <w:bookmarkEnd w:id="8856"/>
      <w:r w:rsidRPr="0087123C">
        <w:rPr>
          <w:rtl/>
        </w:rPr>
        <w:t xml:space="preserve">מה </w:t>
      </w:r>
      <w:bookmarkStart w:id="8857" w:name="_ETM_Q19_413989"/>
      <w:bookmarkEnd w:id="8857"/>
      <w:r w:rsidRPr="0087123C">
        <w:rPr>
          <w:rtl/>
        </w:rPr>
        <w:t xml:space="preserve">הביאו </w:t>
      </w:r>
      <w:bookmarkStart w:id="8858" w:name="_ETM_Q19_414349"/>
      <w:bookmarkEnd w:id="8858"/>
      <w:r>
        <w:rPr>
          <w:rFonts w:hint="cs"/>
          <w:rtl/>
        </w:rPr>
        <w:t xml:space="preserve">את </w:t>
      </w:r>
      <w:r w:rsidRPr="0087123C">
        <w:rPr>
          <w:rtl/>
        </w:rPr>
        <w:t xml:space="preserve">חוק </w:t>
      </w:r>
      <w:bookmarkStart w:id="8859" w:name="_ETM_Q19_414620"/>
      <w:bookmarkEnd w:id="8859"/>
      <w:r w:rsidRPr="0087123C">
        <w:rPr>
          <w:rtl/>
        </w:rPr>
        <w:t>הסמכויות</w:t>
      </w:r>
      <w:r w:rsidR="00FF2730">
        <w:rPr>
          <w:rFonts w:hint="cs"/>
          <w:rtl/>
        </w:rPr>
        <w:t>,</w:t>
      </w:r>
      <w:r w:rsidRPr="0087123C">
        <w:rPr>
          <w:rtl/>
        </w:rPr>
        <w:t xml:space="preserve"> </w:t>
      </w:r>
      <w:bookmarkStart w:id="8860" w:name="_ETM_Q19_416730"/>
      <w:bookmarkEnd w:id="8860"/>
      <w:r w:rsidRPr="0087123C">
        <w:rPr>
          <w:rtl/>
        </w:rPr>
        <w:t xml:space="preserve">על </w:t>
      </w:r>
      <w:bookmarkStart w:id="8861" w:name="_ETM_Q19_416909"/>
      <w:bookmarkEnd w:id="8861"/>
      <w:r w:rsidRPr="0087123C">
        <w:rPr>
          <w:rtl/>
        </w:rPr>
        <w:t xml:space="preserve">איזה </w:t>
      </w:r>
      <w:bookmarkStart w:id="8862" w:name="_ETM_Q19_417269"/>
      <w:bookmarkEnd w:id="8862"/>
      <w:r w:rsidRPr="0087123C">
        <w:rPr>
          <w:rtl/>
        </w:rPr>
        <w:t>החלטות</w:t>
      </w:r>
      <w:r>
        <w:rPr>
          <w:rFonts w:hint="cs"/>
          <w:rtl/>
        </w:rPr>
        <w:t>?</w:t>
      </w:r>
      <w:r w:rsidRPr="0087123C">
        <w:rPr>
          <w:rtl/>
        </w:rPr>
        <w:t xml:space="preserve"> </w:t>
      </w:r>
      <w:bookmarkStart w:id="8863" w:name="_ETM_Q19_418810"/>
      <w:bookmarkEnd w:id="8863"/>
      <w:r>
        <w:rPr>
          <w:rFonts w:hint="cs"/>
          <w:rtl/>
        </w:rPr>
        <w:t>תספרו</w:t>
      </w:r>
      <w:r w:rsidRPr="0087123C">
        <w:rPr>
          <w:rtl/>
        </w:rPr>
        <w:t xml:space="preserve"> </w:t>
      </w:r>
      <w:bookmarkStart w:id="8864" w:name="_ETM_Q19_419290"/>
      <w:bookmarkEnd w:id="8864"/>
      <w:r w:rsidRPr="0087123C">
        <w:rPr>
          <w:rtl/>
        </w:rPr>
        <w:t xml:space="preserve">לי </w:t>
      </w:r>
      <w:bookmarkStart w:id="8865" w:name="_ETM_Q19_419470"/>
      <w:bookmarkEnd w:id="8865"/>
      <w:r w:rsidRPr="0087123C">
        <w:rPr>
          <w:rtl/>
        </w:rPr>
        <w:t xml:space="preserve">איזה </w:t>
      </w:r>
      <w:bookmarkStart w:id="8866" w:name="_ETM_Q19_419740"/>
      <w:bookmarkEnd w:id="8866"/>
      <w:r w:rsidRPr="0087123C">
        <w:rPr>
          <w:rtl/>
        </w:rPr>
        <w:t xml:space="preserve">החלטות </w:t>
      </w:r>
      <w:bookmarkStart w:id="8867" w:name="_ETM_Q19_420370"/>
      <w:bookmarkEnd w:id="8867"/>
      <w:r w:rsidRPr="0087123C">
        <w:rPr>
          <w:rtl/>
        </w:rPr>
        <w:t xml:space="preserve">הממשלה </w:t>
      </w:r>
      <w:bookmarkStart w:id="8868" w:name="_ETM_Q19_421000"/>
      <w:bookmarkEnd w:id="8868"/>
      <w:r w:rsidRPr="0087123C">
        <w:rPr>
          <w:rtl/>
        </w:rPr>
        <w:t xml:space="preserve">קיבלה </w:t>
      </w:r>
      <w:bookmarkStart w:id="8869" w:name="_ETM_Q19_421420"/>
      <w:bookmarkEnd w:id="8869"/>
      <w:r w:rsidRPr="0087123C">
        <w:rPr>
          <w:rtl/>
        </w:rPr>
        <w:t xml:space="preserve">בחצי </w:t>
      </w:r>
      <w:bookmarkStart w:id="8870" w:name="_ETM_Q19_421930"/>
      <w:bookmarkEnd w:id="8870"/>
      <w:r w:rsidRPr="0087123C">
        <w:rPr>
          <w:rtl/>
        </w:rPr>
        <w:t xml:space="preserve">שנה </w:t>
      </w:r>
      <w:bookmarkStart w:id="8871" w:name="_ETM_Q19_422200"/>
      <w:bookmarkEnd w:id="8871"/>
      <w:r w:rsidRPr="0087123C">
        <w:rPr>
          <w:rtl/>
        </w:rPr>
        <w:t>האחרונה</w:t>
      </w:r>
      <w:r>
        <w:rPr>
          <w:rFonts w:hint="cs"/>
          <w:rtl/>
        </w:rPr>
        <w:t>.</w:t>
      </w:r>
      <w:r w:rsidRPr="0087123C">
        <w:rPr>
          <w:rtl/>
        </w:rPr>
        <w:t xml:space="preserve"> </w:t>
      </w:r>
      <w:bookmarkStart w:id="8872" w:name="_ETM_Q19_424010"/>
      <w:bookmarkEnd w:id="8872"/>
      <w:r w:rsidRPr="0087123C">
        <w:rPr>
          <w:rtl/>
        </w:rPr>
        <w:t xml:space="preserve">תספרו </w:t>
      </w:r>
      <w:bookmarkStart w:id="8873" w:name="_ETM_Q19_424489"/>
      <w:bookmarkEnd w:id="8873"/>
      <w:r w:rsidRPr="0087123C">
        <w:rPr>
          <w:rtl/>
        </w:rPr>
        <w:t xml:space="preserve">לי </w:t>
      </w:r>
      <w:bookmarkStart w:id="8874" w:name="_ETM_Q19_424640"/>
      <w:bookmarkEnd w:id="8874"/>
      <w:r w:rsidRPr="0087123C">
        <w:rPr>
          <w:rtl/>
        </w:rPr>
        <w:t xml:space="preserve">מה </w:t>
      </w:r>
      <w:bookmarkStart w:id="8875" w:name="_ETM_Q19_424970"/>
      <w:bookmarkEnd w:id="8875"/>
      <w:r w:rsidRPr="0087123C">
        <w:rPr>
          <w:rtl/>
        </w:rPr>
        <w:t xml:space="preserve">הממשלה </w:t>
      </w:r>
      <w:bookmarkStart w:id="8876" w:name="_ETM_Q19_425599"/>
      <w:bookmarkEnd w:id="8876"/>
      <w:r w:rsidRPr="0087123C">
        <w:rPr>
          <w:rtl/>
        </w:rPr>
        <w:t xml:space="preserve">עשתה </w:t>
      </w:r>
      <w:bookmarkStart w:id="8877" w:name="_ETM_Q19_426050"/>
      <w:bookmarkEnd w:id="8877"/>
      <w:r w:rsidRPr="0087123C">
        <w:rPr>
          <w:rtl/>
        </w:rPr>
        <w:t xml:space="preserve">למנוע </w:t>
      </w:r>
      <w:bookmarkStart w:id="8878" w:name="_ETM_Q19_427129"/>
      <w:bookmarkEnd w:id="8878"/>
      <w:r w:rsidRPr="0087123C">
        <w:rPr>
          <w:rtl/>
        </w:rPr>
        <w:t xml:space="preserve">את </w:t>
      </w:r>
      <w:bookmarkStart w:id="8879" w:name="_ETM_Q19_427340"/>
      <w:bookmarkEnd w:id="8879"/>
      <w:r w:rsidRPr="0087123C">
        <w:rPr>
          <w:rtl/>
        </w:rPr>
        <w:t xml:space="preserve">הקטסטרופה </w:t>
      </w:r>
      <w:bookmarkStart w:id="8880" w:name="_ETM_Q19_428900"/>
      <w:bookmarkEnd w:id="8880"/>
      <w:r w:rsidRPr="0087123C">
        <w:rPr>
          <w:rtl/>
        </w:rPr>
        <w:t xml:space="preserve">שיש </w:t>
      </w:r>
      <w:bookmarkStart w:id="8881" w:name="_ETM_Q19_429260"/>
      <w:bookmarkEnd w:id="8881"/>
      <w:r w:rsidRPr="0087123C">
        <w:rPr>
          <w:rtl/>
        </w:rPr>
        <w:t xml:space="preserve">עכשיו </w:t>
      </w:r>
      <w:bookmarkStart w:id="8882" w:name="_ETM_Q19_429560"/>
      <w:bookmarkEnd w:id="8882"/>
      <w:r w:rsidRPr="0087123C">
        <w:rPr>
          <w:rtl/>
        </w:rPr>
        <w:t xml:space="preserve">בבתי </w:t>
      </w:r>
      <w:bookmarkStart w:id="8883" w:name="_ETM_Q19_429950"/>
      <w:bookmarkEnd w:id="8883"/>
      <w:r w:rsidRPr="0087123C">
        <w:rPr>
          <w:rtl/>
        </w:rPr>
        <w:t>החולים</w:t>
      </w:r>
      <w:r>
        <w:rPr>
          <w:rFonts w:hint="cs"/>
          <w:rtl/>
        </w:rPr>
        <w:t>,</w:t>
      </w:r>
      <w:r w:rsidRPr="0087123C">
        <w:rPr>
          <w:rtl/>
        </w:rPr>
        <w:t xml:space="preserve"> </w:t>
      </w:r>
      <w:bookmarkStart w:id="8884" w:name="_ETM_Q19_431499"/>
      <w:bookmarkEnd w:id="8884"/>
      <w:r w:rsidRPr="0087123C">
        <w:rPr>
          <w:rtl/>
        </w:rPr>
        <w:t xml:space="preserve">את </w:t>
      </w:r>
      <w:bookmarkStart w:id="8885" w:name="_ETM_Q19_431739"/>
      <w:bookmarkEnd w:id="8885"/>
      <w:r w:rsidRPr="0087123C">
        <w:rPr>
          <w:rtl/>
        </w:rPr>
        <w:t xml:space="preserve">הקטסטרופה </w:t>
      </w:r>
      <w:bookmarkStart w:id="8886" w:name="_ETM_Q19_432609"/>
      <w:bookmarkEnd w:id="8886"/>
      <w:r w:rsidRPr="0087123C">
        <w:rPr>
          <w:rtl/>
        </w:rPr>
        <w:t xml:space="preserve">שיש </w:t>
      </w:r>
      <w:bookmarkStart w:id="8887" w:name="_ETM_Q19_433059"/>
      <w:bookmarkEnd w:id="8887"/>
      <w:r w:rsidRPr="0087123C">
        <w:rPr>
          <w:rtl/>
        </w:rPr>
        <w:t xml:space="preserve">בארגונים </w:t>
      </w:r>
      <w:bookmarkStart w:id="8888" w:name="_ETM_Q19_433689"/>
      <w:bookmarkEnd w:id="8888"/>
      <w:r w:rsidRPr="0087123C">
        <w:rPr>
          <w:rtl/>
        </w:rPr>
        <w:t>ש</w:t>
      </w:r>
      <w:bookmarkStart w:id="8889" w:name="_ETM_Q19_434379"/>
      <w:bookmarkStart w:id="8890" w:name="_ETM_Q19_434680"/>
      <w:bookmarkEnd w:id="8889"/>
      <w:bookmarkEnd w:id="8890"/>
      <w:r>
        <w:rPr>
          <w:rFonts w:hint="cs"/>
          <w:rtl/>
        </w:rPr>
        <w:t>נתנו מחוללי</w:t>
      </w:r>
      <w:r w:rsidRPr="0087123C">
        <w:rPr>
          <w:rtl/>
        </w:rPr>
        <w:t xml:space="preserve"> </w:t>
      </w:r>
      <w:bookmarkStart w:id="8891" w:name="_ETM_Q19_434889"/>
      <w:bookmarkEnd w:id="8891"/>
      <w:r w:rsidRPr="0087123C">
        <w:rPr>
          <w:rtl/>
        </w:rPr>
        <w:t>חמצן</w:t>
      </w:r>
      <w:r>
        <w:rPr>
          <w:rFonts w:hint="cs"/>
          <w:rtl/>
        </w:rPr>
        <w:t>.</w:t>
      </w:r>
      <w:r w:rsidRPr="0087123C">
        <w:rPr>
          <w:rtl/>
        </w:rPr>
        <w:t xml:space="preserve"> </w:t>
      </w:r>
      <w:bookmarkStart w:id="8892" w:name="_ETM_Q19_435430"/>
      <w:bookmarkEnd w:id="8892"/>
      <w:r w:rsidRPr="0087123C">
        <w:rPr>
          <w:rtl/>
        </w:rPr>
        <w:t xml:space="preserve">הוציאו </w:t>
      </w:r>
      <w:bookmarkStart w:id="8893" w:name="_ETM_Q19_435730"/>
      <w:bookmarkEnd w:id="8893"/>
      <w:r w:rsidRPr="0087123C">
        <w:rPr>
          <w:rtl/>
        </w:rPr>
        <w:t xml:space="preserve">עכשיו </w:t>
      </w:r>
      <w:bookmarkStart w:id="8894" w:name="_ETM_Q19_436029"/>
      <w:bookmarkEnd w:id="8894"/>
      <w:r w:rsidRPr="0087123C">
        <w:rPr>
          <w:rtl/>
        </w:rPr>
        <w:t xml:space="preserve">יד </w:t>
      </w:r>
      <w:bookmarkStart w:id="8895" w:name="_ETM_Q19_436240"/>
      <w:bookmarkEnd w:id="8895"/>
      <w:r w:rsidRPr="0087123C">
        <w:rPr>
          <w:rtl/>
        </w:rPr>
        <w:t xml:space="preserve">שרה </w:t>
      </w:r>
      <w:bookmarkStart w:id="8896" w:name="_ETM_Q19_436539"/>
      <w:bookmarkEnd w:id="8896"/>
      <w:r w:rsidRPr="0087123C">
        <w:rPr>
          <w:rtl/>
        </w:rPr>
        <w:t xml:space="preserve">הודעה </w:t>
      </w:r>
      <w:bookmarkStart w:id="8897" w:name="_ETM_Q19_436900"/>
      <w:bookmarkEnd w:id="8897"/>
      <w:r w:rsidRPr="0087123C">
        <w:rPr>
          <w:rtl/>
        </w:rPr>
        <w:t xml:space="preserve">שלא </w:t>
      </w:r>
      <w:bookmarkStart w:id="8898" w:name="_ETM_Q19_437199"/>
      <w:bookmarkEnd w:id="8898"/>
      <w:r w:rsidRPr="0087123C">
        <w:rPr>
          <w:rtl/>
        </w:rPr>
        <w:t>הי</w:t>
      </w:r>
      <w:r w:rsidR="00FF2730">
        <w:rPr>
          <w:rFonts w:hint="cs"/>
          <w:rtl/>
        </w:rPr>
        <w:t>ית</w:t>
      </w:r>
      <w:r w:rsidRPr="0087123C">
        <w:rPr>
          <w:rtl/>
        </w:rPr>
        <w:t xml:space="preserve">ה </w:t>
      </w:r>
      <w:bookmarkStart w:id="8899" w:name="_ETM_Q19_437349"/>
      <w:bookmarkEnd w:id="8899"/>
      <w:r w:rsidRPr="0087123C">
        <w:rPr>
          <w:rtl/>
        </w:rPr>
        <w:t>לה</w:t>
      </w:r>
      <w:r>
        <w:rPr>
          <w:rFonts w:hint="cs"/>
          <w:rtl/>
        </w:rPr>
        <w:t>ם</w:t>
      </w:r>
      <w:r w:rsidRPr="0087123C">
        <w:rPr>
          <w:rtl/>
        </w:rPr>
        <w:t xml:space="preserve"> </w:t>
      </w:r>
      <w:bookmarkStart w:id="8900" w:name="_ETM_Q19_437500"/>
      <w:bookmarkEnd w:id="8900"/>
      <w:r w:rsidRPr="0087123C">
        <w:rPr>
          <w:rtl/>
        </w:rPr>
        <w:t xml:space="preserve">תקופה </w:t>
      </w:r>
      <w:bookmarkStart w:id="8901" w:name="_ETM_Q19_438009"/>
      <w:bookmarkEnd w:id="8901"/>
      <w:r w:rsidRPr="0087123C">
        <w:rPr>
          <w:rtl/>
        </w:rPr>
        <w:t xml:space="preserve">כזאת </w:t>
      </w:r>
      <w:bookmarkStart w:id="8902" w:name="_ETM_Q19_438699"/>
      <w:bookmarkEnd w:id="8902"/>
      <w:r w:rsidRPr="0087123C">
        <w:rPr>
          <w:rtl/>
        </w:rPr>
        <w:t xml:space="preserve">עם </w:t>
      </w:r>
      <w:bookmarkStart w:id="8903" w:name="_ETM_Q19_438849"/>
      <w:bookmarkEnd w:id="8903"/>
      <w:r w:rsidRPr="0087123C">
        <w:rPr>
          <w:rtl/>
        </w:rPr>
        <w:t xml:space="preserve">חוסר </w:t>
      </w:r>
      <w:bookmarkStart w:id="8904" w:name="_ETM_Q19_439300"/>
      <w:bookmarkEnd w:id="8904"/>
      <w:r w:rsidRPr="0087123C">
        <w:rPr>
          <w:rtl/>
        </w:rPr>
        <w:t xml:space="preserve">כזה </w:t>
      </w:r>
      <w:bookmarkStart w:id="8905" w:name="_ETM_Q19_439569"/>
      <w:bookmarkEnd w:id="8905"/>
      <w:r w:rsidRPr="0087123C">
        <w:rPr>
          <w:rtl/>
        </w:rPr>
        <w:t xml:space="preserve">במחוללי </w:t>
      </w:r>
      <w:bookmarkStart w:id="8906" w:name="_ETM_Q19_440110"/>
      <w:bookmarkEnd w:id="8906"/>
      <w:r w:rsidRPr="0087123C">
        <w:rPr>
          <w:rtl/>
        </w:rPr>
        <w:t>חמ</w:t>
      </w:r>
      <w:r>
        <w:rPr>
          <w:rFonts w:hint="cs"/>
          <w:rtl/>
        </w:rPr>
        <w:t>צן,</w:t>
      </w:r>
      <w:r w:rsidRPr="0087123C">
        <w:rPr>
          <w:rtl/>
        </w:rPr>
        <w:t xml:space="preserve"> </w:t>
      </w:r>
      <w:bookmarkStart w:id="8907" w:name="_ETM_Q19_440500"/>
      <w:bookmarkEnd w:id="8907"/>
      <w:r w:rsidRPr="0087123C">
        <w:rPr>
          <w:rtl/>
        </w:rPr>
        <w:t xml:space="preserve">ואני </w:t>
      </w:r>
      <w:bookmarkStart w:id="8908" w:name="_ETM_Q19_440680"/>
      <w:bookmarkEnd w:id="8908"/>
      <w:r w:rsidRPr="0087123C">
        <w:rPr>
          <w:rtl/>
        </w:rPr>
        <w:t xml:space="preserve">מדבר </w:t>
      </w:r>
      <w:bookmarkStart w:id="8909" w:name="_ETM_Q19_441039"/>
      <w:bookmarkEnd w:id="8909"/>
      <w:r w:rsidRPr="0087123C">
        <w:rPr>
          <w:rtl/>
        </w:rPr>
        <w:t xml:space="preserve">על </w:t>
      </w:r>
      <w:bookmarkStart w:id="8910" w:name="_ETM_Q19_441129"/>
      <w:bookmarkEnd w:id="8910"/>
      <w:r w:rsidRPr="0087123C">
        <w:rPr>
          <w:rtl/>
        </w:rPr>
        <w:t xml:space="preserve">תקופות </w:t>
      </w:r>
      <w:bookmarkStart w:id="8911" w:name="_ETM_Q19_442110"/>
      <w:bookmarkEnd w:id="8911"/>
      <w:r w:rsidRPr="0087123C">
        <w:rPr>
          <w:rtl/>
        </w:rPr>
        <w:t xml:space="preserve">שהיו </w:t>
      </w:r>
      <w:bookmarkStart w:id="8912" w:name="_ETM_Q19_442439"/>
      <w:bookmarkEnd w:id="8912"/>
      <w:r w:rsidRPr="0087123C">
        <w:rPr>
          <w:rtl/>
        </w:rPr>
        <w:t xml:space="preserve">הרבה </w:t>
      </w:r>
      <w:bookmarkStart w:id="8913" w:name="_ETM_Q19_442680"/>
      <w:bookmarkEnd w:id="8913"/>
      <w:r w:rsidRPr="0087123C">
        <w:rPr>
          <w:rtl/>
        </w:rPr>
        <w:t xml:space="preserve">יותר </w:t>
      </w:r>
      <w:bookmarkStart w:id="8914" w:name="_ETM_Q19_442889"/>
      <w:bookmarkEnd w:id="8914"/>
      <w:r w:rsidRPr="0087123C">
        <w:rPr>
          <w:rtl/>
        </w:rPr>
        <w:t>קשות</w:t>
      </w:r>
      <w:r>
        <w:rPr>
          <w:rFonts w:hint="cs"/>
          <w:rtl/>
        </w:rPr>
        <w:t>,</w:t>
      </w:r>
      <w:r w:rsidRPr="0087123C">
        <w:rPr>
          <w:rtl/>
        </w:rPr>
        <w:t xml:space="preserve"> </w:t>
      </w:r>
      <w:bookmarkStart w:id="8915" w:name="_ETM_Q19_443310"/>
      <w:bookmarkEnd w:id="8915"/>
      <w:r w:rsidRPr="0087123C">
        <w:rPr>
          <w:rtl/>
        </w:rPr>
        <w:t xml:space="preserve">שעוד </w:t>
      </w:r>
      <w:bookmarkStart w:id="8916" w:name="_ETM_Q19_443490"/>
      <w:bookmarkEnd w:id="8916"/>
      <w:r w:rsidRPr="0087123C">
        <w:rPr>
          <w:rtl/>
        </w:rPr>
        <w:t xml:space="preserve">לא </w:t>
      </w:r>
      <w:bookmarkStart w:id="8917" w:name="_ETM_Q19_443580"/>
      <w:bookmarkEnd w:id="8917"/>
      <w:r w:rsidRPr="0087123C">
        <w:rPr>
          <w:rtl/>
        </w:rPr>
        <w:t xml:space="preserve">הכירו </w:t>
      </w:r>
      <w:bookmarkStart w:id="8918" w:name="_ETM_Q19_443999"/>
      <w:bookmarkEnd w:id="8918"/>
      <w:r w:rsidRPr="0087123C">
        <w:rPr>
          <w:rtl/>
        </w:rPr>
        <w:t xml:space="preserve">את </w:t>
      </w:r>
      <w:bookmarkStart w:id="8919" w:name="_ETM_Q19_444089"/>
      <w:bookmarkEnd w:id="8919"/>
      <w:r w:rsidRPr="0087123C">
        <w:rPr>
          <w:rtl/>
        </w:rPr>
        <w:t xml:space="preserve">הדבר </w:t>
      </w:r>
      <w:bookmarkStart w:id="8920" w:name="_ETM_Q19_444389"/>
      <w:bookmarkEnd w:id="8920"/>
      <w:r w:rsidRPr="0087123C">
        <w:rPr>
          <w:rtl/>
        </w:rPr>
        <w:t>הזה</w:t>
      </w:r>
      <w:r>
        <w:rPr>
          <w:rFonts w:hint="cs"/>
          <w:rtl/>
        </w:rPr>
        <w:t>,</w:t>
      </w:r>
      <w:r w:rsidRPr="0087123C">
        <w:rPr>
          <w:rtl/>
        </w:rPr>
        <w:t xml:space="preserve"> </w:t>
      </w:r>
      <w:bookmarkStart w:id="8921" w:name="_ETM_Q19_444569"/>
      <w:bookmarkEnd w:id="8921"/>
      <w:r w:rsidRPr="0087123C">
        <w:rPr>
          <w:rtl/>
        </w:rPr>
        <w:t xml:space="preserve">לא </w:t>
      </w:r>
      <w:bookmarkStart w:id="8922" w:name="_ETM_Q19_444659"/>
      <w:bookmarkEnd w:id="8922"/>
      <w:r w:rsidRPr="0087123C">
        <w:rPr>
          <w:rtl/>
        </w:rPr>
        <w:t xml:space="preserve">ידעו </w:t>
      </w:r>
      <w:bookmarkStart w:id="8923" w:name="_ETM_Q19_444839"/>
      <w:bookmarkEnd w:id="8923"/>
      <w:r w:rsidRPr="0087123C">
        <w:rPr>
          <w:rtl/>
        </w:rPr>
        <w:t xml:space="preserve">על </w:t>
      </w:r>
      <w:bookmarkStart w:id="8924" w:name="_ETM_Q19_444930"/>
      <w:bookmarkEnd w:id="8924"/>
      <w:r w:rsidRPr="0087123C">
        <w:rPr>
          <w:rtl/>
        </w:rPr>
        <w:t xml:space="preserve">מה </w:t>
      </w:r>
      <w:bookmarkStart w:id="8925" w:name="_ETM_Q19_445050"/>
      <w:bookmarkEnd w:id="8925"/>
      <w:r w:rsidRPr="0087123C">
        <w:rPr>
          <w:rtl/>
        </w:rPr>
        <w:t>מדובר</w:t>
      </w:r>
      <w:r>
        <w:rPr>
          <w:rFonts w:hint="cs"/>
          <w:rtl/>
        </w:rPr>
        <w:t>.</w:t>
      </w:r>
      <w:r w:rsidRPr="0087123C">
        <w:rPr>
          <w:rtl/>
        </w:rPr>
        <w:t xml:space="preserve"> </w:t>
      </w:r>
      <w:bookmarkStart w:id="8926" w:name="_ETM_Q19_446000"/>
      <w:bookmarkEnd w:id="8926"/>
      <w:r w:rsidRPr="0087123C">
        <w:rPr>
          <w:rtl/>
        </w:rPr>
        <w:t xml:space="preserve">תיכנסו </w:t>
      </w:r>
      <w:bookmarkStart w:id="8927" w:name="_ETM_Q19_446570"/>
      <w:bookmarkEnd w:id="8927"/>
      <w:r w:rsidRPr="0087123C">
        <w:rPr>
          <w:rtl/>
        </w:rPr>
        <w:t xml:space="preserve">לשערי </w:t>
      </w:r>
      <w:bookmarkStart w:id="8928" w:name="_ETM_Q19_446990"/>
      <w:bookmarkEnd w:id="8928"/>
      <w:r w:rsidRPr="0087123C">
        <w:rPr>
          <w:rtl/>
        </w:rPr>
        <w:t>צדק</w:t>
      </w:r>
      <w:bookmarkStart w:id="8929" w:name="_ETM_Q19_448150"/>
      <w:bookmarkEnd w:id="8929"/>
      <w:r>
        <w:rPr>
          <w:rFonts w:hint="cs"/>
          <w:rtl/>
        </w:rPr>
        <w:t xml:space="preserve">, </w:t>
      </w:r>
      <w:bookmarkStart w:id="8930" w:name="_ETM_Q19_448262"/>
      <w:bookmarkEnd w:id="8930"/>
      <w:r>
        <w:rPr>
          <w:rFonts w:hint="cs"/>
          <w:rtl/>
        </w:rPr>
        <w:t>תיכנסו לעין כרם, תיסעו לאיכילוב,</w:t>
      </w:r>
      <w:r w:rsidRPr="0087123C">
        <w:rPr>
          <w:rtl/>
        </w:rPr>
        <w:t xml:space="preserve"> </w:t>
      </w:r>
      <w:bookmarkStart w:id="8931" w:name="_ETM_Q19_448790"/>
      <w:bookmarkStart w:id="8932" w:name="_ETM_Q19_451960"/>
      <w:bookmarkEnd w:id="8931"/>
      <w:bookmarkEnd w:id="8932"/>
      <w:r w:rsidRPr="0087123C">
        <w:rPr>
          <w:rtl/>
        </w:rPr>
        <w:t xml:space="preserve">תיסעו </w:t>
      </w:r>
      <w:bookmarkStart w:id="8933" w:name="_ETM_Q19_452470"/>
      <w:bookmarkEnd w:id="8933"/>
      <w:r w:rsidRPr="0087123C">
        <w:rPr>
          <w:rtl/>
        </w:rPr>
        <w:t xml:space="preserve">לבתי </w:t>
      </w:r>
      <w:bookmarkStart w:id="8934" w:name="_ETM_Q19_453039"/>
      <w:bookmarkEnd w:id="8934"/>
      <w:r>
        <w:rPr>
          <w:rFonts w:hint="cs"/>
          <w:rtl/>
        </w:rPr>
        <w:t>ה</w:t>
      </w:r>
      <w:r w:rsidRPr="0087123C">
        <w:rPr>
          <w:rtl/>
        </w:rPr>
        <w:t xml:space="preserve">קברות </w:t>
      </w:r>
      <w:bookmarkStart w:id="8935" w:name="_ETM_Q19_454250"/>
      <w:bookmarkEnd w:id="8935"/>
      <w:r w:rsidRPr="0087123C">
        <w:rPr>
          <w:rtl/>
        </w:rPr>
        <w:t>ול</w:t>
      </w:r>
      <w:bookmarkStart w:id="8936" w:name="_ETM_Q19_454669"/>
      <w:bookmarkEnd w:id="8936"/>
      <w:r>
        <w:rPr>
          <w:rtl/>
        </w:rPr>
        <w:t>חבר</w:t>
      </w:r>
      <w:r>
        <w:rPr>
          <w:rFonts w:hint="cs"/>
          <w:rtl/>
        </w:rPr>
        <w:t>ות</w:t>
      </w:r>
      <w:r w:rsidRPr="0087123C">
        <w:rPr>
          <w:rtl/>
        </w:rPr>
        <w:t xml:space="preserve"> </w:t>
      </w:r>
      <w:bookmarkStart w:id="8937" w:name="_ETM_Q19_455089"/>
      <w:bookmarkEnd w:id="8937"/>
      <w:r w:rsidRPr="0087123C">
        <w:rPr>
          <w:rtl/>
        </w:rPr>
        <w:t xml:space="preserve">קדישא </w:t>
      </w:r>
      <w:bookmarkStart w:id="8938" w:name="_ETM_Q19_455630"/>
      <w:bookmarkEnd w:id="8938"/>
      <w:r w:rsidRPr="0087123C">
        <w:rPr>
          <w:rtl/>
        </w:rPr>
        <w:t>שמטפלות</w:t>
      </w:r>
      <w:r>
        <w:rPr>
          <w:rFonts w:hint="cs"/>
          <w:rtl/>
        </w:rPr>
        <w:t xml:space="preserve"> בחולי קורונה </w:t>
      </w:r>
      <w:r>
        <w:rPr>
          <w:rFonts w:hint="eastAsia"/>
        </w:rPr>
        <w:t>–</w:t>
      </w:r>
      <w:r w:rsidRPr="0087123C">
        <w:rPr>
          <w:rtl/>
        </w:rPr>
        <w:t xml:space="preserve"> </w:t>
      </w:r>
      <w:bookmarkStart w:id="8939" w:name="_ETM_Q19_456320"/>
      <w:bookmarkStart w:id="8940" w:name="_ETM_Q19_457130"/>
      <w:bookmarkStart w:id="8941" w:name="_ETM_Q19_457730"/>
      <w:bookmarkStart w:id="8942" w:name="_ETM_Q19_458120"/>
      <w:bookmarkEnd w:id="8939"/>
      <w:bookmarkEnd w:id="8940"/>
      <w:bookmarkEnd w:id="8941"/>
      <w:bookmarkEnd w:id="8942"/>
      <w:r w:rsidRPr="0087123C">
        <w:rPr>
          <w:rtl/>
        </w:rPr>
        <w:t xml:space="preserve">לא </w:t>
      </w:r>
      <w:bookmarkStart w:id="8943" w:name="_ETM_Q19_458330"/>
      <w:bookmarkEnd w:id="8943"/>
      <w:r w:rsidRPr="0087123C">
        <w:rPr>
          <w:rtl/>
        </w:rPr>
        <w:t xml:space="preserve">היה </w:t>
      </w:r>
      <w:bookmarkStart w:id="8944" w:name="_ETM_Q19_458660"/>
      <w:bookmarkEnd w:id="8944"/>
      <w:r w:rsidRPr="0087123C">
        <w:rPr>
          <w:rtl/>
        </w:rPr>
        <w:t>ג</w:t>
      </w:r>
      <w:r>
        <w:rPr>
          <w:rFonts w:hint="cs"/>
          <w:rtl/>
        </w:rPr>
        <w:t>ל</w:t>
      </w:r>
      <w:r w:rsidRPr="0087123C">
        <w:rPr>
          <w:rtl/>
        </w:rPr>
        <w:t xml:space="preserve"> </w:t>
      </w:r>
      <w:bookmarkStart w:id="8945" w:name="_ETM_Q19_459020"/>
      <w:bookmarkEnd w:id="8945"/>
      <w:r w:rsidRPr="0087123C">
        <w:rPr>
          <w:rtl/>
        </w:rPr>
        <w:lastRenderedPageBreak/>
        <w:t>כזה</w:t>
      </w:r>
      <w:r>
        <w:rPr>
          <w:rFonts w:hint="cs"/>
          <w:rtl/>
        </w:rPr>
        <w:t>,</w:t>
      </w:r>
      <w:r w:rsidRPr="0087123C">
        <w:rPr>
          <w:rtl/>
        </w:rPr>
        <w:t xml:space="preserve"> </w:t>
      </w:r>
      <w:bookmarkStart w:id="8946" w:name="_ETM_Q19_459770"/>
      <w:bookmarkEnd w:id="8946"/>
      <w:r w:rsidRPr="0087123C">
        <w:rPr>
          <w:rtl/>
        </w:rPr>
        <w:t xml:space="preserve">ואנחנו </w:t>
      </w:r>
      <w:bookmarkStart w:id="8947" w:name="_ETM_Q19_460100"/>
      <w:bookmarkEnd w:id="8947"/>
      <w:r w:rsidRPr="0087123C">
        <w:rPr>
          <w:rtl/>
        </w:rPr>
        <w:t>בתחילתו</w:t>
      </w:r>
      <w:r>
        <w:rPr>
          <w:rFonts w:hint="cs"/>
          <w:rtl/>
        </w:rPr>
        <w:t>.</w:t>
      </w:r>
      <w:r w:rsidRPr="0087123C">
        <w:rPr>
          <w:rtl/>
        </w:rPr>
        <w:t xml:space="preserve"> </w:t>
      </w:r>
      <w:bookmarkStart w:id="8948" w:name="_ETM_Q19_461120"/>
      <w:bookmarkEnd w:id="8948"/>
      <w:r w:rsidRPr="0087123C">
        <w:rPr>
          <w:rtl/>
        </w:rPr>
        <w:t xml:space="preserve">אני </w:t>
      </w:r>
      <w:bookmarkStart w:id="8949" w:name="_ETM_Q19_461300"/>
      <w:bookmarkEnd w:id="8949"/>
      <w:r w:rsidRPr="0087123C">
        <w:rPr>
          <w:rtl/>
        </w:rPr>
        <w:t xml:space="preserve">מזכיר </w:t>
      </w:r>
      <w:bookmarkStart w:id="8950" w:name="_ETM_Q19_461750"/>
      <w:bookmarkEnd w:id="8950"/>
      <w:r w:rsidRPr="0087123C">
        <w:rPr>
          <w:rtl/>
        </w:rPr>
        <w:t>לכם</w:t>
      </w:r>
      <w:r>
        <w:rPr>
          <w:rFonts w:hint="cs"/>
          <w:rtl/>
        </w:rPr>
        <w:t>,</w:t>
      </w:r>
      <w:r w:rsidRPr="0087123C">
        <w:rPr>
          <w:rtl/>
        </w:rPr>
        <w:t xml:space="preserve"> </w:t>
      </w:r>
      <w:bookmarkStart w:id="8951" w:name="_ETM_Q19_462789"/>
      <w:bookmarkEnd w:id="8951"/>
      <w:r w:rsidRPr="0087123C">
        <w:rPr>
          <w:rtl/>
        </w:rPr>
        <w:t xml:space="preserve">לצערנו </w:t>
      </w:r>
      <w:bookmarkStart w:id="8952" w:name="_ETM_Q19_463539"/>
      <w:bookmarkEnd w:id="8952"/>
      <w:r w:rsidRPr="0087123C">
        <w:rPr>
          <w:rtl/>
        </w:rPr>
        <w:t xml:space="preserve">הרב </w:t>
      </w:r>
      <w:bookmarkStart w:id="8953" w:name="_ETM_Q19_463839"/>
      <w:bookmarkEnd w:id="8953"/>
      <w:r w:rsidRPr="0087123C">
        <w:rPr>
          <w:rtl/>
        </w:rPr>
        <w:t>ה</w:t>
      </w:r>
      <w:r>
        <w:rPr>
          <w:rFonts w:hint="cs"/>
          <w:rtl/>
        </w:rPr>
        <w:t>מתי</w:t>
      </w:r>
      <w:r w:rsidRPr="0087123C">
        <w:rPr>
          <w:rtl/>
        </w:rPr>
        <w:t xml:space="preserve">ם </w:t>
      </w:r>
      <w:bookmarkStart w:id="8954" w:name="_ETM_Q19_465120"/>
      <w:bookmarkEnd w:id="8954"/>
      <w:r w:rsidRPr="0087123C">
        <w:rPr>
          <w:rtl/>
        </w:rPr>
        <w:t xml:space="preserve">מגיעים </w:t>
      </w:r>
      <w:bookmarkStart w:id="8955" w:name="_ETM_Q19_465720"/>
      <w:bookmarkEnd w:id="8955"/>
      <w:r w:rsidRPr="0087123C">
        <w:rPr>
          <w:rtl/>
        </w:rPr>
        <w:t xml:space="preserve">בסוף </w:t>
      </w:r>
      <w:bookmarkStart w:id="8956" w:name="_ETM_Q19_466229"/>
      <w:bookmarkEnd w:id="8956"/>
      <w:r w:rsidRPr="0087123C">
        <w:rPr>
          <w:rtl/>
        </w:rPr>
        <w:t>הג</w:t>
      </w:r>
      <w:r>
        <w:rPr>
          <w:rFonts w:hint="cs"/>
          <w:rtl/>
        </w:rPr>
        <w:t>ל,</w:t>
      </w:r>
      <w:r w:rsidRPr="0087123C">
        <w:rPr>
          <w:rtl/>
        </w:rPr>
        <w:t xml:space="preserve"> </w:t>
      </w:r>
      <w:bookmarkStart w:id="8957" w:name="_ETM_Q19_466529"/>
      <w:bookmarkEnd w:id="8957"/>
      <w:r w:rsidRPr="0087123C">
        <w:rPr>
          <w:rtl/>
        </w:rPr>
        <w:t xml:space="preserve">לא </w:t>
      </w:r>
      <w:bookmarkStart w:id="8958" w:name="_ETM_Q19_466650"/>
      <w:bookmarkEnd w:id="8958"/>
      <w:r w:rsidRPr="0087123C">
        <w:rPr>
          <w:rtl/>
        </w:rPr>
        <w:t>בהתחלה</w:t>
      </w:r>
      <w:r>
        <w:rPr>
          <w:rFonts w:hint="cs"/>
          <w:rtl/>
        </w:rPr>
        <w:t>,</w:t>
      </w:r>
      <w:r w:rsidRPr="0087123C">
        <w:rPr>
          <w:rtl/>
        </w:rPr>
        <w:t xml:space="preserve"> </w:t>
      </w:r>
      <w:bookmarkStart w:id="8959" w:name="_ETM_Q19_467669"/>
      <w:bookmarkEnd w:id="8959"/>
      <w:r w:rsidRPr="0087123C">
        <w:rPr>
          <w:rtl/>
        </w:rPr>
        <w:t xml:space="preserve">ואנחנו </w:t>
      </w:r>
      <w:bookmarkStart w:id="8960" w:name="_ETM_Q19_468060"/>
      <w:bookmarkEnd w:id="8960"/>
      <w:r w:rsidRPr="0087123C">
        <w:rPr>
          <w:rtl/>
        </w:rPr>
        <w:t xml:space="preserve">כבר </w:t>
      </w:r>
      <w:bookmarkStart w:id="8961" w:name="_ETM_Q19_468449"/>
      <w:bookmarkEnd w:id="8961"/>
      <w:r w:rsidRPr="0087123C">
        <w:rPr>
          <w:rtl/>
        </w:rPr>
        <w:t xml:space="preserve">בשיא </w:t>
      </w:r>
      <w:bookmarkStart w:id="8962" w:name="_ETM_Q19_469440"/>
      <w:bookmarkEnd w:id="8962"/>
      <w:r w:rsidRPr="0087123C">
        <w:rPr>
          <w:rtl/>
        </w:rPr>
        <w:t xml:space="preserve">של </w:t>
      </w:r>
      <w:bookmarkStart w:id="8963" w:name="_ETM_Q19_469710"/>
      <w:bookmarkEnd w:id="8963"/>
      <w:r w:rsidRPr="0087123C">
        <w:rPr>
          <w:rtl/>
        </w:rPr>
        <w:t xml:space="preserve">עשרות </w:t>
      </w:r>
      <w:bookmarkStart w:id="8964" w:name="_ETM_Q19_470130"/>
      <w:bookmarkEnd w:id="8964"/>
      <w:r>
        <w:rPr>
          <w:rFonts w:hint="cs"/>
          <w:rtl/>
        </w:rPr>
        <w:t>מ</w:t>
      </w:r>
      <w:r w:rsidRPr="0087123C">
        <w:rPr>
          <w:rtl/>
        </w:rPr>
        <w:t>תים</w:t>
      </w:r>
      <w:r>
        <w:rPr>
          <w:rFonts w:hint="cs"/>
          <w:rtl/>
        </w:rPr>
        <w:t>.</w:t>
      </w:r>
      <w:r w:rsidRPr="0087123C">
        <w:rPr>
          <w:rtl/>
        </w:rPr>
        <w:t xml:space="preserve"> </w:t>
      </w:r>
      <w:bookmarkStart w:id="8965" w:name="_ETM_Q19_472370"/>
      <w:bookmarkEnd w:id="8965"/>
    </w:p>
    <w:p w:rsidR="00E13827" w:rsidRDefault="00E13827" w:rsidP="007408E4">
      <w:pPr>
        <w:rPr>
          <w:rtl/>
        </w:rPr>
      </w:pPr>
    </w:p>
    <w:p w:rsidR="00E13827" w:rsidRDefault="00E13827" w:rsidP="00FF2730">
      <w:pPr>
        <w:rPr>
          <w:rtl/>
        </w:rPr>
      </w:pPr>
      <w:r w:rsidRPr="0087123C">
        <w:rPr>
          <w:rtl/>
        </w:rPr>
        <w:t xml:space="preserve">ואתם </w:t>
      </w:r>
      <w:bookmarkStart w:id="8966" w:name="_ETM_Q19_472610"/>
      <w:bookmarkEnd w:id="8966"/>
      <w:r w:rsidRPr="0087123C">
        <w:rPr>
          <w:rtl/>
        </w:rPr>
        <w:t xml:space="preserve">יודעים </w:t>
      </w:r>
      <w:bookmarkStart w:id="8967" w:name="_ETM_Q19_472880"/>
      <w:bookmarkEnd w:id="8967"/>
      <w:r w:rsidRPr="0087123C">
        <w:rPr>
          <w:rtl/>
        </w:rPr>
        <w:t>מה</w:t>
      </w:r>
      <w:r>
        <w:rPr>
          <w:rFonts w:hint="cs"/>
          <w:rtl/>
        </w:rPr>
        <w:t>?</w:t>
      </w:r>
      <w:r w:rsidRPr="0087123C">
        <w:rPr>
          <w:rtl/>
        </w:rPr>
        <w:t xml:space="preserve"> </w:t>
      </w:r>
      <w:bookmarkStart w:id="8968" w:name="_ETM_Q19_474150"/>
      <w:bookmarkStart w:id="8969" w:name="_ETM_Q19_474419"/>
      <w:bookmarkEnd w:id="8968"/>
      <w:bookmarkEnd w:id="8969"/>
      <w:r w:rsidRPr="0087123C">
        <w:rPr>
          <w:rtl/>
        </w:rPr>
        <w:t>בעבר</w:t>
      </w:r>
      <w:r>
        <w:rPr>
          <w:rFonts w:hint="cs"/>
          <w:rtl/>
        </w:rPr>
        <w:t>,</w:t>
      </w:r>
      <w:r w:rsidRPr="0087123C">
        <w:rPr>
          <w:rtl/>
        </w:rPr>
        <w:t xml:space="preserve"> </w:t>
      </w:r>
      <w:bookmarkStart w:id="8970" w:name="_ETM_Q19_475760"/>
      <w:bookmarkEnd w:id="8970"/>
      <w:r w:rsidRPr="0087123C">
        <w:rPr>
          <w:rtl/>
        </w:rPr>
        <w:t xml:space="preserve">כל </w:t>
      </w:r>
      <w:bookmarkStart w:id="8971" w:name="_ETM_Q19_476000"/>
      <w:bookmarkEnd w:id="8971"/>
      <w:r w:rsidRPr="0087123C">
        <w:rPr>
          <w:rtl/>
        </w:rPr>
        <w:t xml:space="preserve">12 </w:t>
      </w:r>
      <w:bookmarkStart w:id="8972" w:name="_ETM_Q19_476540"/>
      <w:bookmarkEnd w:id="8972"/>
      <w:r w:rsidRPr="0087123C">
        <w:rPr>
          <w:rtl/>
        </w:rPr>
        <w:t xml:space="preserve">שעות </w:t>
      </w:r>
      <w:bookmarkStart w:id="8973" w:name="_ETM_Q19_476839"/>
      <w:bookmarkEnd w:id="8973"/>
      <w:r w:rsidRPr="0087123C">
        <w:rPr>
          <w:rtl/>
        </w:rPr>
        <w:t xml:space="preserve">משרד </w:t>
      </w:r>
      <w:bookmarkStart w:id="8974" w:name="_ETM_Q19_477230"/>
      <w:bookmarkEnd w:id="8974"/>
      <w:r w:rsidRPr="0087123C">
        <w:rPr>
          <w:rtl/>
        </w:rPr>
        <w:t xml:space="preserve">הבריאות </w:t>
      </w:r>
      <w:bookmarkStart w:id="8975" w:name="_ETM_Q19_477529"/>
      <w:bookmarkEnd w:id="8975"/>
      <w:r w:rsidRPr="0087123C">
        <w:rPr>
          <w:rtl/>
        </w:rPr>
        <w:t xml:space="preserve">היו </w:t>
      </w:r>
      <w:bookmarkStart w:id="8976" w:name="_ETM_Q19_477680"/>
      <w:bookmarkEnd w:id="8976"/>
      <w:r w:rsidRPr="0087123C">
        <w:rPr>
          <w:rtl/>
        </w:rPr>
        <w:t>מעדכנים</w:t>
      </w:r>
      <w:r>
        <w:rPr>
          <w:rFonts w:hint="cs"/>
          <w:rtl/>
        </w:rPr>
        <w:t>.</w:t>
      </w:r>
      <w:r w:rsidRPr="0087123C">
        <w:rPr>
          <w:rtl/>
        </w:rPr>
        <w:t xml:space="preserve"> </w:t>
      </w:r>
      <w:bookmarkStart w:id="8977" w:name="_ETM_Q19_478490"/>
      <w:bookmarkEnd w:id="8977"/>
      <w:r w:rsidRPr="0087123C">
        <w:rPr>
          <w:rtl/>
        </w:rPr>
        <w:t xml:space="preserve">הפסיקו </w:t>
      </w:r>
      <w:bookmarkStart w:id="8978" w:name="_ETM_Q19_478910"/>
      <w:bookmarkEnd w:id="8978"/>
      <w:r w:rsidRPr="0087123C">
        <w:rPr>
          <w:rtl/>
        </w:rPr>
        <w:t>לעדכן</w:t>
      </w:r>
      <w:r>
        <w:rPr>
          <w:rFonts w:hint="cs"/>
          <w:rtl/>
        </w:rPr>
        <w:t>.</w:t>
      </w:r>
      <w:r w:rsidRPr="0087123C">
        <w:rPr>
          <w:rtl/>
        </w:rPr>
        <w:t xml:space="preserve"> </w:t>
      </w:r>
      <w:bookmarkStart w:id="8979" w:name="_ETM_Q19_480839"/>
      <w:bookmarkEnd w:id="8979"/>
      <w:r w:rsidRPr="0087123C">
        <w:rPr>
          <w:rtl/>
        </w:rPr>
        <w:t xml:space="preserve">אתה </w:t>
      </w:r>
      <w:bookmarkStart w:id="8980" w:name="_ETM_Q19_481079"/>
      <w:bookmarkEnd w:id="8980"/>
      <w:r w:rsidRPr="0087123C">
        <w:rPr>
          <w:rtl/>
        </w:rPr>
        <w:t>שומע</w:t>
      </w:r>
      <w:r>
        <w:rPr>
          <w:rFonts w:hint="cs"/>
          <w:rtl/>
        </w:rPr>
        <w:t xml:space="preserve"> על 40-30</w:t>
      </w:r>
      <w:bookmarkStart w:id="8981" w:name="_ETM_Q19_481709"/>
      <w:bookmarkStart w:id="8982" w:name="_ETM_Q19_482190"/>
      <w:bookmarkStart w:id="8983" w:name="_ETM_Q19_482580"/>
      <w:bookmarkEnd w:id="8981"/>
      <w:bookmarkEnd w:id="8982"/>
      <w:bookmarkEnd w:id="8983"/>
      <w:r>
        <w:rPr>
          <w:rFonts w:hint="cs"/>
          <w:rtl/>
        </w:rPr>
        <w:t xml:space="preserve"> ל</w:t>
      </w:r>
      <w:r w:rsidRPr="0087123C">
        <w:rPr>
          <w:rtl/>
        </w:rPr>
        <w:t xml:space="preserve">וויות </w:t>
      </w:r>
      <w:bookmarkStart w:id="8984" w:name="_ETM_Q19_483060"/>
      <w:bookmarkEnd w:id="8984"/>
      <w:r w:rsidRPr="0087123C">
        <w:rPr>
          <w:rtl/>
        </w:rPr>
        <w:t>ביום</w:t>
      </w:r>
      <w:r>
        <w:rPr>
          <w:rFonts w:hint="cs"/>
          <w:rtl/>
        </w:rPr>
        <w:t>,</w:t>
      </w:r>
      <w:r w:rsidRPr="0087123C">
        <w:rPr>
          <w:rtl/>
        </w:rPr>
        <w:t xml:space="preserve"> </w:t>
      </w:r>
      <w:bookmarkStart w:id="8985" w:name="_ETM_Q19_483419"/>
      <w:bookmarkEnd w:id="8985"/>
      <w:r>
        <w:rPr>
          <w:rFonts w:hint="cs"/>
          <w:rtl/>
        </w:rPr>
        <w:t>ו</w:t>
      </w:r>
      <w:r w:rsidRPr="0087123C">
        <w:rPr>
          <w:rtl/>
        </w:rPr>
        <w:t xml:space="preserve">אתה </w:t>
      </w:r>
      <w:bookmarkStart w:id="8986" w:name="_ETM_Q19_483629"/>
      <w:bookmarkEnd w:id="8986"/>
      <w:r w:rsidRPr="0087123C">
        <w:rPr>
          <w:rtl/>
        </w:rPr>
        <w:t xml:space="preserve">מקבל </w:t>
      </w:r>
      <w:bookmarkStart w:id="8987" w:name="_ETM_Q19_483929"/>
      <w:bookmarkEnd w:id="8987"/>
      <w:r w:rsidRPr="0087123C">
        <w:rPr>
          <w:rtl/>
        </w:rPr>
        <w:t xml:space="preserve">עדכון </w:t>
      </w:r>
      <w:bookmarkStart w:id="8988" w:name="_ETM_Q19_484350"/>
      <w:bookmarkEnd w:id="8988"/>
      <w:r w:rsidRPr="0087123C">
        <w:rPr>
          <w:rtl/>
        </w:rPr>
        <w:t xml:space="preserve">באתר </w:t>
      </w:r>
      <w:bookmarkStart w:id="8989" w:name="_ETM_Q19_484799"/>
      <w:bookmarkEnd w:id="8989"/>
      <w:r w:rsidRPr="0087123C">
        <w:rPr>
          <w:rtl/>
        </w:rPr>
        <w:t xml:space="preserve">של </w:t>
      </w:r>
      <w:bookmarkStart w:id="8990" w:name="_ETM_Q19_484950"/>
      <w:bookmarkEnd w:id="8990"/>
      <w:r w:rsidRPr="0087123C">
        <w:rPr>
          <w:rtl/>
        </w:rPr>
        <w:t xml:space="preserve">משרד </w:t>
      </w:r>
      <w:bookmarkStart w:id="8991" w:name="_ETM_Q19_485279"/>
      <w:bookmarkEnd w:id="8991"/>
      <w:r w:rsidRPr="0087123C">
        <w:rPr>
          <w:rtl/>
        </w:rPr>
        <w:t xml:space="preserve">הבריאות </w:t>
      </w:r>
      <w:bookmarkStart w:id="8992" w:name="_ETM_Q19_485580"/>
      <w:bookmarkEnd w:id="8992"/>
      <w:r w:rsidRPr="0087123C">
        <w:rPr>
          <w:rtl/>
        </w:rPr>
        <w:t>על</w:t>
      </w:r>
      <w:bookmarkStart w:id="8993" w:name="_ETM_Q19_485670"/>
      <w:bookmarkStart w:id="8994" w:name="_ETM_Q19_486330"/>
      <w:bookmarkEnd w:id="8993"/>
      <w:bookmarkEnd w:id="8994"/>
      <w:r>
        <w:rPr>
          <w:rFonts w:hint="cs"/>
          <w:rtl/>
        </w:rPr>
        <w:t xml:space="preserve"> 12, 14.</w:t>
      </w:r>
      <w:r w:rsidRPr="0087123C">
        <w:rPr>
          <w:rtl/>
        </w:rPr>
        <w:t xml:space="preserve"> </w:t>
      </w:r>
      <w:bookmarkStart w:id="8995" w:name="_ETM_Q19_487500"/>
      <w:bookmarkEnd w:id="8995"/>
      <w:r w:rsidRPr="0087123C">
        <w:rPr>
          <w:rtl/>
        </w:rPr>
        <w:t xml:space="preserve">הפסיקו </w:t>
      </w:r>
      <w:bookmarkStart w:id="8996" w:name="_ETM_Q19_487830"/>
      <w:bookmarkEnd w:id="8996"/>
      <w:r w:rsidRPr="0087123C">
        <w:rPr>
          <w:rtl/>
        </w:rPr>
        <w:t>לעדכן</w:t>
      </w:r>
      <w:r>
        <w:rPr>
          <w:rFonts w:hint="cs"/>
          <w:rtl/>
        </w:rPr>
        <w:t>.</w:t>
      </w:r>
      <w:bookmarkStart w:id="8997" w:name="_ETM_Q19_488110"/>
      <w:bookmarkEnd w:id="8997"/>
      <w:r w:rsidRPr="0087123C">
        <w:rPr>
          <w:rtl/>
        </w:rPr>
        <w:t xml:space="preserve"> </w:t>
      </w:r>
      <w:bookmarkStart w:id="8998" w:name="_ETM_Q19_488950"/>
      <w:bookmarkEnd w:id="8998"/>
      <w:r w:rsidRPr="0087123C">
        <w:rPr>
          <w:rtl/>
        </w:rPr>
        <w:t xml:space="preserve">הפסיקו </w:t>
      </w:r>
      <w:bookmarkStart w:id="8999" w:name="_ETM_Q19_489339"/>
      <w:bookmarkEnd w:id="8999"/>
      <w:r w:rsidRPr="0087123C">
        <w:rPr>
          <w:rtl/>
        </w:rPr>
        <w:t xml:space="preserve">לספר </w:t>
      </w:r>
      <w:bookmarkStart w:id="9000" w:name="_ETM_Q19_489790"/>
      <w:bookmarkEnd w:id="9000"/>
      <w:r w:rsidRPr="0087123C">
        <w:rPr>
          <w:rtl/>
        </w:rPr>
        <w:t xml:space="preserve">לאנשים </w:t>
      </w:r>
      <w:bookmarkStart w:id="9001" w:name="_ETM_Q19_490240"/>
      <w:bookmarkEnd w:id="9001"/>
      <w:r w:rsidRPr="0087123C">
        <w:rPr>
          <w:rtl/>
        </w:rPr>
        <w:t xml:space="preserve">מה </w:t>
      </w:r>
      <w:bookmarkStart w:id="9002" w:name="_ETM_Q19_490360"/>
      <w:bookmarkEnd w:id="9002"/>
      <w:r w:rsidRPr="0087123C">
        <w:rPr>
          <w:rtl/>
        </w:rPr>
        <w:t>קורה</w:t>
      </w:r>
      <w:r>
        <w:rPr>
          <w:rFonts w:hint="cs"/>
          <w:rtl/>
        </w:rPr>
        <w:t>.</w:t>
      </w:r>
      <w:r w:rsidRPr="0087123C">
        <w:rPr>
          <w:rtl/>
        </w:rPr>
        <w:t xml:space="preserve"> </w:t>
      </w:r>
      <w:bookmarkStart w:id="9003" w:name="_ETM_Q19_491430"/>
      <w:bookmarkEnd w:id="9003"/>
      <w:r w:rsidRPr="0087123C">
        <w:rPr>
          <w:rtl/>
        </w:rPr>
        <w:t xml:space="preserve">בתי </w:t>
      </w:r>
      <w:bookmarkStart w:id="9004" w:name="_ETM_Q19_491940"/>
      <w:bookmarkEnd w:id="9004"/>
      <w:r w:rsidRPr="0087123C">
        <w:rPr>
          <w:rtl/>
        </w:rPr>
        <w:t xml:space="preserve">חולים </w:t>
      </w:r>
      <w:bookmarkStart w:id="9005" w:name="_ETM_Q19_492269"/>
      <w:bookmarkEnd w:id="9005"/>
      <w:r>
        <w:rPr>
          <w:rFonts w:hint="cs"/>
          <w:rtl/>
        </w:rPr>
        <w:t>ק</w:t>
      </w:r>
      <w:r w:rsidRPr="0087123C">
        <w:rPr>
          <w:rtl/>
        </w:rPr>
        <w:t xml:space="preserve">ורסים </w:t>
      </w:r>
      <w:bookmarkStart w:id="9006" w:name="_ETM_Q19_493769"/>
      <w:bookmarkEnd w:id="9006"/>
      <w:r w:rsidR="00FF2730">
        <w:rPr>
          <w:rFonts w:hint="cs"/>
          <w:rtl/>
        </w:rPr>
        <w:t xml:space="preserve">– </w:t>
      </w:r>
      <w:r w:rsidRPr="0087123C">
        <w:rPr>
          <w:rtl/>
        </w:rPr>
        <w:t xml:space="preserve">קורסים </w:t>
      </w:r>
      <w:bookmarkStart w:id="9007" w:name="_ETM_Q19_494369"/>
      <w:bookmarkEnd w:id="9007"/>
      <w:r>
        <w:rPr>
          <w:rFonts w:hint="cs"/>
          <w:rtl/>
        </w:rPr>
        <w:t>בפועל,</w:t>
      </w:r>
      <w:r w:rsidRPr="0087123C">
        <w:rPr>
          <w:rtl/>
        </w:rPr>
        <w:t xml:space="preserve"> </w:t>
      </w:r>
      <w:bookmarkStart w:id="9008" w:name="_ETM_Q19_494969"/>
      <w:bookmarkEnd w:id="9008"/>
      <w:r w:rsidRPr="0087123C">
        <w:rPr>
          <w:rtl/>
        </w:rPr>
        <w:t xml:space="preserve">לא </w:t>
      </w:r>
      <w:bookmarkStart w:id="9009" w:name="_ETM_Q19_496000"/>
      <w:bookmarkEnd w:id="9009"/>
      <w:r w:rsidRPr="0087123C">
        <w:rPr>
          <w:rtl/>
        </w:rPr>
        <w:t xml:space="preserve">אולי </w:t>
      </w:r>
      <w:bookmarkStart w:id="9010" w:name="_ETM_Q19_496600"/>
      <w:bookmarkEnd w:id="9010"/>
      <w:r w:rsidRPr="0087123C">
        <w:rPr>
          <w:rtl/>
        </w:rPr>
        <w:t>יק</w:t>
      </w:r>
      <w:r>
        <w:rPr>
          <w:rFonts w:hint="cs"/>
          <w:rtl/>
        </w:rPr>
        <w:t>ר</w:t>
      </w:r>
      <w:r w:rsidRPr="0087123C">
        <w:rPr>
          <w:rtl/>
        </w:rPr>
        <w:t>סו</w:t>
      </w:r>
      <w:r>
        <w:rPr>
          <w:rFonts w:hint="cs"/>
          <w:rtl/>
        </w:rPr>
        <w:t>.</w:t>
      </w:r>
      <w:r w:rsidRPr="0087123C">
        <w:rPr>
          <w:rtl/>
        </w:rPr>
        <w:t xml:space="preserve"> </w:t>
      </w:r>
      <w:bookmarkStart w:id="9011" w:name="_ETM_Q19_498179"/>
      <w:bookmarkEnd w:id="9011"/>
      <w:r w:rsidRPr="0087123C">
        <w:rPr>
          <w:rtl/>
        </w:rPr>
        <w:t xml:space="preserve">חסרים </w:t>
      </w:r>
      <w:bookmarkStart w:id="9012" w:name="_ETM_Q19_498810"/>
      <w:bookmarkEnd w:id="9012"/>
      <w:r w:rsidRPr="0087123C">
        <w:rPr>
          <w:rtl/>
        </w:rPr>
        <w:t>מכשירי</w:t>
      </w:r>
      <w:r>
        <w:rPr>
          <w:rFonts w:hint="cs"/>
          <w:rtl/>
        </w:rPr>
        <w:t xml:space="preserve"> אקמו.</w:t>
      </w:r>
      <w:bookmarkStart w:id="9013" w:name="_ETM_Q19_499560"/>
      <w:bookmarkStart w:id="9014" w:name="_ETM_Q19_499710"/>
      <w:bookmarkStart w:id="9015" w:name="_ETM_Q19_499980"/>
      <w:bookmarkStart w:id="9016" w:name="_ETM_Q19_500279"/>
      <w:bookmarkEnd w:id="9013"/>
      <w:bookmarkEnd w:id="9014"/>
      <w:bookmarkEnd w:id="9015"/>
      <w:bookmarkEnd w:id="9016"/>
      <w:r>
        <w:rPr>
          <w:rFonts w:hint="cs"/>
          <w:rtl/>
        </w:rPr>
        <w:t xml:space="preserve"> </w:t>
      </w:r>
      <w:bookmarkStart w:id="9017" w:name="_ETM_Q19_500460"/>
      <w:bookmarkStart w:id="9018" w:name="_ETM_Q19_500970"/>
      <w:bookmarkStart w:id="9019" w:name="_ETM_Q19_501759"/>
      <w:bookmarkEnd w:id="9017"/>
      <w:bookmarkEnd w:id="9018"/>
      <w:bookmarkEnd w:id="9019"/>
      <w:r>
        <w:rPr>
          <w:rFonts w:hint="cs"/>
          <w:rtl/>
        </w:rPr>
        <w:t xml:space="preserve">רק </w:t>
      </w:r>
      <w:r w:rsidRPr="0087123C">
        <w:rPr>
          <w:rtl/>
        </w:rPr>
        <w:t xml:space="preserve">לפני </w:t>
      </w:r>
      <w:bookmarkStart w:id="9020" w:name="_ETM_Q19_502659"/>
      <w:bookmarkEnd w:id="9020"/>
      <w:r w:rsidRPr="0087123C">
        <w:rPr>
          <w:rtl/>
        </w:rPr>
        <w:t xml:space="preserve">רק </w:t>
      </w:r>
      <w:bookmarkStart w:id="9021" w:name="_ETM_Q19_503140"/>
      <w:bookmarkEnd w:id="9021"/>
      <w:r w:rsidRPr="0087123C">
        <w:rPr>
          <w:rtl/>
        </w:rPr>
        <w:t xml:space="preserve">לפני </w:t>
      </w:r>
      <w:bookmarkStart w:id="9022" w:name="_ETM_Q19_503589"/>
      <w:bookmarkEnd w:id="9022"/>
      <w:r w:rsidRPr="0087123C">
        <w:rPr>
          <w:rtl/>
        </w:rPr>
        <w:t xml:space="preserve">שנה </w:t>
      </w:r>
      <w:bookmarkStart w:id="9023" w:name="_ETM_Q19_503980"/>
      <w:bookmarkEnd w:id="9023"/>
      <w:r w:rsidRPr="0087123C">
        <w:rPr>
          <w:rtl/>
        </w:rPr>
        <w:t>וחצי</w:t>
      </w:r>
      <w:bookmarkStart w:id="9024" w:name="_ETM_Q19_504519"/>
      <w:bookmarkStart w:id="9025" w:name="_ETM_Q19_504999"/>
      <w:bookmarkEnd w:id="9024"/>
      <w:bookmarkEnd w:id="9025"/>
      <w:r>
        <w:rPr>
          <w:rFonts w:hint="cs"/>
          <w:rtl/>
        </w:rPr>
        <w:t xml:space="preserve">, </w:t>
      </w:r>
      <w:r w:rsidRPr="0087123C">
        <w:rPr>
          <w:rtl/>
        </w:rPr>
        <w:t>שנתיים</w:t>
      </w:r>
      <w:r>
        <w:rPr>
          <w:rFonts w:hint="cs"/>
          <w:rtl/>
        </w:rPr>
        <w:t>,</w:t>
      </w:r>
      <w:r w:rsidRPr="0087123C">
        <w:rPr>
          <w:rtl/>
        </w:rPr>
        <w:t xml:space="preserve"> </w:t>
      </w:r>
      <w:bookmarkStart w:id="9026" w:name="_ETM_Q19_505659"/>
      <w:bookmarkEnd w:id="9026"/>
      <w:r>
        <w:rPr>
          <w:rFonts w:hint="cs"/>
          <w:rtl/>
        </w:rPr>
        <w:t>כ</w:t>
      </w:r>
      <w:r w:rsidRPr="0087123C">
        <w:rPr>
          <w:rtl/>
        </w:rPr>
        <w:t xml:space="preserve">שהתחיל </w:t>
      </w:r>
      <w:bookmarkStart w:id="9027" w:name="_ETM_Q19_506169"/>
      <w:bookmarkEnd w:id="9027"/>
      <w:r w:rsidRPr="0087123C">
        <w:rPr>
          <w:rtl/>
        </w:rPr>
        <w:t>הגל</w:t>
      </w:r>
      <w:r>
        <w:rPr>
          <w:rFonts w:hint="cs"/>
          <w:rtl/>
        </w:rPr>
        <w:t>,</w:t>
      </w:r>
      <w:r w:rsidRPr="0087123C">
        <w:rPr>
          <w:rtl/>
        </w:rPr>
        <w:t xml:space="preserve"> </w:t>
      </w:r>
      <w:bookmarkStart w:id="9028" w:name="_ETM_Q19_506589"/>
      <w:bookmarkEnd w:id="9028"/>
      <w:r w:rsidRPr="0087123C">
        <w:rPr>
          <w:rtl/>
        </w:rPr>
        <w:t xml:space="preserve">פחות </w:t>
      </w:r>
      <w:bookmarkStart w:id="9029" w:name="_ETM_Q19_506919"/>
      <w:bookmarkEnd w:id="9029"/>
      <w:r w:rsidRPr="0087123C">
        <w:rPr>
          <w:rtl/>
        </w:rPr>
        <w:t>משנתיים</w:t>
      </w:r>
      <w:r>
        <w:rPr>
          <w:rFonts w:hint="cs"/>
          <w:rtl/>
        </w:rPr>
        <w:t>,</w:t>
      </w:r>
      <w:r w:rsidRPr="0087123C">
        <w:rPr>
          <w:rtl/>
        </w:rPr>
        <w:t xml:space="preserve"> </w:t>
      </w:r>
      <w:bookmarkStart w:id="9030" w:name="_ETM_Q19_507519"/>
      <w:bookmarkEnd w:id="9030"/>
      <w:r w:rsidRPr="0087123C">
        <w:rPr>
          <w:rtl/>
        </w:rPr>
        <w:t xml:space="preserve">כשהתחיל </w:t>
      </w:r>
      <w:bookmarkStart w:id="9031" w:name="_ETM_Q19_508059"/>
      <w:bookmarkEnd w:id="9031"/>
      <w:r>
        <w:rPr>
          <w:rFonts w:hint="cs"/>
          <w:rtl/>
        </w:rPr>
        <w:t>ה</w:t>
      </w:r>
      <w:r w:rsidRPr="0087123C">
        <w:rPr>
          <w:rtl/>
        </w:rPr>
        <w:t>גל</w:t>
      </w:r>
      <w:r>
        <w:rPr>
          <w:rFonts w:hint="cs"/>
          <w:rtl/>
        </w:rPr>
        <w:t>,</w:t>
      </w:r>
      <w:r w:rsidRPr="0087123C">
        <w:rPr>
          <w:rtl/>
        </w:rPr>
        <w:t xml:space="preserve"> </w:t>
      </w:r>
      <w:bookmarkStart w:id="9032" w:name="_ETM_Q19_510099"/>
      <w:bookmarkEnd w:id="9032"/>
      <w:r w:rsidRPr="0087123C">
        <w:rPr>
          <w:rtl/>
        </w:rPr>
        <w:t xml:space="preserve">ישראל </w:t>
      </w:r>
      <w:bookmarkStart w:id="9033" w:name="_ETM_Q19_510609"/>
      <w:bookmarkEnd w:id="9033"/>
      <w:r w:rsidRPr="0087123C">
        <w:rPr>
          <w:rtl/>
        </w:rPr>
        <w:t xml:space="preserve">נערכה </w:t>
      </w:r>
      <w:bookmarkStart w:id="9034" w:name="_ETM_Q19_511089"/>
      <w:bookmarkEnd w:id="9034"/>
      <w:r>
        <w:rPr>
          <w:rtl/>
        </w:rPr>
        <w:t>לק</w:t>
      </w:r>
      <w:r>
        <w:rPr>
          <w:rFonts w:hint="cs"/>
          <w:rtl/>
        </w:rPr>
        <w:t>ני</w:t>
      </w:r>
      <w:r w:rsidRPr="0087123C">
        <w:rPr>
          <w:rtl/>
        </w:rPr>
        <w:t>יה</w:t>
      </w:r>
      <w:r>
        <w:rPr>
          <w:rFonts w:hint="cs"/>
          <w:rtl/>
        </w:rPr>
        <w:t>.</w:t>
      </w:r>
      <w:bookmarkStart w:id="9035" w:name="_ETM_Q19_512790"/>
      <w:bookmarkEnd w:id="9035"/>
      <w:r w:rsidRPr="0087123C">
        <w:rPr>
          <w:rtl/>
        </w:rPr>
        <w:t xml:space="preserve"> </w:t>
      </w:r>
      <w:bookmarkStart w:id="9036" w:name="_ETM_Q19_513540"/>
      <w:bookmarkEnd w:id="9036"/>
      <w:r w:rsidRPr="0087123C">
        <w:rPr>
          <w:rtl/>
        </w:rPr>
        <w:t xml:space="preserve">לא </w:t>
      </w:r>
      <w:bookmarkStart w:id="9037" w:name="_ETM_Q19_513960"/>
      <w:bookmarkEnd w:id="9037"/>
      <w:r w:rsidRPr="0087123C">
        <w:rPr>
          <w:rtl/>
        </w:rPr>
        <w:t>הי</w:t>
      </w:r>
      <w:r>
        <w:rPr>
          <w:rFonts w:hint="cs"/>
          <w:rtl/>
        </w:rPr>
        <w:t>ו</w:t>
      </w:r>
      <w:r w:rsidRPr="0087123C">
        <w:rPr>
          <w:rtl/>
        </w:rPr>
        <w:t xml:space="preserve"> </w:t>
      </w:r>
      <w:bookmarkStart w:id="9038" w:name="_ETM_Q19_514050"/>
      <w:bookmarkStart w:id="9039" w:name="_ETM_Q19_514170"/>
      <w:bookmarkEnd w:id="9038"/>
      <w:bookmarkEnd w:id="9039"/>
      <w:r>
        <w:rPr>
          <w:rFonts w:hint="cs"/>
          <w:rtl/>
        </w:rPr>
        <w:t>ערוכים,</w:t>
      </w:r>
      <w:r w:rsidRPr="0087123C">
        <w:rPr>
          <w:rtl/>
        </w:rPr>
        <w:t xml:space="preserve"> </w:t>
      </w:r>
      <w:bookmarkStart w:id="9040" w:name="_ETM_Q19_514650"/>
      <w:bookmarkEnd w:id="9040"/>
      <w:r w:rsidRPr="0087123C">
        <w:rPr>
          <w:rtl/>
        </w:rPr>
        <w:t>זה</w:t>
      </w:r>
      <w:r>
        <w:rPr>
          <w:rFonts w:hint="cs"/>
          <w:rtl/>
        </w:rPr>
        <w:t xml:space="preserve"> הרי</w:t>
      </w:r>
      <w:r w:rsidRPr="0087123C">
        <w:rPr>
          <w:rtl/>
        </w:rPr>
        <w:t xml:space="preserve"> </w:t>
      </w:r>
      <w:bookmarkStart w:id="9041" w:name="_ETM_Q19_514950"/>
      <w:bookmarkEnd w:id="9041"/>
      <w:r w:rsidRPr="0087123C">
        <w:rPr>
          <w:rtl/>
        </w:rPr>
        <w:t xml:space="preserve">היה </w:t>
      </w:r>
      <w:bookmarkStart w:id="9042" w:name="_ETM_Q19_515040"/>
      <w:bookmarkEnd w:id="9042"/>
      <w:r w:rsidRPr="0087123C">
        <w:rPr>
          <w:rtl/>
        </w:rPr>
        <w:t xml:space="preserve">משהו </w:t>
      </w:r>
      <w:bookmarkStart w:id="9043" w:name="_ETM_Q19_515370"/>
      <w:bookmarkEnd w:id="9043"/>
      <w:r w:rsidRPr="0087123C">
        <w:rPr>
          <w:rtl/>
        </w:rPr>
        <w:t>חדש</w:t>
      </w:r>
      <w:r>
        <w:rPr>
          <w:rFonts w:hint="cs"/>
          <w:rtl/>
        </w:rPr>
        <w:t>.</w:t>
      </w:r>
      <w:r w:rsidRPr="0087123C">
        <w:rPr>
          <w:rtl/>
        </w:rPr>
        <w:t xml:space="preserve"> </w:t>
      </w:r>
      <w:bookmarkStart w:id="9044" w:name="_ETM_Q19_517270"/>
      <w:bookmarkEnd w:id="9044"/>
      <w:r w:rsidRPr="0087123C">
        <w:rPr>
          <w:rtl/>
        </w:rPr>
        <w:t>עצ</w:t>
      </w:r>
      <w:r>
        <w:rPr>
          <w:rFonts w:hint="cs"/>
          <w:rtl/>
        </w:rPr>
        <w:t>ר</w:t>
      </w:r>
      <w:r w:rsidRPr="0087123C">
        <w:rPr>
          <w:rtl/>
        </w:rPr>
        <w:t xml:space="preserve">ו </w:t>
      </w:r>
      <w:bookmarkStart w:id="9045" w:name="_ETM_Q19_518289"/>
      <w:bookmarkEnd w:id="9045"/>
      <w:r>
        <w:rPr>
          <w:rFonts w:hint="cs"/>
          <w:rtl/>
        </w:rPr>
        <w:t xml:space="preserve">פה </w:t>
      </w:r>
      <w:r w:rsidRPr="0087123C">
        <w:rPr>
          <w:rtl/>
        </w:rPr>
        <w:t xml:space="preserve">את </w:t>
      </w:r>
      <w:bookmarkStart w:id="9046" w:name="_ETM_Q19_518469"/>
      <w:bookmarkEnd w:id="9046"/>
      <w:r w:rsidRPr="0087123C">
        <w:rPr>
          <w:rtl/>
        </w:rPr>
        <w:t xml:space="preserve">גל </w:t>
      </w:r>
      <w:bookmarkStart w:id="9047" w:name="_ETM_Q19_518800"/>
      <w:bookmarkEnd w:id="9047"/>
      <w:r w:rsidRPr="0087123C">
        <w:rPr>
          <w:rtl/>
        </w:rPr>
        <w:t>ה</w:t>
      </w:r>
      <w:r>
        <w:rPr>
          <w:rFonts w:hint="cs"/>
          <w:rtl/>
        </w:rPr>
        <w:t>א</w:t>
      </w:r>
      <w:r w:rsidRPr="0087123C">
        <w:rPr>
          <w:rtl/>
        </w:rPr>
        <w:t>ו</w:t>
      </w:r>
      <w:r>
        <w:rPr>
          <w:rFonts w:hint="cs"/>
          <w:rtl/>
        </w:rPr>
        <w:t>מ</w:t>
      </w:r>
      <w:r w:rsidRPr="0087123C">
        <w:rPr>
          <w:rtl/>
        </w:rPr>
        <w:t>יק</w:t>
      </w:r>
      <w:r>
        <w:rPr>
          <w:rFonts w:hint="cs"/>
          <w:rtl/>
        </w:rPr>
        <w:t>ר</w:t>
      </w:r>
      <w:r w:rsidRPr="0087123C">
        <w:rPr>
          <w:rtl/>
        </w:rPr>
        <w:t xml:space="preserve">ון </w:t>
      </w:r>
      <w:bookmarkStart w:id="9048" w:name="_ETM_Q19_519460"/>
      <w:bookmarkEnd w:id="9048"/>
      <w:r w:rsidRPr="0087123C">
        <w:rPr>
          <w:rtl/>
        </w:rPr>
        <w:t xml:space="preserve">שלא </w:t>
      </w:r>
      <w:bookmarkStart w:id="9049" w:name="_ETM_Q19_519730"/>
      <w:bookmarkEnd w:id="9049"/>
      <w:r w:rsidRPr="0087123C">
        <w:rPr>
          <w:rtl/>
        </w:rPr>
        <w:t xml:space="preserve">ייכנס </w:t>
      </w:r>
      <w:bookmarkStart w:id="9050" w:name="_ETM_Q19_520270"/>
      <w:bookmarkEnd w:id="9050"/>
      <w:r w:rsidRPr="0087123C">
        <w:rPr>
          <w:rtl/>
        </w:rPr>
        <w:t xml:space="preserve">לארץ </w:t>
      </w:r>
      <w:bookmarkStart w:id="9051" w:name="_ETM_Q19_520839"/>
      <w:bookmarkStart w:id="9052" w:name="_ETM_Q19_521469"/>
      <w:bookmarkEnd w:id="9051"/>
      <w:bookmarkEnd w:id="9052"/>
      <w:r w:rsidRPr="0087123C">
        <w:rPr>
          <w:rtl/>
        </w:rPr>
        <w:t xml:space="preserve">בשדות </w:t>
      </w:r>
      <w:bookmarkStart w:id="9053" w:name="_ETM_Q19_521920"/>
      <w:bookmarkEnd w:id="9053"/>
      <w:r w:rsidRPr="0087123C">
        <w:rPr>
          <w:rtl/>
        </w:rPr>
        <w:t>התעופה</w:t>
      </w:r>
      <w:r>
        <w:rPr>
          <w:rFonts w:hint="cs"/>
          <w:rtl/>
        </w:rPr>
        <w:t>.</w:t>
      </w:r>
      <w:r w:rsidRPr="0087123C">
        <w:rPr>
          <w:rtl/>
        </w:rPr>
        <w:t xml:space="preserve"> </w:t>
      </w:r>
      <w:bookmarkStart w:id="9054" w:name="_ETM_Q19_523089"/>
      <w:bookmarkEnd w:id="9054"/>
      <w:r w:rsidRPr="0087123C">
        <w:rPr>
          <w:rtl/>
        </w:rPr>
        <w:t xml:space="preserve">מה </w:t>
      </w:r>
      <w:bookmarkStart w:id="9055" w:name="_ETM_Q19_523329"/>
      <w:bookmarkEnd w:id="9055"/>
      <w:r w:rsidRPr="0087123C">
        <w:rPr>
          <w:rtl/>
        </w:rPr>
        <w:t xml:space="preserve">עשיתם </w:t>
      </w:r>
      <w:bookmarkStart w:id="9056" w:name="_ETM_Q19_523930"/>
      <w:bookmarkEnd w:id="9056"/>
      <w:r w:rsidRPr="0087123C">
        <w:rPr>
          <w:rtl/>
        </w:rPr>
        <w:t xml:space="preserve">בזמן </w:t>
      </w:r>
      <w:bookmarkStart w:id="9057" w:name="_ETM_Q19_524410"/>
      <w:bookmarkEnd w:id="9057"/>
      <w:r w:rsidRPr="0087123C">
        <w:rPr>
          <w:rtl/>
        </w:rPr>
        <w:t>הזה</w:t>
      </w:r>
      <w:r>
        <w:rPr>
          <w:rFonts w:hint="cs"/>
          <w:rtl/>
        </w:rPr>
        <w:t>?</w:t>
      </w:r>
      <w:r w:rsidRPr="0087123C">
        <w:rPr>
          <w:rtl/>
        </w:rPr>
        <w:t xml:space="preserve"> </w:t>
      </w:r>
      <w:bookmarkStart w:id="9058" w:name="_ETM_Q19_524620"/>
      <w:bookmarkEnd w:id="9058"/>
      <w:r w:rsidRPr="0087123C">
        <w:rPr>
          <w:rtl/>
        </w:rPr>
        <w:t xml:space="preserve">למה </w:t>
      </w:r>
      <w:bookmarkStart w:id="9059" w:name="_ETM_Q19_524890"/>
      <w:bookmarkEnd w:id="9059"/>
      <w:r w:rsidRPr="0087123C">
        <w:rPr>
          <w:rtl/>
        </w:rPr>
        <w:t>התארגנתם</w:t>
      </w:r>
      <w:r>
        <w:rPr>
          <w:rFonts w:hint="cs"/>
          <w:rtl/>
        </w:rPr>
        <w:t>?</w:t>
      </w:r>
      <w:r w:rsidRPr="0087123C">
        <w:rPr>
          <w:rtl/>
        </w:rPr>
        <w:t xml:space="preserve"> </w:t>
      </w:r>
      <w:bookmarkStart w:id="9060" w:name="_ETM_Q19_527829"/>
      <w:bookmarkEnd w:id="9060"/>
      <w:r w:rsidRPr="0087123C">
        <w:rPr>
          <w:rtl/>
        </w:rPr>
        <w:t xml:space="preserve">תראו </w:t>
      </w:r>
      <w:bookmarkStart w:id="9061" w:name="_ETM_Q19_528430"/>
      <w:bookmarkEnd w:id="9061"/>
      <w:r w:rsidRPr="0087123C">
        <w:rPr>
          <w:rtl/>
        </w:rPr>
        <w:t xml:space="preserve">מה </w:t>
      </w:r>
      <w:bookmarkStart w:id="9062" w:name="_ETM_Q19_528579"/>
      <w:bookmarkEnd w:id="9062"/>
      <w:r w:rsidRPr="0087123C">
        <w:rPr>
          <w:rtl/>
        </w:rPr>
        <w:t xml:space="preserve">שקורה </w:t>
      </w:r>
      <w:bookmarkStart w:id="9063" w:name="_ETM_Q19_529000"/>
      <w:bookmarkEnd w:id="9063"/>
      <w:r w:rsidRPr="0087123C">
        <w:rPr>
          <w:rtl/>
        </w:rPr>
        <w:t xml:space="preserve">בבתי </w:t>
      </w:r>
      <w:bookmarkStart w:id="9064" w:name="_ETM_Q19_529360"/>
      <w:bookmarkEnd w:id="9064"/>
      <w:r>
        <w:rPr>
          <w:rFonts w:hint="cs"/>
          <w:rtl/>
        </w:rPr>
        <w:t>ה</w:t>
      </w:r>
      <w:r w:rsidRPr="0087123C">
        <w:rPr>
          <w:rtl/>
        </w:rPr>
        <w:t>חולים</w:t>
      </w:r>
      <w:r>
        <w:rPr>
          <w:rFonts w:hint="cs"/>
          <w:rtl/>
        </w:rPr>
        <w:t>.</w:t>
      </w:r>
      <w:r w:rsidRPr="0087123C">
        <w:rPr>
          <w:rtl/>
        </w:rPr>
        <w:t xml:space="preserve"> </w:t>
      </w:r>
      <w:bookmarkStart w:id="9065" w:name="_ETM_Q19_530289"/>
      <w:bookmarkEnd w:id="9065"/>
      <w:r w:rsidRPr="0087123C">
        <w:rPr>
          <w:rtl/>
        </w:rPr>
        <w:t xml:space="preserve">למה </w:t>
      </w:r>
      <w:bookmarkStart w:id="9066" w:name="_ETM_Q19_530940"/>
      <w:bookmarkStart w:id="9067" w:name="_ETM_Q19_531149"/>
      <w:bookmarkEnd w:id="9066"/>
      <w:bookmarkEnd w:id="9067"/>
      <w:r>
        <w:rPr>
          <w:rFonts w:hint="cs"/>
          <w:rtl/>
        </w:rPr>
        <w:t xml:space="preserve">אתם </w:t>
      </w:r>
      <w:r w:rsidRPr="0087123C">
        <w:rPr>
          <w:rtl/>
        </w:rPr>
        <w:t>צריכים</w:t>
      </w:r>
      <w:r>
        <w:rPr>
          <w:rFonts w:hint="cs"/>
          <w:rtl/>
        </w:rPr>
        <w:t xml:space="preserve"> סמכויות?</w:t>
      </w:r>
      <w:bookmarkStart w:id="9068" w:name="_ETM_Q19_531629"/>
      <w:bookmarkEnd w:id="9068"/>
      <w:r w:rsidRPr="0087123C">
        <w:rPr>
          <w:rtl/>
        </w:rPr>
        <w:t xml:space="preserve"> </w:t>
      </w:r>
      <w:bookmarkStart w:id="9069" w:name="_ETM_Q19_533159"/>
      <w:bookmarkEnd w:id="9069"/>
      <w:r w:rsidRPr="0087123C">
        <w:rPr>
          <w:rtl/>
        </w:rPr>
        <w:t xml:space="preserve">למה </w:t>
      </w:r>
      <w:bookmarkStart w:id="9070" w:name="_ETM_Q19_533850"/>
      <w:bookmarkEnd w:id="9070"/>
      <w:r w:rsidRPr="0087123C">
        <w:rPr>
          <w:rtl/>
        </w:rPr>
        <w:t xml:space="preserve">הממשלה </w:t>
      </w:r>
      <w:bookmarkStart w:id="9071" w:name="_ETM_Q19_534390"/>
      <w:bookmarkEnd w:id="9071"/>
      <w:r w:rsidRPr="0087123C">
        <w:rPr>
          <w:rtl/>
        </w:rPr>
        <w:t xml:space="preserve">הזאת </w:t>
      </w:r>
      <w:bookmarkStart w:id="9072" w:name="_ETM_Q19_534569"/>
      <w:bookmarkEnd w:id="9072"/>
      <w:r w:rsidRPr="0087123C">
        <w:rPr>
          <w:rtl/>
        </w:rPr>
        <w:t xml:space="preserve">צריכה </w:t>
      </w:r>
      <w:bookmarkStart w:id="9073" w:name="_ETM_Q19_534749"/>
      <w:bookmarkStart w:id="9074" w:name="_ETM_Q19_534870"/>
      <w:bookmarkEnd w:id="9073"/>
      <w:bookmarkEnd w:id="9074"/>
      <w:r>
        <w:rPr>
          <w:rFonts w:hint="cs"/>
          <w:rtl/>
        </w:rPr>
        <w:t>סמכויות?</w:t>
      </w:r>
      <w:r w:rsidRPr="0087123C">
        <w:rPr>
          <w:rtl/>
        </w:rPr>
        <w:t xml:space="preserve"> </w:t>
      </w:r>
      <w:bookmarkStart w:id="9075" w:name="_ETM_Q19_535289"/>
      <w:bookmarkEnd w:id="9075"/>
      <w:r w:rsidRPr="0087123C">
        <w:rPr>
          <w:rtl/>
        </w:rPr>
        <w:t>לאיז</w:t>
      </w:r>
      <w:r>
        <w:rPr>
          <w:rFonts w:hint="cs"/>
          <w:rtl/>
        </w:rPr>
        <w:t>ה</w:t>
      </w:r>
      <w:r w:rsidRPr="0087123C">
        <w:rPr>
          <w:rtl/>
        </w:rPr>
        <w:t xml:space="preserve"> </w:t>
      </w:r>
      <w:bookmarkStart w:id="9076" w:name="_ETM_Q19_535769"/>
      <w:bookmarkEnd w:id="9076"/>
      <w:r w:rsidRPr="0087123C">
        <w:rPr>
          <w:rtl/>
        </w:rPr>
        <w:t>החלטות</w:t>
      </w:r>
      <w:r>
        <w:rPr>
          <w:rFonts w:hint="cs"/>
          <w:rtl/>
        </w:rPr>
        <w:t>? למה?</w:t>
      </w:r>
      <w:bookmarkStart w:id="9077" w:name="_ETM_Q19_536489"/>
      <w:bookmarkEnd w:id="9077"/>
      <w:r w:rsidRPr="0087123C">
        <w:rPr>
          <w:rtl/>
        </w:rPr>
        <w:t xml:space="preserve"> </w:t>
      </w:r>
      <w:bookmarkStart w:id="9078" w:name="_ETM_Q19_537789"/>
      <w:bookmarkEnd w:id="9078"/>
      <w:r w:rsidRPr="0087123C">
        <w:rPr>
          <w:rtl/>
        </w:rPr>
        <w:t xml:space="preserve">לא </w:t>
      </w:r>
      <w:bookmarkStart w:id="9079" w:name="_ETM_Q19_538089"/>
      <w:bookmarkEnd w:id="9079"/>
      <w:r w:rsidRPr="0087123C">
        <w:rPr>
          <w:rtl/>
        </w:rPr>
        <w:t xml:space="preserve">עושים </w:t>
      </w:r>
      <w:bookmarkStart w:id="9080" w:name="_ETM_Q19_538480"/>
      <w:bookmarkEnd w:id="9080"/>
      <w:r w:rsidRPr="0087123C">
        <w:rPr>
          <w:rtl/>
        </w:rPr>
        <w:t>סגר</w:t>
      </w:r>
      <w:r>
        <w:rPr>
          <w:rFonts w:hint="cs"/>
          <w:rtl/>
        </w:rPr>
        <w:t>.</w:t>
      </w:r>
      <w:r w:rsidRPr="0087123C">
        <w:rPr>
          <w:rtl/>
        </w:rPr>
        <w:t xml:space="preserve"> </w:t>
      </w:r>
      <w:bookmarkStart w:id="9081" w:name="_ETM_Q19_539050"/>
      <w:bookmarkEnd w:id="9081"/>
      <w:r w:rsidRPr="0087123C">
        <w:rPr>
          <w:rtl/>
        </w:rPr>
        <w:t xml:space="preserve">תבדקו </w:t>
      </w:r>
      <w:bookmarkStart w:id="9082" w:name="_ETM_Q19_539529"/>
      <w:bookmarkEnd w:id="9082"/>
      <w:r w:rsidRPr="0087123C">
        <w:rPr>
          <w:rtl/>
        </w:rPr>
        <w:t xml:space="preserve">כמה </w:t>
      </w:r>
      <w:bookmarkStart w:id="9083" w:name="_ETM_Q19_539829"/>
      <w:bookmarkEnd w:id="9083"/>
      <w:r w:rsidRPr="0087123C">
        <w:rPr>
          <w:rtl/>
        </w:rPr>
        <w:t xml:space="preserve">מכוניות </w:t>
      </w:r>
      <w:bookmarkStart w:id="9084" w:name="_ETM_Q19_540250"/>
      <w:bookmarkEnd w:id="9084"/>
      <w:r w:rsidRPr="0087123C">
        <w:rPr>
          <w:rtl/>
        </w:rPr>
        <w:t xml:space="preserve">נוסעות </w:t>
      </w:r>
      <w:bookmarkStart w:id="9085" w:name="_ETM_Q19_540550"/>
      <w:bookmarkEnd w:id="9085"/>
      <w:r w:rsidRPr="0087123C">
        <w:rPr>
          <w:rtl/>
        </w:rPr>
        <w:t>בכבישים</w:t>
      </w:r>
      <w:r>
        <w:rPr>
          <w:rFonts w:hint="cs"/>
          <w:rtl/>
        </w:rPr>
        <w:t>,</w:t>
      </w:r>
      <w:r w:rsidRPr="0087123C">
        <w:rPr>
          <w:rtl/>
        </w:rPr>
        <w:t xml:space="preserve"> </w:t>
      </w:r>
      <w:bookmarkStart w:id="9086" w:name="_ETM_Q19_541629"/>
      <w:bookmarkEnd w:id="9086"/>
      <w:r w:rsidRPr="0087123C">
        <w:rPr>
          <w:rtl/>
        </w:rPr>
        <w:t xml:space="preserve">תבדקו </w:t>
      </w:r>
      <w:bookmarkStart w:id="9087" w:name="_ETM_Q19_542140"/>
      <w:bookmarkStart w:id="9088" w:name="_ETM_Q19_542440"/>
      <w:bookmarkEnd w:id="9087"/>
      <w:bookmarkEnd w:id="9088"/>
      <w:r>
        <w:rPr>
          <w:rFonts w:hint="cs"/>
          <w:rtl/>
        </w:rPr>
        <w:t>מה קורה</w:t>
      </w:r>
      <w:r w:rsidRPr="0087123C">
        <w:rPr>
          <w:rtl/>
        </w:rPr>
        <w:t xml:space="preserve"> </w:t>
      </w:r>
      <w:bookmarkStart w:id="9089" w:name="_ETM_Q19_542559"/>
      <w:bookmarkEnd w:id="9089"/>
      <w:r w:rsidRPr="0087123C">
        <w:rPr>
          <w:rtl/>
        </w:rPr>
        <w:t>בקניונים</w:t>
      </w:r>
      <w:r>
        <w:rPr>
          <w:rFonts w:hint="cs"/>
          <w:rtl/>
        </w:rPr>
        <w:t xml:space="preserve"> –</w:t>
      </w:r>
      <w:r w:rsidRPr="0087123C">
        <w:rPr>
          <w:rtl/>
        </w:rPr>
        <w:t xml:space="preserve"> </w:t>
      </w:r>
      <w:bookmarkStart w:id="9090" w:name="_ETM_Q19_543910"/>
      <w:bookmarkEnd w:id="9090"/>
      <w:r>
        <w:rPr>
          <w:rFonts w:hint="cs"/>
          <w:rtl/>
        </w:rPr>
        <w:t>אותו</w:t>
      </w:r>
      <w:r w:rsidRPr="0087123C">
        <w:rPr>
          <w:rtl/>
        </w:rPr>
        <w:t xml:space="preserve"> </w:t>
      </w:r>
      <w:bookmarkStart w:id="9091" w:name="_ETM_Q19_545070"/>
      <w:bookmarkEnd w:id="9091"/>
      <w:r>
        <w:rPr>
          <w:rFonts w:hint="cs"/>
          <w:rtl/>
        </w:rPr>
        <w:t>ש</w:t>
      </w:r>
      <w:r w:rsidRPr="0087123C">
        <w:rPr>
          <w:rtl/>
        </w:rPr>
        <w:t xml:space="preserve">ר </w:t>
      </w:r>
      <w:bookmarkStart w:id="9092" w:name="_ETM_Q19_545580"/>
      <w:bookmarkEnd w:id="9092"/>
      <w:r w:rsidRPr="0087123C">
        <w:rPr>
          <w:rtl/>
        </w:rPr>
        <w:t xml:space="preserve">מנותק </w:t>
      </w:r>
      <w:bookmarkStart w:id="9093" w:name="_ETM_Q19_546240"/>
      <w:bookmarkEnd w:id="9093"/>
      <w:r w:rsidRPr="0087123C">
        <w:rPr>
          <w:rtl/>
        </w:rPr>
        <w:t xml:space="preserve">שלא </w:t>
      </w:r>
      <w:bookmarkStart w:id="9094" w:name="_ETM_Q19_546479"/>
      <w:bookmarkEnd w:id="9094"/>
      <w:r w:rsidRPr="0087123C">
        <w:rPr>
          <w:rtl/>
        </w:rPr>
        <w:t xml:space="preserve">מבקר </w:t>
      </w:r>
      <w:bookmarkStart w:id="9095" w:name="_ETM_Q19_546930"/>
      <w:bookmarkEnd w:id="9095"/>
      <w:r w:rsidRPr="0087123C">
        <w:rPr>
          <w:rtl/>
        </w:rPr>
        <w:t xml:space="preserve">לא </w:t>
      </w:r>
      <w:bookmarkStart w:id="9096" w:name="_ETM_Q19_547049"/>
      <w:bookmarkEnd w:id="9096"/>
      <w:r w:rsidRPr="0087123C">
        <w:rPr>
          <w:rtl/>
        </w:rPr>
        <w:t xml:space="preserve">בקבינט </w:t>
      </w:r>
      <w:bookmarkStart w:id="9097" w:name="_ETM_Q19_547710"/>
      <w:bookmarkEnd w:id="9097"/>
      <w:r w:rsidRPr="0087123C">
        <w:rPr>
          <w:rtl/>
        </w:rPr>
        <w:t xml:space="preserve">הקורונה </w:t>
      </w:r>
      <w:bookmarkStart w:id="9098" w:name="_ETM_Q19_548279"/>
      <w:bookmarkEnd w:id="9098"/>
      <w:r w:rsidRPr="0087123C">
        <w:rPr>
          <w:rtl/>
        </w:rPr>
        <w:t xml:space="preserve">ולא </w:t>
      </w:r>
      <w:bookmarkStart w:id="9099" w:name="_ETM_Q19_548549"/>
      <w:bookmarkEnd w:id="9099"/>
      <w:r w:rsidRPr="0087123C">
        <w:rPr>
          <w:rtl/>
        </w:rPr>
        <w:t xml:space="preserve">בקניונים </w:t>
      </w:r>
      <w:bookmarkStart w:id="9100" w:name="_ETM_Q19_549540"/>
      <w:bookmarkEnd w:id="9100"/>
      <w:r w:rsidRPr="0087123C">
        <w:rPr>
          <w:rtl/>
        </w:rPr>
        <w:t xml:space="preserve">ולא </w:t>
      </w:r>
      <w:bookmarkStart w:id="9101" w:name="_ETM_Q19_549839"/>
      <w:bookmarkEnd w:id="9101"/>
      <w:r w:rsidRPr="0087123C">
        <w:rPr>
          <w:rtl/>
        </w:rPr>
        <w:t>בסופרים</w:t>
      </w:r>
      <w:r w:rsidR="00FF2730">
        <w:rPr>
          <w:rFonts w:hint="cs"/>
          <w:rtl/>
        </w:rPr>
        <w:t>,</w:t>
      </w:r>
      <w:r w:rsidRPr="0087123C">
        <w:rPr>
          <w:rtl/>
        </w:rPr>
        <w:t xml:space="preserve"> </w:t>
      </w:r>
      <w:bookmarkStart w:id="9102" w:name="_ETM_Q19_550500"/>
      <w:bookmarkEnd w:id="9102"/>
      <w:r w:rsidRPr="0087123C">
        <w:rPr>
          <w:rtl/>
        </w:rPr>
        <w:t>ו</w:t>
      </w:r>
      <w:bookmarkStart w:id="9103" w:name="_ETM_Q19_550619"/>
      <w:bookmarkEnd w:id="9103"/>
      <w:r w:rsidRPr="0087123C">
        <w:rPr>
          <w:rtl/>
        </w:rPr>
        <w:t xml:space="preserve">לא </w:t>
      </w:r>
      <w:bookmarkStart w:id="9104" w:name="_ETM_Q19_550710"/>
      <w:bookmarkEnd w:id="9104"/>
      <w:r w:rsidRPr="0087123C">
        <w:rPr>
          <w:rtl/>
        </w:rPr>
        <w:t>יודע</w:t>
      </w:r>
      <w:r>
        <w:rPr>
          <w:rFonts w:hint="cs"/>
          <w:rtl/>
        </w:rPr>
        <w:t xml:space="preserve"> מה קורה,</w:t>
      </w:r>
      <w:r w:rsidRPr="0087123C">
        <w:rPr>
          <w:rtl/>
        </w:rPr>
        <w:t xml:space="preserve"> </w:t>
      </w:r>
      <w:bookmarkStart w:id="9105" w:name="_ETM_Q19_550979"/>
      <w:bookmarkEnd w:id="9105"/>
      <w:r w:rsidRPr="0087123C">
        <w:rPr>
          <w:rtl/>
        </w:rPr>
        <w:t xml:space="preserve">לא </w:t>
      </w:r>
      <w:bookmarkStart w:id="9106" w:name="_ETM_Q19_551070"/>
      <w:bookmarkEnd w:id="9106"/>
      <w:r w:rsidRPr="0087123C">
        <w:rPr>
          <w:rtl/>
        </w:rPr>
        <w:t xml:space="preserve">פה </w:t>
      </w:r>
      <w:bookmarkStart w:id="9107" w:name="_ETM_Q19_551339"/>
      <w:bookmarkEnd w:id="9107"/>
      <w:r>
        <w:rPr>
          <w:rFonts w:hint="cs"/>
          <w:rtl/>
        </w:rPr>
        <w:t>ו</w:t>
      </w:r>
      <w:r w:rsidRPr="0087123C">
        <w:rPr>
          <w:rtl/>
        </w:rPr>
        <w:t xml:space="preserve">לא </w:t>
      </w:r>
      <w:bookmarkStart w:id="9108" w:name="_ETM_Q19_551549"/>
      <w:bookmarkEnd w:id="9108"/>
      <w:r w:rsidRPr="0087123C">
        <w:rPr>
          <w:rtl/>
        </w:rPr>
        <w:t xml:space="preserve">פה </w:t>
      </w:r>
      <w:bookmarkStart w:id="9109" w:name="_ETM_Q19_551790"/>
      <w:bookmarkEnd w:id="9109"/>
      <w:r w:rsidRPr="0087123C">
        <w:rPr>
          <w:rtl/>
        </w:rPr>
        <w:t xml:space="preserve">ולא </w:t>
      </w:r>
      <w:bookmarkStart w:id="9110" w:name="_ETM_Q19_552060"/>
      <w:bookmarkEnd w:id="9110"/>
      <w:r w:rsidRPr="0087123C">
        <w:rPr>
          <w:rtl/>
        </w:rPr>
        <w:t>פה</w:t>
      </w:r>
      <w:r>
        <w:rPr>
          <w:rFonts w:hint="cs"/>
          <w:rtl/>
        </w:rPr>
        <w:t>.</w:t>
      </w:r>
      <w:bookmarkStart w:id="9111" w:name="_ETM_Q19_552240"/>
      <w:bookmarkStart w:id="9112" w:name="_ETM_Q19_552479"/>
      <w:bookmarkEnd w:id="9111"/>
      <w:bookmarkEnd w:id="9112"/>
      <w:r w:rsidRPr="0087123C">
        <w:rPr>
          <w:rtl/>
        </w:rPr>
        <w:t xml:space="preserve"> </w:t>
      </w:r>
      <w:bookmarkStart w:id="9113" w:name="_ETM_Q19_553080"/>
      <w:bookmarkEnd w:id="9113"/>
      <w:r w:rsidRPr="0087123C">
        <w:rPr>
          <w:rtl/>
        </w:rPr>
        <w:t xml:space="preserve">אין </w:t>
      </w:r>
      <w:bookmarkStart w:id="9114" w:name="_ETM_Q19_553229"/>
      <w:bookmarkEnd w:id="9114"/>
      <w:r w:rsidRPr="0087123C">
        <w:rPr>
          <w:rtl/>
        </w:rPr>
        <w:t xml:space="preserve">לי </w:t>
      </w:r>
      <w:bookmarkStart w:id="9115" w:name="_ETM_Q19_553320"/>
      <w:bookmarkEnd w:id="9115"/>
      <w:r w:rsidRPr="0087123C">
        <w:rPr>
          <w:rtl/>
        </w:rPr>
        <w:t xml:space="preserve">מושג </w:t>
      </w:r>
      <w:bookmarkStart w:id="9116" w:name="_ETM_Q19_553830"/>
      <w:bookmarkEnd w:id="9116"/>
      <w:r w:rsidRPr="0087123C">
        <w:rPr>
          <w:rtl/>
        </w:rPr>
        <w:t xml:space="preserve">איפה </w:t>
      </w:r>
      <w:bookmarkStart w:id="9117" w:name="_ETM_Q19_554009"/>
      <w:bookmarkEnd w:id="9117"/>
      <w:r w:rsidRPr="0087123C">
        <w:rPr>
          <w:rtl/>
        </w:rPr>
        <w:t xml:space="preserve">הוא </w:t>
      </w:r>
      <w:bookmarkStart w:id="9118" w:name="_ETM_Q19_554040"/>
      <w:bookmarkEnd w:id="9118"/>
      <w:r w:rsidRPr="0087123C">
        <w:rPr>
          <w:rtl/>
        </w:rPr>
        <w:t>מסתובב</w:t>
      </w:r>
      <w:r>
        <w:rPr>
          <w:rFonts w:hint="cs"/>
          <w:rtl/>
        </w:rPr>
        <w:t>.</w:t>
      </w:r>
      <w:r w:rsidRPr="0087123C">
        <w:rPr>
          <w:rtl/>
        </w:rPr>
        <w:t xml:space="preserve"> </w:t>
      </w:r>
      <w:bookmarkStart w:id="9119" w:name="_ETM_Q19_555610"/>
      <w:bookmarkEnd w:id="9119"/>
      <w:r w:rsidRPr="0087123C">
        <w:rPr>
          <w:rtl/>
        </w:rPr>
        <w:t xml:space="preserve">הוא </w:t>
      </w:r>
      <w:bookmarkStart w:id="9120" w:name="_ETM_Q19_555760"/>
      <w:bookmarkEnd w:id="9120"/>
      <w:r w:rsidRPr="0087123C">
        <w:rPr>
          <w:rtl/>
        </w:rPr>
        <w:t xml:space="preserve">גם </w:t>
      </w:r>
      <w:bookmarkStart w:id="9121" w:name="_ETM_Q19_556000"/>
      <w:bookmarkEnd w:id="9121"/>
      <w:r w:rsidRPr="0087123C">
        <w:rPr>
          <w:rtl/>
        </w:rPr>
        <w:t xml:space="preserve">דואג </w:t>
      </w:r>
      <w:bookmarkStart w:id="9122" w:name="_ETM_Q19_556330"/>
      <w:bookmarkEnd w:id="9122"/>
      <w:r w:rsidRPr="0087123C">
        <w:rPr>
          <w:rtl/>
        </w:rPr>
        <w:t xml:space="preserve">להיות </w:t>
      </w:r>
      <w:bookmarkStart w:id="9123" w:name="_ETM_Q19_556600"/>
      <w:bookmarkEnd w:id="9123"/>
      <w:r w:rsidRPr="0087123C">
        <w:rPr>
          <w:rtl/>
        </w:rPr>
        <w:t xml:space="preserve">עם </w:t>
      </w:r>
      <w:bookmarkStart w:id="9124" w:name="_ETM_Q19_556720"/>
      <w:bookmarkEnd w:id="9124"/>
      <w:r w:rsidRPr="0087123C">
        <w:rPr>
          <w:rtl/>
        </w:rPr>
        <w:t xml:space="preserve">פלאפון </w:t>
      </w:r>
      <w:bookmarkStart w:id="9125" w:name="_ETM_Q19_557230"/>
      <w:bookmarkEnd w:id="9125"/>
      <w:r w:rsidRPr="0087123C">
        <w:rPr>
          <w:rtl/>
        </w:rPr>
        <w:t xml:space="preserve">שלא </w:t>
      </w:r>
      <w:bookmarkStart w:id="9126" w:name="_ETM_Q19_557500"/>
      <w:bookmarkEnd w:id="9126"/>
      <w:r w:rsidRPr="0087123C">
        <w:rPr>
          <w:rtl/>
        </w:rPr>
        <w:t xml:space="preserve">יוכלו </w:t>
      </w:r>
      <w:bookmarkStart w:id="9127" w:name="_ETM_Q19_557920"/>
      <w:bookmarkEnd w:id="9127"/>
      <w:r w:rsidRPr="0087123C">
        <w:rPr>
          <w:rtl/>
        </w:rPr>
        <w:t>ל</w:t>
      </w:r>
      <w:r>
        <w:rPr>
          <w:rFonts w:hint="cs"/>
          <w:rtl/>
        </w:rPr>
        <w:t>שים</w:t>
      </w:r>
      <w:r w:rsidRPr="0087123C">
        <w:rPr>
          <w:rtl/>
        </w:rPr>
        <w:t xml:space="preserve"> </w:t>
      </w:r>
      <w:bookmarkStart w:id="9128" w:name="_ETM_Q19_558370"/>
      <w:bookmarkEnd w:id="9128"/>
      <w:r w:rsidRPr="0087123C">
        <w:rPr>
          <w:rtl/>
        </w:rPr>
        <w:t xml:space="preserve">את </w:t>
      </w:r>
      <w:bookmarkStart w:id="9129" w:name="_ETM_Q19_558460"/>
      <w:bookmarkEnd w:id="9129"/>
      <w:r w:rsidRPr="0087123C">
        <w:rPr>
          <w:rtl/>
        </w:rPr>
        <w:t xml:space="preserve">מה </w:t>
      </w:r>
      <w:bookmarkStart w:id="9130" w:name="_ETM_Q19_558610"/>
      <w:bookmarkEnd w:id="9130"/>
      <w:r w:rsidRPr="0087123C">
        <w:rPr>
          <w:rtl/>
        </w:rPr>
        <w:t xml:space="preserve">שהמשטרה </w:t>
      </w:r>
      <w:bookmarkStart w:id="9131" w:name="_ETM_Q19_559150"/>
      <w:bookmarkEnd w:id="9131"/>
      <w:r w:rsidRPr="0087123C">
        <w:rPr>
          <w:rtl/>
        </w:rPr>
        <w:t xml:space="preserve">שלכם </w:t>
      </w:r>
      <w:bookmarkStart w:id="9132" w:name="_ETM_Q19_559450"/>
      <w:bookmarkEnd w:id="9132"/>
      <w:r w:rsidRPr="0087123C">
        <w:rPr>
          <w:rtl/>
        </w:rPr>
        <w:t xml:space="preserve">לדעת </w:t>
      </w:r>
      <w:bookmarkStart w:id="9133" w:name="_ETM_Q19_559750"/>
      <w:bookmarkEnd w:id="9133"/>
      <w:r>
        <w:rPr>
          <w:rFonts w:hint="cs"/>
          <w:rtl/>
        </w:rPr>
        <w:t>לשים,</w:t>
      </w:r>
      <w:r w:rsidRPr="0087123C">
        <w:rPr>
          <w:rtl/>
        </w:rPr>
        <w:t xml:space="preserve"> </w:t>
      </w:r>
      <w:bookmarkStart w:id="9134" w:name="_ETM_Q19_560899"/>
      <w:bookmarkEnd w:id="9134"/>
      <w:r w:rsidRPr="0087123C">
        <w:rPr>
          <w:rtl/>
        </w:rPr>
        <w:t xml:space="preserve">לעקוב </w:t>
      </w:r>
      <w:bookmarkStart w:id="9135" w:name="_ETM_Q19_561589"/>
      <w:bookmarkEnd w:id="9135"/>
      <w:r w:rsidRPr="0087123C">
        <w:rPr>
          <w:rtl/>
        </w:rPr>
        <w:t xml:space="preserve">אחרי </w:t>
      </w:r>
      <w:bookmarkStart w:id="9136" w:name="_ETM_Q19_561889"/>
      <w:bookmarkEnd w:id="9136"/>
      <w:r w:rsidRPr="0087123C">
        <w:rPr>
          <w:rtl/>
        </w:rPr>
        <w:t>אנשים</w:t>
      </w:r>
      <w:r>
        <w:rPr>
          <w:rFonts w:hint="cs"/>
          <w:rtl/>
        </w:rPr>
        <w:t>.</w:t>
      </w:r>
      <w:r w:rsidRPr="0087123C">
        <w:rPr>
          <w:rtl/>
        </w:rPr>
        <w:t xml:space="preserve"> </w:t>
      </w:r>
      <w:bookmarkStart w:id="9137" w:name="_ETM_Q19_562339"/>
      <w:bookmarkEnd w:id="9137"/>
      <w:r w:rsidRPr="0087123C">
        <w:rPr>
          <w:rtl/>
        </w:rPr>
        <w:t xml:space="preserve">הוא </w:t>
      </w:r>
      <w:bookmarkStart w:id="9138" w:name="_ETM_Q19_562399"/>
      <w:bookmarkEnd w:id="9138"/>
      <w:r w:rsidRPr="0087123C">
        <w:rPr>
          <w:rtl/>
        </w:rPr>
        <w:t xml:space="preserve">דואג </w:t>
      </w:r>
      <w:bookmarkStart w:id="9139" w:name="_ETM_Q19_562670"/>
      <w:bookmarkEnd w:id="9139"/>
      <w:r w:rsidRPr="0087123C">
        <w:rPr>
          <w:rtl/>
        </w:rPr>
        <w:t xml:space="preserve">שיהיה </w:t>
      </w:r>
      <w:bookmarkStart w:id="9140" w:name="_ETM_Q19_562880"/>
      <w:bookmarkEnd w:id="9140"/>
      <w:r w:rsidRPr="0087123C">
        <w:rPr>
          <w:rtl/>
        </w:rPr>
        <w:t xml:space="preserve">לו </w:t>
      </w:r>
      <w:bookmarkStart w:id="9141" w:name="_ETM_Q19_562969"/>
      <w:bookmarkEnd w:id="9141"/>
      <w:r w:rsidRPr="0087123C">
        <w:rPr>
          <w:rtl/>
        </w:rPr>
        <w:t xml:space="preserve">טלפון </w:t>
      </w:r>
      <w:bookmarkStart w:id="9142" w:name="_ETM_Q19_563479"/>
      <w:bookmarkEnd w:id="9142"/>
      <w:r w:rsidRPr="0087123C">
        <w:rPr>
          <w:rtl/>
        </w:rPr>
        <w:t>שאי</w:t>
      </w:r>
      <w:bookmarkStart w:id="9143" w:name="_ETM_Q19_563719"/>
      <w:bookmarkEnd w:id="9143"/>
      <w:r>
        <w:rPr>
          <w:rFonts w:hint="cs"/>
          <w:rtl/>
        </w:rPr>
        <w:t>-</w:t>
      </w:r>
      <w:r w:rsidRPr="0087123C">
        <w:rPr>
          <w:rtl/>
        </w:rPr>
        <w:t xml:space="preserve">אפשר </w:t>
      </w:r>
      <w:bookmarkStart w:id="9144" w:name="_ETM_Q19_564020"/>
      <w:bookmarkEnd w:id="9144"/>
      <w:r w:rsidRPr="0087123C">
        <w:rPr>
          <w:rtl/>
        </w:rPr>
        <w:t xml:space="preserve">לעקוב </w:t>
      </w:r>
      <w:bookmarkStart w:id="9145" w:name="_ETM_Q19_564439"/>
      <w:bookmarkEnd w:id="9145"/>
      <w:r w:rsidRPr="0087123C">
        <w:rPr>
          <w:rtl/>
        </w:rPr>
        <w:t>אחריו</w:t>
      </w:r>
      <w:r>
        <w:rPr>
          <w:rFonts w:hint="cs"/>
          <w:rtl/>
        </w:rPr>
        <w:t>,</w:t>
      </w:r>
      <w:r w:rsidRPr="0087123C">
        <w:rPr>
          <w:rtl/>
        </w:rPr>
        <w:t xml:space="preserve"> </w:t>
      </w:r>
      <w:bookmarkStart w:id="9146" w:name="_ETM_Q19_565100"/>
      <w:bookmarkEnd w:id="9146"/>
      <w:r w:rsidRPr="0087123C">
        <w:rPr>
          <w:rtl/>
        </w:rPr>
        <w:t xml:space="preserve">אז </w:t>
      </w:r>
      <w:bookmarkStart w:id="9147" w:name="_ETM_Q19_565279"/>
      <w:bookmarkEnd w:id="9147"/>
      <w:r w:rsidRPr="0087123C">
        <w:rPr>
          <w:rtl/>
        </w:rPr>
        <w:t>אף</w:t>
      </w:r>
      <w:bookmarkStart w:id="9148" w:name="_ETM_Q19_565369"/>
      <w:bookmarkEnd w:id="9148"/>
      <w:r>
        <w:rPr>
          <w:rFonts w:hint="cs"/>
          <w:rtl/>
        </w:rPr>
        <w:t xml:space="preserve"> אחד</w:t>
      </w:r>
      <w:r w:rsidRPr="0087123C">
        <w:rPr>
          <w:rtl/>
        </w:rPr>
        <w:t xml:space="preserve"> </w:t>
      </w:r>
      <w:bookmarkStart w:id="9149" w:name="_ETM_Q19_565490"/>
      <w:bookmarkEnd w:id="9149"/>
      <w:r w:rsidRPr="0087123C">
        <w:rPr>
          <w:rtl/>
        </w:rPr>
        <w:t xml:space="preserve">גם </w:t>
      </w:r>
      <w:bookmarkStart w:id="9150" w:name="_ETM_Q19_565639"/>
      <w:bookmarkEnd w:id="9150"/>
      <w:r w:rsidRPr="0087123C">
        <w:rPr>
          <w:rtl/>
        </w:rPr>
        <w:t xml:space="preserve">לא </w:t>
      </w:r>
      <w:bookmarkStart w:id="9151" w:name="_ETM_Q19_565729"/>
      <w:bookmarkEnd w:id="9151"/>
      <w:r w:rsidRPr="0087123C">
        <w:rPr>
          <w:rtl/>
        </w:rPr>
        <w:t xml:space="preserve">יודע </w:t>
      </w:r>
      <w:bookmarkStart w:id="9152" w:name="_ETM_Q19_565939"/>
      <w:bookmarkEnd w:id="9152"/>
      <w:r w:rsidRPr="0087123C">
        <w:rPr>
          <w:rtl/>
        </w:rPr>
        <w:t xml:space="preserve">איפה </w:t>
      </w:r>
      <w:bookmarkStart w:id="9153" w:name="_ETM_Q19_566089"/>
      <w:bookmarkEnd w:id="9153"/>
      <w:r w:rsidRPr="0087123C">
        <w:rPr>
          <w:rtl/>
        </w:rPr>
        <w:t xml:space="preserve">הוא </w:t>
      </w:r>
      <w:bookmarkStart w:id="9154" w:name="_ETM_Q19_566149"/>
      <w:bookmarkEnd w:id="9154"/>
      <w:r w:rsidRPr="0087123C">
        <w:rPr>
          <w:rtl/>
        </w:rPr>
        <w:t xml:space="preserve">נמצא </w:t>
      </w:r>
      <w:bookmarkStart w:id="9155" w:name="_ETM_Q19_566509"/>
      <w:bookmarkEnd w:id="9155"/>
      <w:r w:rsidRPr="0087123C">
        <w:rPr>
          <w:rtl/>
        </w:rPr>
        <w:t>בכלל</w:t>
      </w:r>
      <w:r>
        <w:rPr>
          <w:rFonts w:hint="cs"/>
          <w:rtl/>
        </w:rPr>
        <w:t>.</w:t>
      </w:r>
      <w:r w:rsidRPr="0087123C">
        <w:rPr>
          <w:rtl/>
        </w:rPr>
        <w:t xml:space="preserve"> </w:t>
      </w:r>
      <w:bookmarkStart w:id="9156" w:name="_ETM_Q19_568619"/>
      <w:bookmarkEnd w:id="9156"/>
      <w:r w:rsidRPr="0087123C">
        <w:rPr>
          <w:rtl/>
        </w:rPr>
        <w:t xml:space="preserve">מסעדות </w:t>
      </w:r>
      <w:bookmarkStart w:id="9157" w:name="_ETM_Q19_569189"/>
      <w:bookmarkEnd w:id="9157"/>
      <w:r w:rsidRPr="0087123C">
        <w:rPr>
          <w:rtl/>
        </w:rPr>
        <w:t>ריקות</w:t>
      </w:r>
      <w:r>
        <w:rPr>
          <w:rFonts w:hint="cs"/>
          <w:rtl/>
        </w:rPr>
        <w:t>,</w:t>
      </w:r>
      <w:r w:rsidRPr="0087123C">
        <w:rPr>
          <w:rtl/>
        </w:rPr>
        <w:t xml:space="preserve"> </w:t>
      </w:r>
      <w:bookmarkStart w:id="9158" w:name="_ETM_Q19_569639"/>
      <w:bookmarkEnd w:id="9158"/>
      <w:r w:rsidRPr="0087123C">
        <w:rPr>
          <w:rtl/>
        </w:rPr>
        <w:t xml:space="preserve">קניונים </w:t>
      </w:r>
      <w:bookmarkStart w:id="9159" w:name="_ETM_Q19_570179"/>
      <w:bookmarkEnd w:id="9159"/>
      <w:r>
        <w:rPr>
          <w:rFonts w:hint="cs"/>
          <w:rtl/>
        </w:rPr>
        <w:t>ריקים,</w:t>
      </w:r>
      <w:r w:rsidRPr="0087123C">
        <w:rPr>
          <w:rtl/>
        </w:rPr>
        <w:t xml:space="preserve"> </w:t>
      </w:r>
      <w:bookmarkStart w:id="9160" w:name="_ETM_Q19_570869"/>
      <w:bookmarkEnd w:id="9160"/>
      <w:r w:rsidRPr="0087123C">
        <w:rPr>
          <w:rtl/>
        </w:rPr>
        <w:t xml:space="preserve">מחירים </w:t>
      </w:r>
      <w:bookmarkStart w:id="9161" w:name="_ETM_Q19_571499"/>
      <w:bookmarkStart w:id="9162" w:name="_ETM_Q19_571589"/>
      <w:bookmarkEnd w:id="9161"/>
      <w:bookmarkEnd w:id="9162"/>
      <w:r>
        <w:rPr>
          <w:rFonts w:hint="cs"/>
          <w:rtl/>
        </w:rPr>
        <w:t>עולים</w:t>
      </w:r>
      <w:r w:rsidRPr="0087123C">
        <w:rPr>
          <w:rtl/>
        </w:rPr>
        <w:t xml:space="preserve"> </w:t>
      </w:r>
      <w:bookmarkStart w:id="9163" w:name="_ETM_Q19_571740"/>
      <w:bookmarkEnd w:id="9163"/>
      <w:r w:rsidRPr="0087123C">
        <w:rPr>
          <w:rtl/>
        </w:rPr>
        <w:t>בסופרים</w:t>
      </w:r>
      <w:r>
        <w:rPr>
          <w:rFonts w:hint="cs"/>
          <w:rtl/>
        </w:rPr>
        <w:t>,</w:t>
      </w:r>
      <w:r w:rsidRPr="0087123C">
        <w:rPr>
          <w:rtl/>
        </w:rPr>
        <w:t xml:space="preserve"> </w:t>
      </w:r>
      <w:bookmarkStart w:id="9164" w:name="_ETM_Q19_572770"/>
      <w:bookmarkEnd w:id="9164"/>
      <w:r w:rsidRPr="0087123C">
        <w:rPr>
          <w:rtl/>
        </w:rPr>
        <w:t xml:space="preserve">בתי </w:t>
      </w:r>
      <w:bookmarkStart w:id="9165" w:name="_ETM_Q19_573189"/>
      <w:bookmarkEnd w:id="9165"/>
      <w:r w:rsidRPr="0087123C">
        <w:rPr>
          <w:rtl/>
        </w:rPr>
        <w:t xml:space="preserve">חולים </w:t>
      </w:r>
      <w:bookmarkStart w:id="9166" w:name="_ETM_Q19_573549"/>
      <w:bookmarkEnd w:id="9166"/>
      <w:r>
        <w:rPr>
          <w:rFonts w:hint="cs"/>
          <w:rtl/>
        </w:rPr>
        <w:t>קורסים.</w:t>
      </w:r>
      <w:r w:rsidRPr="0087123C">
        <w:rPr>
          <w:rtl/>
        </w:rPr>
        <w:t xml:space="preserve"> </w:t>
      </w:r>
      <w:bookmarkStart w:id="9167" w:name="_ETM_Q19_575460"/>
      <w:bookmarkEnd w:id="9167"/>
      <w:r w:rsidRPr="0087123C">
        <w:rPr>
          <w:rtl/>
        </w:rPr>
        <w:t xml:space="preserve">הוא </w:t>
      </w:r>
      <w:bookmarkStart w:id="9168" w:name="_ETM_Q19_575640"/>
      <w:bookmarkEnd w:id="9168"/>
      <w:r w:rsidRPr="0087123C">
        <w:rPr>
          <w:rtl/>
        </w:rPr>
        <w:t xml:space="preserve">אפילו </w:t>
      </w:r>
      <w:bookmarkStart w:id="9169" w:name="_ETM_Q19_576060"/>
      <w:bookmarkEnd w:id="9169"/>
      <w:r w:rsidRPr="0087123C">
        <w:rPr>
          <w:rtl/>
        </w:rPr>
        <w:t xml:space="preserve">לא </w:t>
      </w:r>
      <w:bookmarkStart w:id="9170" w:name="_ETM_Q19_576270"/>
      <w:bookmarkEnd w:id="9170"/>
      <w:r w:rsidRPr="0087123C">
        <w:rPr>
          <w:rtl/>
        </w:rPr>
        <w:t xml:space="preserve">טורח </w:t>
      </w:r>
      <w:bookmarkStart w:id="9171" w:name="_ETM_Q19_576750"/>
      <w:bookmarkEnd w:id="9171"/>
      <w:r w:rsidRPr="0087123C">
        <w:rPr>
          <w:rtl/>
        </w:rPr>
        <w:t>לבו</w:t>
      </w:r>
      <w:r>
        <w:rPr>
          <w:rFonts w:hint="cs"/>
          <w:rtl/>
        </w:rPr>
        <w:t>א</w:t>
      </w:r>
      <w:r w:rsidRPr="0087123C">
        <w:rPr>
          <w:rtl/>
        </w:rPr>
        <w:t xml:space="preserve"> </w:t>
      </w:r>
      <w:bookmarkStart w:id="9172" w:name="_ETM_Q19_577079"/>
      <w:bookmarkEnd w:id="9172"/>
      <w:r w:rsidRPr="0087123C">
        <w:rPr>
          <w:rtl/>
        </w:rPr>
        <w:t xml:space="preserve">לקבינט </w:t>
      </w:r>
      <w:bookmarkStart w:id="9173" w:name="_ETM_Q19_577619"/>
      <w:bookmarkEnd w:id="9173"/>
      <w:r w:rsidRPr="0087123C">
        <w:rPr>
          <w:rtl/>
        </w:rPr>
        <w:t>הקורונה</w:t>
      </w:r>
      <w:r>
        <w:rPr>
          <w:rFonts w:hint="cs"/>
          <w:rtl/>
        </w:rPr>
        <w:t>,</w:t>
      </w:r>
      <w:r w:rsidRPr="0087123C">
        <w:rPr>
          <w:rtl/>
        </w:rPr>
        <w:t xml:space="preserve"> </w:t>
      </w:r>
      <w:bookmarkStart w:id="9174" w:name="_ETM_Q19_579020"/>
      <w:bookmarkEnd w:id="9174"/>
      <w:r w:rsidRPr="0087123C">
        <w:rPr>
          <w:rtl/>
        </w:rPr>
        <w:t xml:space="preserve">הוא </w:t>
      </w:r>
      <w:bookmarkStart w:id="9175" w:name="_ETM_Q19_579110"/>
      <w:bookmarkEnd w:id="9175"/>
      <w:r w:rsidRPr="0087123C">
        <w:rPr>
          <w:rtl/>
        </w:rPr>
        <w:t xml:space="preserve">לא </w:t>
      </w:r>
      <w:bookmarkStart w:id="9176" w:name="_ETM_Q19_579260"/>
      <w:bookmarkEnd w:id="9176"/>
      <w:r w:rsidRPr="0087123C">
        <w:rPr>
          <w:rtl/>
        </w:rPr>
        <w:t>טורח</w:t>
      </w:r>
      <w:r>
        <w:rPr>
          <w:rFonts w:hint="cs"/>
          <w:rtl/>
        </w:rPr>
        <w:t>.</w:t>
      </w:r>
      <w:r w:rsidRPr="0087123C">
        <w:rPr>
          <w:rtl/>
        </w:rPr>
        <w:t xml:space="preserve"> </w:t>
      </w:r>
      <w:bookmarkStart w:id="9177" w:name="_ETM_Q19_580729"/>
      <w:bookmarkEnd w:id="9177"/>
      <w:r w:rsidRPr="0087123C">
        <w:rPr>
          <w:rtl/>
        </w:rPr>
        <w:t xml:space="preserve">כמעט </w:t>
      </w:r>
      <w:bookmarkStart w:id="9178" w:name="_ETM_Q19_581479"/>
      <w:bookmarkEnd w:id="9178"/>
      <w:r w:rsidRPr="0087123C">
        <w:rPr>
          <w:rtl/>
        </w:rPr>
        <w:t xml:space="preserve">פטרו </w:t>
      </w:r>
      <w:bookmarkStart w:id="9179" w:name="_ETM_Q19_581959"/>
      <w:bookmarkEnd w:id="9179"/>
      <w:r w:rsidRPr="0087123C">
        <w:rPr>
          <w:rtl/>
        </w:rPr>
        <w:t xml:space="preserve">אותו </w:t>
      </w:r>
      <w:bookmarkStart w:id="9180" w:name="_ETM_Q19_582259"/>
      <w:bookmarkEnd w:id="9180"/>
      <w:r w:rsidRPr="0087123C">
        <w:rPr>
          <w:rtl/>
        </w:rPr>
        <w:t xml:space="preserve">בחוק </w:t>
      </w:r>
      <w:bookmarkStart w:id="9181" w:name="_ETM_Q19_582709"/>
      <w:bookmarkEnd w:id="9181"/>
      <w:r w:rsidRPr="0087123C">
        <w:rPr>
          <w:rtl/>
        </w:rPr>
        <w:t>הזה</w:t>
      </w:r>
      <w:r>
        <w:rPr>
          <w:rFonts w:hint="cs"/>
          <w:rtl/>
        </w:rPr>
        <w:t>,</w:t>
      </w:r>
      <w:r w:rsidRPr="0087123C">
        <w:rPr>
          <w:rtl/>
        </w:rPr>
        <w:t xml:space="preserve"> </w:t>
      </w:r>
      <w:bookmarkStart w:id="9182" w:name="_ETM_Q19_583009"/>
      <w:bookmarkEnd w:id="9182"/>
      <w:r w:rsidRPr="0087123C">
        <w:rPr>
          <w:rtl/>
        </w:rPr>
        <w:t xml:space="preserve">מזל </w:t>
      </w:r>
      <w:bookmarkStart w:id="9183" w:name="_ETM_Q19_583369"/>
      <w:bookmarkEnd w:id="9183"/>
      <w:r w:rsidRPr="0087123C">
        <w:rPr>
          <w:rtl/>
        </w:rPr>
        <w:t xml:space="preserve">שהאופוזיציה </w:t>
      </w:r>
      <w:bookmarkStart w:id="9184" w:name="_ETM_Q19_583969"/>
      <w:bookmarkEnd w:id="9184"/>
      <w:r>
        <w:rPr>
          <w:rFonts w:hint="cs"/>
          <w:rtl/>
        </w:rPr>
        <w:t>שמה לב</w:t>
      </w:r>
      <w:r w:rsidRPr="0087123C">
        <w:rPr>
          <w:rtl/>
        </w:rPr>
        <w:t xml:space="preserve"> </w:t>
      </w:r>
      <w:bookmarkStart w:id="9185" w:name="_ETM_Q19_584450"/>
      <w:bookmarkEnd w:id="9185"/>
      <w:r w:rsidRPr="0087123C">
        <w:rPr>
          <w:rtl/>
        </w:rPr>
        <w:t xml:space="preserve">והחזירו </w:t>
      </w:r>
      <w:bookmarkStart w:id="9186" w:name="_ETM_Q19_584869"/>
      <w:bookmarkEnd w:id="9186"/>
      <w:r w:rsidRPr="0087123C">
        <w:rPr>
          <w:rtl/>
        </w:rPr>
        <w:t xml:space="preserve">אותו </w:t>
      </w:r>
      <w:bookmarkStart w:id="9187" w:name="_ETM_Q19_585049"/>
      <w:bookmarkEnd w:id="9187"/>
      <w:r w:rsidR="00FF2730">
        <w:rPr>
          <w:rFonts w:hint="cs"/>
          <w:rtl/>
        </w:rPr>
        <w:t>ב</w:t>
      </w:r>
      <w:r w:rsidRPr="0087123C">
        <w:rPr>
          <w:rtl/>
        </w:rPr>
        <w:t xml:space="preserve">חזרה </w:t>
      </w:r>
      <w:bookmarkStart w:id="9188" w:name="_ETM_Q19_585469"/>
      <w:bookmarkStart w:id="9189" w:name="_ETM_Q19_586429"/>
      <w:bookmarkEnd w:id="9188"/>
      <w:bookmarkEnd w:id="9189"/>
      <w:r w:rsidRPr="0087123C">
        <w:rPr>
          <w:rtl/>
        </w:rPr>
        <w:t xml:space="preserve">לתוך </w:t>
      </w:r>
      <w:bookmarkStart w:id="9190" w:name="_ETM_Q19_586850"/>
      <w:bookmarkEnd w:id="9190"/>
      <w:r w:rsidRPr="0087123C">
        <w:rPr>
          <w:rtl/>
        </w:rPr>
        <w:t xml:space="preserve">הקבינט </w:t>
      </w:r>
      <w:bookmarkStart w:id="9191" w:name="_ETM_Q19_587810"/>
      <w:bookmarkEnd w:id="9191"/>
      <w:r>
        <w:rPr>
          <w:rFonts w:hint="cs"/>
          <w:rtl/>
        </w:rPr>
        <w:t xml:space="preserve">– </w:t>
      </w:r>
      <w:r w:rsidRPr="0087123C">
        <w:rPr>
          <w:rtl/>
        </w:rPr>
        <w:t xml:space="preserve">שהוא </w:t>
      </w:r>
      <w:bookmarkStart w:id="9192" w:name="_ETM_Q19_587959"/>
      <w:bookmarkEnd w:id="9192"/>
      <w:r w:rsidRPr="0087123C">
        <w:rPr>
          <w:rtl/>
        </w:rPr>
        <w:t xml:space="preserve">כשר </w:t>
      </w:r>
      <w:bookmarkStart w:id="9193" w:name="_ETM_Q19_588380"/>
      <w:bookmarkEnd w:id="9193"/>
      <w:r w:rsidRPr="0087123C">
        <w:rPr>
          <w:rtl/>
        </w:rPr>
        <w:t xml:space="preserve">אוצר </w:t>
      </w:r>
      <w:bookmarkStart w:id="9194" w:name="_ETM_Q19_589639"/>
      <w:bookmarkEnd w:id="9194"/>
      <w:r w:rsidRPr="0087123C">
        <w:rPr>
          <w:rtl/>
        </w:rPr>
        <w:t xml:space="preserve">אולי </w:t>
      </w:r>
      <w:bookmarkStart w:id="9195" w:name="_ETM_Q19_589880"/>
      <w:bookmarkEnd w:id="9195"/>
      <w:r w:rsidRPr="0087123C">
        <w:rPr>
          <w:rtl/>
        </w:rPr>
        <w:t xml:space="preserve">יש </w:t>
      </w:r>
      <w:bookmarkStart w:id="9196" w:name="_ETM_Q19_589969"/>
      <w:bookmarkEnd w:id="9196"/>
      <w:r w:rsidRPr="0087123C">
        <w:rPr>
          <w:rtl/>
        </w:rPr>
        <w:t xml:space="preserve">לו </w:t>
      </w:r>
      <w:bookmarkStart w:id="9197" w:name="_ETM_Q19_590089"/>
      <w:bookmarkEnd w:id="9197"/>
      <w:r w:rsidRPr="0087123C">
        <w:rPr>
          <w:rtl/>
        </w:rPr>
        <w:t xml:space="preserve">איזשהו </w:t>
      </w:r>
      <w:bookmarkStart w:id="9198" w:name="_ETM_Q19_590509"/>
      <w:bookmarkEnd w:id="9198"/>
      <w:r w:rsidRPr="0087123C">
        <w:rPr>
          <w:rtl/>
        </w:rPr>
        <w:t xml:space="preserve">קשר </w:t>
      </w:r>
      <w:bookmarkStart w:id="9199" w:name="_ETM_Q19_591020"/>
      <w:bookmarkEnd w:id="9199"/>
      <w:r w:rsidRPr="0087123C">
        <w:rPr>
          <w:rtl/>
        </w:rPr>
        <w:t>לזה</w:t>
      </w:r>
      <w:r>
        <w:rPr>
          <w:rFonts w:hint="cs"/>
          <w:rtl/>
        </w:rPr>
        <w:t>.</w:t>
      </w:r>
      <w:r w:rsidRPr="0087123C">
        <w:rPr>
          <w:rtl/>
        </w:rPr>
        <w:t xml:space="preserve"> </w:t>
      </w:r>
      <w:bookmarkStart w:id="9200" w:name="_ETM_Q19_595319"/>
      <w:bookmarkEnd w:id="9200"/>
      <w:r w:rsidRPr="0087123C">
        <w:rPr>
          <w:rtl/>
        </w:rPr>
        <w:t xml:space="preserve">אתם </w:t>
      </w:r>
      <w:bookmarkStart w:id="9201" w:name="_ETM_Q19_595469"/>
      <w:bookmarkEnd w:id="9201"/>
      <w:r w:rsidRPr="0087123C">
        <w:rPr>
          <w:rtl/>
        </w:rPr>
        <w:t xml:space="preserve">יודעים </w:t>
      </w:r>
      <w:bookmarkStart w:id="9202" w:name="_ETM_Q19_595770"/>
      <w:bookmarkEnd w:id="9202"/>
      <w:r w:rsidRPr="0087123C">
        <w:rPr>
          <w:rtl/>
        </w:rPr>
        <w:t>מה</w:t>
      </w:r>
      <w:r>
        <w:rPr>
          <w:rFonts w:hint="cs"/>
          <w:rtl/>
        </w:rPr>
        <w:t>?</w:t>
      </w:r>
      <w:r w:rsidRPr="0087123C">
        <w:rPr>
          <w:rtl/>
        </w:rPr>
        <w:t xml:space="preserve"> </w:t>
      </w:r>
      <w:bookmarkStart w:id="9203" w:name="_ETM_Q19_596099"/>
      <w:bookmarkEnd w:id="9203"/>
      <w:r w:rsidRPr="0087123C">
        <w:rPr>
          <w:rtl/>
        </w:rPr>
        <w:t xml:space="preserve">לשרת </w:t>
      </w:r>
      <w:bookmarkStart w:id="9204" w:name="_ETM_Q19_596609"/>
      <w:bookmarkEnd w:id="9204"/>
      <w:r w:rsidRPr="0087123C">
        <w:rPr>
          <w:rtl/>
        </w:rPr>
        <w:t xml:space="preserve">הקליטה </w:t>
      </w:r>
      <w:bookmarkStart w:id="9205" w:name="_ETM_Q19_597060"/>
      <w:bookmarkEnd w:id="9205"/>
      <w:r w:rsidRPr="0087123C">
        <w:rPr>
          <w:rtl/>
        </w:rPr>
        <w:t xml:space="preserve">יש </w:t>
      </w:r>
      <w:bookmarkStart w:id="9206" w:name="_ETM_Q19_597630"/>
      <w:bookmarkEnd w:id="9206"/>
      <w:r>
        <w:rPr>
          <w:rFonts w:hint="cs"/>
          <w:rtl/>
        </w:rPr>
        <w:t xml:space="preserve">מאוד </w:t>
      </w:r>
      <w:r w:rsidRPr="0087123C">
        <w:rPr>
          <w:rtl/>
        </w:rPr>
        <w:t xml:space="preserve">קשר </w:t>
      </w:r>
      <w:bookmarkStart w:id="9207" w:name="_ETM_Q19_598520"/>
      <w:bookmarkEnd w:id="9207"/>
      <w:r w:rsidRPr="0087123C">
        <w:rPr>
          <w:rtl/>
        </w:rPr>
        <w:t>ו</w:t>
      </w:r>
      <w:bookmarkStart w:id="9208" w:name="_ETM_Q19_599179"/>
      <w:bookmarkEnd w:id="9208"/>
      <w:r>
        <w:rPr>
          <w:rFonts w:hint="cs"/>
          <w:rtl/>
        </w:rPr>
        <w:t>ה</w:t>
      </w:r>
      <w:r w:rsidRPr="0087123C">
        <w:rPr>
          <w:rtl/>
        </w:rPr>
        <w:t xml:space="preserve">רבה </w:t>
      </w:r>
      <w:bookmarkStart w:id="9209" w:name="_ETM_Q19_599539"/>
      <w:bookmarkEnd w:id="9209"/>
      <w:r w:rsidRPr="0087123C">
        <w:rPr>
          <w:rtl/>
        </w:rPr>
        <w:t xml:space="preserve">מהעולים </w:t>
      </w:r>
      <w:bookmarkStart w:id="9210" w:name="_ETM_Q19_600020"/>
      <w:bookmarkEnd w:id="9210"/>
      <w:r w:rsidRPr="0087123C">
        <w:rPr>
          <w:rtl/>
        </w:rPr>
        <w:t xml:space="preserve">סבלו </w:t>
      </w:r>
      <w:bookmarkStart w:id="9211" w:name="_ETM_Q19_600529"/>
      <w:bookmarkEnd w:id="9211"/>
      <w:r w:rsidRPr="0087123C">
        <w:rPr>
          <w:rtl/>
        </w:rPr>
        <w:t xml:space="preserve">מהתקנות </w:t>
      </w:r>
      <w:bookmarkStart w:id="9212" w:name="_ETM_Q19_602329"/>
      <w:bookmarkEnd w:id="9212"/>
      <w:r w:rsidRPr="0087123C">
        <w:rPr>
          <w:rtl/>
        </w:rPr>
        <w:t xml:space="preserve">שהיו </w:t>
      </w:r>
      <w:bookmarkStart w:id="9213" w:name="_ETM_Q19_602689"/>
      <w:bookmarkEnd w:id="9213"/>
      <w:r w:rsidRPr="0087123C">
        <w:rPr>
          <w:rtl/>
        </w:rPr>
        <w:t>קודם</w:t>
      </w:r>
      <w:r>
        <w:rPr>
          <w:rFonts w:hint="cs"/>
          <w:rtl/>
        </w:rPr>
        <w:t>,</w:t>
      </w:r>
      <w:r w:rsidRPr="0087123C">
        <w:rPr>
          <w:rtl/>
        </w:rPr>
        <w:t xml:space="preserve"> </w:t>
      </w:r>
      <w:bookmarkStart w:id="9214" w:name="_ETM_Q19_603560"/>
      <w:bookmarkEnd w:id="9214"/>
      <w:r w:rsidRPr="0087123C">
        <w:rPr>
          <w:rtl/>
        </w:rPr>
        <w:t xml:space="preserve">ואני </w:t>
      </w:r>
      <w:bookmarkStart w:id="9215" w:name="_ETM_Q19_603799"/>
      <w:bookmarkEnd w:id="9215"/>
      <w:r w:rsidRPr="0087123C">
        <w:rPr>
          <w:rtl/>
        </w:rPr>
        <w:t xml:space="preserve">שמח </w:t>
      </w:r>
      <w:bookmarkStart w:id="9216" w:name="_ETM_Q19_604249"/>
      <w:bookmarkEnd w:id="9216"/>
      <w:r w:rsidRPr="0087123C">
        <w:rPr>
          <w:rtl/>
        </w:rPr>
        <w:t xml:space="preserve">שהדבר </w:t>
      </w:r>
      <w:bookmarkStart w:id="9217" w:name="_ETM_Q19_604700"/>
      <w:bookmarkEnd w:id="9217"/>
      <w:r w:rsidRPr="0087123C">
        <w:rPr>
          <w:rtl/>
        </w:rPr>
        <w:t xml:space="preserve">הזה </w:t>
      </w:r>
      <w:bookmarkStart w:id="9218" w:name="_ETM_Q19_605689"/>
      <w:bookmarkEnd w:id="9218"/>
      <w:r w:rsidRPr="0087123C">
        <w:rPr>
          <w:rtl/>
        </w:rPr>
        <w:t xml:space="preserve">תוקן </w:t>
      </w:r>
      <w:bookmarkStart w:id="9219" w:name="_ETM_Q19_606109"/>
      <w:bookmarkEnd w:id="9219"/>
      <w:r w:rsidRPr="0087123C">
        <w:rPr>
          <w:rtl/>
        </w:rPr>
        <w:t xml:space="preserve">בחוק </w:t>
      </w:r>
      <w:bookmarkStart w:id="9220" w:name="_ETM_Q19_606499"/>
      <w:bookmarkEnd w:id="9220"/>
      <w:r w:rsidRPr="0087123C">
        <w:rPr>
          <w:rtl/>
        </w:rPr>
        <w:t>הזה</w:t>
      </w:r>
      <w:r w:rsidR="00FF2730">
        <w:rPr>
          <w:rFonts w:hint="cs"/>
          <w:rtl/>
        </w:rPr>
        <w:t>,</w:t>
      </w:r>
      <w:r w:rsidRPr="0087123C">
        <w:rPr>
          <w:rtl/>
        </w:rPr>
        <w:t xml:space="preserve"> </w:t>
      </w:r>
      <w:bookmarkStart w:id="9221" w:name="_ETM_Q19_607689"/>
      <w:bookmarkEnd w:id="9221"/>
      <w:r w:rsidRPr="0087123C">
        <w:rPr>
          <w:rtl/>
        </w:rPr>
        <w:t xml:space="preserve">אבל </w:t>
      </w:r>
      <w:bookmarkStart w:id="9222" w:name="_ETM_Q19_608319"/>
      <w:bookmarkEnd w:id="9222"/>
      <w:r w:rsidRPr="0087123C">
        <w:rPr>
          <w:rtl/>
        </w:rPr>
        <w:t xml:space="preserve">עם </w:t>
      </w:r>
      <w:bookmarkStart w:id="9223" w:name="_ETM_Q19_608709"/>
      <w:bookmarkEnd w:id="9223"/>
      <w:r w:rsidRPr="0087123C">
        <w:rPr>
          <w:rtl/>
        </w:rPr>
        <w:t xml:space="preserve">כל </w:t>
      </w:r>
      <w:bookmarkStart w:id="9224" w:name="_ETM_Q19_608920"/>
      <w:bookmarkEnd w:id="9224"/>
      <w:r w:rsidRPr="0087123C">
        <w:rPr>
          <w:rtl/>
        </w:rPr>
        <w:t>הכבוד</w:t>
      </w:r>
      <w:r>
        <w:rPr>
          <w:rFonts w:hint="cs"/>
          <w:rtl/>
        </w:rPr>
        <w:t xml:space="preserve"> </w:t>
      </w:r>
      <w:r>
        <w:rPr>
          <w:rFonts w:hint="eastAsia"/>
          <w:rtl/>
        </w:rPr>
        <w:t>–</w:t>
      </w:r>
      <w:r w:rsidRPr="0087123C">
        <w:rPr>
          <w:rtl/>
        </w:rPr>
        <w:t xml:space="preserve"> </w:t>
      </w:r>
      <w:bookmarkStart w:id="9225" w:name="_ETM_Q19_609310"/>
      <w:bookmarkEnd w:id="9225"/>
      <w:r w:rsidRPr="0087123C">
        <w:rPr>
          <w:rtl/>
        </w:rPr>
        <w:t xml:space="preserve">ואני </w:t>
      </w:r>
      <w:bookmarkStart w:id="9226" w:name="_ETM_Q19_609489"/>
      <w:bookmarkEnd w:id="9226"/>
      <w:r w:rsidRPr="0087123C">
        <w:rPr>
          <w:rtl/>
        </w:rPr>
        <w:t xml:space="preserve">מכבד </w:t>
      </w:r>
      <w:bookmarkStart w:id="9227" w:name="_ETM_Q19_609909"/>
      <w:bookmarkEnd w:id="9227"/>
      <w:r w:rsidRPr="0087123C">
        <w:rPr>
          <w:rtl/>
        </w:rPr>
        <w:t xml:space="preserve">את </w:t>
      </w:r>
      <w:bookmarkStart w:id="9228" w:name="_ETM_Q19_609970"/>
      <w:bookmarkEnd w:id="9228"/>
      <w:r w:rsidRPr="0087123C">
        <w:rPr>
          <w:rtl/>
        </w:rPr>
        <w:t xml:space="preserve">שרת </w:t>
      </w:r>
      <w:bookmarkStart w:id="9229" w:name="_ETM_Q19_610330"/>
      <w:bookmarkEnd w:id="9229"/>
      <w:r w:rsidRPr="0087123C">
        <w:rPr>
          <w:rtl/>
        </w:rPr>
        <w:t>הקליטה</w:t>
      </w:r>
      <w:r>
        <w:rPr>
          <w:rFonts w:hint="cs"/>
          <w:rtl/>
        </w:rPr>
        <w:t>,</w:t>
      </w:r>
      <w:r w:rsidRPr="0087123C">
        <w:rPr>
          <w:rtl/>
        </w:rPr>
        <w:t xml:space="preserve"> </w:t>
      </w:r>
      <w:bookmarkStart w:id="9230" w:name="_ETM_Q19_610840"/>
      <w:bookmarkEnd w:id="9230"/>
      <w:r>
        <w:rPr>
          <w:rFonts w:hint="cs"/>
          <w:rtl/>
        </w:rPr>
        <w:t>ועליתי</w:t>
      </w:r>
      <w:r w:rsidRPr="0087123C">
        <w:rPr>
          <w:rtl/>
        </w:rPr>
        <w:t xml:space="preserve"> </w:t>
      </w:r>
      <w:bookmarkStart w:id="9231" w:name="_ETM_Q19_611200"/>
      <w:bookmarkEnd w:id="9231"/>
      <w:r w:rsidRPr="0087123C">
        <w:rPr>
          <w:rtl/>
        </w:rPr>
        <w:t xml:space="preserve">פה </w:t>
      </w:r>
      <w:bookmarkStart w:id="9232" w:name="_ETM_Q19_611620"/>
      <w:bookmarkEnd w:id="9232"/>
      <w:r w:rsidRPr="0087123C">
        <w:rPr>
          <w:rtl/>
        </w:rPr>
        <w:t xml:space="preserve">כחבר </w:t>
      </w:r>
      <w:bookmarkStart w:id="9233" w:name="_ETM_Q19_612069"/>
      <w:bookmarkEnd w:id="9233"/>
      <w:r w:rsidRPr="0087123C">
        <w:rPr>
          <w:rtl/>
        </w:rPr>
        <w:t xml:space="preserve">קואליציה </w:t>
      </w:r>
      <w:bookmarkStart w:id="9234" w:name="_ETM_Q19_612610"/>
      <w:bookmarkEnd w:id="9234"/>
      <w:r w:rsidRPr="0087123C">
        <w:rPr>
          <w:rtl/>
        </w:rPr>
        <w:t xml:space="preserve">לתקוף </w:t>
      </w:r>
      <w:bookmarkStart w:id="9235" w:name="_ETM_Q19_613060"/>
      <w:bookmarkEnd w:id="9235"/>
      <w:r w:rsidRPr="0087123C">
        <w:rPr>
          <w:rtl/>
        </w:rPr>
        <w:t xml:space="preserve">את </w:t>
      </w:r>
      <w:bookmarkStart w:id="9236" w:name="_ETM_Q19_613120"/>
      <w:bookmarkEnd w:id="9236"/>
      <w:r w:rsidRPr="0087123C">
        <w:rPr>
          <w:rtl/>
        </w:rPr>
        <w:t xml:space="preserve">הממשלה </w:t>
      </w:r>
      <w:bookmarkStart w:id="9237" w:name="_ETM_Q19_613629"/>
      <w:bookmarkEnd w:id="9237"/>
      <w:r w:rsidRPr="0087123C">
        <w:rPr>
          <w:rtl/>
        </w:rPr>
        <w:t xml:space="preserve">על </w:t>
      </w:r>
      <w:bookmarkStart w:id="9238" w:name="_ETM_Q19_613720"/>
      <w:bookmarkEnd w:id="9238"/>
      <w:r w:rsidRPr="0087123C">
        <w:rPr>
          <w:rtl/>
        </w:rPr>
        <w:t xml:space="preserve">העניין </w:t>
      </w:r>
      <w:bookmarkStart w:id="9239" w:name="_ETM_Q19_614110"/>
      <w:bookmarkEnd w:id="9239"/>
      <w:r w:rsidRPr="0087123C">
        <w:rPr>
          <w:rtl/>
        </w:rPr>
        <w:t xml:space="preserve">הזה </w:t>
      </w:r>
      <w:bookmarkStart w:id="9240" w:name="_ETM_Q19_614319"/>
      <w:bookmarkEnd w:id="9240"/>
      <w:r w:rsidRPr="0087123C">
        <w:rPr>
          <w:rtl/>
        </w:rPr>
        <w:t xml:space="preserve">שלא </w:t>
      </w:r>
      <w:bookmarkStart w:id="9241" w:name="_ETM_Q19_614980"/>
      <w:bookmarkEnd w:id="9241"/>
      <w:r w:rsidRPr="0087123C">
        <w:rPr>
          <w:rtl/>
        </w:rPr>
        <w:t xml:space="preserve">טיפלו </w:t>
      </w:r>
      <w:bookmarkStart w:id="9242" w:name="_ETM_Q19_615340"/>
      <w:bookmarkEnd w:id="9242"/>
      <w:r w:rsidRPr="0087123C">
        <w:rPr>
          <w:rtl/>
        </w:rPr>
        <w:t xml:space="preserve">בעולים </w:t>
      </w:r>
      <w:bookmarkStart w:id="9243" w:name="_ETM_Q19_616390"/>
      <w:bookmarkEnd w:id="9243"/>
      <w:r w:rsidRPr="0087123C">
        <w:rPr>
          <w:rtl/>
        </w:rPr>
        <w:t xml:space="preserve">פעם </w:t>
      </w:r>
      <w:bookmarkStart w:id="9244" w:name="_ETM_Q19_616720"/>
      <w:bookmarkEnd w:id="9244"/>
      <w:r w:rsidRPr="0087123C">
        <w:rPr>
          <w:rtl/>
        </w:rPr>
        <w:t xml:space="preserve">אחר </w:t>
      </w:r>
      <w:bookmarkStart w:id="9245" w:name="_ETM_Q19_616989"/>
      <w:bookmarkEnd w:id="9245"/>
      <w:r w:rsidRPr="0087123C">
        <w:rPr>
          <w:rtl/>
        </w:rPr>
        <w:t>פעם</w:t>
      </w:r>
      <w:r>
        <w:rPr>
          <w:rFonts w:hint="cs"/>
          <w:rtl/>
        </w:rPr>
        <w:t>,</w:t>
      </w:r>
      <w:r w:rsidRPr="0087123C">
        <w:rPr>
          <w:rtl/>
        </w:rPr>
        <w:t xml:space="preserve"> </w:t>
      </w:r>
      <w:bookmarkStart w:id="9246" w:name="_ETM_Q19_617790"/>
      <w:bookmarkEnd w:id="9246"/>
      <w:r w:rsidRPr="0087123C">
        <w:rPr>
          <w:rtl/>
        </w:rPr>
        <w:t xml:space="preserve">ועכשיו </w:t>
      </w:r>
      <w:bookmarkStart w:id="9247" w:name="_ETM_Q19_618300"/>
      <w:bookmarkEnd w:id="9247"/>
      <w:r w:rsidRPr="0087123C">
        <w:rPr>
          <w:rtl/>
        </w:rPr>
        <w:t xml:space="preserve">טיפלו </w:t>
      </w:r>
      <w:bookmarkStart w:id="9248" w:name="_ETM_Q19_618720"/>
      <w:bookmarkEnd w:id="9248"/>
      <w:r w:rsidRPr="0087123C">
        <w:rPr>
          <w:rtl/>
        </w:rPr>
        <w:t>בהם</w:t>
      </w:r>
      <w:r w:rsidR="00FF2730">
        <w:rPr>
          <w:rFonts w:hint="cs"/>
          <w:rtl/>
        </w:rPr>
        <w:t>,</w:t>
      </w:r>
      <w:r w:rsidRPr="0087123C">
        <w:rPr>
          <w:rtl/>
        </w:rPr>
        <w:t xml:space="preserve"> </w:t>
      </w:r>
      <w:bookmarkStart w:id="9249" w:name="_ETM_Q19_620150"/>
      <w:bookmarkEnd w:id="9249"/>
      <w:r w:rsidRPr="0087123C">
        <w:rPr>
          <w:rtl/>
        </w:rPr>
        <w:t xml:space="preserve">אבל </w:t>
      </w:r>
      <w:bookmarkStart w:id="9250" w:name="_ETM_Q19_620390"/>
      <w:bookmarkStart w:id="9251" w:name="_ETM_Q19_620480"/>
      <w:bookmarkEnd w:id="9250"/>
      <w:bookmarkEnd w:id="9251"/>
      <w:r>
        <w:rPr>
          <w:rFonts w:hint="cs"/>
          <w:rtl/>
        </w:rPr>
        <w:t>יש לה</w:t>
      </w:r>
      <w:r w:rsidRPr="0087123C">
        <w:rPr>
          <w:rtl/>
        </w:rPr>
        <w:t xml:space="preserve"> </w:t>
      </w:r>
      <w:bookmarkStart w:id="9252" w:name="_ETM_Q19_620790"/>
      <w:bookmarkEnd w:id="9252"/>
      <w:r w:rsidRPr="0087123C">
        <w:rPr>
          <w:rtl/>
        </w:rPr>
        <w:t xml:space="preserve">פחות </w:t>
      </w:r>
      <w:bookmarkStart w:id="9253" w:name="_ETM_Q19_621299"/>
      <w:bookmarkEnd w:id="9253"/>
      <w:r w:rsidRPr="0087123C">
        <w:rPr>
          <w:rtl/>
        </w:rPr>
        <w:t xml:space="preserve">קשר </w:t>
      </w:r>
      <w:bookmarkStart w:id="9254" w:name="_ETM_Q19_621750"/>
      <w:bookmarkStart w:id="9255" w:name="_ETM_Q19_621930"/>
      <w:bookmarkEnd w:id="9254"/>
      <w:bookmarkEnd w:id="9255"/>
      <w:r>
        <w:rPr>
          <w:rFonts w:hint="cs"/>
          <w:rtl/>
        </w:rPr>
        <w:t>מל</w:t>
      </w:r>
      <w:r w:rsidRPr="0087123C">
        <w:rPr>
          <w:rtl/>
        </w:rPr>
        <w:t xml:space="preserve">שר </w:t>
      </w:r>
      <w:bookmarkStart w:id="9256" w:name="_ETM_Q19_622200"/>
      <w:bookmarkEnd w:id="9256"/>
      <w:r w:rsidRPr="0087123C">
        <w:rPr>
          <w:rtl/>
        </w:rPr>
        <w:t>האוצר</w:t>
      </w:r>
      <w:r>
        <w:rPr>
          <w:rFonts w:hint="cs"/>
          <w:rtl/>
        </w:rPr>
        <w:t>, מה לעשות?</w:t>
      </w:r>
      <w:r w:rsidRPr="0087123C">
        <w:rPr>
          <w:rtl/>
        </w:rPr>
        <w:t xml:space="preserve"> </w:t>
      </w:r>
      <w:bookmarkStart w:id="9257" w:name="_ETM_Q19_622650"/>
      <w:bookmarkEnd w:id="9257"/>
      <w:r>
        <w:rPr>
          <w:rFonts w:hint="cs"/>
          <w:rtl/>
        </w:rPr>
        <w:t>לשר האוצר יש</w:t>
      </w:r>
      <w:bookmarkStart w:id="9258" w:name="_ETM_Q19_624110"/>
      <w:bookmarkStart w:id="9259" w:name="_ETM_Q19_624440"/>
      <w:bookmarkEnd w:id="9258"/>
      <w:bookmarkEnd w:id="9259"/>
      <w:r w:rsidRPr="0087123C">
        <w:rPr>
          <w:rtl/>
        </w:rPr>
        <w:t xml:space="preserve"> </w:t>
      </w:r>
      <w:bookmarkStart w:id="9260" w:name="_ETM_Q19_624560"/>
      <w:bookmarkEnd w:id="9260"/>
      <w:r w:rsidRPr="0087123C">
        <w:rPr>
          <w:rtl/>
        </w:rPr>
        <w:t xml:space="preserve">קצת </w:t>
      </w:r>
      <w:bookmarkStart w:id="9261" w:name="_ETM_Q19_624980"/>
      <w:bookmarkEnd w:id="9261"/>
      <w:r w:rsidRPr="0087123C">
        <w:rPr>
          <w:rtl/>
        </w:rPr>
        <w:t>יותר</w:t>
      </w:r>
      <w:r>
        <w:rPr>
          <w:rFonts w:hint="cs"/>
          <w:rtl/>
        </w:rPr>
        <w:t>. האיש</w:t>
      </w:r>
      <w:bookmarkStart w:id="9262" w:name="_ETM_Q19_625730"/>
      <w:bookmarkEnd w:id="9262"/>
      <w:r>
        <w:rPr>
          <w:rFonts w:hint="cs"/>
          <w:rtl/>
        </w:rPr>
        <w:t xml:space="preserve"> לא טורח</w:t>
      </w:r>
      <w:bookmarkStart w:id="9263" w:name="_ETM_Q19_626150"/>
      <w:bookmarkEnd w:id="9263"/>
      <w:r w:rsidRPr="0087123C">
        <w:rPr>
          <w:rtl/>
        </w:rPr>
        <w:t xml:space="preserve"> </w:t>
      </w:r>
      <w:bookmarkStart w:id="9264" w:name="_ETM_Q19_626630"/>
      <w:bookmarkEnd w:id="9264"/>
      <w:r w:rsidRPr="0087123C">
        <w:rPr>
          <w:rtl/>
        </w:rPr>
        <w:t xml:space="preserve">בכלל </w:t>
      </w:r>
      <w:bookmarkStart w:id="9265" w:name="_ETM_Q19_626960"/>
      <w:bookmarkEnd w:id="9265"/>
      <w:r w:rsidRPr="0087123C">
        <w:rPr>
          <w:rtl/>
        </w:rPr>
        <w:t>להגיע</w:t>
      </w:r>
      <w:r>
        <w:rPr>
          <w:rFonts w:hint="cs"/>
          <w:rtl/>
        </w:rPr>
        <w:t>.</w:t>
      </w:r>
      <w:r w:rsidRPr="0087123C">
        <w:rPr>
          <w:rtl/>
        </w:rPr>
        <w:t xml:space="preserve"> </w:t>
      </w:r>
      <w:bookmarkStart w:id="9266" w:name="_ETM_Q19_628280"/>
      <w:bookmarkEnd w:id="9266"/>
      <w:r w:rsidRPr="0087123C">
        <w:rPr>
          <w:rtl/>
        </w:rPr>
        <w:t xml:space="preserve">מאיפה </w:t>
      </w:r>
      <w:bookmarkStart w:id="9267" w:name="_ETM_Q19_628920"/>
      <w:bookmarkEnd w:id="9267"/>
      <w:r w:rsidRPr="0087123C">
        <w:rPr>
          <w:rtl/>
        </w:rPr>
        <w:t xml:space="preserve">הצביעות </w:t>
      </w:r>
      <w:bookmarkStart w:id="9268" w:name="_ETM_Q19_629490"/>
      <w:bookmarkEnd w:id="9268"/>
      <w:r w:rsidRPr="0087123C">
        <w:rPr>
          <w:rtl/>
        </w:rPr>
        <w:t>הזאת</w:t>
      </w:r>
      <w:r>
        <w:rPr>
          <w:rFonts w:hint="cs"/>
          <w:rtl/>
        </w:rPr>
        <w:t>?</w:t>
      </w:r>
      <w:r w:rsidRPr="0087123C">
        <w:rPr>
          <w:rtl/>
        </w:rPr>
        <w:t xml:space="preserve"> </w:t>
      </w:r>
      <w:bookmarkStart w:id="9269" w:name="_ETM_Q19_630610"/>
      <w:bookmarkEnd w:id="9269"/>
      <w:r w:rsidRPr="0087123C">
        <w:rPr>
          <w:rtl/>
        </w:rPr>
        <w:t xml:space="preserve">על </w:t>
      </w:r>
      <w:bookmarkStart w:id="9270" w:name="_ETM_Q19_630819"/>
      <w:bookmarkEnd w:id="9270"/>
      <w:r w:rsidRPr="0087123C">
        <w:rPr>
          <w:rtl/>
        </w:rPr>
        <w:t xml:space="preserve">מה </w:t>
      </w:r>
      <w:bookmarkStart w:id="9271" w:name="_ETM_Q19_631090"/>
      <w:bookmarkEnd w:id="9271"/>
      <w:r w:rsidRPr="0087123C">
        <w:rPr>
          <w:rtl/>
        </w:rPr>
        <w:t xml:space="preserve">אתם </w:t>
      </w:r>
      <w:bookmarkStart w:id="9272" w:name="_ETM_Q19_631360"/>
      <w:bookmarkEnd w:id="9272"/>
      <w:r w:rsidRPr="0087123C">
        <w:rPr>
          <w:rtl/>
        </w:rPr>
        <w:t xml:space="preserve">באים </w:t>
      </w:r>
      <w:bookmarkStart w:id="9273" w:name="_ETM_Q19_631659"/>
      <w:bookmarkEnd w:id="9273"/>
      <w:r w:rsidRPr="0087123C">
        <w:rPr>
          <w:rtl/>
        </w:rPr>
        <w:t>ל</w:t>
      </w:r>
      <w:r>
        <w:rPr>
          <w:rFonts w:hint="cs"/>
          <w:rtl/>
        </w:rPr>
        <w:t>העביר חוק</w:t>
      </w:r>
      <w:bookmarkStart w:id="9274" w:name="_ETM_Q19_632770"/>
      <w:bookmarkEnd w:id="9274"/>
      <w:r>
        <w:rPr>
          <w:rFonts w:hint="cs"/>
          <w:rtl/>
        </w:rPr>
        <w:t xml:space="preserve">, </w:t>
      </w:r>
      <w:r w:rsidRPr="0087123C">
        <w:rPr>
          <w:rtl/>
        </w:rPr>
        <w:t xml:space="preserve">ואותם </w:t>
      </w:r>
      <w:bookmarkStart w:id="9275" w:name="_ETM_Q19_633370"/>
      <w:bookmarkEnd w:id="9275"/>
      <w:r w:rsidRPr="0087123C">
        <w:rPr>
          <w:rtl/>
        </w:rPr>
        <w:t xml:space="preserve">אנשים </w:t>
      </w:r>
      <w:bookmarkStart w:id="9276" w:name="_ETM_Q19_633790"/>
      <w:bookmarkEnd w:id="9276"/>
      <w:r w:rsidRPr="0087123C">
        <w:rPr>
          <w:rtl/>
        </w:rPr>
        <w:t xml:space="preserve">שתקפו </w:t>
      </w:r>
      <w:bookmarkStart w:id="9277" w:name="_ETM_Q19_634270"/>
      <w:bookmarkEnd w:id="9277"/>
      <w:r w:rsidRPr="0087123C">
        <w:rPr>
          <w:rtl/>
        </w:rPr>
        <w:t>את</w:t>
      </w:r>
      <w:r>
        <w:rPr>
          <w:rFonts w:hint="cs"/>
          <w:rtl/>
        </w:rPr>
        <w:t xml:space="preserve"> החוק?</w:t>
      </w:r>
      <w:bookmarkStart w:id="9278" w:name="_ETM_Q19_634360"/>
      <w:bookmarkStart w:id="9279" w:name="_ETM_Q19_636130"/>
      <w:bookmarkEnd w:id="9278"/>
      <w:bookmarkEnd w:id="9279"/>
      <w:r>
        <w:rPr>
          <w:rFonts w:hint="cs"/>
          <w:rtl/>
        </w:rPr>
        <w:t xml:space="preserve"> </w:t>
      </w:r>
      <w:bookmarkStart w:id="9280" w:name="_ETM_Q19_636720"/>
      <w:bookmarkStart w:id="9281" w:name="_ETM_Q19_636831"/>
      <w:bookmarkStart w:id="9282" w:name="_ETM_Q19_636879"/>
      <w:bookmarkStart w:id="9283" w:name="_ETM_Q19_636936"/>
      <w:bookmarkEnd w:id="9280"/>
      <w:bookmarkEnd w:id="9281"/>
      <w:bookmarkEnd w:id="9282"/>
      <w:bookmarkEnd w:id="9283"/>
      <w:r>
        <w:rPr>
          <w:rFonts w:hint="cs"/>
          <w:rtl/>
        </w:rPr>
        <w:t>גבירותיי ו</w:t>
      </w:r>
      <w:r w:rsidRPr="0087123C">
        <w:rPr>
          <w:rtl/>
        </w:rPr>
        <w:t xml:space="preserve">רבותיי </w:t>
      </w:r>
      <w:bookmarkStart w:id="9284" w:name="_ETM_Q19_636580"/>
      <w:bookmarkEnd w:id="9284"/>
      <w:r w:rsidRPr="0087123C">
        <w:rPr>
          <w:rtl/>
        </w:rPr>
        <w:t xml:space="preserve">חברי </w:t>
      </w:r>
      <w:bookmarkStart w:id="9285" w:name="_ETM_Q19_636940"/>
      <w:bookmarkEnd w:id="9285"/>
      <w:r w:rsidRPr="0087123C">
        <w:rPr>
          <w:rtl/>
        </w:rPr>
        <w:t xml:space="preserve">הכנסת </w:t>
      </w:r>
      <w:bookmarkStart w:id="9286" w:name="_ETM_Q19_639120"/>
      <w:bookmarkEnd w:id="9286"/>
      <w:r w:rsidR="00FD6432">
        <w:rPr>
          <w:rFonts w:hint="cs"/>
          <w:rtl/>
        </w:rPr>
        <w:t>– – –</w:t>
      </w:r>
    </w:p>
    <w:p w:rsidR="00E13827" w:rsidRDefault="00E13827" w:rsidP="007408E4">
      <w:pPr>
        <w:rPr>
          <w:rtl/>
        </w:rPr>
      </w:pPr>
    </w:p>
    <w:p w:rsidR="00E13827" w:rsidRDefault="00E13827" w:rsidP="007408E4">
      <w:pPr>
        <w:pStyle w:val="af5"/>
        <w:keepNext/>
        <w:rPr>
          <w:rtl/>
        </w:rPr>
      </w:pPr>
      <w:bookmarkStart w:id="9287" w:name="ET_interruption_5780_11"/>
      <w:r w:rsidRPr="000E2148">
        <w:rPr>
          <w:rStyle w:val="TagStyle"/>
          <w:rtl/>
        </w:rPr>
        <w:t xml:space="preserve"> &lt;&lt; קריאה &gt;&gt; </w:t>
      </w:r>
      <w:r>
        <w:rPr>
          <w:rtl/>
        </w:rPr>
        <w:t>דסטה גדי יברקן (הליכוד):</w:t>
      </w:r>
      <w:r w:rsidRPr="000E2148">
        <w:rPr>
          <w:rStyle w:val="TagStyle"/>
          <w:rtl/>
        </w:rPr>
        <w:t xml:space="preserve"> &lt;&lt; קריאה &gt;&gt;</w:t>
      </w:r>
      <w:r>
        <w:rPr>
          <w:rtl/>
        </w:rPr>
        <w:t xml:space="preserve">   </w:t>
      </w:r>
      <w:bookmarkEnd w:id="9287"/>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חבר הכנסת פינדרוס, הוא חוקק חוק </w:t>
      </w:r>
      <w:r w:rsidR="00FD6432">
        <w:rPr>
          <w:rFonts w:hint="cs"/>
          <w:rtl/>
          <w:lang w:eastAsia="he-IL"/>
        </w:rPr>
        <w:t>– – –</w:t>
      </w:r>
    </w:p>
    <w:p w:rsidR="00E13827" w:rsidRDefault="00E13827" w:rsidP="007408E4">
      <w:pPr>
        <w:rPr>
          <w:rtl/>
          <w:lang w:eastAsia="he-IL"/>
        </w:rPr>
      </w:pPr>
      <w:bookmarkStart w:id="9288" w:name="_ETM_Q19_640157"/>
      <w:bookmarkStart w:id="9289" w:name="_ETM_Q19_640215"/>
      <w:bookmarkEnd w:id="9288"/>
      <w:bookmarkEnd w:id="9289"/>
    </w:p>
    <w:p w:rsidR="00E13827" w:rsidRDefault="00E13827" w:rsidP="007408E4">
      <w:pPr>
        <w:pStyle w:val="-"/>
        <w:keepNext/>
        <w:rPr>
          <w:rtl/>
        </w:rPr>
      </w:pPr>
      <w:bookmarkStart w:id="9290" w:name="_ETM_Q19_640301"/>
      <w:bookmarkStart w:id="9291" w:name="_ETM_Q19_640354"/>
      <w:bookmarkStart w:id="9292" w:name="ET_speakercontinue_5797_12"/>
      <w:bookmarkEnd w:id="9290"/>
      <w:bookmarkEnd w:id="9291"/>
      <w:r w:rsidRPr="000E2148">
        <w:rPr>
          <w:rStyle w:val="TagStyle"/>
          <w:rtl/>
        </w:rPr>
        <w:t xml:space="preserve"> &lt;&lt; דובר_המשך &gt;&gt; </w:t>
      </w:r>
      <w:r>
        <w:rPr>
          <w:rtl/>
        </w:rPr>
        <w:t>יצחק פינדרוס (יהדות התורה):</w:t>
      </w:r>
      <w:r w:rsidRPr="000E2148">
        <w:rPr>
          <w:rStyle w:val="TagStyle"/>
          <w:rtl/>
        </w:rPr>
        <w:t xml:space="preserve"> &lt;&lt; דובר_המשך &gt;&gt;</w:t>
      </w:r>
      <w:r>
        <w:rPr>
          <w:rtl/>
        </w:rPr>
        <w:t xml:space="preserve">   </w:t>
      </w:r>
      <w:bookmarkEnd w:id="9292"/>
    </w:p>
    <w:p w:rsidR="00E13827" w:rsidRDefault="00E13827" w:rsidP="00FD6432">
      <w:pPr>
        <w:rPr>
          <w:rtl/>
          <w:lang w:eastAsia="he-IL"/>
        </w:rPr>
      </w:pPr>
    </w:p>
    <w:p w:rsidR="00E13827" w:rsidRDefault="00E13827" w:rsidP="00DF443C">
      <w:pPr>
        <w:rPr>
          <w:rtl/>
        </w:rPr>
      </w:pPr>
      <w:bookmarkStart w:id="9293" w:name="_ETM_Q19_641430"/>
      <w:bookmarkEnd w:id="9293"/>
      <w:r>
        <w:rPr>
          <w:rFonts w:hint="cs"/>
          <w:rtl/>
        </w:rPr>
        <w:t xml:space="preserve">שיא הנוכלות, שיא הנוכלות. </w:t>
      </w:r>
      <w:bookmarkStart w:id="9294" w:name="_ETM_Q19_644170"/>
      <w:bookmarkEnd w:id="9294"/>
      <w:r w:rsidRPr="0087123C">
        <w:rPr>
          <w:rtl/>
        </w:rPr>
        <w:t xml:space="preserve">זה </w:t>
      </w:r>
      <w:bookmarkStart w:id="9295" w:name="_ETM_Q19_644410"/>
      <w:bookmarkEnd w:id="9295"/>
      <w:r w:rsidRPr="0087123C">
        <w:rPr>
          <w:rtl/>
        </w:rPr>
        <w:t>אותו</w:t>
      </w:r>
      <w:bookmarkStart w:id="9296" w:name="_ETM_Q19_644650"/>
      <w:bookmarkEnd w:id="9296"/>
      <w:r>
        <w:rPr>
          <w:rFonts w:hint="cs"/>
          <w:rtl/>
        </w:rPr>
        <w:t xml:space="preserve"> אחד</w:t>
      </w:r>
      <w:r w:rsidRPr="0087123C">
        <w:rPr>
          <w:rtl/>
        </w:rPr>
        <w:t xml:space="preserve"> </w:t>
      </w:r>
      <w:bookmarkStart w:id="9297" w:name="_ETM_Q19_645010"/>
      <w:bookmarkEnd w:id="9297"/>
      <w:r w:rsidRPr="0087123C">
        <w:rPr>
          <w:rtl/>
        </w:rPr>
        <w:t>ש</w:t>
      </w:r>
      <w:bookmarkStart w:id="9298" w:name="_ETM_Q19_645640"/>
      <w:bookmarkStart w:id="9299" w:name="_ETM_Q19_645700"/>
      <w:bookmarkEnd w:id="9298"/>
      <w:bookmarkEnd w:id="9299"/>
      <w:r>
        <w:rPr>
          <w:rFonts w:hint="cs"/>
          <w:rtl/>
        </w:rPr>
        <w:t>עמד פה כח</w:t>
      </w:r>
      <w:r w:rsidRPr="0087123C">
        <w:rPr>
          <w:rtl/>
        </w:rPr>
        <w:t xml:space="preserve">בר </w:t>
      </w:r>
      <w:bookmarkStart w:id="9300" w:name="_ETM_Q19_646000"/>
      <w:bookmarkEnd w:id="9300"/>
      <w:r w:rsidRPr="0087123C">
        <w:rPr>
          <w:rtl/>
        </w:rPr>
        <w:t>אופוזיציה</w:t>
      </w:r>
      <w:r>
        <w:rPr>
          <w:rFonts w:hint="cs"/>
          <w:rtl/>
        </w:rPr>
        <w:t>,</w:t>
      </w:r>
      <w:r w:rsidRPr="0087123C">
        <w:rPr>
          <w:rtl/>
        </w:rPr>
        <w:t xml:space="preserve"> </w:t>
      </w:r>
      <w:bookmarkStart w:id="9301" w:name="_ETM_Q19_647409"/>
      <w:bookmarkEnd w:id="9301"/>
      <w:r w:rsidRPr="0087123C">
        <w:rPr>
          <w:rtl/>
        </w:rPr>
        <w:t xml:space="preserve">שקורא </w:t>
      </w:r>
      <w:bookmarkStart w:id="9302" w:name="_ETM_Q19_647980"/>
      <w:bookmarkEnd w:id="9302"/>
      <w:r w:rsidRPr="0087123C">
        <w:rPr>
          <w:rtl/>
        </w:rPr>
        <w:t xml:space="preserve">לעצמו </w:t>
      </w:r>
      <w:bookmarkStart w:id="9303" w:name="_ETM_Q19_648790"/>
      <w:bookmarkEnd w:id="9303"/>
      <w:r w:rsidRPr="0087123C">
        <w:rPr>
          <w:rtl/>
        </w:rPr>
        <w:t xml:space="preserve">ראש </w:t>
      </w:r>
      <w:bookmarkStart w:id="9304" w:name="_ETM_Q19_649120"/>
      <w:bookmarkEnd w:id="9304"/>
      <w:r w:rsidRPr="0087123C">
        <w:rPr>
          <w:rtl/>
        </w:rPr>
        <w:t xml:space="preserve">ממשלה </w:t>
      </w:r>
      <w:bookmarkStart w:id="9305" w:name="_ETM_Q19_649689"/>
      <w:bookmarkEnd w:id="9305"/>
      <w:r w:rsidRPr="0087123C">
        <w:rPr>
          <w:rtl/>
        </w:rPr>
        <w:t>היום</w:t>
      </w:r>
      <w:r>
        <w:rPr>
          <w:rFonts w:hint="cs"/>
          <w:rtl/>
        </w:rPr>
        <w:t>.</w:t>
      </w:r>
      <w:r w:rsidRPr="0087123C">
        <w:rPr>
          <w:rtl/>
        </w:rPr>
        <w:t xml:space="preserve"> </w:t>
      </w:r>
      <w:bookmarkStart w:id="9306" w:name="_ETM_Q19_650500"/>
      <w:bookmarkEnd w:id="9306"/>
      <w:r w:rsidRPr="0087123C">
        <w:rPr>
          <w:rtl/>
        </w:rPr>
        <w:t xml:space="preserve">ואתם </w:t>
      </w:r>
      <w:bookmarkStart w:id="9307" w:name="_ETM_Q19_650769"/>
      <w:bookmarkEnd w:id="9307"/>
      <w:r w:rsidRPr="0087123C">
        <w:rPr>
          <w:rtl/>
        </w:rPr>
        <w:t xml:space="preserve">יודעים </w:t>
      </w:r>
      <w:bookmarkStart w:id="9308" w:name="_ETM_Q19_651010"/>
      <w:bookmarkEnd w:id="9308"/>
      <w:r w:rsidRPr="0087123C">
        <w:rPr>
          <w:rtl/>
        </w:rPr>
        <w:t>מה</w:t>
      </w:r>
      <w:r>
        <w:rPr>
          <w:rFonts w:hint="cs"/>
          <w:rtl/>
        </w:rPr>
        <w:t>, גם</w:t>
      </w:r>
      <w:r w:rsidRPr="0087123C">
        <w:rPr>
          <w:rtl/>
        </w:rPr>
        <w:t xml:space="preserve"> </w:t>
      </w:r>
      <w:bookmarkStart w:id="9309" w:name="_ETM_Q19_651310"/>
      <w:bookmarkEnd w:id="9309"/>
      <w:r w:rsidRPr="0087123C">
        <w:rPr>
          <w:rtl/>
        </w:rPr>
        <w:t xml:space="preserve">החוק </w:t>
      </w:r>
      <w:bookmarkStart w:id="9310" w:name="_ETM_Q19_651730"/>
      <w:bookmarkStart w:id="9311" w:name="_ETM_Q19_651939"/>
      <w:bookmarkEnd w:id="9310"/>
      <w:bookmarkEnd w:id="9311"/>
      <w:r>
        <w:rPr>
          <w:rFonts w:hint="cs"/>
          <w:rtl/>
        </w:rPr>
        <w:t xml:space="preserve">קורא </w:t>
      </w:r>
      <w:bookmarkStart w:id="9312" w:name="_ETM_Q19_652476"/>
      <w:bookmarkEnd w:id="9312"/>
      <w:r>
        <w:rPr>
          <w:rFonts w:hint="cs"/>
          <w:rtl/>
        </w:rPr>
        <w:t>לו ראש ממשלה,</w:t>
      </w:r>
      <w:bookmarkStart w:id="9313" w:name="_ETM_Q19_652390"/>
      <w:bookmarkStart w:id="9314" w:name="_ETM_Q19_653470"/>
      <w:bookmarkEnd w:id="9313"/>
      <w:bookmarkEnd w:id="9314"/>
      <w:r>
        <w:rPr>
          <w:rFonts w:hint="cs"/>
          <w:rtl/>
        </w:rPr>
        <w:t xml:space="preserve"> </w:t>
      </w:r>
      <w:r w:rsidRPr="0087123C">
        <w:rPr>
          <w:rtl/>
        </w:rPr>
        <w:t xml:space="preserve">אבל </w:t>
      </w:r>
      <w:bookmarkStart w:id="9315" w:name="_ETM_Q19_653830"/>
      <w:bookmarkEnd w:id="9315"/>
      <w:r w:rsidR="00DF443C">
        <w:rPr>
          <w:rFonts w:hint="cs"/>
          <w:rtl/>
        </w:rPr>
        <w:t xml:space="preserve">הוא </w:t>
      </w:r>
      <w:r w:rsidRPr="0087123C">
        <w:rPr>
          <w:rtl/>
        </w:rPr>
        <w:t xml:space="preserve">לא </w:t>
      </w:r>
      <w:bookmarkStart w:id="9316" w:name="_ETM_Q19_653890"/>
      <w:bookmarkEnd w:id="9316"/>
      <w:r w:rsidRPr="0087123C">
        <w:rPr>
          <w:rtl/>
        </w:rPr>
        <w:t xml:space="preserve">מתפקד </w:t>
      </w:r>
      <w:bookmarkStart w:id="9317" w:name="_ETM_Q19_654430"/>
      <w:bookmarkEnd w:id="9317"/>
      <w:r w:rsidRPr="0087123C">
        <w:rPr>
          <w:rtl/>
        </w:rPr>
        <w:t xml:space="preserve">כראש </w:t>
      </w:r>
      <w:bookmarkStart w:id="9318" w:name="_ETM_Q19_654700"/>
      <w:bookmarkEnd w:id="9318"/>
      <w:r w:rsidRPr="0087123C">
        <w:rPr>
          <w:rtl/>
        </w:rPr>
        <w:t xml:space="preserve">ממשלה </w:t>
      </w:r>
      <w:bookmarkStart w:id="9319" w:name="_ETM_Q19_655090"/>
      <w:bookmarkEnd w:id="9319"/>
      <w:r w:rsidRPr="0087123C">
        <w:rPr>
          <w:rtl/>
        </w:rPr>
        <w:t xml:space="preserve">ולא </w:t>
      </w:r>
      <w:bookmarkStart w:id="9320" w:name="_ETM_Q19_655240"/>
      <w:bookmarkEnd w:id="9320"/>
      <w:r w:rsidRPr="0087123C">
        <w:rPr>
          <w:rtl/>
        </w:rPr>
        <w:t xml:space="preserve">מתפקד </w:t>
      </w:r>
      <w:bookmarkStart w:id="9321" w:name="_ETM_Q19_655720"/>
      <w:bookmarkEnd w:id="9321"/>
      <w:r w:rsidRPr="0087123C">
        <w:rPr>
          <w:rtl/>
        </w:rPr>
        <w:t>בכלל</w:t>
      </w:r>
      <w:r>
        <w:rPr>
          <w:rFonts w:hint="cs"/>
          <w:rtl/>
        </w:rPr>
        <w:t>.</w:t>
      </w:r>
      <w:r w:rsidRPr="0087123C">
        <w:rPr>
          <w:rtl/>
        </w:rPr>
        <w:t xml:space="preserve"> </w:t>
      </w:r>
      <w:bookmarkStart w:id="9322" w:name="_ETM_Q19_657510"/>
      <w:bookmarkEnd w:id="9322"/>
      <w:r w:rsidRPr="0087123C">
        <w:rPr>
          <w:rtl/>
        </w:rPr>
        <w:t xml:space="preserve">ואני </w:t>
      </w:r>
      <w:bookmarkStart w:id="9323" w:name="_ETM_Q19_657960"/>
      <w:bookmarkEnd w:id="9323"/>
      <w:r w:rsidRPr="0087123C">
        <w:rPr>
          <w:rtl/>
        </w:rPr>
        <w:t xml:space="preserve">מזכיר </w:t>
      </w:r>
      <w:bookmarkStart w:id="9324" w:name="_ETM_Q19_658530"/>
      <w:bookmarkEnd w:id="9324"/>
      <w:r w:rsidRPr="0087123C">
        <w:rPr>
          <w:rtl/>
        </w:rPr>
        <w:t xml:space="preserve">את </w:t>
      </w:r>
      <w:bookmarkStart w:id="9325" w:name="_ETM_Q19_658680"/>
      <w:bookmarkStart w:id="9326" w:name="_ETM_Q19_658860"/>
      <w:bookmarkStart w:id="9327" w:name="_ETM_Q19_659310"/>
      <w:bookmarkEnd w:id="9325"/>
      <w:bookmarkEnd w:id="9326"/>
      <w:bookmarkEnd w:id="9327"/>
      <w:r>
        <w:rPr>
          <w:rFonts w:hint="cs"/>
          <w:rtl/>
        </w:rPr>
        <w:t>אחד</w:t>
      </w:r>
      <w:r w:rsidRPr="0087123C">
        <w:rPr>
          <w:rtl/>
        </w:rPr>
        <w:t xml:space="preserve"> </w:t>
      </w:r>
      <w:bookmarkStart w:id="9328" w:name="_ETM_Q19_659670"/>
      <w:bookmarkEnd w:id="9328"/>
      <w:r w:rsidRPr="0087123C">
        <w:rPr>
          <w:rtl/>
        </w:rPr>
        <w:t xml:space="preserve">הנאומים </w:t>
      </w:r>
      <w:bookmarkStart w:id="9329" w:name="_ETM_Q19_660150"/>
      <w:bookmarkEnd w:id="9329"/>
      <w:r w:rsidRPr="0087123C">
        <w:rPr>
          <w:rtl/>
        </w:rPr>
        <w:t xml:space="preserve">שלו </w:t>
      </w:r>
      <w:bookmarkStart w:id="9330" w:name="_ETM_Q19_660420"/>
      <w:bookmarkEnd w:id="9330"/>
      <w:r w:rsidRPr="0087123C">
        <w:rPr>
          <w:rtl/>
        </w:rPr>
        <w:t>פה</w:t>
      </w:r>
      <w:r>
        <w:rPr>
          <w:rFonts w:hint="cs"/>
          <w:rtl/>
        </w:rPr>
        <w:t>,</w:t>
      </w:r>
      <w:r w:rsidRPr="0087123C">
        <w:rPr>
          <w:rtl/>
        </w:rPr>
        <w:t xml:space="preserve"> </w:t>
      </w:r>
      <w:bookmarkStart w:id="9331" w:name="_ETM_Q19_660780"/>
      <w:bookmarkEnd w:id="9331"/>
      <w:r w:rsidRPr="0087123C">
        <w:rPr>
          <w:rtl/>
        </w:rPr>
        <w:t xml:space="preserve">חבריי </w:t>
      </w:r>
      <w:bookmarkStart w:id="9332" w:name="_ETM_Q19_661350"/>
      <w:bookmarkEnd w:id="9332"/>
      <w:r w:rsidRPr="0087123C">
        <w:rPr>
          <w:rtl/>
        </w:rPr>
        <w:t xml:space="preserve">חברי </w:t>
      </w:r>
      <w:bookmarkStart w:id="9333" w:name="_ETM_Q19_661710"/>
      <w:bookmarkEnd w:id="9333"/>
      <w:r w:rsidRPr="0087123C">
        <w:rPr>
          <w:rtl/>
        </w:rPr>
        <w:t xml:space="preserve">הכנסת </w:t>
      </w:r>
      <w:bookmarkStart w:id="9334" w:name="_ETM_Q19_662160"/>
      <w:bookmarkEnd w:id="9334"/>
      <w:r>
        <w:rPr>
          <w:rFonts w:hint="cs"/>
          <w:rtl/>
        </w:rPr>
        <w:t xml:space="preserve">– </w:t>
      </w:r>
      <w:r w:rsidRPr="0087123C">
        <w:rPr>
          <w:rtl/>
        </w:rPr>
        <w:t xml:space="preserve">אני </w:t>
      </w:r>
      <w:bookmarkStart w:id="9335" w:name="_ETM_Q19_662390"/>
      <w:bookmarkEnd w:id="9335"/>
      <w:r w:rsidRPr="0087123C">
        <w:rPr>
          <w:rtl/>
        </w:rPr>
        <w:t>מ</w:t>
      </w:r>
      <w:r>
        <w:rPr>
          <w:rFonts w:hint="cs"/>
          <w:rtl/>
        </w:rPr>
        <w:t xml:space="preserve">צטט </w:t>
      </w:r>
      <w:r>
        <w:rPr>
          <w:rFonts w:hint="eastAsia"/>
        </w:rPr>
        <w:t>–</w:t>
      </w:r>
      <w:r w:rsidRPr="0087123C">
        <w:rPr>
          <w:rtl/>
        </w:rPr>
        <w:t xml:space="preserve"> </w:t>
      </w:r>
      <w:bookmarkStart w:id="9336" w:name="_ETM_Q19_663360"/>
      <w:bookmarkEnd w:id="9336"/>
      <w:r w:rsidRPr="0087123C">
        <w:rPr>
          <w:rtl/>
        </w:rPr>
        <w:t xml:space="preserve">עמד </w:t>
      </w:r>
      <w:bookmarkStart w:id="9337" w:name="_ETM_Q19_663840"/>
      <w:bookmarkEnd w:id="9337"/>
      <w:r w:rsidRPr="0087123C">
        <w:rPr>
          <w:rtl/>
        </w:rPr>
        <w:t xml:space="preserve">פה </w:t>
      </w:r>
      <w:bookmarkStart w:id="9338" w:name="_ETM_Q19_663989"/>
      <w:bookmarkEnd w:id="9338"/>
      <w:r w:rsidRPr="0087123C">
        <w:rPr>
          <w:rtl/>
        </w:rPr>
        <w:t xml:space="preserve">שר </w:t>
      </w:r>
      <w:bookmarkStart w:id="9339" w:name="_ETM_Q19_664349"/>
      <w:bookmarkEnd w:id="9339"/>
      <w:r w:rsidRPr="0087123C">
        <w:rPr>
          <w:rtl/>
        </w:rPr>
        <w:t xml:space="preserve">המשפטים </w:t>
      </w:r>
      <w:bookmarkStart w:id="9340" w:name="_ETM_Q19_664980"/>
      <w:bookmarkEnd w:id="9340"/>
      <w:r>
        <w:rPr>
          <w:rFonts w:hint="cs"/>
          <w:rtl/>
        </w:rPr>
        <w:t>ואמר: איך אתם מע</w:t>
      </w:r>
      <w:r w:rsidR="00471FA6">
        <w:rPr>
          <w:rFonts w:hint="cs"/>
          <w:rtl/>
        </w:rPr>
        <w:t>י</w:t>
      </w:r>
      <w:r>
        <w:rPr>
          <w:rFonts w:hint="cs"/>
          <w:rtl/>
        </w:rPr>
        <w:t xml:space="preserve">זים </w:t>
      </w:r>
      <w:bookmarkStart w:id="9341" w:name="_ETM_Q19_665700"/>
      <w:bookmarkStart w:id="9342" w:name="_ETM_Q19_666299"/>
      <w:bookmarkEnd w:id="9341"/>
      <w:bookmarkEnd w:id="9342"/>
      <w:r w:rsidRPr="0087123C">
        <w:rPr>
          <w:rtl/>
        </w:rPr>
        <w:t xml:space="preserve">להתעסק </w:t>
      </w:r>
      <w:bookmarkStart w:id="9343" w:name="_ETM_Q19_667349"/>
      <w:bookmarkEnd w:id="9343"/>
      <w:r w:rsidRPr="0087123C">
        <w:rPr>
          <w:rtl/>
        </w:rPr>
        <w:t xml:space="preserve">במשהו </w:t>
      </w:r>
      <w:bookmarkStart w:id="9344" w:name="_ETM_Q19_667860"/>
      <w:bookmarkEnd w:id="9344"/>
      <w:r w:rsidRPr="0087123C">
        <w:rPr>
          <w:rtl/>
        </w:rPr>
        <w:t xml:space="preserve">אחר </w:t>
      </w:r>
      <w:bookmarkStart w:id="9345" w:name="_ETM_Q19_668129"/>
      <w:bookmarkEnd w:id="9345"/>
      <w:r w:rsidRPr="0087123C">
        <w:rPr>
          <w:rtl/>
        </w:rPr>
        <w:t xml:space="preserve">חוץ </w:t>
      </w:r>
      <w:bookmarkStart w:id="9346" w:name="_ETM_Q19_668430"/>
      <w:bookmarkEnd w:id="9346"/>
      <w:r w:rsidRPr="0087123C">
        <w:rPr>
          <w:rtl/>
        </w:rPr>
        <w:t>מ</w:t>
      </w:r>
      <w:bookmarkStart w:id="9347" w:name="_ETM_Q19_668819"/>
      <w:bookmarkEnd w:id="9347"/>
      <w:r w:rsidRPr="0087123C">
        <w:rPr>
          <w:rtl/>
        </w:rPr>
        <w:t>קורונה</w:t>
      </w:r>
      <w:r>
        <w:rPr>
          <w:rFonts w:hint="cs"/>
          <w:rtl/>
        </w:rPr>
        <w:t>,</w:t>
      </w:r>
      <w:r w:rsidRPr="0087123C">
        <w:rPr>
          <w:rtl/>
        </w:rPr>
        <w:t xml:space="preserve"> </w:t>
      </w:r>
      <w:bookmarkStart w:id="9348" w:name="_ETM_Q19_669750"/>
      <w:bookmarkEnd w:id="9348"/>
      <w:r w:rsidRPr="0087123C">
        <w:rPr>
          <w:rtl/>
        </w:rPr>
        <w:t xml:space="preserve">כי </w:t>
      </w:r>
      <w:bookmarkStart w:id="9349" w:name="_ETM_Q19_669930"/>
      <w:bookmarkEnd w:id="9349"/>
      <w:r w:rsidRPr="0087123C">
        <w:rPr>
          <w:rtl/>
        </w:rPr>
        <w:t>אתה</w:t>
      </w:r>
      <w:r w:rsidR="00DF443C">
        <w:rPr>
          <w:rFonts w:hint="cs"/>
          <w:rtl/>
        </w:rPr>
        <w:t>,</w:t>
      </w:r>
      <w:r w:rsidRPr="0087123C">
        <w:rPr>
          <w:rtl/>
        </w:rPr>
        <w:t xml:space="preserve"> </w:t>
      </w:r>
      <w:bookmarkStart w:id="9350" w:name="_ETM_Q19_670260"/>
      <w:bookmarkEnd w:id="9350"/>
      <w:r w:rsidRPr="0087123C">
        <w:rPr>
          <w:rtl/>
        </w:rPr>
        <w:t xml:space="preserve">נפתלי </w:t>
      </w:r>
      <w:bookmarkStart w:id="9351" w:name="_ETM_Q19_670769"/>
      <w:bookmarkEnd w:id="9351"/>
      <w:r w:rsidRPr="0087123C">
        <w:rPr>
          <w:rtl/>
        </w:rPr>
        <w:t>בנט</w:t>
      </w:r>
      <w:r w:rsidR="00DF443C">
        <w:rPr>
          <w:rFonts w:hint="cs"/>
          <w:rtl/>
        </w:rPr>
        <w:t>,</w:t>
      </w:r>
      <w:r w:rsidRPr="0087123C">
        <w:rPr>
          <w:rtl/>
        </w:rPr>
        <w:t xml:space="preserve"> </w:t>
      </w:r>
      <w:bookmarkStart w:id="9352" w:name="_ETM_Q19_671069"/>
      <w:bookmarkEnd w:id="9352"/>
      <w:r w:rsidRPr="0087123C">
        <w:rPr>
          <w:rtl/>
        </w:rPr>
        <w:t>אומר</w:t>
      </w:r>
      <w:r>
        <w:rPr>
          <w:rFonts w:hint="cs"/>
          <w:rtl/>
        </w:rPr>
        <w:t>:</w:t>
      </w:r>
      <w:r w:rsidRPr="0087123C">
        <w:rPr>
          <w:rtl/>
        </w:rPr>
        <w:t xml:space="preserve"> </w:t>
      </w:r>
      <w:bookmarkStart w:id="9353" w:name="_ETM_Q19_671340"/>
      <w:bookmarkEnd w:id="9353"/>
      <w:r w:rsidRPr="0087123C">
        <w:rPr>
          <w:rtl/>
        </w:rPr>
        <w:t>ל</w:t>
      </w:r>
      <w:r>
        <w:rPr>
          <w:rFonts w:hint="cs"/>
          <w:rtl/>
        </w:rPr>
        <w:t>א</w:t>
      </w:r>
      <w:r w:rsidRPr="0087123C">
        <w:rPr>
          <w:rtl/>
        </w:rPr>
        <w:t xml:space="preserve"> </w:t>
      </w:r>
      <w:bookmarkStart w:id="9354" w:name="_ETM_Q19_671489"/>
      <w:bookmarkEnd w:id="9354"/>
      <w:r w:rsidRPr="0087123C">
        <w:rPr>
          <w:rtl/>
        </w:rPr>
        <w:t>פרנסה</w:t>
      </w:r>
      <w:r>
        <w:rPr>
          <w:rFonts w:hint="cs"/>
          <w:rtl/>
        </w:rPr>
        <w:t>,</w:t>
      </w:r>
      <w:r w:rsidRPr="0087123C">
        <w:rPr>
          <w:rtl/>
        </w:rPr>
        <w:t xml:space="preserve"> </w:t>
      </w:r>
      <w:bookmarkStart w:id="9355" w:name="_ETM_Q19_672090"/>
      <w:bookmarkEnd w:id="9355"/>
      <w:r w:rsidRPr="0087123C">
        <w:rPr>
          <w:rtl/>
        </w:rPr>
        <w:t xml:space="preserve">לא </w:t>
      </w:r>
      <w:bookmarkStart w:id="9356" w:name="_ETM_Q19_672239"/>
      <w:bookmarkEnd w:id="9356"/>
      <w:r w:rsidRPr="0087123C">
        <w:rPr>
          <w:rtl/>
        </w:rPr>
        <w:t>מעניין</w:t>
      </w:r>
      <w:r>
        <w:rPr>
          <w:rFonts w:hint="cs"/>
          <w:rtl/>
        </w:rPr>
        <w:t>.</w:t>
      </w:r>
      <w:bookmarkStart w:id="9357" w:name="_ETM_Q19_674319"/>
      <w:bookmarkStart w:id="9358" w:name="_ETM_Q19_675209"/>
      <w:bookmarkEnd w:id="9357"/>
      <w:bookmarkEnd w:id="9358"/>
      <w:r w:rsidR="00DF443C">
        <w:rPr>
          <w:rFonts w:hint="cs"/>
          <w:rtl/>
        </w:rPr>
        <w:t xml:space="preserve"> </w:t>
      </w:r>
      <w:r>
        <w:rPr>
          <w:rFonts w:hint="cs"/>
          <w:rtl/>
        </w:rPr>
        <w:t>דרך אגב,</w:t>
      </w:r>
      <w:r w:rsidRPr="0087123C">
        <w:rPr>
          <w:rtl/>
        </w:rPr>
        <w:t xml:space="preserve"> </w:t>
      </w:r>
      <w:bookmarkStart w:id="9359" w:name="_ETM_Q19_674830"/>
      <w:bookmarkEnd w:id="9359"/>
      <w:r w:rsidRPr="0087123C">
        <w:rPr>
          <w:rtl/>
        </w:rPr>
        <w:t xml:space="preserve">איפה </w:t>
      </w:r>
      <w:bookmarkStart w:id="9360" w:name="_ETM_Q19_675130"/>
      <w:bookmarkEnd w:id="9360"/>
      <w:r w:rsidRPr="0087123C">
        <w:rPr>
          <w:rtl/>
        </w:rPr>
        <w:t xml:space="preserve">הוא </w:t>
      </w:r>
      <w:bookmarkStart w:id="9361" w:name="_ETM_Q19_675190"/>
      <w:bookmarkEnd w:id="9361"/>
      <w:r w:rsidRPr="0087123C">
        <w:rPr>
          <w:rtl/>
        </w:rPr>
        <w:t>היום</w:t>
      </w:r>
      <w:r>
        <w:rPr>
          <w:rFonts w:hint="cs"/>
          <w:rtl/>
        </w:rPr>
        <w:t>?</w:t>
      </w:r>
      <w:r w:rsidRPr="0087123C">
        <w:rPr>
          <w:rtl/>
        </w:rPr>
        <w:t xml:space="preserve"> </w:t>
      </w:r>
      <w:bookmarkStart w:id="9362" w:name="_ETM_Q19_675700"/>
      <w:bookmarkEnd w:id="9362"/>
      <w:r w:rsidRPr="0087123C">
        <w:rPr>
          <w:rtl/>
        </w:rPr>
        <w:t xml:space="preserve">איפה </w:t>
      </w:r>
      <w:bookmarkStart w:id="9363" w:name="_ETM_Q19_676150"/>
      <w:bookmarkEnd w:id="9363"/>
      <w:r w:rsidRPr="0087123C">
        <w:rPr>
          <w:rtl/>
        </w:rPr>
        <w:t xml:space="preserve">הוא </w:t>
      </w:r>
      <w:bookmarkStart w:id="9364" w:name="_ETM_Q19_676210"/>
      <w:bookmarkEnd w:id="9364"/>
      <w:r w:rsidRPr="0087123C">
        <w:rPr>
          <w:rtl/>
        </w:rPr>
        <w:t xml:space="preserve">היום </w:t>
      </w:r>
      <w:bookmarkStart w:id="9365" w:name="_ETM_Q19_676480"/>
      <w:bookmarkEnd w:id="9365"/>
      <w:r w:rsidRPr="0087123C">
        <w:rPr>
          <w:rtl/>
        </w:rPr>
        <w:t xml:space="preserve">כשהעסקים </w:t>
      </w:r>
      <w:bookmarkStart w:id="9366" w:name="_ETM_Q19_676990"/>
      <w:bookmarkEnd w:id="9366"/>
      <w:r w:rsidRPr="0087123C">
        <w:rPr>
          <w:rtl/>
        </w:rPr>
        <w:t>קורסים</w:t>
      </w:r>
      <w:r>
        <w:rPr>
          <w:rFonts w:hint="cs"/>
          <w:rtl/>
        </w:rPr>
        <w:t>?</w:t>
      </w:r>
      <w:r w:rsidRPr="0087123C">
        <w:rPr>
          <w:rtl/>
        </w:rPr>
        <w:t xml:space="preserve"> </w:t>
      </w:r>
      <w:bookmarkStart w:id="9367" w:name="_ETM_Q19_678069"/>
      <w:bookmarkEnd w:id="9367"/>
      <w:r w:rsidRPr="0087123C">
        <w:rPr>
          <w:rtl/>
        </w:rPr>
        <w:t xml:space="preserve">איפה </w:t>
      </w:r>
      <w:bookmarkStart w:id="9368" w:name="_ETM_Q19_678580"/>
      <w:bookmarkEnd w:id="9368"/>
      <w:r w:rsidRPr="0087123C">
        <w:rPr>
          <w:rtl/>
        </w:rPr>
        <w:t xml:space="preserve">הוא </w:t>
      </w:r>
      <w:bookmarkStart w:id="9369" w:name="_ETM_Q19_678700"/>
      <w:bookmarkEnd w:id="9369"/>
      <w:r w:rsidRPr="0087123C">
        <w:rPr>
          <w:rtl/>
        </w:rPr>
        <w:t xml:space="preserve">היום </w:t>
      </w:r>
      <w:bookmarkStart w:id="9370" w:name="_ETM_Q19_679450"/>
      <w:bookmarkEnd w:id="9370"/>
      <w:r w:rsidRPr="0087123C">
        <w:rPr>
          <w:rtl/>
        </w:rPr>
        <w:t xml:space="preserve">כשהמחירים </w:t>
      </w:r>
      <w:bookmarkStart w:id="9371" w:name="_ETM_Q19_680560"/>
      <w:bookmarkEnd w:id="9371"/>
      <w:r w:rsidRPr="0087123C">
        <w:rPr>
          <w:rtl/>
        </w:rPr>
        <w:t>מרקיע</w:t>
      </w:r>
      <w:r>
        <w:rPr>
          <w:rFonts w:hint="cs"/>
          <w:rtl/>
        </w:rPr>
        <w:t>ים</w:t>
      </w:r>
      <w:r w:rsidRPr="0087123C">
        <w:rPr>
          <w:rtl/>
        </w:rPr>
        <w:t xml:space="preserve"> </w:t>
      </w:r>
      <w:bookmarkStart w:id="9372" w:name="_ETM_Q19_681010"/>
      <w:bookmarkEnd w:id="9372"/>
      <w:r w:rsidRPr="0087123C">
        <w:rPr>
          <w:rtl/>
        </w:rPr>
        <w:t>שחקים</w:t>
      </w:r>
      <w:r>
        <w:rPr>
          <w:rFonts w:hint="cs"/>
          <w:rtl/>
        </w:rPr>
        <w:t>?</w:t>
      </w:r>
      <w:r w:rsidRPr="0087123C">
        <w:rPr>
          <w:rtl/>
        </w:rPr>
        <w:t xml:space="preserve"> </w:t>
      </w:r>
      <w:bookmarkStart w:id="9373" w:name="_ETM_Q19_681700"/>
      <w:bookmarkEnd w:id="9373"/>
      <w:r w:rsidRPr="0087123C">
        <w:rPr>
          <w:rtl/>
        </w:rPr>
        <w:t xml:space="preserve">איפה </w:t>
      </w:r>
      <w:bookmarkStart w:id="9374" w:name="_ETM_Q19_682150"/>
      <w:bookmarkEnd w:id="9374"/>
      <w:r w:rsidRPr="0087123C">
        <w:rPr>
          <w:rtl/>
        </w:rPr>
        <w:t xml:space="preserve">הוא </w:t>
      </w:r>
      <w:bookmarkStart w:id="9375" w:name="_ETM_Q19_682239"/>
      <w:bookmarkEnd w:id="9375"/>
      <w:r w:rsidRPr="0087123C">
        <w:rPr>
          <w:rtl/>
        </w:rPr>
        <w:t xml:space="preserve">היום </w:t>
      </w:r>
      <w:bookmarkStart w:id="9376" w:name="_ETM_Q19_682540"/>
      <w:bookmarkEnd w:id="9376"/>
      <w:r w:rsidRPr="0087123C">
        <w:rPr>
          <w:rtl/>
        </w:rPr>
        <w:t xml:space="preserve">במשבר </w:t>
      </w:r>
      <w:bookmarkStart w:id="9377" w:name="_ETM_Q19_683170"/>
      <w:bookmarkEnd w:id="9377"/>
      <w:r w:rsidRPr="0087123C">
        <w:rPr>
          <w:rtl/>
        </w:rPr>
        <w:t xml:space="preserve">הכלכלי </w:t>
      </w:r>
      <w:bookmarkStart w:id="9378" w:name="_ETM_Q19_683650"/>
      <w:bookmarkEnd w:id="9378"/>
      <w:r w:rsidRPr="0087123C">
        <w:rPr>
          <w:rtl/>
        </w:rPr>
        <w:t xml:space="preserve">שקורה </w:t>
      </w:r>
      <w:bookmarkStart w:id="9379" w:name="_ETM_Q19_684010"/>
      <w:bookmarkEnd w:id="9379"/>
      <w:r w:rsidRPr="0087123C">
        <w:rPr>
          <w:rtl/>
        </w:rPr>
        <w:t xml:space="preserve">במדינת </w:t>
      </w:r>
      <w:bookmarkStart w:id="9380" w:name="_ETM_Q19_684430"/>
      <w:bookmarkEnd w:id="9380"/>
      <w:r w:rsidRPr="0087123C">
        <w:rPr>
          <w:rtl/>
        </w:rPr>
        <w:lastRenderedPageBreak/>
        <w:t>ישראל</w:t>
      </w:r>
      <w:r>
        <w:rPr>
          <w:rFonts w:hint="cs"/>
          <w:rtl/>
        </w:rPr>
        <w:t>?</w:t>
      </w:r>
      <w:r w:rsidRPr="0087123C">
        <w:rPr>
          <w:rtl/>
        </w:rPr>
        <w:t xml:space="preserve"> </w:t>
      </w:r>
      <w:bookmarkStart w:id="9381" w:name="_ETM_Q19_684849"/>
      <w:bookmarkEnd w:id="9381"/>
      <w:r w:rsidRPr="0087123C">
        <w:rPr>
          <w:rtl/>
        </w:rPr>
        <w:t xml:space="preserve">איפה </w:t>
      </w:r>
      <w:bookmarkStart w:id="9382" w:name="_ETM_Q19_685209"/>
      <w:bookmarkEnd w:id="9382"/>
      <w:r w:rsidRPr="0087123C">
        <w:rPr>
          <w:rtl/>
        </w:rPr>
        <w:t>הוא</w:t>
      </w:r>
      <w:r>
        <w:rPr>
          <w:rFonts w:hint="cs"/>
          <w:rtl/>
        </w:rPr>
        <w:t>?</w:t>
      </w:r>
      <w:r w:rsidRPr="0087123C">
        <w:rPr>
          <w:rtl/>
        </w:rPr>
        <w:t xml:space="preserve"> </w:t>
      </w:r>
      <w:bookmarkStart w:id="9383" w:name="_ETM_Q19_686609"/>
      <w:bookmarkEnd w:id="9383"/>
      <w:r w:rsidRPr="0087123C">
        <w:rPr>
          <w:rtl/>
        </w:rPr>
        <w:t xml:space="preserve">והוא </w:t>
      </w:r>
      <w:bookmarkStart w:id="9384" w:name="_ETM_Q19_686939"/>
      <w:bookmarkEnd w:id="9384"/>
      <w:r w:rsidRPr="0087123C">
        <w:rPr>
          <w:rtl/>
        </w:rPr>
        <w:t>אומר</w:t>
      </w:r>
      <w:r>
        <w:rPr>
          <w:rFonts w:hint="cs"/>
          <w:rtl/>
        </w:rPr>
        <w:t>:</w:t>
      </w:r>
      <w:r w:rsidRPr="0087123C">
        <w:rPr>
          <w:rtl/>
        </w:rPr>
        <w:t xml:space="preserve"> </w:t>
      </w:r>
      <w:bookmarkStart w:id="9385" w:name="_ETM_Q19_687389"/>
      <w:bookmarkEnd w:id="9385"/>
      <w:r w:rsidRPr="0087123C">
        <w:rPr>
          <w:rtl/>
        </w:rPr>
        <w:t xml:space="preserve">אני </w:t>
      </w:r>
      <w:bookmarkStart w:id="9386" w:name="_ETM_Q19_687629"/>
      <w:bookmarkEnd w:id="9386"/>
      <w:r w:rsidRPr="0087123C">
        <w:rPr>
          <w:rtl/>
        </w:rPr>
        <w:t xml:space="preserve">שואל </w:t>
      </w:r>
      <w:bookmarkStart w:id="9387" w:name="_ETM_Q19_687930"/>
      <w:bookmarkEnd w:id="9387"/>
      <w:r>
        <w:rPr>
          <w:rFonts w:hint="cs"/>
          <w:rtl/>
        </w:rPr>
        <w:t xml:space="preserve">את עצמי </w:t>
      </w:r>
      <w:r>
        <w:rPr>
          <w:rFonts w:hint="eastAsia"/>
        </w:rPr>
        <w:t>–</w:t>
      </w:r>
      <w:r w:rsidRPr="0087123C">
        <w:rPr>
          <w:rtl/>
        </w:rPr>
        <w:t xml:space="preserve"> </w:t>
      </w:r>
      <w:bookmarkStart w:id="9388" w:name="_ETM_Q19_688409"/>
      <w:bookmarkEnd w:id="9388"/>
      <w:r w:rsidRPr="0087123C">
        <w:rPr>
          <w:rtl/>
        </w:rPr>
        <w:t xml:space="preserve">אני </w:t>
      </w:r>
      <w:bookmarkStart w:id="9389" w:name="_ETM_Q19_688499"/>
      <w:bookmarkEnd w:id="9389"/>
      <w:r w:rsidRPr="0087123C">
        <w:rPr>
          <w:rtl/>
        </w:rPr>
        <w:t>מצטט</w:t>
      </w:r>
      <w:r>
        <w:rPr>
          <w:rFonts w:hint="cs"/>
          <w:rtl/>
        </w:rPr>
        <w:t xml:space="preserve"> </w:t>
      </w:r>
      <w:r>
        <w:rPr>
          <w:rFonts w:hint="eastAsia"/>
        </w:rPr>
        <w:t>–</w:t>
      </w:r>
      <w:r w:rsidRPr="0087123C">
        <w:rPr>
          <w:rtl/>
        </w:rPr>
        <w:t xml:space="preserve"> </w:t>
      </w:r>
      <w:bookmarkStart w:id="9390" w:name="_ETM_Q19_689040"/>
      <w:bookmarkEnd w:id="9390"/>
      <w:r w:rsidRPr="0087123C">
        <w:rPr>
          <w:rtl/>
        </w:rPr>
        <w:t xml:space="preserve">כמה </w:t>
      </w:r>
      <w:bookmarkStart w:id="9391" w:name="_ETM_Q19_689339"/>
      <w:bookmarkEnd w:id="9391"/>
      <w:r w:rsidRPr="0087123C">
        <w:rPr>
          <w:rtl/>
        </w:rPr>
        <w:t xml:space="preserve">אתם </w:t>
      </w:r>
      <w:bookmarkStart w:id="9392" w:name="_ETM_Q19_689579"/>
      <w:bookmarkEnd w:id="9392"/>
      <w:r w:rsidRPr="0087123C">
        <w:rPr>
          <w:rtl/>
        </w:rPr>
        <w:t xml:space="preserve">מתעסקים </w:t>
      </w:r>
      <w:bookmarkStart w:id="9393" w:name="_ETM_Q19_690059"/>
      <w:bookmarkEnd w:id="9393"/>
      <w:r w:rsidRPr="0087123C">
        <w:rPr>
          <w:rtl/>
        </w:rPr>
        <w:t>בקורונה</w:t>
      </w:r>
      <w:r>
        <w:rPr>
          <w:rFonts w:hint="cs"/>
          <w:rtl/>
        </w:rPr>
        <w:t>,</w:t>
      </w:r>
      <w:r w:rsidRPr="0087123C">
        <w:rPr>
          <w:rtl/>
        </w:rPr>
        <w:t xml:space="preserve"> </w:t>
      </w:r>
      <w:bookmarkStart w:id="9394" w:name="_ETM_Q19_690569"/>
      <w:bookmarkEnd w:id="9394"/>
      <w:r w:rsidRPr="0087123C">
        <w:rPr>
          <w:rtl/>
        </w:rPr>
        <w:t>תגידו</w:t>
      </w:r>
      <w:r>
        <w:rPr>
          <w:rFonts w:hint="cs"/>
          <w:rtl/>
        </w:rPr>
        <w:t>?</w:t>
      </w:r>
      <w:bookmarkStart w:id="9395" w:name="_ETM_Q19_691670"/>
      <w:bookmarkEnd w:id="9395"/>
      <w:r w:rsidR="00DF443C">
        <w:rPr>
          <w:rFonts w:hint="cs"/>
          <w:rtl/>
        </w:rPr>
        <w:t xml:space="preserve"> </w:t>
      </w:r>
      <w:bookmarkStart w:id="9396" w:name="_ETM_Q19_692367"/>
      <w:bookmarkStart w:id="9397" w:name="_ETM_Q19_692418"/>
      <w:bookmarkStart w:id="9398" w:name="_ETM_Q19_692527"/>
      <w:bookmarkStart w:id="9399" w:name="_ETM_Q19_692610"/>
      <w:bookmarkEnd w:id="9396"/>
      <w:bookmarkEnd w:id="9397"/>
      <w:bookmarkEnd w:id="9398"/>
      <w:bookmarkEnd w:id="9399"/>
      <w:r w:rsidRPr="0087123C">
        <w:rPr>
          <w:rtl/>
        </w:rPr>
        <w:t xml:space="preserve">איך </w:t>
      </w:r>
      <w:bookmarkStart w:id="9400" w:name="_ETM_Q19_691910"/>
      <w:bookmarkEnd w:id="9400"/>
      <w:r w:rsidRPr="0087123C">
        <w:rPr>
          <w:rtl/>
        </w:rPr>
        <w:t xml:space="preserve">אתה </w:t>
      </w:r>
      <w:bookmarkStart w:id="9401" w:name="_ETM_Q19_692120"/>
      <w:bookmarkEnd w:id="9401"/>
      <w:r w:rsidRPr="0087123C">
        <w:rPr>
          <w:rtl/>
        </w:rPr>
        <w:t xml:space="preserve">לא </w:t>
      </w:r>
      <w:bookmarkStart w:id="9402" w:name="_ETM_Q19_692239"/>
      <w:bookmarkEnd w:id="9402"/>
      <w:r w:rsidRPr="0087123C">
        <w:rPr>
          <w:rtl/>
        </w:rPr>
        <w:t xml:space="preserve">מתבייש </w:t>
      </w:r>
      <w:bookmarkStart w:id="9403" w:name="_ETM_Q19_692720"/>
      <w:bookmarkEnd w:id="9403"/>
      <w:r w:rsidRPr="0087123C">
        <w:rPr>
          <w:rtl/>
        </w:rPr>
        <w:t xml:space="preserve">לומר </w:t>
      </w:r>
      <w:bookmarkStart w:id="9404" w:name="_ETM_Q19_693050"/>
      <w:bookmarkEnd w:id="9404"/>
      <w:r w:rsidRPr="0087123C">
        <w:rPr>
          <w:rtl/>
        </w:rPr>
        <w:t xml:space="preserve">את </w:t>
      </w:r>
      <w:bookmarkStart w:id="9405" w:name="_ETM_Q19_693170"/>
      <w:bookmarkEnd w:id="9405"/>
      <w:r w:rsidRPr="0087123C">
        <w:rPr>
          <w:rtl/>
        </w:rPr>
        <w:t>זה</w:t>
      </w:r>
      <w:r>
        <w:rPr>
          <w:rFonts w:hint="cs"/>
          <w:rtl/>
        </w:rPr>
        <w:t>?</w:t>
      </w:r>
      <w:r w:rsidRPr="0087123C">
        <w:rPr>
          <w:rtl/>
        </w:rPr>
        <w:t xml:space="preserve"> </w:t>
      </w:r>
      <w:bookmarkStart w:id="9406" w:name="_ETM_Q19_693290"/>
      <w:bookmarkEnd w:id="9406"/>
      <w:r w:rsidRPr="0087123C">
        <w:rPr>
          <w:rtl/>
        </w:rPr>
        <w:t xml:space="preserve">אתם </w:t>
      </w:r>
      <w:bookmarkStart w:id="9407" w:name="_ETM_Q19_693559"/>
      <w:bookmarkEnd w:id="9407"/>
      <w:r w:rsidRPr="0087123C">
        <w:rPr>
          <w:rtl/>
        </w:rPr>
        <w:t xml:space="preserve">80 </w:t>
      </w:r>
      <w:bookmarkStart w:id="9408" w:name="_ETM_Q19_694129"/>
      <w:bookmarkEnd w:id="9408"/>
      <w:r w:rsidRPr="0087123C">
        <w:rPr>
          <w:rtl/>
        </w:rPr>
        <w:t xml:space="preserve">יום </w:t>
      </w:r>
      <w:bookmarkStart w:id="9409" w:name="_ETM_Q19_694429"/>
      <w:bookmarkEnd w:id="9409"/>
      <w:r w:rsidRPr="0087123C">
        <w:rPr>
          <w:rtl/>
        </w:rPr>
        <w:t>בממשלה</w:t>
      </w:r>
      <w:r>
        <w:rPr>
          <w:rFonts w:hint="cs"/>
          <w:rtl/>
        </w:rPr>
        <w:t>.</w:t>
      </w:r>
      <w:r w:rsidRPr="0087123C">
        <w:rPr>
          <w:rtl/>
        </w:rPr>
        <w:t xml:space="preserve"> </w:t>
      </w:r>
      <w:bookmarkStart w:id="9410" w:name="_ETM_Q19_695720"/>
      <w:bookmarkEnd w:id="9410"/>
      <w:r w:rsidRPr="0087123C">
        <w:rPr>
          <w:rtl/>
        </w:rPr>
        <w:t xml:space="preserve">אני </w:t>
      </w:r>
      <w:bookmarkStart w:id="9411" w:name="_ETM_Q19_696019"/>
      <w:bookmarkEnd w:id="9411"/>
      <w:r w:rsidRPr="0087123C">
        <w:rPr>
          <w:rtl/>
        </w:rPr>
        <w:t xml:space="preserve">בא </w:t>
      </w:r>
      <w:bookmarkStart w:id="9412" w:name="_ETM_Q19_696290"/>
      <w:bookmarkEnd w:id="9412"/>
      <w:r w:rsidRPr="0087123C">
        <w:rPr>
          <w:rtl/>
        </w:rPr>
        <w:t xml:space="preserve">עכשיו </w:t>
      </w:r>
      <w:bookmarkStart w:id="9413" w:name="_ETM_Q19_696650"/>
      <w:bookmarkEnd w:id="9413"/>
      <w:r w:rsidRPr="0087123C">
        <w:rPr>
          <w:rtl/>
        </w:rPr>
        <w:t xml:space="preserve">מסיור </w:t>
      </w:r>
      <w:bookmarkStart w:id="9414" w:name="_ETM_Q19_697370"/>
      <w:bookmarkEnd w:id="9414"/>
      <w:r>
        <w:rPr>
          <w:rFonts w:hint="cs"/>
          <w:rtl/>
        </w:rPr>
        <w:t>ב</w:t>
      </w:r>
      <w:r w:rsidRPr="0087123C">
        <w:rPr>
          <w:rtl/>
        </w:rPr>
        <w:t xml:space="preserve">חנויות </w:t>
      </w:r>
      <w:bookmarkStart w:id="9415" w:name="_ETM_Q19_698120"/>
      <w:bookmarkEnd w:id="9415"/>
      <w:r>
        <w:rPr>
          <w:rFonts w:hint="cs"/>
          <w:rtl/>
        </w:rPr>
        <w:t>ב</w:t>
      </w:r>
      <w:r w:rsidRPr="0087123C">
        <w:rPr>
          <w:rtl/>
        </w:rPr>
        <w:t>ירושלים</w:t>
      </w:r>
      <w:r>
        <w:rPr>
          <w:rFonts w:hint="cs"/>
          <w:rtl/>
        </w:rPr>
        <w:t>,</w:t>
      </w:r>
      <w:r w:rsidRPr="0087123C">
        <w:rPr>
          <w:rtl/>
        </w:rPr>
        <w:t xml:space="preserve"> </w:t>
      </w:r>
      <w:bookmarkStart w:id="9416" w:name="_ETM_Q19_699690"/>
      <w:bookmarkEnd w:id="9416"/>
      <w:r w:rsidRPr="0087123C">
        <w:rPr>
          <w:rtl/>
        </w:rPr>
        <w:t xml:space="preserve">בחור </w:t>
      </w:r>
      <w:bookmarkStart w:id="9417" w:name="_ETM_Q19_700230"/>
      <w:bookmarkEnd w:id="9417"/>
      <w:r w:rsidRPr="0087123C">
        <w:rPr>
          <w:rtl/>
        </w:rPr>
        <w:t xml:space="preserve">שנקרא </w:t>
      </w:r>
      <w:bookmarkStart w:id="9418" w:name="_ETM_Q19_700830"/>
      <w:bookmarkEnd w:id="9418"/>
      <w:r w:rsidRPr="0087123C">
        <w:rPr>
          <w:rtl/>
        </w:rPr>
        <w:t>א</w:t>
      </w:r>
      <w:r>
        <w:rPr>
          <w:rFonts w:hint="cs"/>
          <w:rtl/>
        </w:rPr>
        <w:t>',</w:t>
      </w:r>
      <w:r w:rsidRPr="0087123C">
        <w:rPr>
          <w:rtl/>
        </w:rPr>
        <w:t xml:space="preserve"> </w:t>
      </w:r>
      <w:bookmarkStart w:id="9419" w:name="_ETM_Q19_701250"/>
      <w:bookmarkEnd w:id="9419"/>
      <w:r w:rsidRPr="0087123C">
        <w:rPr>
          <w:rtl/>
        </w:rPr>
        <w:t>ב</w:t>
      </w:r>
      <w:r>
        <w:rPr>
          <w:rFonts w:hint="cs"/>
          <w:rtl/>
        </w:rPr>
        <w:t>על</w:t>
      </w:r>
      <w:bookmarkStart w:id="9420" w:name="_ETM_Q19_701460"/>
      <w:bookmarkEnd w:id="9420"/>
      <w:r>
        <w:rPr>
          <w:rFonts w:hint="cs"/>
          <w:rtl/>
        </w:rPr>
        <w:t xml:space="preserve"> </w:t>
      </w:r>
      <w:r w:rsidRPr="0087123C">
        <w:rPr>
          <w:rtl/>
        </w:rPr>
        <w:t xml:space="preserve">עסק </w:t>
      </w:r>
      <w:bookmarkStart w:id="9421" w:name="_ETM_Q19_701850"/>
      <w:bookmarkEnd w:id="9421"/>
      <w:r w:rsidRPr="0087123C">
        <w:rPr>
          <w:rtl/>
        </w:rPr>
        <w:t>י</w:t>
      </w:r>
      <w:bookmarkStart w:id="9422" w:name="_ETM_Q19_702179"/>
      <w:bookmarkEnd w:id="9422"/>
      <w:r>
        <w:rPr>
          <w:rFonts w:hint="cs"/>
          <w:rtl/>
        </w:rPr>
        <w:t>ודאיקה, הוא גמור.</w:t>
      </w:r>
      <w:bookmarkStart w:id="9423" w:name="_ETM_Q19_702300"/>
      <w:bookmarkStart w:id="9424" w:name="_ETM_Q19_702510"/>
      <w:bookmarkStart w:id="9425" w:name="_ETM_Q19_702780"/>
      <w:bookmarkEnd w:id="9423"/>
      <w:bookmarkEnd w:id="9424"/>
      <w:bookmarkEnd w:id="9425"/>
      <w:r w:rsidRPr="0087123C">
        <w:rPr>
          <w:rtl/>
        </w:rPr>
        <w:t xml:space="preserve"> </w:t>
      </w:r>
      <w:bookmarkStart w:id="9426" w:name="_ETM_Q19_703530"/>
      <w:bookmarkEnd w:id="9426"/>
      <w:r w:rsidRPr="0087123C">
        <w:rPr>
          <w:rtl/>
        </w:rPr>
        <w:t>אדם</w:t>
      </w:r>
      <w:r>
        <w:rPr>
          <w:rFonts w:hint="cs"/>
          <w:rtl/>
        </w:rPr>
        <w:t xml:space="preserve"> בן</w:t>
      </w:r>
      <w:r w:rsidRPr="0087123C">
        <w:rPr>
          <w:rtl/>
        </w:rPr>
        <w:t xml:space="preserve"> </w:t>
      </w:r>
      <w:bookmarkStart w:id="9427" w:name="_ETM_Q19_704059"/>
      <w:bookmarkEnd w:id="9427"/>
      <w:r w:rsidRPr="0087123C">
        <w:rPr>
          <w:rtl/>
        </w:rPr>
        <w:t>75</w:t>
      </w:r>
      <w:bookmarkStart w:id="9428" w:name="_ETM_Q19_705140"/>
      <w:bookmarkEnd w:id="9428"/>
      <w:r>
        <w:rPr>
          <w:rFonts w:hint="cs"/>
          <w:rtl/>
        </w:rPr>
        <w:t xml:space="preserve">, </w:t>
      </w:r>
      <w:r w:rsidRPr="0087123C">
        <w:rPr>
          <w:rtl/>
        </w:rPr>
        <w:t xml:space="preserve">מזה </w:t>
      </w:r>
      <w:bookmarkStart w:id="9429" w:name="_ETM_Q19_705410"/>
      <w:bookmarkEnd w:id="9429"/>
      <w:r w:rsidRPr="0087123C">
        <w:rPr>
          <w:rtl/>
        </w:rPr>
        <w:t xml:space="preserve">הוא </w:t>
      </w:r>
      <w:bookmarkStart w:id="9430" w:name="_ETM_Q19_705500"/>
      <w:bookmarkEnd w:id="9430"/>
      <w:r w:rsidRPr="0087123C">
        <w:rPr>
          <w:rtl/>
        </w:rPr>
        <w:t>חי</w:t>
      </w:r>
      <w:r>
        <w:rPr>
          <w:rFonts w:hint="cs"/>
          <w:rtl/>
        </w:rPr>
        <w:t>,</w:t>
      </w:r>
      <w:r w:rsidRPr="0087123C">
        <w:rPr>
          <w:rtl/>
        </w:rPr>
        <w:t xml:space="preserve"> </w:t>
      </w:r>
      <w:bookmarkStart w:id="9431" w:name="_ETM_Q19_706370"/>
      <w:bookmarkEnd w:id="9431"/>
      <w:r w:rsidRPr="0087123C">
        <w:rPr>
          <w:rtl/>
        </w:rPr>
        <w:t xml:space="preserve">מזה </w:t>
      </w:r>
      <w:bookmarkStart w:id="9432" w:name="_ETM_Q19_706700"/>
      <w:bookmarkEnd w:id="9432"/>
      <w:r w:rsidRPr="0087123C">
        <w:rPr>
          <w:rtl/>
        </w:rPr>
        <w:t xml:space="preserve">הוא </w:t>
      </w:r>
      <w:bookmarkStart w:id="9433" w:name="_ETM_Q19_706760"/>
      <w:bookmarkEnd w:id="9433"/>
      <w:r w:rsidRPr="0087123C">
        <w:rPr>
          <w:rtl/>
        </w:rPr>
        <w:t xml:space="preserve">משלם </w:t>
      </w:r>
      <w:bookmarkStart w:id="9434" w:name="_ETM_Q19_707210"/>
      <w:bookmarkEnd w:id="9434"/>
      <w:r w:rsidRPr="0087123C">
        <w:rPr>
          <w:rtl/>
        </w:rPr>
        <w:t xml:space="preserve">שכר </w:t>
      </w:r>
      <w:bookmarkStart w:id="9435" w:name="_ETM_Q19_707540"/>
      <w:bookmarkEnd w:id="9435"/>
      <w:r w:rsidRPr="0087123C">
        <w:rPr>
          <w:rtl/>
        </w:rPr>
        <w:t>דירה</w:t>
      </w:r>
      <w:r>
        <w:rPr>
          <w:rFonts w:hint="cs"/>
          <w:rtl/>
        </w:rPr>
        <w:t>,</w:t>
      </w:r>
      <w:r w:rsidRPr="0087123C">
        <w:rPr>
          <w:rtl/>
        </w:rPr>
        <w:t xml:space="preserve"> </w:t>
      </w:r>
      <w:bookmarkStart w:id="9436" w:name="_ETM_Q19_708440"/>
      <w:bookmarkEnd w:id="9436"/>
      <w:r w:rsidRPr="0087123C">
        <w:rPr>
          <w:rtl/>
        </w:rPr>
        <w:t xml:space="preserve">מזה </w:t>
      </w:r>
      <w:bookmarkStart w:id="9437" w:name="_ETM_Q19_708800"/>
      <w:bookmarkEnd w:id="9437"/>
      <w:r w:rsidRPr="0087123C">
        <w:rPr>
          <w:rtl/>
        </w:rPr>
        <w:t xml:space="preserve">הוא </w:t>
      </w:r>
      <w:bookmarkStart w:id="9438" w:name="_ETM_Q19_708920"/>
      <w:bookmarkEnd w:id="9438"/>
      <w:r w:rsidRPr="0087123C">
        <w:rPr>
          <w:rtl/>
        </w:rPr>
        <w:t xml:space="preserve">קונה </w:t>
      </w:r>
      <w:bookmarkStart w:id="9439" w:name="_ETM_Q19_709220"/>
      <w:bookmarkEnd w:id="9439"/>
      <w:r w:rsidRPr="0087123C">
        <w:rPr>
          <w:rtl/>
        </w:rPr>
        <w:t xml:space="preserve">את </w:t>
      </w:r>
      <w:bookmarkStart w:id="9440" w:name="_ETM_Q19_709309"/>
      <w:bookmarkEnd w:id="9440"/>
      <w:r w:rsidRPr="0087123C">
        <w:rPr>
          <w:rtl/>
        </w:rPr>
        <w:t>הלחם</w:t>
      </w:r>
      <w:r>
        <w:rPr>
          <w:rFonts w:hint="cs"/>
          <w:rtl/>
        </w:rPr>
        <w:t>.</w:t>
      </w:r>
      <w:r w:rsidRPr="0087123C">
        <w:rPr>
          <w:rtl/>
        </w:rPr>
        <w:t xml:space="preserve"> </w:t>
      </w:r>
      <w:bookmarkStart w:id="9441" w:name="_ETM_Q19_710209"/>
      <w:bookmarkEnd w:id="9441"/>
      <w:r w:rsidRPr="0087123C">
        <w:rPr>
          <w:rtl/>
        </w:rPr>
        <w:t>הוא</w:t>
      </w:r>
      <w:r>
        <w:rPr>
          <w:rFonts w:hint="cs"/>
          <w:rtl/>
        </w:rPr>
        <w:t xml:space="preserve"> </w:t>
      </w:r>
      <w:bookmarkStart w:id="9442" w:name="_ETM_Q19_711228"/>
      <w:bookmarkEnd w:id="9442"/>
      <w:r>
        <w:rPr>
          <w:rFonts w:hint="cs"/>
          <w:rtl/>
        </w:rPr>
        <w:t>גמור. מה עשיתם ב-80 יום?</w:t>
      </w:r>
      <w:bookmarkStart w:id="9443" w:name="_ETM_Q19_710480"/>
      <w:bookmarkStart w:id="9444" w:name="_ETM_Q19_711140"/>
      <w:bookmarkStart w:id="9445" w:name="_ETM_Q19_711500"/>
      <w:bookmarkStart w:id="9446" w:name="_ETM_Q19_711739"/>
      <w:bookmarkStart w:id="9447" w:name="_ETM_Q19_712189"/>
      <w:bookmarkEnd w:id="9443"/>
      <w:bookmarkEnd w:id="9444"/>
      <w:bookmarkEnd w:id="9445"/>
      <w:bookmarkEnd w:id="9446"/>
      <w:bookmarkEnd w:id="9447"/>
      <w:r w:rsidRPr="0087123C">
        <w:rPr>
          <w:rtl/>
        </w:rPr>
        <w:t xml:space="preserve"> </w:t>
      </w:r>
      <w:bookmarkStart w:id="9448" w:name="_ETM_Q19_712429"/>
      <w:bookmarkEnd w:id="9448"/>
      <w:r w:rsidRPr="0087123C">
        <w:rPr>
          <w:rtl/>
        </w:rPr>
        <w:t xml:space="preserve">אני </w:t>
      </w:r>
      <w:bookmarkStart w:id="9449" w:name="_ETM_Q19_712580"/>
      <w:bookmarkEnd w:id="9449"/>
      <w:r w:rsidRPr="0087123C">
        <w:rPr>
          <w:rtl/>
        </w:rPr>
        <w:t xml:space="preserve">אגיד </w:t>
      </w:r>
      <w:bookmarkStart w:id="9450" w:name="_ETM_Q19_712790"/>
      <w:bookmarkEnd w:id="9450"/>
      <w:r w:rsidRPr="0087123C">
        <w:rPr>
          <w:rtl/>
        </w:rPr>
        <w:t xml:space="preserve">לך </w:t>
      </w:r>
      <w:bookmarkStart w:id="9451" w:name="_ETM_Q19_712970"/>
      <w:bookmarkEnd w:id="9451"/>
      <w:r w:rsidRPr="0087123C">
        <w:rPr>
          <w:rtl/>
        </w:rPr>
        <w:t xml:space="preserve">מה </w:t>
      </w:r>
      <w:bookmarkStart w:id="9452" w:name="_ETM_Q19_713120"/>
      <w:bookmarkEnd w:id="9452"/>
      <w:r w:rsidRPr="0087123C">
        <w:rPr>
          <w:rtl/>
        </w:rPr>
        <w:t xml:space="preserve">עשיתם </w:t>
      </w:r>
      <w:bookmarkStart w:id="9453" w:name="_ETM_Q19_713569"/>
      <w:bookmarkEnd w:id="9453"/>
      <w:r>
        <w:rPr>
          <w:rFonts w:hint="cs"/>
          <w:rtl/>
        </w:rPr>
        <w:t>אתם:</w:t>
      </w:r>
      <w:r w:rsidRPr="0087123C">
        <w:rPr>
          <w:rtl/>
        </w:rPr>
        <w:t xml:space="preserve"> </w:t>
      </w:r>
      <w:bookmarkStart w:id="9454" w:name="_ETM_Q19_714500"/>
      <w:bookmarkEnd w:id="9454"/>
      <w:r w:rsidRPr="0087123C">
        <w:rPr>
          <w:rtl/>
        </w:rPr>
        <w:t xml:space="preserve">יש </w:t>
      </w:r>
      <w:bookmarkStart w:id="9455" w:name="_ETM_Q19_714679"/>
      <w:bookmarkEnd w:id="9455"/>
      <w:r w:rsidRPr="0087123C">
        <w:rPr>
          <w:rtl/>
        </w:rPr>
        <w:t xml:space="preserve">לכם </w:t>
      </w:r>
      <w:bookmarkStart w:id="9456" w:name="_ETM_Q19_714950"/>
      <w:bookmarkEnd w:id="9456"/>
      <w:r w:rsidRPr="0087123C">
        <w:rPr>
          <w:rtl/>
        </w:rPr>
        <w:t xml:space="preserve">שר </w:t>
      </w:r>
      <w:bookmarkStart w:id="9457" w:name="_ETM_Q19_715280"/>
      <w:bookmarkEnd w:id="9457"/>
      <w:r w:rsidRPr="0087123C">
        <w:rPr>
          <w:rtl/>
        </w:rPr>
        <w:t xml:space="preserve">אוצר </w:t>
      </w:r>
      <w:bookmarkStart w:id="9458" w:name="_ETM_Q19_715640"/>
      <w:bookmarkEnd w:id="9458"/>
      <w:r w:rsidRPr="0087123C">
        <w:rPr>
          <w:rtl/>
        </w:rPr>
        <w:t xml:space="preserve">שהציע </w:t>
      </w:r>
      <w:bookmarkStart w:id="9459" w:name="_ETM_Q19_716090"/>
      <w:bookmarkEnd w:id="9459"/>
      <w:r w:rsidRPr="0087123C">
        <w:rPr>
          <w:rtl/>
        </w:rPr>
        <w:t xml:space="preserve">לו </w:t>
      </w:r>
      <w:bookmarkStart w:id="9460" w:name="_ETM_Q19_716209"/>
      <w:bookmarkEnd w:id="9460"/>
      <w:r w:rsidRPr="0087123C">
        <w:rPr>
          <w:rtl/>
        </w:rPr>
        <w:t xml:space="preserve">להחליף </w:t>
      </w:r>
      <w:bookmarkStart w:id="9461" w:name="_ETM_Q19_716929"/>
      <w:bookmarkEnd w:id="9461"/>
      <w:r w:rsidRPr="0087123C">
        <w:rPr>
          <w:rtl/>
        </w:rPr>
        <w:t xml:space="preserve">עבודה </w:t>
      </w:r>
      <w:bookmarkStart w:id="9462" w:name="_ETM_Q19_717860"/>
      <w:bookmarkEnd w:id="9462"/>
      <w:r w:rsidRPr="0087123C">
        <w:rPr>
          <w:rtl/>
        </w:rPr>
        <w:t xml:space="preserve">ולעשות </w:t>
      </w:r>
      <w:bookmarkStart w:id="9463" w:name="_ETM_Q19_718760"/>
      <w:bookmarkEnd w:id="9463"/>
      <w:r w:rsidRPr="0087123C">
        <w:rPr>
          <w:rtl/>
        </w:rPr>
        <w:t xml:space="preserve">שינוי </w:t>
      </w:r>
      <w:bookmarkStart w:id="9464" w:name="_ETM_Q19_719120"/>
      <w:bookmarkEnd w:id="9464"/>
      <w:r w:rsidRPr="0087123C">
        <w:rPr>
          <w:rtl/>
        </w:rPr>
        <w:t>תעסוקתי</w:t>
      </w:r>
      <w:r>
        <w:rPr>
          <w:rFonts w:hint="cs"/>
          <w:rtl/>
        </w:rPr>
        <w:t>.</w:t>
      </w:r>
      <w:r w:rsidRPr="0087123C">
        <w:rPr>
          <w:rtl/>
        </w:rPr>
        <w:t xml:space="preserve"> </w:t>
      </w:r>
      <w:bookmarkStart w:id="9465" w:name="_ETM_Q19_720600"/>
      <w:bookmarkEnd w:id="9465"/>
      <w:r w:rsidRPr="0087123C">
        <w:rPr>
          <w:rtl/>
        </w:rPr>
        <w:t xml:space="preserve">כמה </w:t>
      </w:r>
      <w:bookmarkStart w:id="9466" w:name="_ETM_Q19_721590"/>
      <w:bookmarkEnd w:id="9466"/>
      <w:r w:rsidRPr="0087123C">
        <w:rPr>
          <w:rtl/>
        </w:rPr>
        <w:t>ש</w:t>
      </w:r>
      <w:r>
        <w:rPr>
          <w:rFonts w:hint="cs"/>
          <w:rtl/>
        </w:rPr>
        <w:t>יניתם</w:t>
      </w:r>
      <w:r w:rsidRPr="0087123C">
        <w:rPr>
          <w:rtl/>
        </w:rPr>
        <w:t xml:space="preserve"> </w:t>
      </w:r>
      <w:bookmarkStart w:id="9467" w:name="_ETM_Q19_722130"/>
      <w:bookmarkEnd w:id="9467"/>
      <w:r w:rsidRPr="0087123C">
        <w:rPr>
          <w:rtl/>
        </w:rPr>
        <w:t xml:space="preserve">את </w:t>
      </w:r>
      <w:bookmarkStart w:id="9468" w:name="_ETM_Q19_722250"/>
      <w:bookmarkEnd w:id="9468"/>
      <w:r w:rsidRPr="0087123C">
        <w:rPr>
          <w:rtl/>
        </w:rPr>
        <w:t xml:space="preserve">מספר </w:t>
      </w:r>
      <w:bookmarkStart w:id="9469" w:name="_ETM_Q19_722640"/>
      <w:bookmarkEnd w:id="9469"/>
      <w:r w:rsidRPr="0087123C">
        <w:rPr>
          <w:rtl/>
        </w:rPr>
        <w:t xml:space="preserve">הבדיקות </w:t>
      </w:r>
      <w:bookmarkStart w:id="9470" w:name="_ETM_Q19_723090"/>
      <w:bookmarkEnd w:id="9470"/>
      <w:r>
        <w:rPr>
          <w:rFonts w:hint="cs"/>
          <w:rtl/>
        </w:rPr>
        <w:t>ב</w:t>
      </w:r>
      <w:r w:rsidRPr="0087123C">
        <w:rPr>
          <w:rtl/>
        </w:rPr>
        <w:t xml:space="preserve">-70 </w:t>
      </w:r>
      <w:bookmarkStart w:id="9471" w:name="_ETM_Q19_723480"/>
      <w:bookmarkEnd w:id="9471"/>
      <w:r w:rsidRPr="0087123C">
        <w:rPr>
          <w:rtl/>
        </w:rPr>
        <w:t>ביום</w:t>
      </w:r>
      <w:r>
        <w:rPr>
          <w:rFonts w:hint="cs"/>
          <w:rtl/>
        </w:rPr>
        <w:t>?</w:t>
      </w:r>
      <w:r w:rsidRPr="0087123C">
        <w:rPr>
          <w:rtl/>
        </w:rPr>
        <w:t xml:space="preserve"> </w:t>
      </w:r>
      <w:bookmarkStart w:id="9472" w:name="_ETM_Q19_723720"/>
      <w:bookmarkEnd w:id="9472"/>
      <w:r w:rsidRPr="0087123C">
        <w:rPr>
          <w:rtl/>
        </w:rPr>
        <w:t xml:space="preserve">אז </w:t>
      </w:r>
      <w:bookmarkStart w:id="9473" w:name="_ETM_Q19_723870"/>
      <w:bookmarkEnd w:id="9473"/>
      <w:r w:rsidRPr="0087123C">
        <w:rPr>
          <w:rtl/>
        </w:rPr>
        <w:t xml:space="preserve">אתם </w:t>
      </w:r>
      <w:bookmarkStart w:id="9474" w:name="_ETM_Q19_724050"/>
      <w:bookmarkEnd w:id="9474"/>
      <w:r w:rsidRPr="0087123C">
        <w:rPr>
          <w:rtl/>
        </w:rPr>
        <w:t xml:space="preserve">יודעים </w:t>
      </w:r>
      <w:bookmarkStart w:id="9475" w:name="_ETM_Q19_724200"/>
      <w:bookmarkEnd w:id="9475"/>
      <w:r w:rsidRPr="0087123C">
        <w:rPr>
          <w:rtl/>
        </w:rPr>
        <w:t xml:space="preserve">מה </w:t>
      </w:r>
      <w:bookmarkStart w:id="9476" w:name="_ETM_Q19_724290"/>
      <w:bookmarkEnd w:id="9476"/>
      <w:r w:rsidRPr="0087123C">
        <w:rPr>
          <w:rtl/>
        </w:rPr>
        <w:t xml:space="preserve">הוא </w:t>
      </w:r>
      <w:bookmarkStart w:id="9477" w:name="_ETM_Q19_724380"/>
      <w:bookmarkEnd w:id="9477"/>
      <w:r w:rsidRPr="0087123C">
        <w:rPr>
          <w:rtl/>
        </w:rPr>
        <w:t>עשה</w:t>
      </w:r>
      <w:r>
        <w:rPr>
          <w:rFonts w:hint="cs"/>
          <w:rtl/>
        </w:rPr>
        <w:t>?</w:t>
      </w:r>
      <w:bookmarkStart w:id="9478" w:name="_ETM_Q19_725400"/>
      <w:bookmarkEnd w:id="9478"/>
      <w:r>
        <w:rPr>
          <w:rFonts w:hint="cs"/>
          <w:rtl/>
        </w:rPr>
        <w:t xml:space="preserve"> </w:t>
      </w:r>
      <w:r w:rsidR="00DF443C">
        <w:rPr>
          <w:rFonts w:hint="cs"/>
          <w:rtl/>
        </w:rPr>
        <w:t>א</w:t>
      </w:r>
      <w:r>
        <w:rPr>
          <w:rFonts w:hint="cs"/>
          <w:rtl/>
        </w:rPr>
        <w:t>פשר לעשות</w:t>
      </w:r>
      <w:r w:rsidRPr="0087123C">
        <w:rPr>
          <w:rtl/>
        </w:rPr>
        <w:t xml:space="preserve"> </w:t>
      </w:r>
      <w:bookmarkStart w:id="9479" w:name="_ETM_Q19_725699"/>
      <w:bookmarkStart w:id="9480" w:name="_ETM_Q19_725909"/>
      <w:bookmarkEnd w:id="9479"/>
      <w:bookmarkEnd w:id="9480"/>
      <w:r w:rsidRPr="0087123C">
        <w:rPr>
          <w:rtl/>
        </w:rPr>
        <w:t xml:space="preserve">בדיקות </w:t>
      </w:r>
      <w:bookmarkStart w:id="9481" w:name="_ETM_Q19_726209"/>
      <w:bookmarkStart w:id="9482" w:name="_ETM_Q19_726689"/>
      <w:bookmarkEnd w:id="9481"/>
      <w:bookmarkEnd w:id="9482"/>
      <w:r>
        <w:rPr>
          <w:rFonts w:hint="cs"/>
          <w:rtl/>
        </w:rPr>
        <w:t>ביתיות, לא</w:t>
      </w:r>
      <w:r w:rsidRPr="0087123C">
        <w:rPr>
          <w:rtl/>
        </w:rPr>
        <w:t xml:space="preserve"> </w:t>
      </w:r>
      <w:bookmarkStart w:id="9483" w:name="_ETM_Q19_726779"/>
      <w:bookmarkEnd w:id="9483"/>
      <w:r w:rsidRPr="0087123C">
        <w:rPr>
          <w:rtl/>
        </w:rPr>
        <w:t xml:space="preserve">צריך </w:t>
      </w:r>
      <w:bookmarkStart w:id="9484" w:name="_ETM_Q19_727049"/>
      <w:bookmarkEnd w:id="9484"/>
      <w:r w:rsidRPr="0087123C">
        <w:rPr>
          <w:rtl/>
        </w:rPr>
        <w:t>לעשות</w:t>
      </w:r>
      <w:r>
        <w:rPr>
          <w:rFonts w:hint="cs"/>
          <w:rtl/>
        </w:rPr>
        <w:t xml:space="preserve"> –</w:t>
      </w:r>
      <w:r w:rsidRPr="0087123C">
        <w:rPr>
          <w:rtl/>
        </w:rPr>
        <w:t xml:space="preserve"> </w:t>
      </w:r>
      <w:bookmarkStart w:id="9485" w:name="_ETM_Q19_727349"/>
      <w:bookmarkEnd w:id="9485"/>
      <w:r w:rsidRPr="0087123C">
        <w:rPr>
          <w:rtl/>
        </w:rPr>
        <w:t xml:space="preserve">איך </w:t>
      </w:r>
      <w:bookmarkStart w:id="9486" w:name="_ETM_Q19_727469"/>
      <w:bookmarkEnd w:id="9486"/>
      <w:r w:rsidRPr="0087123C">
        <w:rPr>
          <w:rtl/>
        </w:rPr>
        <w:t xml:space="preserve">קוראים </w:t>
      </w:r>
      <w:bookmarkStart w:id="9487" w:name="_ETM_Q19_727679"/>
      <w:bookmarkEnd w:id="9487"/>
      <w:r w:rsidRPr="0087123C">
        <w:rPr>
          <w:rtl/>
        </w:rPr>
        <w:t xml:space="preserve">לזה </w:t>
      </w:r>
      <w:bookmarkStart w:id="9488" w:name="_ETM_Q19_728040"/>
      <w:bookmarkEnd w:id="9488"/>
      <w:r w:rsidR="00DF443C">
        <w:rPr>
          <w:rFonts w:hint="cs"/>
          <w:rtl/>
        </w:rPr>
        <w:t>– ת</w:t>
      </w:r>
      <w:r w:rsidRPr="0087123C">
        <w:rPr>
          <w:rtl/>
        </w:rPr>
        <w:t>ורים</w:t>
      </w:r>
      <w:r>
        <w:rPr>
          <w:rFonts w:hint="cs"/>
          <w:rtl/>
        </w:rPr>
        <w:t>?</w:t>
      </w:r>
      <w:r w:rsidRPr="0087123C">
        <w:rPr>
          <w:rtl/>
        </w:rPr>
        <w:t xml:space="preserve"> </w:t>
      </w:r>
      <w:bookmarkStart w:id="9489" w:name="_ETM_Q19_728760"/>
      <w:bookmarkEnd w:id="9489"/>
      <w:r w:rsidRPr="0087123C">
        <w:rPr>
          <w:rtl/>
        </w:rPr>
        <w:t xml:space="preserve">לא </w:t>
      </w:r>
      <w:bookmarkStart w:id="9490" w:name="_ETM_Q19_728909"/>
      <w:bookmarkEnd w:id="9490"/>
      <w:r w:rsidRPr="0087123C">
        <w:rPr>
          <w:rtl/>
        </w:rPr>
        <w:t>צריך</w:t>
      </w:r>
      <w:r>
        <w:rPr>
          <w:rFonts w:hint="cs"/>
          <w:rtl/>
        </w:rPr>
        <w:t>.</w:t>
      </w:r>
      <w:r w:rsidRPr="0087123C">
        <w:rPr>
          <w:rtl/>
        </w:rPr>
        <w:t xml:space="preserve"> </w:t>
      </w:r>
      <w:bookmarkStart w:id="9491" w:name="_ETM_Q19_730090"/>
      <w:bookmarkEnd w:id="9491"/>
      <w:r w:rsidRPr="0087123C">
        <w:rPr>
          <w:rtl/>
        </w:rPr>
        <w:t xml:space="preserve">לא </w:t>
      </w:r>
      <w:bookmarkStart w:id="9492" w:name="_ETM_Q19_730389"/>
      <w:bookmarkEnd w:id="9492"/>
      <w:r w:rsidRPr="0087123C">
        <w:rPr>
          <w:rtl/>
        </w:rPr>
        <w:t xml:space="preserve">צריך </w:t>
      </w:r>
      <w:bookmarkStart w:id="9493" w:name="_ETM_Q19_730719"/>
      <w:bookmarkEnd w:id="9493"/>
      <w:r w:rsidRPr="0087123C">
        <w:rPr>
          <w:rtl/>
        </w:rPr>
        <w:t xml:space="preserve">לעשות </w:t>
      </w:r>
      <w:bookmarkStart w:id="9494" w:name="_ETM_Q19_731019"/>
      <w:bookmarkEnd w:id="9494"/>
      <w:r w:rsidRPr="0087123C">
        <w:rPr>
          <w:rtl/>
        </w:rPr>
        <w:t>בדיקות</w:t>
      </w:r>
      <w:r>
        <w:rPr>
          <w:rFonts w:hint="cs"/>
          <w:rtl/>
        </w:rPr>
        <w:t>.</w:t>
      </w:r>
      <w:r w:rsidRPr="0087123C">
        <w:rPr>
          <w:rtl/>
        </w:rPr>
        <w:t xml:space="preserve"> </w:t>
      </w:r>
      <w:bookmarkStart w:id="9495" w:name="_ETM_Q19_731859"/>
      <w:bookmarkEnd w:id="9495"/>
      <w:r w:rsidRPr="0087123C">
        <w:rPr>
          <w:rtl/>
        </w:rPr>
        <w:t xml:space="preserve">אם </w:t>
      </w:r>
      <w:bookmarkStart w:id="9496" w:name="_ETM_Q19_732040"/>
      <w:bookmarkEnd w:id="9496"/>
      <w:r w:rsidRPr="0087123C">
        <w:rPr>
          <w:rtl/>
        </w:rPr>
        <w:t>צריך</w:t>
      </w:r>
      <w:r>
        <w:rPr>
          <w:rFonts w:hint="cs"/>
          <w:rtl/>
        </w:rPr>
        <w:t>,</w:t>
      </w:r>
      <w:r w:rsidRPr="0087123C">
        <w:rPr>
          <w:rtl/>
        </w:rPr>
        <w:t xml:space="preserve"> </w:t>
      </w:r>
      <w:bookmarkStart w:id="9497" w:name="_ETM_Q19_732769"/>
      <w:bookmarkEnd w:id="9497"/>
      <w:r w:rsidRPr="0087123C">
        <w:rPr>
          <w:rtl/>
        </w:rPr>
        <w:t xml:space="preserve">תעשו </w:t>
      </w:r>
      <w:bookmarkStart w:id="9498" w:name="_ETM_Q19_733099"/>
      <w:bookmarkEnd w:id="9498"/>
      <w:r>
        <w:rPr>
          <w:rFonts w:hint="cs"/>
          <w:rtl/>
        </w:rPr>
        <w:t>ביתיות.</w:t>
      </w:r>
      <w:r w:rsidRPr="0087123C">
        <w:rPr>
          <w:rtl/>
        </w:rPr>
        <w:t xml:space="preserve"> </w:t>
      </w:r>
      <w:bookmarkStart w:id="9499" w:name="_ETM_Q19_734059"/>
      <w:bookmarkEnd w:id="9499"/>
      <w:r w:rsidRPr="0087123C">
        <w:rPr>
          <w:rtl/>
        </w:rPr>
        <w:t xml:space="preserve">אם </w:t>
      </w:r>
      <w:bookmarkStart w:id="9500" w:name="_ETM_Q19_734239"/>
      <w:bookmarkEnd w:id="9500"/>
      <w:r>
        <w:rPr>
          <w:rFonts w:hint="cs"/>
          <w:rtl/>
        </w:rPr>
        <w:t xml:space="preserve">צריך, תעשו </w:t>
      </w:r>
      <w:r>
        <w:rPr>
          <w:rFonts w:hint="cs"/>
        </w:rPr>
        <w:t>PCR</w:t>
      </w:r>
      <w:r>
        <w:rPr>
          <w:rFonts w:hint="cs"/>
          <w:rtl/>
        </w:rPr>
        <w:t xml:space="preserve">, </w:t>
      </w:r>
      <w:bookmarkStart w:id="9501" w:name="_ETM_Q19_737569"/>
      <w:bookmarkEnd w:id="9501"/>
      <w:r>
        <w:rPr>
          <w:rFonts w:hint="cs"/>
          <w:rtl/>
        </w:rPr>
        <w:t>תחכו</w:t>
      </w:r>
      <w:bookmarkStart w:id="9502" w:name="_ETM_Q19_735880"/>
      <w:bookmarkStart w:id="9503" w:name="_ETM_Q19_736690"/>
      <w:bookmarkEnd w:id="9502"/>
      <w:bookmarkEnd w:id="9503"/>
      <w:r w:rsidRPr="0087123C">
        <w:rPr>
          <w:rtl/>
        </w:rPr>
        <w:t xml:space="preserve"> </w:t>
      </w:r>
      <w:bookmarkStart w:id="9504" w:name="_ETM_Q19_737139"/>
      <w:bookmarkEnd w:id="9504"/>
      <w:r>
        <w:rPr>
          <w:rFonts w:hint="cs"/>
          <w:rtl/>
        </w:rPr>
        <w:t>שלושה</w:t>
      </w:r>
      <w:r w:rsidRPr="0087123C">
        <w:rPr>
          <w:rtl/>
        </w:rPr>
        <w:t xml:space="preserve"> </w:t>
      </w:r>
      <w:bookmarkStart w:id="9505" w:name="_ETM_Q19_737530"/>
      <w:bookmarkEnd w:id="9505"/>
      <w:r w:rsidRPr="0087123C">
        <w:rPr>
          <w:rtl/>
        </w:rPr>
        <w:t>ימים</w:t>
      </w:r>
      <w:r>
        <w:rPr>
          <w:rFonts w:hint="cs"/>
          <w:rtl/>
        </w:rPr>
        <w:t>, ארבעה</w:t>
      </w:r>
      <w:bookmarkStart w:id="9506" w:name="_ETM_Q19_737860"/>
      <w:bookmarkEnd w:id="9506"/>
      <w:r w:rsidRPr="0087123C">
        <w:rPr>
          <w:rtl/>
        </w:rPr>
        <w:t xml:space="preserve"> </w:t>
      </w:r>
      <w:bookmarkStart w:id="9507" w:name="_ETM_Q19_738160"/>
      <w:bookmarkEnd w:id="9507"/>
      <w:r w:rsidRPr="0087123C">
        <w:rPr>
          <w:rtl/>
        </w:rPr>
        <w:t>ימים</w:t>
      </w:r>
      <w:r>
        <w:rPr>
          <w:rFonts w:hint="cs"/>
          <w:rtl/>
        </w:rPr>
        <w:t xml:space="preserve"> לתשובה.</w:t>
      </w:r>
      <w:bookmarkStart w:id="9508" w:name="TOR_Q20"/>
      <w:bookmarkEnd w:id="9508"/>
      <w:r w:rsidR="00DF443C">
        <w:rPr>
          <w:rFonts w:hint="cs"/>
          <w:rtl/>
        </w:rPr>
        <w:t xml:space="preserve"> </w:t>
      </w:r>
      <w:r>
        <w:rPr>
          <w:rFonts w:hint="cs"/>
          <w:rtl/>
        </w:rPr>
        <w:t xml:space="preserve">בשיא התחלואה לא היה דבר כזה. בשיא התחלואה לא הייתה כמות כזאת. והוא היום מנהל את העסק, לו אנחנו ניתן סמכויות. כמה אתם שיניתם </w:t>
      </w:r>
      <w:r w:rsidR="00DF443C">
        <w:rPr>
          <w:rFonts w:hint="cs"/>
          <w:rtl/>
        </w:rPr>
        <w:t xml:space="preserve">את </w:t>
      </w:r>
      <w:r>
        <w:rPr>
          <w:rFonts w:hint="cs"/>
          <w:rtl/>
        </w:rPr>
        <w:t xml:space="preserve">מספר </w:t>
      </w:r>
      <w:r w:rsidR="00DF443C">
        <w:rPr>
          <w:rFonts w:hint="cs"/>
          <w:rtl/>
        </w:rPr>
        <w:t>ה</w:t>
      </w:r>
      <w:r>
        <w:rPr>
          <w:rFonts w:hint="cs"/>
          <w:rtl/>
        </w:rPr>
        <w:t xml:space="preserve">בדיקות ב-70 </w:t>
      </w:r>
      <w:bookmarkStart w:id="9509" w:name="_ETM_Q20_155148"/>
      <w:bookmarkEnd w:id="9509"/>
      <w:r>
        <w:rPr>
          <w:rFonts w:hint="cs"/>
          <w:rtl/>
        </w:rPr>
        <w:t xml:space="preserve">יום? אתם זוכרים את הדיונים איך להקים עוד מעבדות ואיך להביא עוד? אין, הכול בסדר. יש בעיה של בידודים? נבטל אותם. יש בעיה של חולים? נפסיק </w:t>
      </w:r>
      <w:bookmarkStart w:id="9510" w:name="_ETM_Q20_164671"/>
      <w:bookmarkEnd w:id="9510"/>
      <w:r>
        <w:rPr>
          <w:rFonts w:hint="cs"/>
          <w:rtl/>
        </w:rPr>
        <w:t>לפרסם מספר. יש בעיה של מתים? נפסיק לספר לאנשים כמה יש. יש בעיה של עסקים? נפסיק</w:t>
      </w:r>
      <w:bookmarkStart w:id="9511" w:name="_ETM_Q20_173071"/>
      <w:bookmarkEnd w:id="9511"/>
      <w:r>
        <w:rPr>
          <w:rFonts w:hint="cs"/>
          <w:rtl/>
        </w:rPr>
        <w:t xml:space="preserve"> לספר. </w:t>
      </w:r>
    </w:p>
    <w:p w:rsidR="00E13827" w:rsidRDefault="00E13827" w:rsidP="007408E4">
      <w:pPr>
        <w:rPr>
          <w:rtl/>
        </w:rPr>
      </w:pPr>
      <w:bookmarkStart w:id="9512" w:name="_ETM_Q20_176191"/>
      <w:bookmarkEnd w:id="9512"/>
    </w:p>
    <w:p w:rsidR="00E13827" w:rsidRDefault="00E13827" w:rsidP="00DF443C">
      <w:pPr>
        <w:rPr>
          <w:rtl/>
        </w:rPr>
      </w:pPr>
      <w:bookmarkStart w:id="9513" w:name="_ETM_Q20_176390"/>
      <w:bookmarkStart w:id="9514" w:name="_ETM_Q20_176414"/>
      <w:bookmarkStart w:id="9515" w:name="_ETM_Q20_176449"/>
      <w:bookmarkEnd w:id="9513"/>
      <w:bookmarkEnd w:id="9514"/>
      <w:bookmarkEnd w:id="9515"/>
      <w:r>
        <w:rPr>
          <w:rFonts w:hint="cs"/>
          <w:rtl/>
        </w:rPr>
        <w:t xml:space="preserve">רבותיי, זו אותה צביעות של אותו שמאל שנלחם על גיל הפרישה לנשים, וביום שהוא הגיע לשלטון שכח את זה. זו אותה צביעות של אותו שמאל וכל מיני פליטי </w:t>
      </w:r>
      <w:bookmarkStart w:id="9516" w:name="_ETM_Q20_188553"/>
      <w:bookmarkEnd w:id="9516"/>
      <w:r>
        <w:rPr>
          <w:rFonts w:hint="cs"/>
          <w:rtl/>
        </w:rPr>
        <w:t>ימין</w:t>
      </w:r>
      <w:r w:rsidR="00DF443C">
        <w:rPr>
          <w:rFonts w:hint="cs"/>
          <w:rtl/>
        </w:rPr>
        <w:t>,</w:t>
      </w:r>
      <w:r>
        <w:rPr>
          <w:rFonts w:hint="cs"/>
          <w:rtl/>
        </w:rPr>
        <w:t xml:space="preserve"> שאנחנו שמחים שלקחתם אותם, שנלחמו בעד הדמוקרטיה ובעד זכויות האזרח ושכחו את זה יום אחרי שהם הגיעו, ומביאים </w:t>
      </w:r>
      <w:bookmarkStart w:id="9517" w:name="_ETM_Q20_201878"/>
      <w:bookmarkEnd w:id="9517"/>
      <w:r>
        <w:rPr>
          <w:rFonts w:hint="cs"/>
          <w:rtl/>
        </w:rPr>
        <w:t xml:space="preserve">את אותם דברים. </w:t>
      </w:r>
      <w:r w:rsidR="00DF443C">
        <w:rPr>
          <w:rFonts w:hint="cs"/>
          <w:rtl/>
        </w:rPr>
        <w:t>אלה</w:t>
      </w:r>
      <w:r>
        <w:rPr>
          <w:rFonts w:hint="cs"/>
          <w:rtl/>
        </w:rPr>
        <w:t xml:space="preserve"> אותם אנשים שעושים את אותו דבר. רק אין יראת אלוקים במקום הזה והרגוני.</w:t>
      </w:r>
      <w:bookmarkStart w:id="9518" w:name="_ETM_Q20_209874"/>
      <w:bookmarkEnd w:id="9518"/>
      <w:r>
        <w:rPr>
          <w:rFonts w:hint="cs"/>
          <w:rtl/>
        </w:rPr>
        <w:t xml:space="preserve"> אי-אפשר לסמוך עליכם בכלום. אי-אפשר לתת לכם שום דבר לנהל. ואני אגיד את זה עוד פעם ועוד פעם. </w:t>
      </w:r>
      <w:bookmarkStart w:id="9519" w:name="_ETM_Q20_217889"/>
      <w:bookmarkEnd w:id="9519"/>
      <w:r>
        <w:rPr>
          <w:rFonts w:hint="cs"/>
          <w:rtl/>
        </w:rPr>
        <w:t xml:space="preserve">יש לכם הצלחה אחת: הדחתם את נתניהו, הדחתם את </w:t>
      </w:r>
      <w:bookmarkStart w:id="9520" w:name="_ETM_Q20_221332"/>
      <w:bookmarkEnd w:id="9520"/>
      <w:r>
        <w:rPr>
          <w:rFonts w:hint="cs"/>
          <w:rtl/>
        </w:rPr>
        <w:t>דרעי, הדחתם את גפני. שאפו, מברו</w:t>
      </w:r>
      <w:r w:rsidR="00DF443C">
        <w:rPr>
          <w:rFonts w:hint="cs"/>
          <w:rtl/>
        </w:rPr>
        <w:t>כ</w:t>
      </w:r>
      <w:r>
        <w:rPr>
          <w:rFonts w:hint="cs"/>
          <w:rtl/>
        </w:rPr>
        <w:t xml:space="preserve">, מבצע מדהים. אבל למען השם, תקימו ממשלה בישראל. תודה רבה. </w:t>
      </w:r>
    </w:p>
    <w:p w:rsidR="00E13827" w:rsidRDefault="00E13827" w:rsidP="00FA1074">
      <w:pPr>
        <w:rPr>
          <w:rtl/>
        </w:rPr>
      </w:pPr>
    </w:p>
    <w:p w:rsidR="00DF443C" w:rsidRDefault="00DF443C" w:rsidP="00DF443C">
      <w:pPr>
        <w:pStyle w:val="af6"/>
        <w:keepNext/>
        <w:rPr>
          <w:rtl/>
        </w:rPr>
      </w:pPr>
      <w:bookmarkStart w:id="9521" w:name="_ETM_Q0_11428646"/>
      <w:bookmarkStart w:id="9522" w:name="_ETM_Q0_11428785"/>
      <w:bookmarkEnd w:id="9521"/>
      <w:bookmarkEnd w:id="9522"/>
      <w:r w:rsidRPr="008D348C">
        <w:rPr>
          <w:rStyle w:val="TagStyle"/>
          <w:rtl/>
        </w:rPr>
        <w:t xml:space="preserve">&lt;&lt; יור &gt;&gt; </w:t>
      </w:r>
      <w:r>
        <w:rPr>
          <w:rtl/>
        </w:rPr>
        <w:t>היו"ר ג'ידא רינאוי זועבי:</w:t>
      </w:r>
      <w:r w:rsidRPr="008D348C">
        <w:rPr>
          <w:rStyle w:val="TagStyle"/>
          <w:rtl/>
        </w:rPr>
        <w:t xml:space="preserve"> &lt;&lt; יור &gt;&gt;</w:t>
      </w:r>
      <w:r>
        <w:rPr>
          <w:rtl/>
        </w:rPr>
        <w:t xml:space="preserve">   </w:t>
      </w:r>
    </w:p>
    <w:p w:rsidR="00DF443C" w:rsidRDefault="00DF443C" w:rsidP="00FD6432">
      <w:pPr>
        <w:rPr>
          <w:rtl/>
          <w:lang w:eastAsia="he-IL"/>
        </w:rPr>
      </w:pPr>
    </w:p>
    <w:p w:rsidR="00DF443C" w:rsidRDefault="00DF443C" w:rsidP="00DF443C">
      <w:pPr>
        <w:rPr>
          <w:rtl/>
          <w:lang w:eastAsia="he-IL"/>
        </w:rPr>
      </w:pPr>
      <w:r>
        <w:rPr>
          <w:rFonts w:hint="cs"/>
          <w:rtl/>
          <w:lang w:eastAsia="he-IL"/>
        </w:rPr>
        <w:t xml:space="preserve">כעת יעלה חבר הכנסת אורי מקלב.  </w:t>
      </w:r>
    </w:p>
    <w:p w:rsidR="00DF443C" w:rsidRDefault="00DF443C" w:rsidP="00FA1074">
      <w:pPr>
        <w:rPr>
          <w:rtl/>
        </w:rPr>
      </w:pPr>
    </w:p>
    <w:p w:rsidR="00E13827" w:rsidRDefault="00E13827" w:rsidP="00FA1074"/>
    <w:p w:rsidR="00E13827" w:rsidRDefault="00E13827" w:rsidP="007408E4">
      <w:pPr>
        <w:pStyle w:val="a6"/>
        <w:rPr>
          <w:rtl/>
        </w:rPr>
      </w:pPr>
      <w:bookmarkStart w:id="9523" w:name="ET_subject_מסמכים_שהונחו_על_שולחן__10"/>
      <w:r w:rsidRPr="00DD3182">
        <w:rPr>
          <w:rStyle w:val="TagStyle"/>
          <w:rtl/>
        </w:rPr>
        <w:t xml:space="preserve"> &lt;&lt; נושא &gt;&gt; </w:t>
      </w:r>
      <w:bookmarkStart w:id="9524" w:name="_Toc94085671"/>
      <w:bookmarkStart w:id="9525" w:name="_Toc94088115"/>
      <w:r>
        <w:rPr>
          <w:rtl/>
        </w:rPr>
        <w:t>מסמכים שהונחו על שולחן הכנסת</w:t>
      </w:r>
      <w:bookmarkEnd w:id="9524"/>
      <w:bookmarkEnd w:id="9525"/>
      <w:r w:rsidRPr="00DD3182">
        <w:rPr>
          <w:rStyle w:val="TagStyle"/>
          <w:rtl/>
        </w:rPr>
        <w:t xml:space="preserve"> &lt;&lt; נושא &gt;&gt;</w:t>
      </w:r>
      <w:r>
        <w:rPr>
          <w:rtl/>
        </w:rPr>
        <w:t xml:space="preserve">   </w:t>
      </w:r>
      <w:bookmarkEnd w:id="9523"/>
    </w:p>
    <w:p w:rsidR="00E13827" w:rsidRDefault="00E13827" w:rsidP="00FD6432">
      <w:pPr>
        <w:rPr>
          <w:rtl/>
        </w:rPr>
      </w:pPr>
    </w:p>
    <w:p w:rsidR="00E13827" w:rsidRDefault="00E13827" w:rsidP="007408E4">
      <w:pPr>
        <w:pStyle w:val="af6"/>
        <w:keepNext/>
        <w:rPr>
          <w:rtl/>
        </w:rPr>
      </w:pPr>
      <w:bookmarkStart w:id="9526" w:name="ET_yor_6309_2"/>
      <w:r w:rsidRPr="008D348C">
        <w:rPr>
          <w:rStyle w:val="TagStyle"/>
          <w:rtl/>
        </w:rPr>
        <w:t xml:space="preserve"> &lt;&lt; יור &gt;&gt; </w:t>
      </w:r>
      <w:r>
        <w:rPr>
          <w:rtl/>
        </w:rPr>
        <w:t>היו"ר ג'ידא רינאוי זועבי:</w:t>
      </w:r>
      <w:r w:rsidRPr="008D348C">
        <w:rPr>
          <w:rStyle w:val="TagStyle"/>
          <w:rtl/>
        </w:rPr>
        <w:t xml:space="preserve"> &lt;&lt; יור &gt;&gt;</w:t>
      </w:r>
      <w:r>
        <w:rPr>
          <w:rtl/>
        </w:rPr>
        <w:t xml:space="preserve">   </w:t>
      </w:r>
      <w:bookmarkEnd w:id="9526"/>
    </w:p>
    <w:p w:rsidR="00E13827" w:rsidRDefault="00E13827" w:rsidP="00FD6432">
      <w:pPr>
        <w:rPr>
          <w:rtl/>
          <w:lang w:eastAsia="he-IL"/>
        </w:rPr>
      </w:pPr>
    </w:p>
    <w:p w:rsidR="00E13827" w:rsidRDefault="00E13827" w:rsidP="009C4C22">
      <w:pPr>
        <w:rPr>
          <w:rtl/>
          <w:lang w:eastAsia="he-IL"/>
        </w:rPr>
      </w:pPr>
      <w:r>
        <w:rPr>
          <w:rFonts w:hint="cs"/>
          <w:rtl/>
          <w:lang w:eastAsia="he-IL"/>
        </w:rPr>
        <w:t xml:space="preserve">עד שחבר הכנסת מקלב עולה, לסגנית </w:t>
      </w:r>
      <w:bookmarkStart w:id="9527" w:name="_ETM_Q20_246278"/>
      <w:bookmarkEnd w:id="9527"/>
      <w:r>
        <w:rPr>
          <w:rFonts w:hint="cs"/>
          <w:rtl/>
          <w:lang w:eastAsia="he-IL"/>
        </w:rPr>
        <w:t xml:space="preserve">מזכירת הכנסת יש </w:t>
      </w:r>
      <w:r w:rsidR="009C4C22">
        <w:rPr>
          <w:rFonts w:hint="cs"/>
          <w:rtl/>
          <w:lang w:eastAsia="he-IL"/>
        </w:rPr>
        <w:t>הודעה</w:t>
      </w:r>
      <w:r>
        <w:rPr>
          <w:rFonts w:hint="cs"/>
          <w:rtl/>
          <w:lang w:eastAsia="he-IL"/>
        </w:rPr>
        <w:t xml:space="preserve">. בבקשה.  </w:t>
      </w:r>
    </w:p>
    <w:p w:rsidR="00E13827" w:rsidRDefault="00E13827" w:rsidP="007408E4">
      <w:pPr>
        <w:rPr>
          <w:rtl/>
          <w:lang w:eastAsia="he-IL"/>
        </w:rPr>
      </w:pPr>
    </w:p>
    <w:p w:rsidR="00E13827" w:rsidRDefault="00E13827" w:rsidP="007408E4">
      <w:pPr>
        <w:pStyle w:val="a4"/>
        <w:keepNext/>
        <w:rPr>
          <w:rtl/>
        </w:rPr>
      </w:pPr>
      <w:bookmarkStart w:id="9528" w:name="ET_speaker_ראדה_חסייסי_3"/>
      <w:r w:rsidRPr="008D348C">
        <w:rPr>
          <w:rStyle w:val="TagStyle"/>
          <w:rtl/>
        </w:rPr>
        <w:t xml:space="preserve"> &lt;&lt; דובר &gt;&gt; </w:t>
      </w:r>
      <w:bookmarkStart w:id="9529" w:name="_Toc94085672"/>
      <w:bookmarkStart w:id="9530" w:name="_Toc94088116"/>
      <w:r>
        <w:rPr>
          <w:rFonts w:hint="cs"/>
          <w:rtl/>
        </w:rPr>
        <w:t xml:space="preserve">סגנית מזכירת הכנסת </w:t>
      </w:r>
      <w:r>
        <w:rPr>
          <w:rtl/>
        </w:rPr>
        <w:t>ראדה חסייסי:</w:t>
      </w:r>
      <w:bookmarkEnd w:id="9529"/>
      <w:bookmarkEnd w:id="9530"/>
      <w:r w:rsidRPr="008D348C">
        <w:rPr>
          <w:rStyle w:val="TagStyle"/>
          <w:rtl/>
        </w:rPr>
        <w:t xml:space="preserve"> &lt;&lt; דובר &gt;&gt;</w:t>
      </w:r>
      <w:r>
        <w:rPr>
          <w:rtl/>
        </w:rPr>
        <w:t xml:space="preserve">   </w:t>
      </w:r>
      <w:bookmarkEnd w:id="9528"/>
    </w:p>
    <w:p w:rsidR="00E13827" w:rsidRDefault="00E13827" w:rsidP="00FD6432">
      <w:pPr>
        <w:rPr>
          <w:rtl/>
          <w:lang w:eastAsia="he-IL"/>
        </w:rPr>
      </w:pPr>
    </w:p>
    <w:p w:rsidR="00E13827" w:rsidRDefault="00E13827" w:rsidP="009A2710">
      <w:pPr>
        <w:rPr>
          <w:rtl/>
          <w:lang w:eastAsia="he-IL"/>
        </w:rPr>
      </w:pPr>
      <w:r>
        <w:rPr>
          <w:rFonts w:hint="cs"/>
          <w:rtl/>
          <w:lang w:eastAsia="he-IL"/>
        </w:rPr>
        <w:t xml:space="preserve">תודה. ברשות יושבת-ראש הישיבה, הינני </w:t>
      </w:r>
      <w:bookmarkStart w:id="9531" w:name="_ETM_Q20_250086"/>
      <w:bookmarkEnd w:id="9531"/>
      <w:r>
        <w:rPr>
          <w:rFonts w:hint="cs"/>
          <w:rtl/>
          <w:lang w:eastAsia="he-IL"/>
        </w:rPr>
        <w:t xml:space="preserve">מתכבדת להודיעכם, כי הונחה היום על שולחן חברי הכנסת </w:t>
      </w:r>
      <w:r w:rsidR="009A2710">
        <w:rPr>
          <w:rFonts w:hint="cs"/>
          <w:rtl/>
          <w:lang w:eastAsia="he-IL"/>
        </w:rPr>
        <w:t>הודעת</w:t>
      </w:r>
      <w:r>
        <w:rPr>
          <w:rFonts w:hint="cs"/>
          <w:rtl/>
          <w:lang w:eastAsia="he-IL"/>
        </w:rPr>
        <w:t xml:space="preserve"> </w:t>
      </w:r>
      <w:bookmarkStart w:id="9532" w:name="_ETM_Q20_255872"/>
      <w:bookmarkEnd w:id="9532"/>
      <w:r>
        <w:rPr>
          <w:rFonts w:hint="cs"/>
          <w:rtl/>
          <w:lang w:eastAsia="he-IL"/>
        </w:rPr>
        <w:t xml:space="preserve">שרת החינוך חברת הכנסת יפעת שאשא ביטון על מסקנות הוועדה לקידום </w:t>
      </w:r>
      <w:bookmarkStart w:id="9533" w:name="_ETM_Q20_259331"/>
      <w:bookmarkEnd w:id="9533"/>
      <w:r>
        <w:rPr>
          <w:rFonts w:hint="cs"/>
          <w:rtl/>
          <w:lang w:eastAsia="he-IL"/>
        </w:rPr>
        <w:lastRenderedPageBreak/>
        <w:t xml:space="preserve">מעמד האישה ולשוויון מגדרי בעקבות דיון מהיר </w:t>
      </w:r>
      <w:bookmarkStart w:id="9534" w:name="_ETM_Q20_264136"/>
      <w:bookmarkEnd w:id="9534"/>
      <w:r>
        <w:rPr>
          <w:rFonts w:hint="cs"/>
          <w:rtl/>
          <w:lang w:eastAsia="he-IL"/>
        </w:rPr>
        <w:t xml:space="preserve">בהצעתן של חברות הכנסת אלינה ברדץ' יאלוב ונעמה לזימי בנושא: סחיטה מינית וכלכלית של נשים שתמונות וסרטונים שלהן מופצות </w:t>
      </w:r>
      <w:bookmarkStart w:id="9535" w:name="_ETM_Q20_270827"/>
      <w:bookmarkEnd w:id="9535"/>
      <w:r>
        <w:rPr>
          <w:rFonts w:hint="cs"/>
          <w:rtl/>
          <w:lang w:eastAsia="he-IL"/>
        </w:rPr>
        <w:t>ברשת</w:t>
      </w:r>
      <w:bookmarkStart w:id="9536" w:name="_ETM_Q20_273365"/>
      <w:bookmarkEnd w:id="9536"/>
      <w:r>
        <w:rPr>
          <w:rFonts w:hint="cs"/>
          <w:rtl/>
          <w:lang w:eastAsia="he-IL"/>
        </w:rPr>
        <w:t xml:space="preserve">. תודה. </w:t>
      </w:r>
    </w:p>
    <w:p w:rsidR="00E13827" w:rsidRDefault="00E13827" w:rsidP="007408E4">
      <w:pPr>
        <w:rPr>
          <w:rtl/>
          <w:lang w:eastAsia="he-IL"/>
        </w:rPr>
      </w:pPr>
    </w:p>
    <w:p w:rsidR="00E13827" w:rsidRDefault="00E13827" w:rsidP="007408E4">
      <w:pPr>
        <w:pStyle w:val="af6"/>
        <w:keepNext/>
        <w:rPr>
          <w:rtl/>
        </w:rPr>
      </w:pPr>
      <w:r w:rsidRPr="008D348C">
        <w:rPr>
          <w:rStyle w:val="TagStyle"/>
          <w:rtl/>
        </w:rPr>
        <w:t xml:space="preserve"> &lt;&lt; יור &gt;&gt; </w:t>
      </w:r>
      <w:r>
        <w:rPr>
          <w:rtl/>
        </w:rPr>
        <w:t>היו"ר ג'ידא רינאוי זועבי:</w:t>
      </w:r>
      <w:r w:rsidRPr="008D348C">
        <w:rPr>
          <w:rStyle w:val="TagStyle"/>
          <w:rtl/>
        </w:rPr>
        <w:t xml:space="preserve"> &lt;&lt; יור &gt;&gt;</w:t>
      </w:r>
      <w:r>
        <w:rPr>
          <w:rtl/>
        </w:rPr>
        <w:t xml:space="preserve">   </w:t>
      </w:r>
    </w:p>
    <w:p w:rsidR="00E13827" w:rsidRDefault="00E13827" w:rsidP="00FD6432">
      <w:pPr>
        <w:rPr>
          <w:rtl/>
          <w:lang w:eastAsia="he-IL"/>
        </w:rPr>
      </w:pPr>
    </w:p>
    <w:p w:rsidR="00E13827" w:rsidRDefault="00E13827" w:rsidP="00323B81">
      <w:pPr>
        <w:rPr>
          <w:rtl/>
          <w:lang w:eastAsia="he-IL"/>
        </w:rPr>
      </w:pPr>
      <w:r>
        <w:rPr>
          <w:rFonts w:hint="cs"/>
          <w:rtl/>
          <w:lang w:eastAsia="he-IL"/>
        </w:rPr>
        <w:t xml:space="preserve">תודה רבה. </w:t>
      </w:r>
    </w:p>
    <w:p w:rsidR="00E13827" w:rsidRDefault="00E13827" w:rsidP="00323B81">
      <w:pPr>
        <w:rPr>
          <w:rtl/>
          <w:lang w:eastAsia="he-IL"/>
        </w:rPr>
      </w:pPr>
    </w:p>
    <w:p w:rsidR="00E13827" w:rsidRDefault="00E13827" w:rsidP="00323B81">
      <w:pPr>
        <w:rPr>
          <w:lang w:eastAsia="he-IL"/>
        </w:rPr>
      </w:pPr>
    </w:p>
    <w:p w:rsidR="00E13827" w:rsidRDefault="00E13827" w:rsidP="007408E4">
      <w:pPr>
        <w:pStyle w:val="a6"/>
        <w:rPr>
          <w:rtl/>
          <w:lang w:eastAsia="he-IL"/>
        </w:rPr>
      </w:pPr>
      <w:bookmarkStart w:id="9537" w:name="ET_hatsach_625877_6"/>
      <w:r w:rsidRPr="008D348C">
        <w:rPr>
          <w:rStyle w:val="TagStyle"/>
          <w:rtl/>
        </w:rPr>
        <w:t xml:space="preserve"> &lt;&lt; הצח &gt;&gt; </w:t>
      </w:r>
      <w:bookmarkStart w:id="9538" w:name="_Toc94085673"/>
      <w:bookmarkStart w:id="9539" w:name="_Toc94088117"/>
      <w:r>
        <w:rPr>
          <w:rtl/>
          <w:lang w:eastAsia="he-IL"/>
        </w:rPr>
        <w:t>הצעת חוק סמכויות מיוחדות להתמודדות עם נגיף הקורונה החדש (הוראת שעה) (תיקון מס' 11), התשפ"ב</w:t>
      </w:r>
      <w:r>
        <w:rPr>
          <w:rFonts w:hint="cs"/>
          <w:rtl/>
          <w:lang w:eastAsia="he-IL"/>
        </w:rPr>
        <w:t>–</w:t>
      </w:r>
      <w:r>
        <w:rPr>
          <w:rtl/>
          <w:lang w:eastAsia="he-IL"/>
        </w:rPr>
        <w:t>2022</w:t>
      </w:r>
      <w:bookmarkEnd w:id="9538"/>
      <w:bookmarkEnd w:id="9539"/>
      <w:r w:rsidRPr="008D348C">
        <w:rPr>
          <w:rStyle w:val="TagStyle"/>
          <w:rtl/>
        </w:rPr>
        <w:t xml:space="preserve"> &lt;&lt; הצח &gt;&gt;</w:t>
      </w:r>
      <w:r>
        <w:rPr>
          <w:rtl/>
          <w:lang w:eastAsia="he-IL"/>
        </w:rPr>
        <w:t xml:space="preserve">   </w:t>
      </w:r>
      <w:bookmarkEnd w:id="9537"/>
    </w:p>
    <w:p w:rsidR="00E13827" w:rsidRDefault="00E13827" w:rsidP="007408E4">
      <w:pPr>
        <w:pStyle w:val="-0"/>
        <w:rPr>
          <w:rtl/>
          <w:lang w:eastAsia="he-IL"/>
        </w:rPr>
      </w:pPr>
      <w:r>
        <w:rPr>
          <w:rtl/>
          <w:lang w:eastAsia="he-IL"/>
        </w:rPr>
        <w:t>(קריאה שנייה וקריאה שלישית)</w:t>
      </w:r>
    </w:p>
    <w:p w:rsidR="00E13827" w:rsidRDefault="00E13827" w:rsidP="007408E4">
      <w:pPr>
        <w:rPr>
          <w:rtl/>
          <w:lang w:eastAsia="he-IL"/>
        </w:rPr>
      </w:pPr>
    </w:p>
    <w:p w:rsidR="00E13827" w:rsidRDefault="00E13827" w:rsidP="007408E4">
      <w:pPr>
        <w:pStyle w:val="af6"/>
        <w:keepNext/>
        <w:rPr>
          <w:rtl/>
        </w:rPr>
      </w:pPr>
      <w:r w:rsidRPr="008D348C">
        <w:rPr>
          <w:rStyle w:val="TagStyle"/>
          <w:rtl/>
        </w:rPr>
        <w:t xml:space="preserve"> &lt;&lt; יור &gt;&gt; </w:t>
      </w:r>
      <w:r>
        <w:rPr>
          <w:rtl/>
        </w:rPr>
        <w:t>היו"ר ג'ידא רינאוי זועבי:</w:t>
      </w:r>
      <w:r w:rsidRPr="008D348C">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בבקשה, חבר הכנסת אורי מקלב. </w:t>
      </w:r>
    </w:p>
    <w:p w:rsidR="00E13827" w:rsidRDefault="00E13827" w:rsidP="007408E4">
      <w:pPr>
        <w:rPr>
          <w:rtl/>
          <w:lang w:eastAsia="he-IL"/>
        </w:rPr>
      </w:pPr>
    </w:p>
    <w:p w:rsidR="00E13827" w:rsidRDefault="00E13827" w:rsidP="007408E4">
      <w:pPr>
        <w:pStyle w:val="a4"/>
        <w:keepNext/>
        <w:rPr>
          <w:rtl/>
        </w:rPr>
      </w:pPr>
      <w:bookmarkStart w:id="9540" w:name="ET_speaker_6166_8"/>
      <w:r w:rsidRPr="008D348C">
        <w:rPr>
          <w:rStyle w:val="TagStyle"/>
          <w:rtl/>
        </w:rPr>
        <w:t xml:space="preserve"> &lt;&lt; דובר &gt;&gt; </w:t>
      </w:r>
      <w:bookmarkStart w:id="9541" w:name="_Toc94085674"/>
      <w:bookmarkStart w:id="9542" w:name="_Toc94088118"/>
      <w:r>
        <w:rPr>
          <w:rtl/>
        </w:rPr>
        <w:t>אורי מקלב (יהדות התורה):</w:t>
      </w:r>
      <w:bookmarkEnd w:id="9541"/>
      <w:bookmarkEnd w:id="9542"/>
      <w:r w:rsidRPr="008D348C">
        <w:rPr>
          <w:rStyle w:val="TagStyle"/>
          <w:rtl/>
        </w:rPr>
        <w:t xml:space="preserve"> &lt;&lt; דובר &gt;&gt;</w:t>
      </w:r>
      <w:r>
        <w:rPr>
          <w:rtl/>
        </w:rPr>
        <w:t xml:space="preserve">   </w:t>
      </w:r>
      <w:bookmarkEnd w:id="9540"/>
    </w:p>
    <w:p w:rsidR="00E13827" w:rsidRDefault="00E13827" w:rsidP="00FD6432">
      <w:pPr>
        <w:rPr>
          <w:rtl/>
          <w:lang w:eastAsia="he-IL"/>
        </w:rPr>
      </w:pPr>
    </w:p>
    <w:p w:rsidR="00E13827" w:rsidRDefault="00E13827" w:rsidP="007408E4">
      <w:pPr>
        <w:ind w:firstLine="0"/>
        <w:rPr>
          <w:rtl/>
          <w:lang w:eastAsia="he-IL"/>
        </w:rPr>
      </w:pPr>
      <w:r>
        <w:rPr>
          <w:rtl/>
          <w:lang w:eastAsia="he-IL"/>
        </w:rPr>
        <w:tab/>
      </w:r>
      <w:r>
        <w:rPr>
          <w:rFonts w:hint="cs"/>
          <w:rtl/>
          <w:lang w:eastAsia="he-IL"/>
        </w:rPr>
        <w:t xml:space="preserve">תודה רבה לך, </w:t>
      </w:r>
      <w:bookmarkStart w:id="9543" w:name="_ETM_Q20_282493"/>
      <w:bookmarkEnd w:id="9543"/>
      <w:r>
        <w:rPr>
          <w:rFonts w:hint="cs"/>
          <w:rtl/>
          <w:lang w:eastAsia="he-IL"/>
        </w:rPr>
        <w:t xml:space="preserve">גברתי היושבת בראש. אני גם רוצה לברך אותך על התפקיד. </w:t>
      </w:r>
    </w:p>
    <w:p w:rsidR="00E13827" w:rsidRDefault="00E13827" w:rsidP="007408E4">
      <w:pPr>
        <w:rPr>
          <w:rtl/>
          <w:lang w:eastAsia="he-IL"/>
        </w:rPr>
      </w:pPr>
    </w:p>
    <w:p w:rsidR="00E13827" w:rsidRDefault="00E13827" w:rsidP="007408E4">
      <w:pPr>
        <w:pStyle w:val="af6"/>
        <w:keepNext/>
        <w:rPr>
          <w:rtl/>
        </w:rPr>
      </w:pPr>
      <w:r w:rsidRPr="008D348C">
        <w:rPr>
          <w:rStyle w:val="TagStyle"/>
          <w:rtl/>
        </w:rPr>
        <w:t xml:space="preserve"> &lt;&lt; יור &gt;&gt; </w:t>
      </w:r>
      <w:r>
        <w:rPr>
          <w:rtl/>
        </w:rPr>
        <w:t>היו"ר ג'ידא רינאוי זועבי:</w:t>
      </w:r>
      <w:r w:rsidRPr="008D348C">
        <w:rPr>
          <w:rStyle w:val="TagStyle"/>
          <w:rtl/>
        </w:rPr>
        <w:t xml:space="preserve"> &lt;&lt; יור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 xml:space="preserve">תודה </w:t>
      </w:r>
      <w:bookmarkStart w:id="9544" w:name="_ETM_Q20_292595"/>
      <w:bookmarkEnd w:id="9544"/>
      <w:r>
        <w:rPr>
          <w:rFonts w:hint="cs"/>
          <w:rtl/>
          <w:lang w:eastAsia="he-IL"/>
        </w:rPr>
        <w:t xml:space="preserve">רבה. </w:t>
      </w:r>
    </w:p>
    <w:p w:rsidR="00E13827" w:rsidRDefault="00E13827" w:rsidP="007408E4">
      <w:pPr>
        <w:rPr>
          <w:rtl/>
          <w:lang w:eastAsia="he-IL"/>
        </w:rPr>
      </w:pPr>
    </w:p>
    <w:p w:rsidR="00E13827" w:rsidRDefault="00E13827" w:rsidP="007408E4">
      <w:pPr>
        <w:pStyle w:val="-"/>
        <w:keepNext/>
        <w:rPr>
          <w:rtl/>
        </w:rPr>
      </w:pPr>
      <w:r w:rsidRPr="00DD3182">
        <w:rPr>
          <w:rStyle w:val="TagStyle"/>
          <w:rtl/>
        </w:rPr>
        <w:t xml:space="preserve"> &lt;&lt; דובר_המשך &gt;&gt; </w:t>
      </w:r>
      <w:r>
        <w:rPr>
          <w:rtl/>
        </w:rPr>
        <w:t>אורי מקלב (יהדות התורה):</w:t>
      </w:r>
      <w:r w:rsidRPr="00DD3182">
        <w:rPr>
          <w:rStyle w:val="TagStyle"/>
          <w:rtl/>
        </w:rPr>
        <w:t xml:space="preserve"> &lt;&lt; דובר_המשך &gt;&gt;</w:t>
      </w:r>
      <w:r>
        <w:rPr>
          <w:rtl/>
        </w:rPr>
        <w:t xml:space="preserve">   </w:t>
      </w:r>
    </w:p>
    <w:p w:rsidR="00E13827" w:rsidRDefault="00E13827" w:rsidP="00FD6432">
      <w:pPr>
        <w:rPr>
          <w:rtl/>
          <w:lang w:eastAsia="he-IL"/>
        </w:rPr>
      </w:pPr>
    </w:p>
    <w:p w:rsidR="00E13827" w:rsidRDefault="00E13827" w:rsidP="007408E4">
      <w:pPr>
        <w:rPr>
          <w:rtl/>
          <w:lang w:eastAsia="he-IL"/>
        </w:rPr>
      </w:pPr>
      <w:r>
        <w:rPr>
          <w:rFonts w:hint="cs"/>
          <w:rtl/>
          <w:lang w:eastAsia="he-IL"/>
        </w:rPr>
        <w:t>זה היום הראשון? היום השני?</w:t>
      </w:r>
    </w:p>
    <w:p w:rsidR="00E13827" w:rsidRDefault="00E13827" w:rsidP="007408E4">
      <w:pPr>
        <w:rPr>
          <w:rtl/>
          <w:lang w:eastAsia="he-IL"/>
        </w:rPr>
      </w:pPr>
    </w:p>
    <w:p w:rsidR="00E13827" w:rsidRDefault="00E13827" w:rsidP="007408E4">
      <w:pPr>
        <w:pStyle w:val="af6"/>
        <w:keepNext/>
        <w:rPr>
          <w:rtl/>
        </w:rPr>
      </w:pPr>
      <w:bookmarkStart w:id="9545" w:name="ET_yor_6309_12"/>
      <w:r w:rsidRPr="00DD3182">
        <w:rPr>
          <w:rStyle w:val="TagStyle"/>
          <w:rtl/>
        </w:rPr>
        <w:t xml:space="preserve"> &lt;&lt; יור &gt;&gt; </w:t>
      </w:r>
      <w:r>
        <w:rPr>
          <w:rtl/>
        </w:rPr>
        <w:t>היו"ר ג'ידא רינאוי זועבי:</w:t>
      </w:r>
      <w:r w:rsidRPr="00DD3182">
        <w:rPr>
          <w:rStyle w:val="TagStyle"/>
          <w:rtl/>
        </w:rPr>
        <w:t xml:space="preserve"> &lt;&lt; יור &gt;&gt;</w:t>
      </w:r>
      <w:r>
        <w:rPr>
          <w:rtl/>
        </w:rPr>
        <w:t xml:space="preserve">   </w:t>
      </w:r>
      <w:bookmarkEnd w:id="9545"/>
    </w:p>
    <w:p w:rsidR="00E13827" w:rsidRDefault="00E13827" w:rsidP="00FD6432">
      <w:pPr>
        <w:rPr>
          <w:rtl/>
          <w:lang w:eastAsia="he-IL"/>
        </w:rPr>
      </w:pPr>
    </w:p>
    <w:p w:rsidR="00E13827" w:rsidRPr="00DD3182" w:rsidRDefault="00E13827" w:rsidP="007408E4">
      <w:pPr>
        <w:rPr>
          <w:rtl/>
          <w:lang w:eastAsia="he-IL"/>
        </w:rPr>
      </w:pPr>
      <w:r>
        <w:rPr>
          <w:rFonts w:hint="cs"/>
          <w:rtl/>
          <w:lang w:eastAsia="he-IL"/>
        </w:rPr>
        <w:t xml:space="preserve">היום השני. מרגיש עדיין כמו היום </w:t>
      </w:r>
      <w:bookmarkStart w:id="9546" w:name="_ETM_Q20_294993"/>
      <w:bookmarkEnd w:id="9546"/>
      <w:r>
        <w:rPr>
          <w:rFonts w:hint="cs"/>
          <w:rtl/>
          <w:lang w:eastAsia="he-IL"/>
        </w:rPr>
        <w:t xml:space="preserve">הראשון. </w:t>
      </w:r>
    </w:p>
    <w:p w:rsidR="00E13827" w:rsidRDefault="00E13827" w:rsidP="007408E4">
      <w:pPr>
        <w:rPr>
          <w:rtl/>
          <w:lang w:eastAsia="he-IL"/>
        </w:rPr>
      </w:pPr>
    </w:p>
    <w:p w:rsidR="00E13827" w:rsidRDefault="00E13827" w:rsidP="007408E4">
      <w:pPr>
        <w:pStyle w:val="-"/>
        <w:keepNext/>
        <w:rPr>
          <w:rtl/>
        </w:rPr>
      </w:pPr>
      <w:bookmarkStart w:id="9547" w:name="ET_speakercontinue_6166_10"/>
      <w:r w:rsidRPr="008D348C">
        <w:rPr>
          <w:rStyle w:val="TagStyle"/>
          <w:rtl/>
        </w:rPr>
        <w:t xml:space="preserve"> &lt;&lt; דובר_המשך &gt;&gt; </w:t>
      </w:r>
      <w:r>
        <w:rPr>
          <w:rtl/>
        </w:rPr>
        <w:t>אורי מקלב (יהדות התורה):</w:t>
      </w:r>
      <w:r w:rsidRPr="008D348C">
        <w:rPr>
          <w:rStyle w:val="TagStyle"/>
          <w:rtl/>
        </w:rPr>
        <w:t xml:space="preserve"> &lt;&lt; דובר_המשך &gt;&gt;</w:t>
      </w:r>
      <w:r>
        <w:rPr>
          <w:rtl/>
        </w:rPr>
        <w:t xml:space="preserve">   </w:t>
      </w:r>
      <w:bookmarkEnd w:id="9547"/>
    </w:p>
    <w:p w:rsidR="00E13827" w:rsidRDefault="00E13827" w:rsidP="00FD6432">
      <w:pPr>
        <w:rPr>
          <w:rtl/>
          <w:lang w:eastAsia="he-IL"/>
        </w:rPr>
      </w:pPr>
    </w:p>
    <w:p w:rsidR="00E13827" w:rsidRDefault="00E13827" w:rsidP="007408E4">
      <w:pPr>
        <w:rPr>
          <w:rtl/>
          <w:lang w:eastAsia="he-IL"/>
        </w:rPr>
      </w:pPr>
      <w:bookmarkStart w:id="9548" w:name="_ETM_Q20_296494"/>
      <w:bookmarkStart w:id="9549" w:name="_ETM_Q20_296641"/>
      <w:bookmarkEnd w:id="9548"/>
      <w:bookmarkEnd w:id="9549"/>
      <w:r>
        <w:rPr>
          <w:rFonts w:hint="cs"/>
          <w:rtl/>
          <w:lang w:eastAsia="he-IL"/>
        </w:rPr>
        <w:lastRenderedPageBreak/>
        <w:t xml:space="preserve">אני חדש פה כשאת יושבת בראש. מאחל לך ולנו </w:t>
      </w:r>
      <w:bookmarkStart w:id="9550" w:name="_ETM_Q20_298527"/>
      <w:bookmarkEnd w:id="9550"/>
      <w:r>
        <w:rPr>
          <w:rFonts w:hint="cs"/>
          <w:rtl/>
          <w:lang w:eastAsia="he-IL"/>
        </w:rPr>
        <w:t xml:space="preserve">הצלחה מאוד מאוד גדולה. שתדעי לנהל ולנווט את הדיונים פה </w:t>
      </w:r>
      <w:bookmarkStart w:id="9551" w:name="_ETM_Q20_304735"/>
      <w:bookmarkEnd w:id="9551"/>
      <w:r>
        <w:rPr>
          <w:rFonts w:hint="cs"/>
          <w:rtl/>
          <w:lang w:eastAsia="he-IL"/>
        </w:rPr>
        <w:t xml:space="preserve">בחוכמה ובתבונה ובבטחה ובשקט ובשלווה. </w:t>
      </w:r>
    </w:p>
    <w:p w:rsidR="00E13827" w:rsidRDefault="00E13827" w:rsidP="007408E4">
      <w:pPr>
        <w:rPr>
          <w:rtl/>
          <w:lang w:eastAsia="he-IL"/>
        </w:rPr>
      </w:pPr>
      <w:bookmarkStart w:id="9552" w:name="_ETM_Q20_306433"/>
      <w:bookmarkStart w:id="9553" w:name="_ETM_Q20_306535"/>
      <w:bookmarkEnd w:id="9552"/>
      <w:bookmarkEnd w:id="9553"/>
    </w:p>
    <w:p w:rsidR="00E13827" w:rsidRDefault="00E13827" w:rsidP="007408E4">
      <w:pPr>
        <w:pStyle w:val="af6"/>
        <w:keepNext/>
        <w:rPr>
          <w:rtl/>
        </w:rPr>
      </w:pPr>
      <w:bookmarkStart w:id="9554" w:name="ET_yor_6309_13"/>
      <w:r w:rsidRPr="00DD3182">
        <w:rPr>
          <w:rStyle w:val="TagStyle"/>
          <w:rtl/>
        </w:rPr>
        <w:t xml:space="preserve"> &lt;&lt; יור &gt;&gt; </w:t>
      </w:r>
      <w:r>
        <w:rPr>
          <w:rtl/>
        </w:rPr>
        <w:t>היו"ר ג'ידא רינאוי זועבי:</w:t>
      </w:r>
      <w:r w:rsidRPr="00DD3182">
        <w:rPr>
          <w:rStyle w:val="TagStyle"/>
          <w:rtl/>
        </w:rPr>
        <w:t xml:space="preserve"> &lt;&lt; יור &gt;&gt;</w:t>
      </w:r>
      <w:r>
        <w:rPr>
          <w:rtl/>
        </w:rPr>
        <w:t xml:space="preserve">   </w:t>
      </w:r>
      <w:bookmarkEnd w:id="9554"/>
    </w:p>
    <w:p w:rsidR="00E13827" w:rsidRDefault="00E13827" w:rsidP="00FD6432">
      <w:pPr>
        <w:rPr>
          <w:rtl/>
          <w:lang w:eastAsia="he-IL"/>
        </w:rPr>
      </w:pPr>
    </w:p>
    <w:p w:rsidR="00E13827" w:rsidRDefault="00E13827" w:rsidP="007408E4">
      <w:pPr>
        <w:rPr>
          <w:rtl/>
          <w:lang w:eastAsia="he-IL"/>
        </w:rPr>
      </w:pPr>
      <w:bookmarkStart w:id="9555" w:name="_ETM_Q20_307798"/>
      <w:bookmarkEnd w:id="9555"/>
      <w:r>
        <w:rPr>
          <w:rFonts w:hint="cs"/>
          <w:rtl/>
          <w:lang w:eastAsia="he-IL"/>
        </w:rPr>
        <w:t xml:space="preserve">תודה. </w:t>
      </w:r>
    </w:p>
    <w:p w:rsidR="00E13827" w:rsidRDefault="00E13827" w:rsidP="007408E4">
      <w:pPr>
        <w:rPr>
          <w:rtl/>
          <w:lang w:eastAsia="he-IL"/>
        </w:rPr>
      </w:pPr>
      <w:bookmarkStart w:id="9556" w:name="_ETM_Q20_308992"/>
      <w:bookmarkStart w:id="9557" w:name="_ETM_Q20_309086"/>
      <w:bookmarkEnd w:id="9556"/>
      <w:bookmarkEnd w:id="9557"/>
    </w:p>
    <w:p w:rsidR="00E13827" w:rsidRDefault="00E13827" w:rsidP="007408E4">
      <w:pPr>
        <w:pStyle w:val="-"/>
        <w:keepNext/>
        <w:rPr>
          <w:rtl/>
        </w:rPr>
      </w:pPr>
      <w:bookmarkStart w:id="9558" w:name="ET_speakercontinue_6166_14"/>
      <w:r w:rsidRPr="00DD3182">
        <w:rPr>
          <w:rStyle w:val="TagStyle"/>
          <w:rtl/>
        </w:rPr>
        <w:t xml:space="preserve"> &lt;&lt; דובר_המשך &gt;&gt; </w:t>
      </w:r>
      <w:r>
        <w:rPr>
          <w:rtl/>
        </w:rPr>
        <w:t>אורי מקלב (יהדות התורה):</w:t>
      </w:r>
      <w:r w:rsidRPr="00DD3182">
        <w:rPr>
          <w:rStyle w:val="TagStyle"/>
          <w:rtl/>
        </w:rPr>
        <w:t xml:space="preserve"> &lt;&lt; דובר_המשך &gt;&gt;</w:t>
      </w:r>
      <w:r>
        <w:rPr>
          <w:rtl/>
        </w:rPr>
        <w:t xml:space="preserve">   </w:t>
      </w:r>
      <w:bookmarkEnd w:id="9558"/>
    </w:p>
    <w:p w:rsidR="00E13827" w:rsidRDefault="00E13827" w:rsidP="00FD6432">
      <w:pPr>
        <w:rPr>
          <w:rtl/>
          <w:lang w:eastAsia="he-IL"/>
        </w:rPr>
      </w:pPr>
    </w:p>
    <w:p w:rsidR="00E13827" w:rsidRDefault="00E13827" w:rsidP="00DF443C">
      <w:pPr>
        <w:rPr>
          <w:rtl/>
          <w:lang w:eastAsia="he-IL"/>
        </w:rPr>
      </w:pPr>
      <w:bookmarkStart w:id="9559" w:name="_ETM_Q20_311680"/>
      <w:bookmarkEnd w:id="9559"/>
      <w:r>
        <w:rPr>
          <w:rFonts w:hint="cs"/>
          <w:rtl/>
          <w:lang w:eastAsia="he-IL"/>
        </w:rPr>
        <w:t xml:space="preserve">גברתי השרה, אני שמח </w:t>
      </w:r>
      <w:bookmarkStart w:id="9560" w:name="_ETM_Q20_310837"/>
      <w:bookmarkEnd w:id="9560"/>
      <w:r>
        <w:rPr>
          <w:rFonts w:hint="cs"/>
          <w:rtl/>
          <w:lang w:eastAsia="he-IL"/>
        </w:rPr>
        <w:t xml:space="preserve">שאת במשמרת עכשיו </w:t>
      </w:r>
      <w:r w:rsidR="00DF443C">
        <w:rPr>
          <w:rFonts w:hint="cs"/>
          <w:rtl/>
          <w:lang w:eastAsia="he-IL"/>
        </w:rPr>
        <w:t>ו</w:t>
      </w:r>
      <w:r>
        <w:rPr>
          <w:rFonts w:hint="cs"/>
          <w:rtl/>
          <w:lang w:eastAsia="he-IL"/>
        </w:rPr>
        <w:t>נמצאת פה, וחבריי חברי הכנסת, באמת</w:t>
      </w:r>
      <w:r w:rsidR="00DF443C">
        <w:rPr>
          <w:rFonts w:hint="cs"/>
          <w:rtl/>
          <w:lang w:eastAsia="he-IL"/>
        </w:rPr>
        <w:t>,</w:t>
      </w:r>
      <w:r>
        <w:rPr>
          <w:rFonts w:hint="cs"/>
          <w:rtl/>
          <w:lang w:eastAsia="he-IL"/>
        </w:rPr>
        <w:t xml:space="preserve"> </w:t>
      </w:r>
      <w:bookmarkStart w:id="9561" w:name="_ETM_Q20_316309"/>
      <w:bookmarkEnd w:id="9561"/>
      <w:r>
        <w:rPr>
          <w:rFonts w:hint="cs"/>
          <w:rtl/>
          <w:lang w:eastAsia="he-IL"/>
        </w:rPr>
        <w:t xml:space="preserve">גם בתחילת דבריי </w:t>
      </w:r>
      <w:r>
        <w:rPr>
          <w:rFonts w:hint="eastAsia"/>
          <w:rtl/>
          <w:lang w:eastAsia="he-IL"/>
        </w:rPr>
        <w:t>–</w:t>
      </w:r>
      <w:r>
        <w:rPr>
          <w:rFonts w:hint="cs"/>
          <w:rtl/>
          <w:lang w:eastAsia="he-IL"/>
        </w:rPr>
        <w:t xml:space="preserve"> כדי שאני לא אשכח בסוף דבריי להגיד את התודות </w:t>
      </w:r>
      <w:bookmarkStart w:id="9562" w:name="_ETM_Q20_321061"/>
      <w:bookmarkEnd w:id="9562"/>
      <w:r>
        <w:rPr>
          <w:rFonts w:hint="cs"/>
          <w:rtl/>
          <w:lang w:eastAsia="he-IL"/>
        </w:rPr>
        <w:t>על כל העבודה הרבה שנעשתה פה, גם לוועדה עצמה</w:t>
      </w:r>
      <w:r w:rsidR="00DF443C">
        <w:rPr>
          <w:rFonts w:hint="cs"/>
          <w:rtl/>
          <w:lang w:eastAsia="he-IL"/>
        </w:rPr>
        <w:t>,</w:t>
      </w:r>
      <w:r>
        <w:rPr>
          <w:rFonts w:hint="cs"/>
          <w:rtl/>
          <w:lang w:eastAsia="he-IL"/>
        </w:rPr>
        <w:t xml:space="preserve"> שישבה שעות רבות בניווט של הדיונים, </w:t>
      </w:r>
      <w:r w:rsidR="00DF443C">
        <w:rPr>
          <w:rFonts w:hint="cs"/>
          <w:rtl/>
          <w:lang w:eastAsia="he-IL"/>
        </w:rPr>
        <w:t xml:space="preserve">עם </w:t>
      </w:r>
      <w:r>
        <w:rPr>
          <w:rFonts w:hint="cs"/>
          <w:rtl/>
          <w:lang w:eastAsia="he-IL"/>
        </w:rPr>
        <w:t xml:space="preserve">האפשרות להתבטא בנושאים השונים בסבלנות עד שהגענו </w:t>
      </w:r>
      <w:bookmarkStart w:id="9563" w:name="_ETM_Q20_336739"/>
      <w:bookmarkEnd w:id="9563"/>
      <w:r>
        <w:rPr>
          <w:rFonts w:hint="cs"/>
          <w:rtl/>
          <w:lang w:eastAsia="he-IL"/>
        </w:rPr>
        <w:t xml:space="preserve">לישורת האחרונה </w:t>
      </w:r>
      <w:r w:rsidR="00DF443C">
        <w:rPr>
          <w:rFonts w:hint="eastAsia"/>
          <w:rtl/>
          <w:lang w:eastAsia="he-IL"/>
        </w:rPr>
        <w:t>–</w:t>
      </w:r>
      <w:r w:rsidR="00DF443C">
        <w:rPr>
          <w:rFonts w:hint="cs"/>
          <w:rtl/>
          <w:lang w:eastAsia="he-IL"/>
        </w:rPr>
        <w:t xml:space="preserve"> </w:t>
      </w:r>
      <w:r>
        <w:rPr>
          <w:rFonts w:hint="cs"/>
          <w:rtl/>
          <w:lang w:eastAsia="he-IL"/>
        </w:rPr>
        <w:t>שאולי שם קצת האצנו את התהליך</w:t>
      </w:r>
      <w:r w:rsidR="00DF443C">
        <w:rPr>
          <w:rFonts w:hint="cs"/>
          <w:rtl/>
          <w:lang w:eastAsia="he-IL"/>
        </w:rPr>
        <w:t>,</w:t>
      </w:r>
      <w:r>
        <w:rPr>
          <w:rFonts w:hint="cs"/>
          <w:rtl/>
          <w:lang w:eastAsia="he-IL"/>
        </w:rPr>
        <w:t xml:space="preserve"> והרגשנו את ההאצה. </w:t>
      </w:r>
      <w:bookmarkStart w:id="9564" w:name="_ETM_Q20_343161"/>
      <w:bookmarkEnd w:id="9564"/>
      <w:r>
        <w:rPr>
          <w:rFonts w:hint="cs"/>
          <w:rtl/>
          <w:lang w:eastAsia="he-IL"/>
        </w:rPr>
        <w:t xml:space="preserve">אבל בסופו של דבר הוועדה עמדה בלוח הזמנים. לא דיברו כאן על שיתוף </w:t>
      </w:r>
      <w:bookmarkStart w:id="9565" w:name="_ETM_Q20_349418"/>
      <w:bookmarkEnd w:id="9565"/>
      <w:r>
        <w:rPr>
          <w:rFonts w:hint="cs"/>
          <w:rtl/>
          <w:lang w:eastAsia="he-IL"/>
        </w:rPr>
        <w:t>הפעולה של האופוזיציה בנושא הז</w:t>
      </w:r>
      <w:bookmarkStart w:id="9566" w:name="_ETM_Q20_350570"/>
      <w:bookmarkStart w:id="9567" w:name="_ETM_Q20_350708"/>
      <w:bookmarkEnd w:id="9566"/>
      <w:bookmarkEnd w:id="9567"/>
      <w:r>
        <w:rPr>
          <w:rFonts w:hint="cs"/>
          <w:rtl/>
          <w:lang w:eastAsia="he-IL"/>
        </w:rPr>
        <w:t xml:space="preserve">ה. </w:t>
      </w:r>
    </w:p>
    <w:p w:rsidR="00E13827" w:rsidRDefault="00E13827" w:rsidP="007408E4">
      <w:pPr>
        <w:rPr>
          <w:rtl/>
          <w:lang w:eastAsia="he-IL"/>
        </w:rPr>
      </w:pPr>
    </w:p>
    <w:p w:rsidR="00E13827" w:rsidRDefault="00E13827" w:rsidP="007408E4">
      <w:pPr>
        <w:pStyle w:val="af5"/>
        <w:keepNext/>
        <w:rPr>
          <w:rtl/>
        </w:rPr>
      </w:pPr>
      <w:bookmarkStart w:id="9568" w:name="ET_interruption_6247_15"/>
      <w:r w:rsidRPr="00B249DE">
        <w:rPr>
          <w:rStyle w:val="TagStyle"/>
          <w:rtl/>
        </w:rPr>
        <w:t xml:space="preserve"> &lt;&lt; קריאה &gt;&gt; </w:t>
      </w:r>
      <w:r>
        <w:rPr>
          <w:rtl/>
        </w:rPr>
        <w:t>גלעד קריב (יו"ר ועדת החוקה, חוק ומשפט):</w:t>
      </w:r>
      <w:r w:rsidRPr="00B249DE">
        <w:rPr>
          <w:rStyle w:val="TagStyle"/>
          <w:rtl/>
        </w:rPr>
        <w:t xml:space="preserve"> &lt;&lt; קריאה &gt;&gt;</w:t>
      </w:r>
      <w:r>
        <w:rPr>
          <w:rtl/>
        </w:rPr>
        <w:t xml:space="preserve">   </w:t>
      </w:r>
      <w:bookmarkEnd w:id="9568"/>
    </w:p>
    <w:p w:rsidR="00E13827" w:rsidRDefault="00E13827" w:rsidP="00FD6432">
      <w:pPr>
        <w:rPr>
          <w:rtl/>
        </w:rPr>
      </w:pPr>
    </w:p>
    <w:p w:rsidR="00E13827" w:rsidRDefault="00E13827" w:rsidP="007408E4">
      <w:pPr>
        <w:rPr>
          <w:rtl/>
          <w:lang w:eastAsia="he-IL"/>
        </w:rPr>
      </w:pPr>
      <w:r>
        <w:rPr>
          <w:rFonts w:hint="cs"/>
          <w:rtl/>
          <w:lang w:eastAsia="he-IL"/>
        </w:rPr>
        <w:t xml:space="preserve">אני דיברתי רבות על שיתוף הפעולה של החברים באופוזיציה והודיתי להם.  </w:t>
      </w:r>
    </w:p>
    <w:p w:rsidR="00E13827" w:rsidRDefault="00E13827" w:rsidP="007408E4">
      <w:pPr>
        <w:rPr>
          <w:rtl/>
          <w:lang w:eastAsia="he-IL"/>
        </w:rPr>
      </w:pPr>
    </w:p>
    <w:p w:rsidR="00E13827" w:rsidRDefault="00E13827" w:rsidP="007408E4">
      <w:pPr>
        <w:pStyle w:val="-"/>
        <w:keepNext/>
        <w:rPr>
          <w:rtl/>
        </w:rPr>
      </w:pPr>
      <w:r w:rsidRPr="008D348C">
        <w:rPr>
          <w:rStyle w:val="TagStyle"/>
          <w:rtl/>
        </w:rPr>
        <w:t xml:space="preserve"> &lt;&lt; דובר_המשך &gt;&gt; </w:t>
      </w:r>
      <w:r>
        <w:rPr>
          <w:rtl/>
        </w:rPr>
        <w:t>אורי מקלב (יהדות התורה):</w:t>
      </w:r>
      <w:r w:rsidRPr="008D348C">
        <w:rPr>
          <w:rStyle w:val="TagStyle"/>
          <w:rtl/>
        </w:rPr>
        <w:t xml:space="preserve"> &lt;&lt; דובר_המשך &gt;&gt;</w:t>
      </w:r>
      <w:r>
        <w:rPr>
          <w:rtl/>
        </w:rPr>
        <w:t xml:space="preserve">   </w:t>
      </w:r>
    </w:p>
    <w:p w:rsidR="00E13827" w:rsidRDefault="00E13827" w:rsidP="00FD6432">
      <w:pPr>
        <w:rPr>
          <w:rtl/>
          <w:lang w:eastAsia="he-IL"/>
        </w:rPr>
      </w:pPr>
    </w:p>
    <w:p w:rsidR="00E13827" w:rsidRDefault="00E13827" w:rsidP="00DF443C">
      <w:pPr>
        <w:rPr>
          <w:rtl/>
          <w:lang w:eastAsia="he-IL"/>
        </w:rPr>
      </w:pPr>
      <w:bookmarkStart w:id="9569" w:name="_ETM_Q20_360902"/>
      <w:bookmarkStart w:id="9570" w:name="_ETM_Q20_361010"/>
      <w:bookmarkEnd w:id="9569"/>
      <w:bookmarkEnd w:id="9570"/>
      <w:r>
        <w:rPr>
          <w:rFonts w:hint="cs"/>
          <w:rtl/>
          <w:lang w:eastAsia="he-IL"/>
        </w:rPr>
        <w:t xml:space="preserve">אז </w:t>
      </w:r>
      <w:bookmarkStart w:id="9571" w:name="_ETM_Q20_361574"/>
      <w:bookmarkEnd w:id="9571"/>
      <w:r w:rsidR="00DF443C">
        <w:rPr>
          <w:rFonts w:hint="cs"/>
          <w:rtl/>
          <w:lang w:eastAsia="he-IL"/>
        </w:rPr>
        <w:t>תכף זה י</w:t>
      </w:r>
      <w:r>
        <w:rPr>
          <w:rFonts w:hint="cs"/>
          <w:rtl/>
          <w:lang w:eastAsia="he-IL"/>
        </w:rPr>
        <w:t xml:space="preserve">סגיר שלא הקשבתי לדברים, אבל </w:t>
      </w:r>
      <w:bookmarkStart w:id="9572" w:name="_ETM_Q20_362525"/>
      <w:bookmarkEnd w:id="9572"/>
      <w:r>
        <w:rPr>
          <w:rFonts w:hint="cs"/>
          <w:rtl/>
          <w:lang w:eastAsia="he-IL"/>
        </w:rPr>
        <w:t xml:space="preserve">בכל אופן הכול נעשה כאן מהר, כך שאני רוצה לציין </w:t>
      </w:r>
      <w:bookmarkStart w:id="9573" w:name="_ETM_Q20_365757"/>
      <w:bookmarkEnd w:id="9573"/>
      <w:r>
        <w:rPr>
          <w:rFonts w:hint="cs"/>
          <w:rtl/>
          <w:lang w:eastAsia="he-IL"/>
        </w:rPr>
        <w:t xml:space="preserve">את זה. מכיוון שבעצם אנחנו נמצאים כאן במצב קצת </w:t>
      </w:r>
      <w:r>
        <w:rPr>
          <w:rtl/>
          <w:lang w:eastAsia="he-IL"/>
        </w:rPr>
        <w:t>–</w:t>
      </w:r>
      <w:r>
        <w:rPr>
          <w:rFonts w:hint="cs"/>
          <w:rtl/>
          <w:lang w:eastAsia="he-IL"/>
        </w:rPr>
        <w:t xml:space="preserve"> לא מביך, אבל מצב שבו מצד אחד אנחנו חושבים </w:t>
      </w:r>
      <w:r>
        <w:rPr>
          <w:rtl/>
          <w:lang w:eastAsia="he-IL"/>
        </w:rPr>
        <w:t>–</w:t>
      </w:r>
      <w:r>
        <w:rPr>
          <w:rFonts w:hint="cs"/>
          <w:rtl/>
          <w:lang w:eastAsia="he-IL"/>
        </w:rPr>
        <w:t xml:space="preserve"> </w:t>
      </w:r>
      <w:r w:rsidR="00DF443C">
        <w:rPr>
          <w:rFonts w:hint="cs"/>
          <w:rtl/>
          <w:lang w:eastAsia="he-IL"/>
        </w:rPr>
        <w:t>ו</w:t>
      </w:r>
      <w:r>
        <w:rPr>
          <w:rFonts w:hint="cs"/>
          <w:rtl/>
          <w:lang w:eastAsia="he-IL"/>
        </w:rPr>
        <w:t xml:space="preserve">לא רק אנחנו חושבים, אני חושב שכולם חושבים שהחוק הזה הוא חוק מאוד משמעותי בחיים שעשויים </w:t>
      </w:r>
      <w:bookmarkStart w:id="9574" w:name="_ETM_Q20_382807"/>
      <w:bookmarkEnd w:id="9574"/>
      <w:r>
        <w:rPr>
          <w:rFonts w:hint="cs"/>
          <w:rtl/>
          <w:lang w:eastAsia="he-IL"/>
        </w:rPr>
        <w:t>או עלולים להיות לנו בהמשך החיים</w:t>
      </w:r>
      <w:r w:rsidR="00DF443C">
        <w:rPr>
          <w:rFonts w:hint="cs"/>
          <w:rtl/>
          <w:lang w:eastAsia="he-IL"/>
        </w:rPr>
        <w:t>;</w:t>
      </w:r>
      <w:r>
        <w:rPr>
          <w:rFonts w:hint="cs"/>
          <w:rtl/>
          <w:lang w:eastAsia="he-IL"/>
        </w:rPr>
        <w:t xml:space="preserve"> אנחנו יודעים שבשנתיים האחרונות מלווה אותנו הקורונה בכל מקום ובכל מצב ובכל </w:t>
      </w:r>
      <w:bookmarkStart w:id="9575" w:name="_ETM_Q20_391090"/>
      <w:bookmarkEnd w:id="9575"/>
      <w:r>
        <w:rPr>
          <w:rFonts w:hint="cs"/>
          <w:rtl/>
          <w:lang w:eastAsia="he-IL"/>
        </w:rPr>
        <w:t xml:space="preserve">עת, בכל חלק מהחיים שלנו, בכל הנושאים הכלכליים, החברתיים, החינוכיים, הפרטיים, הבריאותיים. אין דבר שהוא לא נוגע </w:t>
      </w:r>
      <w:bookmarkStart w:id="9576" w:name="_ETM_Q20_405985"/>
      <w:bookmarkEnd w:id="9576"/>
      <w:r>
        <w:rPr>
          <w:rFonts w:hint="cs"/>
          <w:rtl/>
          <w:lang w:eastAsia="he-IL"/>
        </w:rPr>
        <w:t>בו. ואנחנו היום מביאים פה את חוק הקורונה הגדול, חוק שמכינים אותו הרבה הרבה זמן</w:t>
      </w:r>
      <w:r w:rsidR="00DF443C">
        <w:rPr>
          <w:rFonts w:hint="cs"/>
          <w:rtl/>
          <w:lang w:eastAsia="he-IL"/>
        </w:rPr>
        <w:t>.</w:t>
      </w:r>
      <w:r>
        <w:rPr>
          <w:rFonts w:hint="cs"/>
          <w:rtl/>
          <w:lang w:eastAsia="he-IL"/>
        </w:rPr>
        <w:t xml:space="preserve"> היה צריך ללמוד </w:t>
      </w:r>
      <w:bookmarkStart w:id="9577" w:name="_ETM_Q20_410026"/>
      <w:bookmarkEnd w:id="9577"/>
      <w:r>
        <w:rPr>
          <w:rFonts w:hint="cs"/>
          <w:rtl/>
          <w:lang w:eastAsia="he-IL"/>
        </w:rPr>
        <w:t>והיה צריך להביא חקיקה</w:t>
      </w:r>
      <w:r w:rsidR="00DF443C">
        <w:rPr>
          <w:rFonts w:hint="cs"/>
          <w:rtl/>
          <w:lang w:eastAsia="he-IL"/>
        </w:rPr>
        <w:t>,</w:t>
      </w:r>
      <w:r>
        <w:rPr>
          <w:rFonts w:hint="cs"/>
          <w:rtl/>
          <w:lang w:eastAsia="he-IL"/>
        </w:rPr>
        <w:t xml:space="preserve"> </w:t>
      </w:r>
      <w:r w:rsidR="00DF443C">
        <w:rPr>
          <w:rFonts w:hint="cs"/>
          <w:rtl/>
          <w:lang w:eastAsia="he-IL"/>
        </w:rPr>
        <w:t>ו</w:t>
      </w:r>
      <w:r>
        <w:rPr>
          <w:rFonts w:hint="cs"/>
          <w:rtl/>
          <w:lang w:eastAsia="he-IL"/>
        </w:rPr>
        <w:t xml:space="preserve">חשבנו וציפינו </w:t>
      </w:r>
      <w:r w:rsidR="00DF443C">
        <w:rPr>
          <w:rFonts w:hint="eastAsia"/>
          <w:rtl/>
          <w:lang w:eastAsia="he-IL"/>
        </w:rPr>
        <w:t>–</w:t>
      </w:r>
      <w:r w:rsidR="00DF443C">
        <w:rPr>
          <w:rFonts w:hint="cs"/>
          <w:rtl/>
          <w:lang w:eastAsia="he-IL"/>
        </w:rPr>
        <w:t xml:space="preserve"> </w:t>
      </w:r>
      <w:r>
        <w:rPr>
          <w:rFonts w:hint="cs"/>
          <w:rtl/>
          <w:lang w:eastAsia="he-IL"/>
        </w:rPr>
        <w:t xml:space="preserve">חקיקה לא מושלמת. גם אי-אפשר לעשות חקיקה מושלמת בקורונה, </w:t>
      </w:r>
      <w:bookmarkStart w:id="9578" w:name="_ETM_Q20_420485"/>
      <w:bookmarkEnd w:id="9578"/>
      <w:r>
        <w:rPr>
          <w:rFonts w:hint="cs"/>
          <w:rtl/>
          <w:lang w:eastAsia="he-IL"/>
        </w:rPr>
        <w:t>מכיוון שה</w:t>
      </w:r>
      <w:r w:rsidR="00DF443C">
        <w:rPr>
          <w:rFonts w:hint="cs"/>
          <w:rtl/>
          <w:lang w:eastAsia="he-IL"/>
        </w:rPr>
        <w:t>מצב</w:t>
      </w:r>
      <w:r>
        <w:rPr>
          <w:rFonts w:hint="cs"/>
          <w:rtl/>
          <w:lang w:eastAsia="he-IL"/>
        </w:rPr>
        <w:t xml:space="preserve"> מהתל בנו ואנחנו לא יודעים. אני הגדרתי את זה בוועדה, אני חושב שזה </w:t>
      </w:r>
      <w:bookmarkStart w:id="9579" w:name="_ETM_Q20_424988"/>
      <w:bookmarkEnd w:id="9579"/>
      <w:r>
        <w:rPr>
          <w:rFonts w:hint="cs"/>
          <w:rtl/>
          <w:lang w:eastAsia="he-IL"/>
        </w:rPr>
        <w:t xml:space="preserve">כמו הוראה או בקשה או משימה לתפור חליפה ליתום. אני עכשיו תופר חליפה ליתום </w:t>
      </w:r>
      <w:r w:rsidR="00DF443C">
        <w:rPr>
          <w:rFonts w:hint="eastAsia"/>
          <w:rtl/>
          <w:lang w:eastAsia="he-IL"/>
        </w:rPr>
        <w:t>–</w:t>
      </w:r>
      <w:r w:rsidR="00DF443C">
        <w:rPr>
          <w:rFonts w:hint="cs"/>
          <w:rtl/>
          <w:lang w:eastAsia="he-IL"/>
        </w:rPr>
        <w:t xml:space="preserve"> </w:t>
      </w:r>
      <w:bookmarkStart w:id="9580" w:name="_ETM_Q0_11610022"/>
      <w:bookmarkEnd w:id="9580"/>
      <w:r>
        <w:rPr>
          <w:rFonts w:hint="cs"/>
          <w:rtl/>
          <w:lang w:eastAsia="he-IL"/>
        </w:rPr>
        <w:t>הפ</w:t>
      </w:r>
      <w:bookmarkStart w:id="9581" w:name="_ETM_Q20_431853"/>
      <w:bookmarkEnd w:id="9581"/>
      <w:r>
        <w:rPr>
          <w:rFonts w:hint="cs"/>
          <w:rtl/>
          <w:lang w:eastAsia="he-IL"/>
        </w:rPr>
        <w:t xml:space="preserve">ירוש הוא </w:t>
      </w:r>
      <w:r>
        <w:rPr>
          <w:rtl/>
          <w:lang w:eastAsia="he-IL"/>
        </w:rPr>
        <w:t>–</w:t>
      </w:r>
      <w:r>
        <w:rPr>
          <w:rFonts w:hint="cs"/>
          <w:rtl/>
          <w:lang w:eastAsia="he-IL"/>
        </w:rPr>
        <w:t xml:space="preserve"> מה זה חליפה? לדוגמה, אתה לא יודע </w:t>
      </w:r>
      <w:bookmarkStart w:id="9582" w:name="_ETM_Q20_434179"/>
      <w:bookmarkEnd w:id="9582"/>
      <w:r>
        <w:rPr>
          <w:rFonts w:hint="cs"/>
          <w:rtl/>
          <w:lang w:eastAsia="he-IL"/>
        </w:rPr>
        <w:t xml:space="preserve">מה הגובה שלו ומה הרוחב שלו ומה הצבע שמתאים לו. </w:t>
      </w:r>
      <w:bookmarkStart w:id="9583" w:name="_ETM_Q20_437130"/>
      <w:bookmarkEnd w:id="9583"/>
      <w:r>
        <w:rPr>
          <w:rFonts w:hint="cs"/>
          <w:rtl/>
          <w:lang w:eastAsia="he-IL"/>
        </w:rPr>
        <w:t xml:space="preserve">אנחנו לא יודעים מה יהיה גם לטווח ארוך. אנחנו לא יכולים לדעת. אבל בכל אופן, עם הזמן היינו צריכים לבנות </w:t>
      </w:r>
      <w:bookmarkStart w:id="9584" w:name="_ETM_Q20_443546"/>
      <w:bookmarkEnd w:id="9584"/>
      <w:r>
        <w:rPr>
          <w:rFonts w:hint="cs"/>
          <w:rtl/>
          <w:lang w:eastAsia="he-IL"/>
        </w:rPr>
        <w:t>את הכלים הנכונים</w:t>
      </w:r>
      <w:r w:rsidR="00DF443C">
        <w:rPr>
          <w:rFonts w:hint="cs"/>
          <w:rtl/>
          <w:lang w:eastAsia="he-IL"/>
        </w:rPr>
        <w:t>,</w:t>
      </w:r>
      <w:r>
        <w:rPr>
          <w:rFonts w:hint="cs"/>
          <w:rtl/>
          <w:lang w:eastAsia="he-IL"/>
        </w:rPr>
        <w:t xml:space="preserve"> איך אנחנו מתמודדים עם כל דבר</w:t>
      </w:r>
      <w:r w:rsidR="00DF443C">
        <w:rPr>
          <w:rFonts w:hint="cs"/>
          <w:rtl/>
          <w:lang w:eastAsia="he-IL"/>
        </w:rPr>
        <w:t>,</w:t>
      </w:r>
      <w:r>
        <w:rPr>
          <w:rFonts w:hint="cs"/>
          <w:rtl/>
          <w:lang w:eastAsia="he-IL"/>
        </w:rPr>
        <w:t xml:space="preserve"> כדי לדעת איך אנחנו יכולים לעשות את </w:t>
      </w:r>
      <w:bookmarkStart w:id="9585" w:name="_ETM_Q20_451425"/>
      <w:bookmarkEnd w:id="9585"/>
      <w:r>
        <w:rPr>
          <w:rFonts w:hint="cs"/>
          <w:rtl/>
          <w:lang w:eastAsia="he-IL"/>
        </w:rPr>
        <w:t xml:space="preserve">המיטב במצב האפשרי. </w:t>
      </w:r>
    </w:p>
    <w:p w:rsidR="00E13827" w:rsidRDefault="00E13827" w:rsidP="007408E4">
      <w:pPr>
        <w:rPr>
          <w:rtl/>
          <w:lang w:eastAsia="he-IL"/>
        </w:rPr>
      </w:pPr>
    </w:p>
    <w:p w:rsidR="00E13827" w:rsidRDefault="00E13827" w:rsidP="00090180">
      <w:pPr>
        <w:rPr>
          <w:rtl/>
          <w:lang w:eastAsia="he-IL"/>
        </w:rPr>
      </w:pPr>
      <w:r>
        <w:rPr>
          <w:rFonts w:hint="cs"/>
          <w:rtl/>
          <w:lang w:eastAsia="he-IL"/>
        </w:rPr>
        <w:t xml:space="preserve">והחוק הזה גם מחלק בין מצב חירום למצב סטטי, שהוא מצב בריאותי מיוחד, ואנחנו </w:t>
      </w:r>
      <w:bookmarkStart w:id="9586" w:name="_ETM_Q20_461475"/>
      <w:bookmarkEnd w:id="9586"/>
      <w:r>
        <w:rPr>
          <w:rFonts w:hint="cs"/>
          <w:rtl/>
          <w:lang w:eastAsia="he-IL"/>
        </w:rPr>
        <w:t>קראנו לזה שאנחנו צריכים גם להשלים כרגע עם מצב של שגרת קורונה, שגרה של מצב מיוחד</w:t>
      </w:r>
      <w:bookmarkStart w:id="9587" w:name="_ETM_Q20_469041"/>
      <w:bookmarkEnd w:id="9587"/>
      <w:r w:rsidR="00090180">
        <w:rPr>
          <w:rFonts w:hint="cs"/>
          <w:rtl/>
          <w:lang w:eastAsia="he-IL"/>
        </w:rPr>
        <w:t>.</w:t>
      </w:r>
      <w:r>
        <w:rPr>
          <w:rFonts w:hint="cs"/>
          <w:rtl/>
          <w:lang w:eastAsia="he-IL"/>
        </w:rPr>
        <w:t xml:space="preserve"> החוק לא נותן את הביטוי הזה</w:t>
      </w:r>
      <w:r w:rsidR="00090180">
        <w:rPr>
          <w:rFonts w:hint="cs"/>
          <w:rtl/>
          <w:lang w:eastAsia="he-IL"/>
        </w:rPr>
        <w:t>, ו</w:t>
      </w:r>
      <w:r>
        <w:rPr>
          <w:rFonts w:hint="cs"/>
          <w:rtl/>
          <w:lang w:eastAsia="he-IL"/>
        </w:rPr>
        <w:t xml:space="preserve">לצערנו לא סתם יש לנו מאות הסתייגויות, או עשרות רבות של הסתייגויות של עשרות </w:t>
      </w:r>
      <w:bookmarkStart w:id="9588" w:name="_ETM_Q20_477259"/>
      <w:bookmarkEnd w:id="9588"/>
      <w:r>
        <w:rPr>
          <w:rFonts w:hint="cs"/>
          <w:rtl/>
          <w:lang w:eastAsia="he-IL"/>
        </w:rPr>
        <w:t>חברי כנסת בעניין הזה</w:t>
      </w:r>
      <w:r w:rsidR="00090180">
        <w:rPr>
          <w:rFonts w:hint="cs"/>
          <w:rtl/>
          <w:lang w:eastAsia="he-IL"/>
        </w:rPr>
        <w:t>,</w:t>
      </w:r>
      <w:r>
        <w:rPr>
          <w:rFonts w:hint="cs"/>
          <w:rtl/>
          <w:lang w:eastAsia="he-IL"/>
        </w:rPr>
        <w:t xml:space="preserve"> מכיוון שיש סתירה בין שיתוף הפעולה שנעשה בוועדה ובין הדברים שנעשו בוועדה והעבודה </w:t>
      </w:r>
      <w:bookmarkStart w:id="9589" w:name="_ETM_Q20_490336"/>
      <w:bookmarkEnd w:id="9589"/>
      <w:r>
        <w:rPr>
          <w:rFonts w:hint="cs"/>
          <w:rtl/>
          <w:lang w:eastAsia="he-IL"/>
        </w:rPr>
        <w:t xml:space="preserve">שנעשתה בוועדה, לבין הצורך האמיתי להגיש הסתייגויות. אני חושב שאין מי שיחלוק עליי בדברים שאני אומר, שההסתייגויות, בוודאי </w:t>
      </w:r>
      <w:r w:rsidR="00090180">
        <w:rPr>
          <w:rFonts w:hint="cs"/>
          <w:rtl/>
          <w:lang w:eastAsia="he-IL"/>
        </w:rPr>
        <w:t xml:space="preserve">אלה </w:t>
      </w:r>
      <w:r>
        <w:rPr>
          <w:rFonts w:hint="cs"/>
          <w:rtl/>
          <w:lang w:eastAsia="he-IL"/>
        </w:rPr>
        <w:t xml:space="preserve">שנומקו בוועדה, הן היו הסתייגויות ענייניות, הסתייגויות ששיקפו </w:t>
      </w:r>
      <w:bookmarkStart w:id="9590" w:name="_ETM_Q20_504397"/>
      <w:bookmarkEnd w:id="9590"/>
      <w:r>
        <w:rPr>
          <w:rFonts w:hint="cs"/>
          <w:rtl/>
          <w:lang w:eastAsia="he-IL"/>
        </w:rPr>
        <w:t xml:space="preserve">את מה שדיברו בוועדה, </w:t>
      </w:r>
      <w:r w:rsidR="00090180">
        <w:rPr>
          <w:rFonts w:hint="cs"/>
          <w:rtl/>
          <w:lang w:eastAsia="he-IL"/>
        </w:rPr>
        <w:t>ו</w:t>
      </w:r>
      <w:r>
        <w:rPr>
          <w:rFonts w:hint="cs"/>
          <w:rtl/>
          <w:lang w:eastAsia="he-IL"/>
        </w:rPr>
        <w:t>לפעמים שיקפו גם הסכמות שהיו בין כולנו בדיונים. אני גם אסביר למה לא הי</w:t>
      </w:r>
      <w:r w:rsidR="00090180">
        <w:rPr>
          <w:rFonts w:hint="cs"/>
          <w:rtl/>
          <w:lang w:eastAsia="he-IL"/>
        </w:rPr>
        <w:t>ו</w:t>
      </w:r>
      <w:r>
        <w:rPr>
          <w:rFonts w:hint="cs"/>
          <w:rtl/>
          <w:lang w:eastAsia="he-IL"/>
        </w:rPr>
        <w:t xml:space="preserve"> כאן אופוזיציה וקואליציה. הצורך להתמודד עם </w:t>
      </w:r>
      <w:bookmarkStart w:id="9591" w:name="_ETM_Q20_520348"/>
      <w:bookmarkEnd w:id="9591"/>
      <w:r>
        <w:rPr>
          <w:rFonts w:hint="cs"/>
          <w:rtl/>
          <w:lang w:eastAsia="he-IL"/>
        </w:rPr>
        <w:t xml:space="preserve">מה שחברי כנסת הביאו לוועדה זה הצורך שכל אחד הביא מהמבט שלו, מהידע שלו, מהפניות אליו, מהכרה שלו של </w:t>
      </w:r>
      <w:bookmarkStart w:id="9592" w:name="_ETM_Q20_525628"/>
      <w:bookmarkEnd w:id="9592"/>
      <w:r>
        <w:rPr>
          <w:rFonts w:hint="cs"/>
          <w:rtl/>
          <w:lang w:eastAsia="he-IL"/>
        </w:rPr>
        <w:t xml:space="preserve">הדברים, מההסתכלות שלו על דברים. ולכן אני חושב שהדוברים דיברו, כל אחד מבחינתנו ובשפתו ומבחינת כיוון המחשבה שלו וההחלטה שלו בעניין הזה והרצון לקדם את זה מבחינתו. אבל זה לא היה </w:t>
      </w:r>
      <w:bookmarkStart w:id="9593" w:name="_ETM_Q20_542529"/>
      <w:bookmarkEnd w:id="9593"/>
      <w:r>
        <w:rPr>
          <w:rFonts w:hint="cs"/>
          <w:rtl/>
          <w:lang w:eastAsia="he-IL"/>
        </w:rPr>
        <w:t xml:space="preserve">ניתן.  </w:t>
      </w:r>
    </w:p>
    <w:p w:rsidR="00E13827" w:rsidRDefault="00E13827" w:rsidP="007408E4">
      <w:pPr>
        <w:rPr>
          <w:rtl/>
          <w:lang w:eastAsia="he-IL"/>
        </w:rPr>
      </w:pPr>
    </w:p>
    <w:p w:rsidR="00E13827" w:rsidRDefault="00E13827" w:rsidP="00090180">
      <w:pPr>
        <w:rPr>
          <w:rtl/>
          <w:lang w:eastAsia="he-IL"/>
        </w:rPr>
      </w:pPr>
      <w:r>
        <w:rPr>
          <w:rFonts w:hint="cs"/>
          <w:rtl/>
          <w:lang w:eastAsia="he-IL"/>
        </w:rPr>
        <w:t xml:space="preserve">ולמה אני אומר קואליציה אופוזיציה? אין לי ספק שאם המצב היה הפוך, שאם הקואליציה הקודמת, הממשלה הקודמת, הייתה מביאה </w:t>
      </w:r>
      <w:bookmarkStart w:id="9594" w:name="_ETM_Q20_552367"/>
      <w:bookmarkEnd w:id="9594"/>
      <w:r>
        <w:rPr>
          <w:rFonts w:hint="cs"/>
          <w:rtl/>
          <w:lang w:eastAsia="he-IL"/>
        </w:rPr>
        <w:t xml:space="preserve">את החוק הזה, לא היינו רואים מצב של הסכמה. אין ספק בעניין הזה. איך אנחנו יודעים? שהממשלה הקודמת </w:t>
      </w:r>
      <w:bookmarkStart w:id="9595" w:name="_ETM_Q20_558057"/>
      <w:bookmarkEnd w:id="9595"/>
      <w:r>
        <w:rPr>
          <w:rFonts w:hint="cs"/>
          <w:rtl/>
          <w:lang w:eastAsia="he-IL"/>
        </w:rPr>
        <w:t xml:space="preserve">הביאה, ולא היה מצב כזה באולם שהקואליציה והאופוזיציה הובילו להסכמה בהצבעות, </w:t>
      </w:r>
      <w:r w:rsidR="00090180">
        <w:rPr>
          <w:rFonts w:hint="cs"/>
          <w:rtl/>
          <w:lang w:eastAsia="he-IL"/>
        </w:rPr>
        <w:t>ו</w:t>
      </w:r>
      <w:r>
        <w:rPr>
          <w:rFonts w:hint="cs"/>
          <w:rtl/>
          <w:lang w:eastAsia="he-IL"/>
        </w:rPr>
        <w:t xml:space="preserve">להשאיר את ההסתייגויות, עם </w:t>
      </w:r>
      <w:r w:rsidR="00090180">
        <w:rPr>
          <w:rFonts w:hint="cs"/>
          <w:rtl/>
          <w:lang w:eastAsia="he-IL"/>
        </w:rPr>
        <w:t>ה</w:t>
      </w:r>
      <w:r>
        <w:rPr>
          <w:rFonts w:hint="cs"/>
          <w:rtl/>
          <w:lang w:eastAsia="he-IL"/>
        </w:rPr>
        <w:t xml:space="preserve">אי-הסכמה הגדולה שיש לה. יש לה אי-הסכמה </w:t>
      </w:r>
      <w:r w:rsidR="00090180">
        <w:rPr>
          <w:rFonts w:hint="cs"/>
          <w:rtl/>
          <w:lang w:eastAsia="he-IL"/>
        </w:rPr>
        <w:t xml:space="preserve">לגבי </w:t>
      </w:r>
      <w:r>
        <w:rPr>
          <w:rFonts w:hint="cs"/>
          <w:rtl/>
          <w:lang w:eastAsia="he-IL"/>
        </w:rPr>
        <w:t xml:space="preserve">חוק, אבל עוד יותר יש לה אי-הסכמה </w:t>
      </w:r>
      <w:r w:rsidR="00090180">
        <w:rPr>
          <w:rFonts w:hint="cs"/>
          <w:rtl/>
          <w:lang w:eastAsia="he-IL"/>
        </w:rPr>
        <w:t>ל</w:t>
      </w:r>
      <w:r>
        <w:rPr>
          <w:rFonts w:hint="cs"/>
          <w:rtl/>
          <w:lang w:eastAsia="he-IL"/>
        </w:rPr>
        <w:t xml:space="preserve">התנהלות וניהול הקורונה. </w:t>
      </w:r>
      <w:bookmarkStart w:id="9596" w:name="_ETM_Q20_579670"/>
      <w:bookmarkEnd w:id="9596"/>
      <w:r>
        <w:rPr>
          <w:rFonts w:hint="cs"/>
          <w:rtl/>
          <w:lang w:eastAsia="he-IL"/>
        </w:rPr>
        <w:t>הדברים האלה הם בולטים מאוד והם מאוד מאוד נמצאים</w:t>
      </w:r>
      <w:r w:rsidR="00090180">
        <w:rPr>
          <w:rFonts w:hint="cs"/>
          <w:rtl/>
          <w:lang w:eastAsia="he-IL"/>
        </w:rPr>
        <w:t>;</w:t>
      </w:r>
      <w:r>
        <w:rPr>
          <w:rFonts w:hint="cs"/>
          <w:rtl/>
          <w:lang w:eastAsia="he-IL"/>
        </w:rPr>
        <w:t xml:space="preserve"> לא רק בכשלים </w:t>
      </w:r>
      <w:r w:rsidR="00090180">
        <w:rPr>
          <w:rFonts w:hint="eastAsia"/>
          <w:rtl/>
          <w:lang w:eastAsia="he-IL"/>
        </w:rPr>
        <w:t>–</w:t>
      </w:r>
      <w:r w:rsidR="00090180">
        <w:rPr>
          <w:rFonts w:hint="cs"/>
          <w:rtl/>
          <w:lang w:eastAsia="he-IL"/>
        </w:rPr>
        <w:t xml:space="preserve"> </w:t>
      </w:r>
      <w:r>
        <w:rPr>
          <w:rFonts w:hint="cs"/>
          <w:rtl/>
          <w:lang w:eastAsia="he-IL"/>
        </w:rPr>
        <w:t>זה נמצא בהסתכלות, באיך להסתכל על כל המאבק הזה.</w:t>
      </w:r>
      <w:bookmarkStart w:id="9597" w:name="_ETM_Q20_587805"/>
      <w:bookmarkEnd w:id="9597"/>
      <w:r>
        <w:rPr>
          <w:rFonts w:hint="cs"/>
          <w:rtl/>
          <w:lang w:eastAsia="he-IL"/>
        </w:rPr>
        <w:t xml:space="preserve"> אין ספק שזה לא היה המצב, ואני רוצה להגיד </w:t>
      </w:r>
      <w:bookmarkStart w:id="9598" w:name="_ETM_Q20_587936"/>
      <w:bookmarkEnd w:id="9598"/>
      <w:r>
        <w:rPr>
          <w:rFonts w:hint="cs"/>
          <w:rtl/>
          <w:lang w:eastAsia="he-IL"/>
        </w:rPr>
        <w:t xml:space="preserve">כאן שזה באחריות מאוד גדולה. </w:t>
      </w:r>
    </w:p>
    <w:p w:rsidR="00E13827" w:rsidRDefault="00E13827" w:rsidP="007408E4">
      <w:pPr>
        <w:rPr>
          <w:rtl/>
          <w:lang w:eastAsia="he-IL"/>
        </w:rPr>
      </w:pPr>
    </w:p>
    <w:p w:rsidR="00E13827" w:rsidRDefault="00E13827" w:rsidP="00090180">
      <w:pPr>
        <w:rPr>
          <w:rtl/>
          <w:lang w:eastAsia="he-IL"/>
        </w:rPr>
      </w:pPr>
      <w:bookmarkStart w:id="9599" w:name="_ETM_Q20_590239"/>
      <w:bookmarkStart w:id="9600" w:name="_ETM_Q20_590248"/>
      <w:bookmarkStart w:id="9601" w:name="_ETM_Q20_590260"/>
      <w:bookmarkEnd w:id="9599"/>
      <w:bookmarkEnd w:id="9600"/>
      <w:bookmarkEnd w:id="9601"/>
      <w:r>
        <w:rPr>
          <w:rFonts w:hint="cs"/>
          <w:rtl/>
          <w:lang w:eastAsia="he-IL"/>
        </w:rPr>
        <w:t xml:space="preserve">אני חושב שאם היה מישהו שרוצה ללמוד מה זו פוליטיקה אמיתית, איך ללמוד מה קורה באמת </w:t>
      </w:r>
      <w:bookmarkStart w:id="9602" w:name="_ETM_Q20_596583"/>
      <w:bookmarkEnd w:id="9602"/>
      <w:r>
        <w:rPr>
          <w:rFonts w:hint="cs"/>
          <w:rtl/>
          <w:lang w:eastAsia="he-IL"/>
        </w:rPr>
        <w:t>בפוליטיקה, בקואליציה</w:t>
      </w:r>
      <w:r>
        <w:rPr>
          <w:rFonts w:hint="eastAsia"/>
          <w:rtl/>
          <w:lang w:eastAsia="he-IL"/>
        </w:rPr>
        <w:t>–</w:t>
      </w:r>
      <w:r>
        <w:rPr>
          <w:rFonts w:hint="cs"/>
          <w:rtl/>
          <w:lang w:eastAsia="he-IL"/>
        </w:rPr>
        <w:t>אופוזיציה</w:t>
      </w:r>
      <w:r w:rsidR="00090180">
        <w:rPr>
          <w:rFonts w:hint="cs"/>
          <w:rtl/>
          <w:lang w:eastAsia="he-IL"/>
        </w:rPr>
        <w:t>,</w:t>
      </w:r>
      <w:r>
        <w:rPr>
          <w:rFonts w:hint="cs"/>
          <w:rtl/>
          <w:lang w:eastAsia="he-IL"/>
        </w:rPr>
        <w:t xml:space="preserve"> שמגיעים לחוקים בעלי משמעות ובעלי השפעה מאוד גדולה, שיבוא וילמד את התהליך בחוק הזה. ואז אין לי </w:t>
      </w:r>
      <w:bookmarkStart w:id="9603" w:name="_ETM_Q20_607317"/>
      <w:bookmarkEnd w:id="9603"/>
      <w:r>
        <w:rPr>
          <w:rFonts w:hint="cs"/>
          <w:rtl/>
          <w:lang w:eastAsia="he-IL"/>
        </w:rPr>
        <w:t xml:space="preserve">ספק שמי שיקבע </w:t>
      </w:r>
      <w:r w:rsidR="00090180">
        <w:rPr>
          <w:rFonts w:hint="cs"/>
          <w:rtl/>
          <w:lang w:eastAsia="he-IL"/>
        </w:rPr>
        <w:t xml:space="preserve">גם </w:t>
      </w:r>
      <w:r>
        <w:rPr>
          <w:rFonts w:hint="cs"/>
          <w:rtl/>
          <w:lang w:eastAsia="he-IL"/>
        </w:rPr>
        <w:t xml:space="preserve">יקבע איך נראה מי שיש לו </w:t>
      </w:r>
      <w:bookmarkStart w:id="9604" w:name="_ETM_Q20_611163"/>
      <w:bookmarkEnd w:id="9604"/>
      <w:r>
        <w:rPr>
          <w:rFonts w:hint="cs"/>
          <w:rtl/>
          <w:lang w:eastAsia="he-IL"/>
        </w:rPr>
        <w:t xml:space="preserve">אחריות, מי שממשיך את הקו שהיה גם העקרוני בעניין הזה, </w:t>
      </w:r>
      <w:r w:rsidR="00090180">
        <w:rPr>
          <w:rFonts w:hint="cs"/>
          <w:rtl/>
          <w:lang w:eastAsia="he-IL"/>
        </w:rPr>
        <w:t>ה</w:t>
      </w:r>
      <w:r>
        <w:rPr>
          <w:rFonts w:hint="cs"/>
          <w:rtl/>
          <w:lang w:eastAsia="he-IL"/>
        </w:rPr>
        <w:t>חובה ו</w:t>
      </w:r>
      <w:r w:rsidR="00090180">
        <w:rPr>
          <w:rFonts w:hint="cs"/>
          <w:rtl/>
          <w:lang w:eastAsia="he-IL"/>
        </w:rPr>
        <w:t>ה</w:t>
      </w:r>
      <w:r>
        <w:rPr>
          <w:rFonts w:hint="cs"/>
          <w:rtl/>
          <w:lang w:eastAsia="he-IL"/>
        </w:rPr>
        <w:t xml:space="preserve">צורך הזה לשמור על בריאות הציבור, </w:t>
      </w:r>
      <w:r w:rsidR="00090180">
        <w:rPr>
          <w:rFonts w:hint="cs"/>
          <w:rtl/>
          <w:lang w:eastAsia="he-IL"/>
        </w:rPr>
        <w:t>ה</w:t>
      </w:r>
      <w:r>
        <w:rPr>
          <w:rFonts w:hint="cs"/>
          <w:rtl/>
          <w:lang w:eastAsia="he-IL"/>
        </w:rPr>
        <w:t xml:space="preserve">אחריות שיש בשמירת הציבור. הציבור מקפיד על ההוראות לא פחות, הוא לא </w:t>
      </w:r>
      <w:bookmarkStart w:id="9605" w:name="_ETM_Q20_624496"/>
      <w:bookmarkEnd w:id="9605"/>
      <w:r>
        <w:rPr>
          <w:rFonts w:hint="cs"/>
          <w:rtl/>
          <w:lang w:eastAsia="he-IL"/>
        </w:rPr>
        <w:t xml:space="preserve">מזלזל בהוראות של הממשלה הזאת. הפוך, הוא טוען להחמיר. דרך אגב, גם הוועדה החמירה. </w:t>
      </w:r>
      <w:bookmarkStart w:id="9606" w:name="_ETM_Q20_632981"/>
      <w:bookmarkEnd w:id="9606"/>
      <w:r>
        <w:rPr>
          <w:rFonts w:hint="cs"/>
          <w:rtl/>
          <w:lang w:eastAsia="he-IL"/>
        </w:rPr>
        <w:t>חלק מהדברים שהיו לנו עם הממשלה בחוק הזה לא הי</w:t>
      </w:r>
      <w:r w:rsidR="00090180">
        <w:rPr>
          <w:rFonts w:hint="cs"/>
          <w:rtl/>
          <w:lang w:eastAsia="he-IL"/>
        </w:rPr>
        <w:t>ו</w:t>
      </w:r>
      <w:r>
        <w:rPr>
          <w:rFonts w:hint="cs"/>
          <w:rtl/>
          <w:lang w:eastAsia="he-IL"/>
        </w:rPr>
        <w:t xml:space="preserve"> רק להקל, </w:t>
      </w:r>
      <w:r w:rsidR="00090180">
        <w:rPr>
          <w:rFonts w:hint="cs"/>
          <w:rtl/>
          <w:lang w:eastAsia="he-IL"/>
        </w:rPr>
        <w:t>זה ה</w:t>
      </w:r>
      <w:r>
        <w:rPr>
          <w:rFonts w:hint="cs"/>
          <w:rtl/>
          <w:lang w:eastAsia="he-IL"/>
        </w:rPr>
        <w:t>יה גם להחמיר. המצב הזה</w:t>
      </w:r>
      <w:r w:rsidR="00090180">
        <w:rPr>
          <w:rFonts w:hint="cs"/>
          <w:rtl/>
          <w:lang w:eastAsia="he-IL"/>
        </w:rPr>
        <w:t>,</w:t>
      </w:r>
      <w:r>
        <w:rPr>
          <w:rFonts w:hint="cs"/>
          <w:rtl/>
          <w:lang w:eastAsia="he-IL"/>
        </w:rPr>
        <w:t xml:space="preserve"> ידענו שבנמל התעופה בן-גוריון, </w:t>
      </w:r>
      <w:bookmarkStart w:id="9607" w:name="_ETM_Q20_639694"/>
      <w:bookmarkEnd w:id="9607"/>
      <w:r>
        <w:rPr>
          <w:rFonts w:hint="cs"/>
          <w:rtl/>
          <w:lang w:eastAsia="he-IL"/>
        </w:rPr>
        <w:t>בנתב"ג, הי</w:t>
      </w:r>
      <w:r w:rsidR="00090180">
        <w:rPr>
          <w:rFonts w:hint="cs"/>
          <w:rtl/>
          <w:lang w:eastAsia="he-IL"/>
        </w:rPr>
        <w:t>ו</w:t>
      </w:r>
      <w:r>
        <w:rPr>
          <w:rFonts w:hint="cs"/>
          <w:rtl/>
          <w:lang w:eastAsia="he-IL"/>
        </w:rPr>
        <w:t xml:space="preserve"> </w:t>
      </w:r>
      <w:r w:rsidR="00090180">
        <w:rPr>
          <w:rFonts w:hint="cs"/>
          <w:rtl/>
          <w:lang w:eastAsia="he-IL"/>
        </w:rPr>
        <w:t>ח</w:t>
      </w:r>
      <w:r>
        <w:rPr>
          <w:rFonts w:hint="cs"/>
          <w:rtl/>
          <w:lang w:eastAsia="he-IL"/>
        </w:rPr>
        <w:t>ולים</w:t>
      </w:r>
      <w:r w:rsidR="00090180">
        <w:rPr>
          <w:rFonts w:hint="cs"/>
          <w:rtl/>
          <w:lang w:eastAsia="he-IL"/>
        </w:rPr>
        <w:t xml:space="preserve">, </w:t>
      </w:r>
      <w:r>
        <w:rPr>
          <w:rFonts w:hint="cs"/>
          <w:rtl/>
          <w:lang w:eastAsia="he-IL"/>
        </w:rPr>
        <w:t>גם באומיקרון הזה, גם בגל החמישי</w:t>
      </w:r>
      <w:r w:rsidR="00090180">
        <w:rPr>
          <w:rFonts w:hint="cs"/>
          <w:rtl/>
          <w:lang w:eastAsia="he-IL"/>
        </w:rPr>
        <w:t xml:space="preserve">, </w:t>
      </w:r>
      <w:r>
        <w:rPr>
          <w:rFonts w:hint="cs"/>
          <w:rtl/>
          <w:lang w:eastAsia="he-IL"/>
        </w:rPr>
        <w:t>עדיין חולים ו</w:t>
      </w:r>
      <w:bookmarkStart w:id="9608" w:name="_ETM_Q20_648365"/>
      <w:bookmarkEnd w:id="9608"/>
      <w:r>
        <w:rPr>
          <w:rFonts w:hint="cs"/>
          <w:rtl/>
          <w:lang w:eastAsia="he-IL"/>
        </w:rPr>
        <w:t xml:space="preserve">בוודאי חלק מהחולים </w:t>
      </w:r>
      <w:r>
        <w:rPr>
          <w:rFonts w:hint="eastAsia"/>
          <w:rtl/>
          <w:lang w:eastAsia="he-IL"/>
        </w:rPr>
        <w:t xml:space="preserve">– ידענו </w:t>
      </w:r>
      <w:r>
        <w:rPr>
          <w:rFonts w:hint="cs"/>
          <w:rtl/>
          <w:lang w:eastAsia="he-IL"/>
        </w:rPr>
        <w:t>שאחוז מסוים מגיעים מאומתים ונוסעים בתחבורה ציבורית</w:t>
      </w:r>
      <w:r w:rsidR="00090180">
        <w:rPr>
          <w:rFonts w:hint="cs"/>
          <w:rtl/>
          <w:lang w:eastAsia="he-IL"/>
        </w:rPr>
        <w:t>.</w:t>
      </w:r>
      <w:r>
        <w:rPr>
          <w:rFonts w:hint="cs"/>
          <w:rtl/>
          <w:lang w:eastAsia="he-IL"/>
        </w:rPr>
        <w:t xml:space="preserve"> מאיפה זה הגיע</w:t>
      </w:r>
      <w:r w:rsidR="00090180">
        <w:rPr>
          <w:rFonts w:hint="cs"/>
          <w:rtl/>
          <w:lang w:eastAsia="he-IL"/>
        </w:rPr>
        <w:t>,</w:t>
      </w:r>
      <w:r>
        <w:rPr>
          <w:rFonts w:hint="cs"/>
          <w:rtl/>
          <w:lang w:eastAsia="he-IL"/>
        </w:rPr>
        <w:t xml:space="preserve"> המצב הזה של לקרוא לממשלה: אל תבואו אלינו עם חוק עד שאתם לא מסדרים את זה, כדי למנוע את הנסיעה בתחבורה הציבורית</w:t>
      </w:r>
      <w:r w:rsidR="00090180">
        <w:rPr>
          <w:rFonts w:hint="cs"/>
          <w:rtl/>
          <w:lang w:eastAsia="he-IL"/>
        </w:rPr>
        <w:t>?</w:t>
      </w:r>
      <w:r>
        <w:rPr>
          <w:rFonts w:hint="cs"/>
          <w:rtl/>
          <w:lang w:eastAsia="he-IL"/>
        </w:rPr>
        <w:t xml:space="preserve"> הראשונה שנדבקה והסתובבה בארץ נסעה כמה שעות באוטובוס בתחבורה ציבורית. הראשונה </w:t>
      </w:r>
      <w:r>
        <w:rPr>
          <w:rtl/>
          <w:lang w:eastAsia="he-IL"/>
        </w:rPr>
        <w:t>–</w:t>
      </w:r>
      <w:r>
        <w:rPr>
          <w:rFonts w:hint="cs"/>
          <w:rtl/>
          <w:lang w:eastAsia="he-IL"/>
        </w:rPr>
        <w:t xml:space="preserve"> אני לא יודע מה היא הביאה, מה התוצאה, העלימו את זה מאיתנו. שאלנו </w:t>
      </w:r>
      <w:bookmarkStart w:id="9609" w:name="_ETM_Q20_672164"/>
      <w:bookmarkEnd w:id="9609"/>
      <w:r>
        <w:rPr>
          <w:rFonts w:hint="cs"/>
          <w:rtl/>
          <w:lang w:eastAsia="he-IL"/>
        </w:rPr>
        <w:t xml:space="preserve">את הדבר הזה. </w:t>
      </w:r>
      <w:r w:rsidR="00090180">
        <w:rPr>
          <w:rFonts w:hint="cs"/>
          <w:rtl/>
          <w:lang w:eastAsia="he-IL"/>
        </w:rPr>
        <w:t xml:space="preserve">זה </w:t>
      </w:r>
      <w:r>
        <w:rPr>
          <w:rFonts w:hint="cs"/>
          <w:rtl/>
          <w:lang w:eastAsia="he-IL"/>
        </w:rPr>
        <w:t xml:space="preserve">נושא של שקיפות וידע ואמון הציבור. </w:t>
      </w:r>
      <w:bookmarkStart w:id="9610" w:name="_ETM_Q20_674173"/>
      <w:bookmarkEnd w:id="9610"/>
      <w:r>
        <w:rPr>
          <w:rFonts w:hint="cs"/>
          <w:rtl/>
          <w:lang w:eastAsia="he-IL"/>
        </w:rPr>
        <w:t xml:space="preserve">דבר אחד בוודאי שיש </w:t>
      </w:r>
      <w:r>
        <w:rPr>
          <w:rFonts w:hint="eastAsia"/>
          <w:rtl/>
          <w:lang w:eastAsia="he-IL"/>
        </w:rPr>
        <w:t>–</w:t>
      </w:r>
      <w:r>
        <w:rPr>
          <w:rFonts w:hint="cs"/>
          <w:rtl/>
          <w:lang w:eastAsia="he-IL"/>
        </w:rPr>
        <w:t xml:space="preserve"> אין </w:t>
      </w:r>
      <w:r>
        <w:rPr>
          <w:rFonts w:hint="cs"/>
          <w:rtl/>
          <w:lang w:eastAsia="he-IL"/>
        </w:rPr>
        <w:lastRenderedPageBreak/>
        <w:t xml:space="preserve">אמון </w:t>
      </w:r>
      <w:r w:rsidR="00090180">
        <w:rPr>
          <w:rFonts w:hint="cs"/>
          <w:rtl/>
          <w:lang w:eastAsia="he-IL"/>
        </w:rPr>
        <w:t xml:space="preserve">של </w:t>
      </w:r>
      <w:r>
        <w:rPr>
          <w:rFonts w:hint="cs"/>
          <w:rtl/>
          <w:lang w:eastAsia="he-IL"/>
        </w:rPr>
        <w:t>הציבור, בכל הציבורים, בין</w:t>
      </w:r>
      <w:bookmarkStart w:id="9611" w:name="_ETM_Q20_680614"/>
      <w:bookmarkEnd w:id="9611"/>
      <w:r>
        <w:rPr>
          <w:rFonts w:hint="cs"/>
          <w:rtl/>
          <w:lang w:eastAsia="he-IL"/>
        </w:rPr>
        <w:t xml:space="preserve"> מי שרוצה מאוד להקפיד ו</w:t>
      </w:r>
      <w:r w:rsidR="00090180">
        <w:rPr>
          <w:rFonts w:hint="cs"/>
          <w:rtl/>
          <w:lang w:eastAsia="he-IL"/>
        </w:rPr>
        <w:t xml:space="preserve">בין </w:t>
      </w:r>
      <w:r>
        <w:rPr>
          <w:rFonts w:hint="cs"/>
          <w:rtl/>
          <w:lang w:eastAsia="he-IL"/>
        </w:rPr>
        <w:t xml:space="preserve">מי שמאוד מזלזל. הצד השווה של </w:t>
      </w:r>
      <w:bookmarkStart w:id="9612" w:name="_ETM_Q20_685268"/>
      <w:bookmarkEnd w:id="9612"/>
      <w:r>
        <w:rPr>
          <w:rFonts w:hint="cs"/>
          <w:rtl/>
          <w:lang w:eastAsia="he-IL"/>
        </w:rPr>
        <w:t xml:space="preserve">כל חלקי העם זה חוסר האמון שיש בממשלה, </w:t>
      </w:r>
      <w:bookmarkStart w:id="9613" w:name="_ETM_Q20_688092"/>
      <w:bookmarkEnd w:id="9613"/>
      <w:r>
        <w:rPr>
          <w:rFonts w:hint="cs"/>
          <w:rtl/>
          <w:lang w:eastAsia="he-IL"/>
        </w:rPr>
        <w:t>בהתנהלות הזאת בוודאי</w:t>
      </w:r>
      <w:r w:rsidR="00090180">
        <w:rPr>
          <w:rFonts w:hint="cs"/>
          <w:rtl/>
          <w:lang w:eastAsia="he-IL"/>
        </w:rPr>
        <w:t>,</w:t>
      </w:r>
      <w:r>
        <w:rPr>
          <w:rFonts w:hint="cs"/>
          <w:rtl/>
          <w:lang w:eastAsia="he-IL"/>
        </w:rPr>
        <w:t xml:space="preserve"> וזה גורם לכך שאנשים </w:t>
      </w:r>
      <w:r w:rsidR="00090180">
        <w:rPr>
          <w:rFonts w:hint="cs"/>
          <w:rtl/>
          <w:lang w:eastAsia="he-IL"/>
        </w:rPr>
        <w:t xml:space="preserve">או </w:t>
      </w:r>
      <w:r>
        <w:rPr>
          <w:rFonts w:hint="cs"/>
          <w:rtl/>
          <w:lang w:eastAsia="he-IL"/>
        </w:rPr>
        <w:t xml:space="preserve">לא רוצים </w:t>
      </w:r>
      <w:bookmarkStart w:id="9614" w:name="_ETM_Q20_693603"/>
      <w:bookmarkEnd w:id="9614"/>
      <w:r>
        <w:rPr>
          <w:rFonts w:hint="cs"/>
          <w:rtl/>
          <w:lang w:eastAsia="he-IL"/>
        </w:rPr>
        <w:t xml:space="preserve">לשמוע להוראות או אומרים שהם לא מרוצים </w:t>
      </w:r>
      <w:bookmarkStart w:id="9615" w:name="_ETM_Q20_694156"/>
      <w:bookmarkEnd w:id="9615"/>
      <w:r>
        <w:rPr>
          <w:rFonts w:hint="cs"/>
          <w:rtl/>
          <w:lang w:eastAsia="he-IL"/>
        </w:rPr>
        <w:t xml:space="preserve">מההוראות וחוששים ולא רואים שיש אחריות. </w:t>
      </w:r>
    </w:p>
    <w:p w:rsidR="00E13827" w:rsidRDefault="00E13827" w:rsidP="007408E4">
      <w:pPr>
        <w:rPr>
          <w:rtl/>
          <w:lang w:eastAsia="he-IL"/>
        </w:rPr>
      </w:pPr>
    </w:p>
    <w:p w:rsidR="00E13827" w:rsidRDefault="00E13827" w:rsidP="00090180">
      <w:pPr>
        <w:rPr>
          <w:rtl/>
          <w:lang w:eastAsia="he-IL"/>
        </w:rPr>
      </w:pPr>
      <w:r>
        <w:rPr>
          <w:rFonts w:hint="cs"/>
          <w:rtl/>
          <w:lang w:eastAsia="he-IL"/>
        </w:rPr>
        <w:t xml:space="preserve">אני נוהג להגיד </w:t>
      </w:r>
      <w:bookmarkStart w:id="9616" w:name="_ETM_Q20_701760"/>
      <w:bookmarkEnd w:id="9616"/>
      <w:r>
        <w:rPr>
          <w:rtl/>
          <w:lang w:eastAsia="he-IL"/>
        </w:rPr>
        <w:t>–</w:t>
      </w:r>
      <w:r>
        <w:rPr>
          <w:rFonts w:hint="cs"/>
          <w:rtl/>
          <w:lang w:eastAsia="he-IL"/>
        </w:rPr>
        <w:t xml:space="preserve"> ואולי לא כל</w:t>
      </w:r>
      <w:r w:rsidR="00090180">
        <w:rPr>
          <w:rFonts w:hint="cs"/>
          <w:rtl/>
          <w:lang w:eastAsia="he-IL"/>
        </w:rPr>
        <w:t xml:space="preserve"> מי</w:t>
      </w:r>
      <w:r>
        <w:rPr>
          <w:rFonts w:hint="cs"/>
          <w:rtl/>
          <w:lang w:eastAsia="he-IL"/>
        </w:rPr>
        <w:t xml:space="preserve"> שנמצאים עכשיו במקום הזה </w:t>
      </w:r>
      <w:bookmarkStart w:id="9617" w:name="_ETM_Q20_703051"/>
      <w:bookmarkEnd w:id="9617"/>
      <w:r>
        <w:rPr>
          <w:rFonts w:hint="cs"/>
          <w:rtl/>
          <w:lang w:eastAsia="he-IL"/>
        </w:rPr>
        <w:t xml:space="preserve">יבינו את זה </w:t>
      </w:r>
      <w:r>
        <w:rPr>
          <w:rtl/>
          <w:lang w:eastAsia="he-IL"/>
        </w:rPr>
        <w:t>–</w:t>
      </w:r>
      <w:r>
        <w:rPr>
          <w:rFonts w:hint="cs"/>
          <w:rtl/>
          <w:lang w:eastAsia="he-IL"/>
        </w:rPr>
        <w:t xml:space="preserve"> מדוע אנחנו רואים את החומרה</w:t>
      </w:r>
      <w:r w:rsidR="00090180">
        <w:rPr>
          <w:rFonts w:hint="cs"/>
          <w:rtl/>
          <w:lang w:eastAsia="he-IL"/>
        </w:rPr>
        <w:t>?</w:t>
      </w:r>
      <w:r>
        <w:rPr>
          <w:rFonts w:hint="cs"/>
          <w:rtl/>
          <w:lang w:eastAsia="he-IL"/>
        </w:rPr>
        <w:t xml:space="preserve"> </w:t>
      </w:r>
      <w:bookmarkStart w:id="9618" w:name="_ETM_Q20_706204"/>
      <w:bookmarkEnd w:id="9618"/>
      <w:r>
        <w:rPr>
          <w:rFonts w:hint="cs"/>
          <w:rtl/>
          <w:lang w:eastAsia="he-IL"/>
        </w:rPr>
        <w:t xml:space="preserve">למה הרבנים, גדולי ישראל, אנשי ההלכה, רבני הקהילות, </w:t>
      </w:r>
      <w:bookmarkStart w:id="9619" w:name="_ETM_Q20_711306"/>
      <w:bookmarkEnd w:id="9619"/>
      <w:r>
        <w:rPr>
          <w:rFonts w:hint="cs"/>
          <w:rtl/>
          <w:lang w:eastAsia="he-IL"/>
        </w:rPr>
        <w:t xml:space="preserve">מתחילת הקורונה מקפידים מאוד, ובאמת כך גם מנחים את צאן </w:t>
      </w:r>
      <w:bookmarkStart w:id="9620" w:name="_ETM_Q20_720009"/>
      <w:bookmarkEnd w:id="9620"/>
      <w:r>
        <w:rPr>
          <w:rFonts w:hint="cs"/>
          <w:rtl/>
          <w:lang w:eastAsia="he-IL"/>
        </w:rPr>
        <w:t>מרעיתם</w:t>
      </w:r>
      <w:r w:rsidR="00090180">
        <w:rPr>
          <w:rFonts w:hint="cs"/>
          <w:rtl/>
          <w:lang w:eastAsia="he-IL"/>
        </w:rPr>
        <w:t>?</w:t>
      </w:r>
      <w:r>
        <w:rPr>
          <w:rFonts w:hint="cs"/>
          <w:rtl/>
          <w:lang w:eastAsia="he-IL"/>
        </w:rPr>
        <w:t xml:space="preserve"> </w:t>
      </w:r>
      <w:r w:rsidR="00090180">
        <w:rPr>
          <w:rFonts w:hint="cs"/>
          <w:rtl/>
          <w:lang w:eastAsia="he-IL"/>
        </w:rPr>
        <w:t xml:space="preserve">זה </w:t>
      </w:r>
      <w:r>
        <w:rPr>
          <w:rFonts w:hint="cs"/>
          <w:rtl/>
          <w:lang w:eastAsia="he-IL"/>
        </w:rPr>
        <w:t>במקום הכי בולט, בראש, אם זה בעיתונים היומיים</w:t>
      </w:r>
      <w:bookmarkStart w:id="9621" w:name="_ETM_Q20_725396"/>
      <w:bookmarkEnd w:id="9621"/>
      <w:r>
        <w:rPr>
          <w:rFonts w:hint="cs"/>
          <w:rtl/>
          <w:lang w:eastAsia="he-IL"/>
        </w:rPr>
        <w:t xml:space="preserve"> והכלליים, השבועונים וכל מה שיש בכל התקשורת, במקומות </w:t>
      </w:r>
      <w:bookmarkStart w:id="9622" w:name="_ETM_Q20_728312"/>
      <w:bookmarkEnd w:id="9622"/>
      <w:r>
        <w:rPr>
          <w:rFonts w:hint="cs"/>
          <w:rtl/>
          <w:lang w:eastAsia="he-IL"/>
        </w:rPr>
        <w:t xml:space="preserve">הכי בולטים. אם נסתכל בעיתונות הכללית </w:t>
      </w:r>
      <w:r>
        <w:rPr>
          <w:rFonts w:hint="eastAsia"/>
          <w:rtl/>
          <w:lang w:eastAsia="he-IL"/>
        </w:rPr>
        <w:t>–</w:t>
      </w:r>
      <w:r>
        <w:rPr>
          <w:rFonts w:hint="cs"/>
          <w:rtl/>
          <w:lang w:eastAsia="he-IL"/>
        </w:rPr>
        <w:t xml:space="preserve"> זה תפס כותרות, </w:t>
      </w:r>
      <w:bookmarkStart w:id="9623" w:name="_ETM_Q20_731554"/>
      <w:bookmarkEnd w:id="9623"/>
      <w:r>
        <w:rPr>
          <w:rFonts w:hint="cs"/>
          <w:rtl/>
          <w:lang w:eastAsia="he-IL"/>
        </w:rPr>
        <w:t xml:space="preserve">אם בכלל, לא רק בעמוד הראשון, במקום </w:t>
      </w:r>
      <w:r w:rsidR="00090180">
        <w:rPr>
          <w:rFonts w:hint="cs"/>
          <w:rtl/>
          <w:lang w:eastAsia="he-IL"/>
        </w:rPr>
        <w:t xml:space="preserve">שביעי, שמיני, או במקום רביעי, </w:t>
      </w:r>
      <w:r>
        <w:rPr>
          <w:rFonts w:hint="cs"/>
          <w:rtl/>
          <w:lang w:eastAsia="he-IL"/>
        </w:rPr>
        <w:t>כאן</w:t>
      </w:r>
      <w:r w:rsidR="00090180">
        <w:rPr>
          <w:rFonts w:hint="cs"/>
          <w:rtl/>
          <w:lang w:eastAsia="he-IL"/>
        </w:rPr>
        <w:t>,</w:t>
      </w:r>
      <w:r>
        <w:rPr>
          <w:rFonts w:hint="cs"/>
          <w:rtl/>
          <w:lang w:eastAsia="he-IL"/>
        </w:rPr>
        <w:t xml:space="preserve"> בעמודים הראשונים ובכותרות הראשיות</w:t>
      </w:r>
      <w:r w:rsidR="00090180">
        <w:rPr>
          <w:rFonts w:hint="cs"/>
          <w:rtl/>
          <w:lang w:eastAsia="he-IL"/>
        </w:rPr>
        <w:t>. זה</w:t>
      </w:r>
      <w:r>
        <w:rPr>
          <w:rFonts w:hint="cs"/>
          <w:rtl/>
          <w:lang w:eastAsia="he-IL"/>
        </w:rPr>
        <w:t xml:space="preserve"> בגלל </w:t>
      </w:r>
      <w:bookmarkStart w:id="9624" w:name="_ETM_Q20_741052"/>
      <w:bookmarkEnd w:id="9624"/>
      <w:r>
        <w:rPr>
          <w:rFonts w:hint="cs"/>
          <w:rtl/>
          <w:lang w:eastAsia="he-IL"/>
        </w:rPr>
        <w:t xml:space="preserve">שאנחנו ידענו שיש אחריות בנושא של בריאות, זה נושא </w:t>
      </w:r>
      <w:bookmarkStart w:id="9625" w:name="_ETM_Q20_744616"/>
      <w:bookmarkEnd w:id="9625"/>
      <w:r>
        <w:rPr>
          <w:rFonts w:hint="cs"/>
          <w:rtl/>
          <w:lang w:eastAsia="he-IL"/>
        </w:rPr>
        <w:t xml:space="preserve">שהוא חמור מאוד. צריך להקפיד עליו. </w:t>
      </w:r>
    </w:p>
    <w:p w:rsidR="00E13827" w:rsidRDefault="00E13827" w:rsidP="00E13827">
      <w:pPr>
        <w:rPr>
          <w:rtl/>
        </w:rPr>
      </w:pPr>
    </w:p>
    <w:p w:rsidR="003700BC" w:rsidRDefault="003700BC" w:rsidP="00090180">
      <w:pPr>
        <w:rPr>
          <w:rtl/>
        </w:rPr>
      </w:pPr>
      <w:bookmarkStart w:id="9626" w:name="TOR_Q21"/>
      <w:bookmarkEnd w:id="9626"/>
      <w:r>
        <w:rPr>
          <w:rFonts w:hint="cs"/>
          <w:rtl/>
        </w:rPr>
        <w:t xml:space="preserve">המסרים צריכים להיות ברורים, הפעולות צריכות להיות ברורות. אנחנו, הציבור החרדי, עברנו </w:t>
      </w:r>
      <w:r>
        <w:rPr>
          <w:rtl/>
        </w:rPr>
        <w:t>–</w:t>
      </w:r>
      <w:r>
        <w:rPr>
          <w:rFonts w:hint="cs"/>
          <w:rtl/>
        </w:rPr>
        <w:t xml:space="preserve"> אני לא </w:t>
      </w:r>
      <w:bookmarkStart w:id="9627" w:name="_ETM_Q21_151236"/>
      <w:bookmarkEnd w:id="9627"/>
      <w:r>
        <w:rPr>
          <w:rFonts w:hint="cs"/>
          <w:rtl/>
        </w:rPr>
        <w:t>רוצה לחזור במנהרת הזמן למה שהאשימו אותנו</w:t>
      </w:r>
      <w:r w:rsidR="00090180">
        <w:rPr>
          <w:rFonts w:hint="cs"/>
          <w:rtl/>
        </w:rPr>
        <w:t xml:space="preserve"> בו</w:t>
      </w:r>
      <w:r>
        <w:rPr>
          <w:rFonts w:hint="cs"/>
          <w:rtl/>
        </w:rPr>
        <w:t xml:space="preserve">, מה העלילו עלינו, איזה דימוי יצרו לנו </w:t>
      </w:r>
      <w:r w:rsidR="00090180">
        <w:rPr>
          <w:rFonts w:hint="eastAsia"/>
          <w:rtl/>
        </w:rPr>
        <w:t>–</w:t>
      </w:r>
      <w:r w:rsidR="00090180">
        <w:rPr>
          <w:rFonts w:hint="cs"/>
          <w:rtl/>
        </w:rPr>
        <w:t xml:space="preserve"> </w:t>
      </w:r>
      <w:r>
        <w:rPr>
          <w:rFonts w:hint="cs"/>
          <w:rtl/>
        </w:rPr>
        <w:t xml:space="preserve">שאנחנו </w:t>
      </w:r>
      <w:bookmarkStart w:id="9628" w:name="_ETM_Q21_160467"/>
      <w:bookmarkEnd w:id="9628"/>
      <w:r>
        <w:rPr>
          <w:rFonts w:hint="cs"/>
          <w:rtl/>
        </w:rPr>
        <w:t xml:space="preserve">מדביקים בקורונה. הינה, אף אחד עוד לא ביקש סליחה, כולל לא ראש הממשלה, כולל לא אחרים. גם ראש הממשלה </w:t>
      </w:r>
      <w:bookmarkStart w:id="9629" w:name="_ETM_Q21_168112"/>
      <w:bookmarkEnd w:id="9629"/>
      <w:r>
        <w:rPr>
          <w:rFonts w:hint="cs"/>
          <w:rtl/>
        </w:rPr>
        <w:t xml:space="preserve">היה צריך, ולו רק על מה שהוא עשה </w:t>
      </w:r>
      <w:r>
        <w:rPr>
          <w:rtl/>
        </w:rPr>
        <w:t>–</w:t>
      </w:r>
      <w:r>
        <w:rPr>
          <w:rFonts w:hint="cs"/>
          <w:rtl/>
        </w:rPr>
        <w:t xml:space="preserve"> ואני לא יכול לשכוח את זה</w:t>
      </w:r>
      <w:r w:rsidR="00090180">
        <w:rPr>
          <w:rFonts w:hint="cs"/>
          <w:rtl/>
        </w:rPr>
        <w:t>,</w:t>
      </w:r>
      <w:r>
        <w:rPr>
          <w:rFonts w:hint="cs"/>
          <w:rtl/>
        </w:rPr>
        <w:t xml:space="preserve"> </w:t>
      </w:r>
      <w:bookmarkStart w:id="9630" w:name="_ETM_Q21_169931"/>
      <w:bookmarkEnd w:id="9630"/>
      <w:r>
        <w:rPr>
          <w:rFonts w:hint="cs"/>
          <w:rtl/>
        </w:rPr>
        <w:t xml:space="preserve">שהוא צרב בזיכרון של אנשים. אנשים חזרו בראש השנה מאומן, הוא האשים אותם והורה למשטרה לחקור </w:t>
      </w:r>
      <w:bookmarkStart w:id="9631" w:name="_ETM_Q21_177760"/>
      <w:bookmarkEnd w:id="9631"/>
      <w:r>
        <w:rPr>
          <w:rFonts w:hint="cs"/>
          <w:rtl/>
        </w:rPr>
        <w:t>אותם פלילית. מאות איש נחקרו</w:t>
      </w:r>
      <w:r w:rsidR="00090180">
        <w:rPr>
          <w:rFonts w:hint="cs"/>
          <w:rtl/>
        </w:rPr>
        <w:t>.</w:t>
      </w:r>
      <w:r>
        <w:rPr>
          <w:rFonts w:hint="cs"/>
          <w:rtl/>
        </w:rPr>
        <w:t xml:space="preserve"> לא רק שלא הוגש כתב אישום, הודיעו שלא היה שום דבר. היה כשל של מגן דוד אדום או של אותן חברות שעשו </w:t>
      </w:r>
      <w:bookmarkStart w:id="9632" w:name="_ETM_Q21_189354"/>
      <w:bookmarkEnd w:id="9632"/>
      <w:r>
        <w:rPr>
          <w:rFonts w:hint="cs"/>
          <w:rtl/>
        </w:rPr>
        <w:t>שם את הבדיקות, לא משנה</w:t>
      </w:r>
      <w:r w:rsidR="00090180">
        <w:rPr>
          <w:rFonts w:hint="cs"/>
          <w:rtl/>
        </w:rPr>
        <w:t>,</w:t>
      </w:r>
      <w:r>
        <w:rPr>
          <w:rFonts w:hint="cs"/>
          <w:rtl/>
        </w:rPr>
        <w:t xml:space="preserve"> אנשים חיוביים שהגיעו לנתב"ג ואמרו להם שהם שליליים, וזה באמת היה נכון. מה שהיום </w:t>
      </w:r>
      <w:r>
        <w:rPr>
          <w:rFonts w:hint="eastAsia"/>
          <w:rtl/>
        </w:rPr>
        <w:t>–</w:t>
      </w:r>
      <w:r>
        <w:rPr>
          <w:rFonts w:hint="cs"/>
          <w:rtl/>
        </w:rPr>
        <w:t xml:space="preserve"> האנטיגן מול ה-</w:t>
      </w:r>
      <w:r>
        <w:rPr>
          <w:rFonts w:hint="cs"/>
        </w:rPr>
        <w:t>PCR</w:t>
      </w:r>
      <w:r>
        <w:rPr>
          <w:rFonts w:hint="cs"/>
          <w:rtl/>
        </w:rPr>
        <w:t xml:space="preserve">, זה </w:t>
      </w:r>
      <w:bookmarkStart w:id="9633" w:name="_ETM_Q21_198358"/>
      <w:bookmarkEnd w:id="9633"/>
      <w:r>
        <w:rPr>
          <w:rFonts w:hint="cs"/>
          <w:rtl/>
        </w:rPr>
        <w:t xml:space="preserve">היה השוני, כי כנראה האנטיגן לא היה מוכן או </w:t>
      </w:r>
      <w:bookmarkStart w:id="9634" w:name="_ETM_Q21_204427"/>
      <w:bookmarkEnd w:id="9634"/>
      <w:r>
        <w:rPr>
          <w:rFonts w:hint="cs"/>
          <w:rtl/>
        </w:rPr>
        <w:t xml:space="preserve">מקצועי מספיק או מתאים מספיק לבדיקות האלה. </w:t>
      </w:r>
      <w:bookmarkStart w:id="9635" w:name="_ETM_Q21_210640"/>
      <w:bookmarkEnd w:id="9635"/>
      <w:r>
        <w:rPr>
          <w:rFonts w:hint="cs"/>
          <w:rtl/>
        </w:rPr>
        <w:t xml:space="preserve"> </w:t>
      </w:r>
    </w:p>
    <w:p w:rsidR="003700BC" w:rsidRDefault="003700BC" w:rsidP="009635F5">
      <w:pPr>
        <w:rPr>
          <w:rtl/>
        </w:rPr>
      </w:pPr>
    </w:p>
    <w:p w:rsidR="003700BC" w:rsidRDefault="003700BC" w:rsidP="00090180">
      <w:pPr>
        <w:rPr>
          <w:rtl/>
        </w:rPr>
      </w:pPr>
      <w:r>
        <w:rPr>
          <w:rFonts w:hint="cs"/>
          <w:rtl/>
        </w:rPr>
        <w:t xml:space="preserve">בסופו של דבר, מה התפיסה? באופן כללי התפיסה היא שכפי שידוע על אותו רב גדול מאוד, שהיה מחמיר מאוד </w:t>
      </w:r>
      <w:bookmarkStart w:id="9636" w:name="_ETM_Q21_218874"/>
      <w:bookmarkEnd w:id="9636"/>
      <w:r>
        <w:rPr>
          <w:rFonts w:hint="cs"/>
          <w:rtl/>
        </w:rPr>
        <w:t xml:space="preserve">ומקפיד מאוד בדקדוק של ההלכה, ללכת על הקצה בדקדוק הכי גדול, זה בא לידי ביטוי וזה </w:t>
      </w:r>
      <w:bookmarkStart w:id="9637" w:name="_ETM_Q21_228899"/>
      <w:bookmarkEnd w:id="9637"/>
      <w:r>
        <w:rPr>
          <w:rFonts w:hint="cs"/>
          <w:rtl/>
        </w:rPr>
        <w:t xml:space="preserve">היה לא קל. כשהגיע ליום כיפור </w:t>
      </w:r>
      <w:r>
        <w:rPr>
          <w:rFonts w:hint="eastAsia"/>
          <w:rtl/>
        </w:rPr>
        <w:t>–</w:t>
      </w:r>
      <w:r>
        <w:rPr>
          <w:rFonts w:hint="cs"/>
          <w:rtl/>
        </w:rPr>
        <w:t xml:space="preserve"> שזה לכאורה הדבר שהכי צריך להקפיד עליו, הצום הכללי שכולם, גם מי ש</w:t>
      </w:r>
      <w:r w:rsidR="00090180">
        <w:rPr>
          <w:rFonts w:hint="cs"/>
          <w:rtl/>
        </w:rPr>
        <w:t xml:space="preserve">לא </w:t>
      </w:r>
      <w:r>
        <w:rPr>
          <w:rFonts w:hint="cs"/>
          <w:rtl/>
        </w:rPr>
        <w:t xml:space="preserve">תמיד </w:t>
      </w:r>
      <w:bookmarkStart w:id="9638" w:name="_ETM_Q21_239859"/>
      <w:bookmarkEnd w:id="9638"/>
      <w:r>
        <w:rPr>
          <w:rFonts w:hint="cs"/>
          <w:rtl/>
        </w:rPr>
        <w:t xml:space="preserve">מקפיד משתדל להקפיד יותר ולשמור על יום כיפור ובוודאי בהרבה דברים לא לעשות </w:t>
      </w:r>
      <w:bookmarkStart w:id="9639" w:name="_ETM_Q21_244984"/>
      <w:bookmarkEnd w:id="9639"/>
      <w:r>
        <w:rPr>
          <w:rFonts w:hint="cs"/>
          <w:rtl/>
        </w:rPr>
        <w:t xml:space="preserve">ביום כיפור מה שהוא עושה ב-364 ימים בשנה </w:t>
      </w:r>
      <w:r>
        <w:rPr>
          <w:rFonts w:hint="eastAsia"/>
          <w:rtl/>
        </w:rPr>
        <w:t>–</w:t>
      </w:r>
      <w:r>
        <w:rPr>
          <w:rFonts w:hint="cs"/>
          <w:rtl/>
        </w:rPr>
        <w:t xml:space="preserve"> כאן כשבאו אליו ואמרו לו: יש מישהו, מישהי, ילד שלא מרגיש טוב, הוא אמר:</w:t>
      </w:r>
      <w:bookmarkStart w:id="9640" w:name="_ETM_Q21_254111"/>
      <w:bookmarkEnd w:id="9640"/>
      <w:r>
        <w:rPr>
          <w:rFonts w:hint="cs"/>
          <w:rtl/>
        </w:rPr>
        <w:t xml:space="preserve"> לא לצום, לא לצום ומהר מאוד לאכול. שם היה </w:t>
      </w:r>
      <w:r>
        <w:rPr>
          <w:rFonts w:hint="eastAsia"/>
          <w:rtl/>
        </w:rPr>
        <w:t xml:space="preserve">– </w:t>
      </w:r>
      <w:r>
        <w:rPr>
          <w:rFonts w:hint="cs"/>
          <w:rtl/>
        </w:rPr>
        <w:t xml:space="preserve">הוא </w:t>
      </w:r>
      <w:bookmarkStart w:id="9641" w:name="_ETM_Q21_258798"/>
      <w:bookmarkEnd w:id="9641"/>
      <w:r>
        <w:rPr>
          <w:rFonts w:hint="cs"/>
          <w:rtl/>
        </w:rPr>
        <w:t xml:space="preserve">הקל מאוד. אמרו: איך זה יכול להיות? בדבר שכולם מחמירים אתה כאן מקל, </w:t>
      </w:r>
      <w:bookmarkStart w:id="9642" w:name="_ETM_Q21_260371"/>
      <w:bookmarkEnd w:id="9642"/>
      <w:r>
        <w:rPr>
          <w:rFonts w:hint="cs"/>
          <w:rtl/>
        </w:rPr>
        <w:t xml:space="preserve">ובדבר שכולם אולי מקילים אתה מחמיר. הוא אמר: לא, אני לא </w:t>
      </w:r>
      <w:bookmarkStart w:id="9643" w:name="_ETM_Q21_267151"/>
      <w:bookmarkEnd w:id="9643"/>
      <w:r>
        <w:rPr>
          <w:rFonts w:hint="cs"/>
          <w:rtl/>
        </w:rPr>
        <w:t xml:space="preserve">מקל ביום כיפור, אני מחמיר מאוד במצווה ונשמרתם לנפשותיכם מאוד, בזה אני מחמיר מאוד. </w:t>
      </w:r>
      <w:r w:rsidR="00090180">
        <w:rPr>
          <w:rFonts w:hint="cs"/>
          <w:rtl/>
        </w:rPr>
        <w:t>ה</w:t>
      </w:r>
      <w:r>
        <w:rPr>
          <w:rFonts w:hint="cs"/>
          <w:rtl/>
        </w:rPr>
        <w:t>"מאוד" הזה</w:t>
      </w:r>
      <w:r w:rsidR="00090180">
        <w:rPr>
          <w:rFonts w:hint="cs"/>
          <w:rtl/>
        </w:rPr>
        <w:t>,</w:t>
      </w:r>
      <w:r>
        <w:rPr>
          <w:rFonts w:hint="cs"/>
          <w:rtl/>
        </w:rPr>
        <w:t xml:space="preserve"> אני מקפיד מאוד לעשות </w:t>
      </w:r>
      <w:bookmarkStart w:id="9644" w:name="_ETM_Q21_275831"/>
      <w:bookmarkEnd w:id="9644"/>
      <w:r>
        <w:rPr>
          <w:rFonts w:hint="cs"/>
          <w:rtl/>
        </w:rPr>
        <w:t xml:space="preserve">את זה, ולכן אנחנו רואים את זה אחרת. </w:t>
      </w:r>
    </w:p>
    <w:p w:rsidR="003700BC" w:rsidRDefault="003700BC" w:rsidP="009635F5">
      <w:pPr>
        <w:rPr>
          <w:rtl/>
        </w:rPr>
      </w:pPr>
    </w:p>
    <w:p w:rsidR="003700BC" w:rsidRDefault="003700BC" w:rsidP="00090180">
      <w:pPr>
        <w:rPr>
          <w:rtl/>
        </w:rPr>
      </w:pPr>
      <w:r>
        <w:rPr>
          <w:rFonts w:hint="cs"/>
          <w:rtl/>
        </w:rPr>
        <w:t xml:space="preserve">מה שקרה בשנתיים האחרונות, ההבדל הוא אחד </w:t>
      </w:r>
      <w:r>
        <w:rPr>
          <w:rFonts w:hint="eastAsia"/>
          <w:rtl/>
        </w:rPr>
        <w:t>–</w:t>
      </w:r>
      <w:r>
        <w:rPr>
          <w:rFonts w:hint="cs"/>
          <w:rtl/>
        </w:rPr>
        <w:t xml:space="preserve"> היא מה</w:t>
      </w:r>
      <w:bookmarkStart w:id="9645" w:name="_ETM_Q21_280687"/>
      <w:bookmarkEnd w:id="9645"/>
      <w:r>
        <w:rPr>
          <w:rFonts w:hint="cs"/>
          <w:rtl/>
        </w:rPr>
        <w:t>תלת בכל העולם, בכל העולם היא מהתלת. כל אחד יש לו, כל מדינה משנה, נכון</w:t>
      </w:r>
      <w:r w:rsidR="00090180">
        <w:rPr>
          <w:rFonts w:hint="cs"/>
          <w:rtl/>
        </w:rPr>
        <w:t>,</w:t>
      </w:r>
      <w:r>
        <w:rPr>
          <w:rFonts w:hint="cs"/>
          <w:rtl/>
        </w:rPr>
        <w:t xml:space="preserve"> אבל </w:t>
      </w:r>
      <w:bookmarkStart w:id="9646" w:name="_ETM_Q21_290116"/>
      <w:bookmarkEnd w:id="9646"/>
      <w:r>
        <w:rPr>
          <w:rFonts w:hint="cs"/>
          <w:rtl/>
        </w:rPr>
        <w:t xml:space="preserve">הממשלה השתנתה, הממשלה השתנתה, </w:t>
      </w:r>
      <w:r>
        <w:rPr>
          <w:rFonts w:hint="cs"/>
          <w:rtl/>
        </w:rPr>
        <w:lastRenderedPageBreak/>
        <w:t xml:space="preserve">והתפיסה להתמודדות עם האחריות השתנתה. </w:t>
      </w:r>
      <w:bookmarkStart w:id="9647" w:name="_ETM_Q21_296151"/>
      <w:bookmarkEnd w:id="9647"/>
      <w:r>
        <w:rPr>
          <w:rFonts w:hint="cs"/>
          <w:rtl/>
        </w:rPr>
        <w:t xml:space="preserve">אנחנו צריכים לראות מי הצליח קודם, מי מתמודד נכון ומי </w:t>
      </w:r>
      <w:bookmarkStart w:id="9648" w:name="_ETM_Q21_300877"/>
      <w:bookmarkEnd w:id="9648"/>
      <w:r>
        <w:rPr>
          <w:rFonts w:hint="cs"/>
          <w:rtl/>
        </w:rPr>
        <w:t>עושה את זה יותר נכון. אני חושב שזה לגיטימי, אנשים לא צריכים להסכים. אם משרד הבריאות נוקט איז</w:t>
      </w:r>
      <w:bookmarkStart w:id="9649" w:name="_ETM_Q21_307005"/>
      <w:bookmarkEnd w:id="9649"/>
      <w:r>
        <w:rPr>
          <w:rFonts w:hint="cs"/>
          <w:rtl/>
        </w:rPr>
        <w:t xml:space="preserve">ו עמדה, זה לא מחויב המציאות שאנחנו צריכים להסכים עם זה. מטבע </w:t>
      </w:r>
      <w:bookmarkStart w:id="9650" w:name="_ETM_Q21_310694"/>
      <w:bookmarkEnd w:id="9650"/>
      <w:r>
        <w:rPr>
          <w:rFonts w:hint="cs"/>
          <w:rtl/>
        </w:rPr>
        <w:t xml:space="preserve">הדברים, הם יכולים ללכת על הקצה. יכול להיות ששר האוצר או משרד התחבורה </w:t>
      </w:r>
      <w:r>
        <w:rPr>
          <w:rFonts w:hint="eastAsia"/>
          <w:rtl/>
        </w:rPr>
        <w:t>–</w:t>
      </w:r>
      <w:r>
        <w:rPr>
          <w:rFonts w:hint="cs"/>
          <w:rtl/>
        </w:rPr>
        <w:t xml:space="preserve"> כשאני </w:t>
      </w:r>
      <w:bookmarkStart w:id="9651" w:name="_ETM_Q21_317066"/>
      <w:bookmarkEnd w:id="9651"/>
      <w:r>
        <w:rPr>
          <w:rFonts w:hint="cs"/>
          <w:rtl/>
        </w:rPr>
        <w:t xml:space="preserve">הייתי במשרד התחבורה </w:t>
      </w:r>
      <w:r>
        <w:rPr>
          <w:rFonts w:hint="eastAsia"/>
          <w:rtl/>
        </w:rPr>
        <w:t>–</w:t>
      </w:r>
      <w:r>
        <w:rPr>
          <w:rFonts w:hint="cs"/>
          <w:rtl/>
        </w:rPr>
        <w:t xml:space="preserve"> רואים את זה אחרת. אז צריך משילות, צריך לראות את הדברים בנקודות האיזון הנכונות, שמסתכלות על הדברים האלה בצורה רוחבית, בצורה מאוד </w:t>
      </w:r>
      <w:bookmarkStart w:id="9652" w:name="_ETM_Q21_333084"/>
      <w:bookmarkEnd w:id="9652"/>
      <w:r>
        <w:rPr>
          <w:rFonts w:hint="cs"/>
          <w:rtl/>
        </w:rPr>
        <w:t xml:space="preserve">מאוד אחראית, וככה להחליט. </w:t>
      </w:r>
    </w:p>
    <w:p w:rsidR="003700BC" w:rsidRDefault="003700BC" w:rsidP="00090CA3">
      <w:pPr>
        <w:rPr>
          <w:rtl/>
        </w:rPr>
      </w:pPr>
      <w:bookmarkStart w:id="9653" w:name="_ETM_Q21_335260"/>
      <w:bookmarkStart w:id="9654" w:name="_ETM_Q21_335330"/>
      <w:bookmarkEnd w:id="9653"/>
      <w:bookmarkEnd w:id="9654"/>
    </w:p>
    <w:p w:rsidR="003700BC" w:rsidRDefault="003700BC" w:rsidP="00090180">
      <w:pPr>
        <w:rPr>
          <w:rtl/>
        </w:rPr>
      </w:pPr>
      <w:bookmarkStart w:id="9655" w:name="_ETM_Q21_335397"/>
      <w:bookmarkStart w:id="9656" w:name="_ETM_Q21_335486"/>
      <w:bookmarkEnd w:id="9655"/>
      <w:bookmarkEnd w:id="9656"/>
      <w:r>
        <w:rPr>
          <w:rFonts w:hint="cs"/>
          <w:rtl/>
        </w:rPr>
        <w:t xml:space="preserve">אבל כשאין משילות, כשאלה השרים או הגופים או מי </w:t>
      </w:r>
      <w:bookmarkStart w:id="9657" w:name="_ETM_Q21_337230"/>
      <w:bookmarkEnd w:id="9657"/>
      <w:r>
        <w:rPr>
          <w:rFonts w:hint="cs"/>
          <w:rtl/>
        </w:rPr>
        <w:t>שמייצג את המשרדים</w:t>
      </w:r>
      <w:r w:rsidR="00090180">
        <w:rPr>
          <w:rFonts w:hint="cs"/>
          <w:rtl/>
        </w:rPr>
        <w:t>,</w:t>
      </w:r>
      <w:r>
        <w:rPr>
          <w:rFonts w:hint="cs"/>
          <w:rtl/>
        </w:rPr>
        <w:t xml:space="preserve"> ההשפעה שלהם, הסמכות שלהם וקבלת המרות שלהם לא נמצאת, </w:t>
      </w:r>
      <w:bookmarkStart w:id="9658" w:name="_ETM_Q21_344436"/>
      <w:bookmarkEnd w:id="9658"/>
      <w:r w:rsidR="00090180">
        <w:rPr>
          <w:rFonts w:hint="cs"/>
          <w:rtl/>
        </w:rPr>
        <w:t>ו</w:t>
      </w:r>
      <w:r>
        <w:rPr>
          <w:rFonts w:hint="cs"/>
          <w:rtl/>
        </w:rPr>
        <w:t xml:space="preserve">היא יותר גדולה ממי שעומד בראש, איך אפשר לנהל? קיוסק אי-אפשר לנהל בלי שיש לך מישהו שאומר </w:t>
      </w:r>
      <w:bookmarkStart w:id="9659" w:name="_ETM_Q21_351203"/>
      <w:bookmarkEnd w:id="9659"/>
      <w:r>
        <w:rPr>
          <w:rFonts w:hint="cs"/>
          <w:rtl/>
        </w:rPr>
        <w:t xml:space="preserve">את המילה האחרונה ומישהו שמוביל, אחרת </w:t>
      </w:r>
      <w:r w:rsidR="00090180">
        <w:rPr>
          <w:rFonts w:hint="eastAsia"/>
          <w:rtl/>
        </w:rPr>
        <w:t>–</w:t>
      </w:r>
      <w:r w:rsidR="00090180">
        <w:rPr>
          <w:rFonts w:hint="cs"/>
          <w:rtl/>
        </w:rPr>
        <w:t xml:space="preserve"> </w:t>
      </w:r>
      <w:r>
        <w:rPr>
          <w:rFonts w:hint="cs"/>
          <w:rtl/>
        </w:rPr>
        <w:t xml:space="preserve">כל אחד עושה את שלו. שר אחד את השני </w:t>
      </w:r>
      <w:bookmarkStart w:id="9660" w:name="_ETM_Q21_356854"/>
      <w:bookmarkEnd w:id="9660"/>
      <w:r>
        <w:rPr>
          <w:rFonts w:hint="cs"/>
          <w:rtl/>
        </w:rPr>
        <w:t xml:space="preserve">בלעו </w:t>
      </w:r>
      <w:r>
        <w:rPr>
          <w:rtl/>
        </w:rPr>
        <w:t>–</w:t>
      </w:r>
      <w:r>
        <w:rPr>
          <w:rFonts w:hint="cs"/>
          <w:rtl/>
        </w:rPr>
        <w:t xml:space="preserve"> נאמר גם הדבר הזה, ולכן לא פלא שאנחנו לא מצליחים להתמודד בעניין הזה. </w:t>
      </w:r>
    </w:p>
    <w:p w:rsidR="003700BC" w:rsidRDefault="003700BC" w:rsidP="009635F5">
      <w:pPr>
        <w:rPr>
          <w:rtl/>
        </w:rPr>
      </w:pPr>
    </w:p>
    <w:p w:rsidR="003700BC" w:rsidRDefault="003700BC" w:rsidP="00090180">
      <w:pPr>
        <w:rPr>
          <w:rtl/>
        </w:rPr>
      </w:pPr>
      <w:r>
        <w:rPr>
          <w:rFonts w:hint="cs"/>
          <w:rtl/>
        </w:rPr>
        <w:t xml:space="preserve">ברוך </w:t>
      </w:r>
      <w:bookmarkStart w:id="9661" w:name="_ETM_Q21_363179"/>
      <w:bookmarkEnd w:id="9661"/>
      <w:r>
        <w:rPr>
          <w:rFonts w:hint="cs"/>
          <w:rtl/>
        </w:rPr>
        <w:t>השם שבמבחן ההצלחה, על אף חוסר הטיפול, על אף חוסר הטיפול אנחנו נמצאים במצב</w:t>
      </w:r>
      <w:bookmarkStart w:id="9662" w:name="_ETM_Q21_371479"/>
      <w:bookmarkEnd w:id="9662"/>
      <w:r>
        <w:rPr>
          <w:rFonts w:hint="cs"/>
          <w:rtl/>
        </w:rPr>
        <w:t xml:space="preserve"> הזה. בגלל שבאופן אמיתי </w:t>
      </w:r>
      <w:r>
        <w:rPr>
          <w:rFonts w:hint="eastAsia"/>
        </w:rPr>
        <w:t>–</w:t>
      </w:r>
      <w:r>
        <w:rPr>
          <w:rFonts w:hint="cs"/>
          <w:rtl/>
        </w:rPr>
        <w:t xml:space="preserve"> אני אומר לך, היושבת-ראש ואני אומר לחבריי</w:t>
      </w:r>
      <w:r w:rsidR="00090180">
        <w:rPr>
          <w:rFonts w:hint="cs"/>
          <w:rtl/>
        </w:rPr>
        <w:t>:</w:t>
      </w:r>
      <w:r>
        <w:rPr>
          <w:rFonts w:hint="cs"/>
          <w:rtl/>
        </w:rPr>
        <w:t xml:space="preserve"> </w:t>
      </w:r>
      <w:bookmarkStart w:id="9663" w:name="_ETM_Q21_376664"/>
      <w:bookmarkEnd w:id="9663"/>
      <w:r>
        <w:rPr>
          <w:rFonts w:hint="cs"/>
          <w:rtl/>
        </w:rPr>
        <w:t xml:space="preserve">לפי התפיסה של הממשלה הזאת, החוק הזה לכאורה לא היה </w:t>
      </w:r>
      <w:bookmarkStart w:id="9664" w:name="_ETM_Q21_374193"/>
      <w:bookmarkEnd w:id="9664"/>
      <w:r>
        <w:rPr>
          <w:rFonts w:hint="cs"/>
          <w:rtl/>
        </w:rPr>
        <w:t xml:space="preserve">צריך להגיע. למה היה צריך אותו? ראש הממשלה כבר </w:t>
      </w:r>
      <w:bookmarkStart w:id="9665" w:name="_ETM_Q21_382482"/>
      <w:bookmarkEnd w:id="9665"/>
      <w:r>
        <w:rPr>
          <w:rFonts w:hint="cs"/>
          <w:rtl/>
        </w:rPr>
        <w:t xml:space="preserve">היה יודע למגר את האומיקרון הזה ואת כל המגפה </w:t>
      </w:r>
      <w:bookmarkStart w:id="9666" w:name="_ETM_Q21_389900"/>
      <w:bookmarkEnd w:id="9666"/>
      <w:r>
        <w:rPr>
          <w:rFonts w:hint="cs"/>
          <w:rtl/>
        </w:rPr>
        <w:t xml:space="preserve">הזאת בארבעה שבועות. הוא נמצא כבר שמונה חודשים בשלטון, לא </w:t>
      </w:r>
      <w:bookmarkStart w:id="9667" w:name="_ETM_Q21_394593"/>
      <w:bookmarkEnd w:id="9667"/>
      <w:r>
        <w:rPr>
          <w:rFonts w:hint="cs"/>
          <w:rtl/>
        </w:rPr>
        <w:t xml:space="preserve">ארבעה שבועות. 30 שבועות הוא לא עשה </w:t>
      </w:r>
      <w:bookmarkStart w:id="9668" w:name="_ETM_Q21_395129"/>
      <w:bookmarkEnd w:id="9668"/>
      <w:r>
        <w:rPr>
          <w:rFonts w:hint="cs"/>
          <w:rtl/>
        </w:rPr>
        <w:t xml:space="preserve">את זה. </w:t>
      </w:r>
    </w:p>
    <w:p w:rsidR="003700BC" w:rsidRDefault="003700BC" w:rsidP="00090CA3">
      <w:pPr>
        <w:rPr>
          <w:rtl/>
        </w:rPr>
      </w:pPr>
      <w:bookmarkStart w:id="9669" w:name="_ETM_Q21_395849"/>
      <w:bookmarkEnd w:id="9669"/>
    </w:p>
    <w:p w:rsidR="00090180" w:rsidRDefault="003700BC" w:rsidP="00090180">
      <w:pPr>
        <w:rPr>
          <w:rtl/>
        </w:rPr>
      </w:pPr>
      <w:bookmarkStart w:id="9670" w:name="_ETM_Q21_396064"/>
      <w:bookmarkStart w:id="9671" w:name="_ETM_Q21_396083"/>
      <w:bookmarkStart w:id="9672" w:name="_ETM_Q21_396131"/>
      <w:bookmarkEnd w:id="9670"/>
      <w:bookmarkEnd w:id="9671"/>
      <w:bookmarkEnd w:id="9672"/>
      <w:r>
        <w:rPr>
          <w:rFonts w:hint="cs"/>
          <w:rtl/>
        </w:rPr>
        <w:t xml:space="preserve">למה החוק הזה צריך להיות? החוק הזה </w:t>
      </w:r>
      <w:bookmarkStart w:id="9673" w:name="_ETM_Q21_398930"/>
      <w:bookmarkEnd w:id="9673"/>
      <w:r>
        <w:rPr>
          <w:rFonts w:hint="cs"/>
          <w:rtl/>
        </w:rPr>
        <w:t xml:space="preserve">צריך להיות רק אם </w:t>
      </w:r>
      <w:r>
        <w:rPr>
          <w:rFonts w:hint="eastAsia"/>
        </w:rPr>
        <w:t>–</w:t>
      </w:r>
      <w:r>
        <w:rPr>
          <w:rFonts w:hint="cs"/>
          <w:rtl/>
        </w:rPr>
        <w:t xml:space="preserve"> הוא לא היה צריך לבוא לכאן. היה צריך למחוק את החוקים האלה </w:t>
      </w:r>
      <w:bookmarkStart w:id="9674" w:name="_ETM_Q21_407095"/>
      <w:bookmarkEnd w:id="9674"/>
      <w:r>
        <w:rPr>
          <w:rFonts w:hint="cs"/>
          <w:rtl/>
        </w:rPr>
        <w:t>מספר החוקים, לא להביא חוק. אנחנו מבינים שאנחנו לא מצליחים, אז איך יכול להיות</w:t>
      </w:r>
      <w:r w:rsidR="00090180">
        <w:rPr>
          <w:rFonts w:hint="cs"/>
          <w:rtl/>
        </w:rPr>
        <w:t>;</w:t>
      </w:r>
      <w:r>
        <w:rPr>
          <w:rFonts w:hint="cs"/>
          <w:rtl/>
        </w:rPr>
        <w:t xml:space="preserve"> אנשים שהם עצמם אמרו את מה שאמרו </w:t>
      </w:r>
      <w:r>
        <w:rPr>
          <w:rFonts w:hint="eastAsia"/>
          <w:rtl/>
        </w:rPr>
        <w:t>–</w:t>
      </w:r>
      <w:r>
        <w:rPr>
          <w:rFonts w:hint="cs"/>
          <w:rtl/>
        </w:rPr>
        <w:t xml:space="preserve"> הזכירו את זה קודם </w:t>
      </w:r>
      <w:r>
        <w:rPr>
          <w:rFonts w:hint="eastAsia"/>
          <w:rtl/>
        </w:rPr>
        <w:t>–</w:t>
      </w:r>
      <w:r>
        <w:rPr>
          <w:rFonts w:hint="cs"/>
          <w:rtl/>
        </w:rPr>
        <w:t xml:space="preserve"> אנחנו יודעים מה הדעות שלהם. א</w:t>
      </w:r>
      <w:bookmarkStart w:id="9675" w:name="_ETM_Q21_415570"/>
      <w:bookmarkEnd w:id="9675"/>
      <w:r>
        <w:rPr>
          <w:rFonts w:hint="cs"/>
          <w:rtl/>
        </w:rPr>
        <w:t xml:space="preserve">י-אפשר להסתיר את זה וגם היום אי-אפשר להסתיר את </w:t>
      </w:r>
      <w:bookmarkStart w:id="9676" w:name="_ETM_Q21_415418"/>
      <w:bookmarkEnd w:id="9676"/>
      <w:r>
        <w:rPr>
          <w:rFonts w:hint="cs"/>
          <w:rtl/>
        </w:rPr>
        <w:t xml:space="preserve">הדבר הזה. </w:t>
      </w:r>
    </w:p>
    <w:p w:rsidR="00090180" w:rsidRDefault="00090180" w:rsidP="00090180">
      <w:pPr>
        <w:rPr>
          <w:rtl/>
        </w:rPr>
      </w:pPr>
    </w:p>
    <w:p w:rsidR="003700BC" w:rsidRDefault="003700BC" w:rsidP="00C36611">
      <w:pPr>
        <w:rPr>
          <w:rtl/>
        </w:rPr>
      </w:pPr>
      <w:r>
        <w:rPr>
          <w:rFonts w:hint="cs"/>
          <w:rtl/>
        </w:rPr>
        <w:t xml:space="preserve">אני בכל אופן רוצה להתייחס לחוק עצמו. </w:t>
      </w:r>
      <w:bookmarkStart w:id="9677" w:name="_ETM_Q21_423346"/>
      <w:bookmarkStart w:id="9678" w:name="_ETM_Q21_423405"/>
      <w:bookmarkEnd w:id="9677"/>
      <w:bookmarkEnd w:id="9678"/>
      <w:r>
        <w:rPr>
          <w:rFonts w:hint="cs"/>
          <w:rtl/>
        </w:rPr>
        <w:t xml:space="preserve">אנחנו הסתייגנו מהחוקים מכיוון שאנו חשים שבנושא המרכזי </w:t>
      </w:r>
      <w:r>
        <w:rPr>
          <w:rtl/>
        </w:rPr>
        <w:t>–</w:t>
      </w:r>
      <w:r>
        <w:rPr>
          <w:rFonts w:hint="cs"/>
          <w:rtl/>
        </w:rPr>
        <w:t xml:space="preserve"> וכאן בא ההבדל בין החוק הראשון</w:t>
      </w:r>
      <w:r w:rsidR="00090180">
        <w:rPr>
          <w:rFonts w:hint="cs"/>
          <w:rtl/>
        </w:rPr>
        <w:t>,</w:t>
      </w:r>
      <w:r>
        <w:rPr>
          <w:rFonts w:hint="cs"/>
          <w:rtl/>
        </w:rPr>
        <w:t xml:space="preserve"> שהיה עם תחילתה </w:t>
      </w:r>
      <w:bookmarkStart w:id="9679" w:name="_ETM_Q21_429395"/>
      <w:bookmarkEnd w:id="9679"/>
      <w:r>
        <w:rPr>
          <w:rFonts w:hint="cs"/>
          <w:rtl/>
        </w:rPr>
        <w:t>של המגפה של הקורונה</w:t>
      </w:r>
      <w:r w:rsidR="00090180">
        <w:rPr>
          <w:rFonts w:hint="cs"/>
          <w:rtl/>
        </w:rPr>
        <w:t>,</w:t>
      </w:r>
      <w:r>
        <w:rPr>
          <w:rFonts w:hint="cs"/>
          <w:rtl/>
        </w:rPr>
        <w:t xml:space="preserve"> לבין מה שאנחנו נמצאים </w:t>
      </w:r>
      <w:r w:rsidR="00090180">
        <w:rPr>
          <w:rFonts w:hint="cs"/>
          <w:rtl/>
        </w:rPr>
        <w:t xml:space="preserve">בו </w:t>
      </w:r>
      <w:r>
        <w:rPr>
          <w:rFonts w:hint="cs"/>
          <w:rtl/>
        </w:rPr>
        <w:t>היום</w:t>
      </w:r>
      <w:r w:rsidR="00090180">
        <w:rPr>
          <w:rFonts w:hint="cs"/>
          <w:rtl/>
        </w:rPr>
        <w:t>,</w:t>
      </w:r>
      <w:r>
        <w:rPr>
          <w:rFonts w:hint="cs"/>
          <w:rtl/>
        </w:rPr>
        <w:t xml:space="preserve"> שנתיים אחרי זה </w:t>
      </w:r>
      <w:r>
        <w:rPr>
          <w:rFonts w:hint="eastAsia"/>
          <w:rtl/>
        </w:rPr>
        <w:t>–</w:t>
      </w:r>
      <w:r>
        <w:rPr>
          <w:rFonts w:hint="cs"/>
          <w:rtl/>
        </w:rPr>
        <w:t xml:space="preserve"> וזה בנושא המרכזי: </w:t>
      </w:r>
      <w:bookmarkStart w:id="9680" w:name="_ETM_Q21_437922"/>
      <w:bookmarkEnd w:id="9680"/>
      <w:r>
        <w:rPr>
          <w:rFonts w:hint="cs"/>
          <w:rtl/>
        </w:rPr>
        <w:t xml:space="preserve">איפה צריכה להיות נקודת האיזון בין החלטות הממשלה לבין סמכות הכנסת. </w:t>
      </w:r>
      <w:bookmarkStart w:id="9681" w:name="_ETM_Q21_444030"/>
      <w:bookmarkStart w:id="9682" w:name="_ETM_Q21_444111"/>
      <w:bookmarkStart w:id="9683" w:name="_ETM_Q21_444157"/>
      <w:bookmarkStart w:id="9684" w:name="_ETM_Q21_444222"/>
      <w:bookmarkEnd w:id="9681"/>
      <w:bookmarkEnd w:id="9682"/>
      <w:bookmarkEnd w:id="9683"/>
      <w:bookmarkEnd w:id="9684"/>
      <w:r>
        <w:rPr>
          <w:rFonts w:hint="cs"/>
          <w:rtl/>
        </w:rPr>
        <w:t>היום</w:t>
      </w:r>
      <w:r w:rsidR="00090180">
        <w:rPr>
          <w:rFonts w:hint="cs"/>
          <w:rtl/>
        </w:rPr>
        <w:t>,</w:t>
      </w:r>
      <w:r>
        <w:rPr>
          <w:rFonts w:hint="cs"/>
          <w:rtl/>
        </w:rPr>
        <w:t xml:space="preserve"> אחרי שגרה </w:t>
      </w:r>
      <w:r>
        <w:rPr>
          <w:rFonts w:hint="eastAsia"/>
          <w:rtl/>
        </w:rPr>
        <w:t>–</w:t>
      </w:r>
      <w:r>
        <w:rPr>
          <w:rFonts w:hint="cs"/>
          <w:rtl/>
        </w:rPr>
        <w:t xml:space="preserve"> וגם אם יהיה מצב חירום, </w:t>
      </w:r>
      <w:r w:rsidR="00090180">
        <w:rPr>
          <w:rFonts w:hint="cs"/>
          <w:rtl/>
        </w:rPr>
        <w:t>ו</w:t>
      </w:r>
      <w:r>
        <w:rPr>
          <w:rFonts w:hint="cs"/>
          <w:rtl/>
        </w:rPr>
        <w:t xml:space="preserve">אנחנו יודעים את המצב </w:t>
      </w:r>
      <w:r>
        <w:rPr>
          <w:rFonts w:hint="eastAsia"/>
          <w:rtl/>
        </w:rPr>
        <w:t>–</w:t>
      </w:r>
      <w:r>
        <w:rPr>
          <w:rFonts w:hint="cs"/>
          <w:rtl/>
        </w:rPr>
        <w:t xml:space="preserve"> לא יכול </w:t>
      </w:r>
      <w:bookmarkStart w:id="9685" w:name="_ETM_Q21_449581"/>
      <w:bookmarkEnd w:id="9685"/>
      <w:r>
        <w:rPr>
          <w:rFonts w:hint="cs"/>
          <w:rtl/>
        </w:rPr>
        <w:t xml:space="preserve">להיות שהסמכות נמצאת גם היום בממשלה, והסמכות שניתנה לוועדות בכנסת היא רק או לא לקבל בכלל, שזה </w:t>
      </w:r>
      <w:bookmarkStart w:id="9686" w:name="_ETM_Q21_458900"/>
      <w:bookmarkEnd w:id="9686"/>
      <w:r>
        <w:rPr>
          <w:rFonts w:hint="cs"/>
          <w:rtl/>
        </w:rPr>
        <w:t xml:space="preserve">נקרא חוסר אחריות, או לא לקבל את תקופת הזמן, לשנות את זה, אבל אי-אפשר לשנות. ההסתייגות המרכזית שלנו בנקודת האיזון הזו </w:t>
      </w:r>
      <w:r w:rsidR="00090180">
        <w:rPr>
          <w:rFonts w:hint="cs"/>
          <w:rtl/>
        </w:rPr>
        <w:t>היא</w:t>
      </w:r>
      <w:r>
        <w:rPr>
          <w:rFonts w:hint="cs"/>
          <w:rtl/>
        </w:rPr>
        <w:t xml:space="preserve"> שאנחנו היינו צריכים לקבל את הסמכות גם לשנות דברים. אני יודע שאפשר לבוא לממשלה </w:t>
      </w:r>
      <w:bookmarkStart w:id="9687" w:name="_ETM_Q21_478743"/>
      <w:bookmarkEnd w:id="9687"/>
      <w:r>
        <w:rPr>
          <w:rFonts w:hint="cs"/>
          <w:rtl/>
        </w:rPr>
        <w:t>ולהגיד לממשלה: תחליטו עוד פעם. אנחנו מכירים את זה. הרי הדבר הזה לא יהיה מעשי, הוא אולי יהיה מעשי במקרים חריגים.</w:t>
      </w:r>
      <w:r w:rsidR="00C36611">
        <w:rPr>
          <w:rFonts w:hint="cs"/>
          <w:rtl/>
        </w:rPr>
        <w:t xml:space="preserve"> </w:t>
      </w:r>
      <w:r>
        <w:rPr>
          <w:rFonts w:hint="cs"/>
          <w:rtl/>
        </w:rPr>
        <w:t xml:space="preserve">הרי זה </w:t>
      </w:r>
      <w:bookmarkStart w:id="9688" w:name="_ETM_Q21_488245"/>
      <w:bookmarkEnd w:id="9688"/>
      <w:r>
        <w:rPr>
          <w:rFonts w:hint="cs"/>
          <w:rtl/>
        </w:rPr>
        <w:t>גם אפשרי היום, להגיד שאנחנו לא נקבל בכלל</w:t>
      </w:r>
      <w:r w:rsidR="00C36611">
        <w:rPr>
          <w:rFonts w:hint="cs"/>
          <w:rtl/>
        </w:rPr>
        <w:t>.</w:t>
      </w:r>
      <w:r>
        <w:rPr>
          <w:rFonts w:hint="cs"/>
          <w:rtl/>
        </w:rPr>
        <w:t xml:space="preserve"> לא נקבל</w:t>
      </w:r>
      <w:r w:rsidR="00C36611">
        <w:rPr>
          <w:rFonts w:hint="cs"/>
          <w:rtl/>
        </w:rPr>
        <w:t>;</w:t>
      </w:r>
      <w:r>
        <w:rPr>
          <w:rFonts w:hint="cs"/>
          <w:rtl/>
        </w:rPr>
        <w:t xml:space="preserve"> אם אתם רוצים, תביאו </w:t>
      </w:r>
      <w:bookmarkStart w:id="9689" w:name="_ETM_Q21_492701"/>
      <w:bookmarkEnd w:id="9689"/>
      <w:r>
        <w:rPr>
          <w:rFonts w:hint="cs"/>
          <w:rtl/>
        </w:rPr>
        <w:t xml:space="preserve">משהו מאוזן. התהליך הזה היה, אז בואו לא נשלה את הציבור שבחלק הזה עשינו צעד </w:t>
      </w:r>
      <w:r w:rsidR="00C36611">
        <w:rPr>
          <w:rFonts w:hint="eastAsia"/>
          <w:rtl/>
        </w:rPr>
        <w:t>–</w:t>
      </w:r>
      <w:r w:rsidR="00C36611">
        <w:rPr>
          <w:rFonts w:hint="cs"/>
          <w:rtl/>
        </w:rPr>
        <w:t xml:space="preserve"> </w:t>
      </w:r>
      <w:r>
        <w:rPr>
          <w:rFonts w:hint="cs"/>
          <w:rtl/>
        </w:rPr>
        <w:t xml:space="preserve">אולי </w:t>
      </w:r>
      <w:r>
        <w:rPr>
          <w:rFonts w:hint="cs"/>
          <w:rtl/>
        </w:rPr>
        <w:lastRenderedPageBreak/>
        <w:t xml:space="preserve">קצת בנראות </w:t>
      </w:r>
      <w:r w:rsidR="00C36611">
        <w:rPr>
          <w:rFonts w:hint="eastAsia"/>
          <w:rtl/>
        </w:rPr>
        <w:t>–</w:t>
      </w:r>
      <w:r w:rsidR="00C36611">
        <w:rPr>
          <w:rFonts w:hint="cs"/>
          <w:rtl/>
        </w:rPr>
        <w:t xml:space="preserve"> </w:t>
      </w:r>
      <w:r>
        <w:rPr>
          <w:rFonts w:hint="cs"/>
          <w:rtl/>
        </w:rPr>
        <w:t xml:space="preserve">באופן </w:t>
      </w:r>
      <w:bookmarkStart w:id="9690" w:name="_ETM_Q21_501793"/>
      <w:bookmarkEnd w:id="9690"/>
      <w:r>
        <w:rPr>
          <w:rFonts w:hint="cs"/>
          <w:rtl/>
        </w:rPr>
        <w:t>אמיתי</w:t>
      </w:r>
      <w:r w:rsidR="00C36611">
        <w:rPr>
          <w:rFonts w:hint="cs"/>
          <w:rtl/>
        </w:rPr>
        <w:t>.</w:t>
      </w:r>
      <w:r>
        <w:rPr>
          <w:rFonts w:hint="cs"/>
          <w:rtl/>
        </w:rPr>
        <w:t xml:space="preserve"> מדוע שהכנסת לא תקבל את הסמכות? כל הכוח וכל הידע נמצאים רק בממשלה? הפוך, אני </w:t>
      </w:r>
      <w:bookmarkStart w:id="9691" w:name="_ETM_Q21_508009"/>
      <w:bookmarkEnd w:id="9691"/>
      <w:r>
        <w:rPr>
          <w:rFonts w:hint="cs"/>
          <w:rtl/>
        </w:rPr>
        <w:t>אומר לכם באחריות מלאה, הדיונים פה בוועדת חוקה, שאני מכיר, ובוועדות אחרות</w:t>
      </w:r>
      <w:r w:rsidR="00C36611">
        <w:rPr>
          <w:rFonts w:hint="cs"/>
          <w:rtl/>
        </w:rPr>
        <w:t>,</w:t>
      </w:r>
      <w:r>
        <w:rPr>
          <w:rFonts w:hint="cs"/>
          <w:rtl/>
        </w:rPr>
        <w:t xml:space="preserve"> הרבה יותר עמוקים ורחבים, ושם הרבה יותר שומעים את כלל הציבור </w:t>
      </w:r>
      <w:bookmarkStart w:id="9692" w:name="_ETM_Q21_520416"/>
      <w:bookmarkEnd w:id="9692"/>
      <w:r>
        <w:rPr>
          <w:rFonts w:hint="cs"/>
          <w:rtl/>
        </w:rPr>
        <w:t xml:space="preserve">מאשר בממשלה ובקבינט הקורונה, הרבה יותר. </w:t>
      </w:r>
      <w:bookmarkStart w:id="9693" w:name="_ETM_Q21_522944"/>
      <w:bookmarkStart w:id="9694" w:name="_ETM_Q21_523023"/>
      <w:bookmarkEnd w:id="9693"/>
      <w:bookmarkEnd w:id="9694"/>
      <w:r>
        <w:rPr>
          <w:rFonts w:hint="cs"/>
          <w:rtl/>
        </w:rPr>
        <w:t xml:space="preserve">חוסר קבלת ההחלטות </w:t>
      </w:r>
      <w:r>
        <w:rPr>
          <w:rFonts w:hint="eastAsia"/>
        </w:rPr>
        <w:t>–</w:t>
      </w:r>
      <w:r>
        <w:rPr>
          <w:rFonts w:hint="cs"/>
          <w:rtl/>
        </w:rPr>
        <w:t xml:space="preserve"> אנחנו יודעים כמה שעות יושבים ובאיזה צורה, </w:t>
      </w:r>
      <w:bookmarkStart w:id="9695" w:name="_ETM_Q21_529765"/>
      <w:bookmarkEnd w:id="9695"/>
      <w:r>
        <w:rPr>
          <w:rFonts w:hint="cs"/>
          <w:rtl/>
        </w:rPr>
        <w:t xml:space="preserve">זה לא מה שהיה. היום אנחנו כבר נמצאים אחרי זה, </w:t>
      </w:r>
      <w:bookmarkStart w:id="9696" w:name="_ETM_Q21_533622"/>
      <w:bookmarkEnd w:id="9696"/>
      <w:r>
        <w:rPr>
          <w:rFonts w:hint="cs"/>
          <w:rtl/>
        </w:rPr>
        <w:t xml:space="preserve">זה כבר לא בהתחלה. אבל זה כמו כל חקיקה, </w:t>
      </w:r>
      <w:r w:rsidR="00C36611">
        <w:rPr>
          <w:rFonts w:hint="cs"/>
          <w:rtl/>
        </w:rPr>
        <w:t>ו</w:t>
      </w:r>
      <w:r>
        <w:rPr>
          <w:rFonts w:hint="cs"/>
          <w:rtl/>
        </w:rPr>
        <w:t xml:space="preserve">הכנסת </w:t>
      </w:r>
      <w:bookmarkStart w:id="9697" w:name="_ETM_Q21_537174"/>
      <w:bookmarkEnd w:id="9697"/>
      <w:r>
        <w:rPr>
          <w:rFonts w:hint="cs"/>
          <w:rtl/>
        </w:rPr>
        <w:t xml:space="preserve">הייתה צריכה לקבל את הסמכות שלה גם לשינוי דברים. אנחנו לא מספיק אחראים. אין כאן אחריות, מישהו שיעקוב </w:t>
      </w:r>
      <w:bookmarkStart w:id="9698" w:name="_ETM_Q21_544737"/>
      <w:bookmarkEnd w:id="9698"/>
      <w:r>
        <w:rPr>
          <w:rFonts w:hint="cs"/>
          <w:rtl/>
        </w:rPr>
        <w:t xml:space="preserve">אחרי הדיונים שאנחנו מקיימים בכנסת. לא רואים כאן אחריות </w:t>
      </w:r>
      <w:bookmarkStart w:id="9699" w:name="_ETM_Q21_547782"/>
      <w:bookmarkEnd w:id="9699"/>
      <w:r>
        <w:rPr>
          <w:rFonts w:hint="cs"/>
          <w:rtl/>
        </w:rPr>
        <w:t xml:space="preserve">למגוון הדעות. לא רואים שאנחנו מסוגלים ושיש לנו את היכולת </w:t>
      </w:r>
      <w:bookmarkStart w:id="9700" w:name="_ETM_Q21_549368"/>
      <w:bookmarkEnd w:id="9700"/>
      <w:r>
        <w:rPr>
          <w:rFonts w:hint="cs"/>
          <w:rtl/>
        </w:rPr>
        <w:t>להגיע להחלטות ולהבנות ולדרך המלך</w:t>
      </w:r>
      <w:r w:rsidR="00C36611">
        <w:rPr>
          <w:rFonts w:hint="cs"/>
          <w:rtl/>
        </w:rPr>
        <w:t>.</w:t>
      </w:r>
      <w:r>
        <w:rPr>
          <w:rFonts w:hint="cs"/>
          <w:rtl/>
        </w:rPr>
        <w:t xml:space="preserve"> זה נמצא רק במקום אחד?</w:t>
      </w:r>
      <w:bookmarkStart w:id="9701" w:name="_ETM_Q21_554671"/>
      <w:bookmarkEnd w:id="9701"/>
      <w:r>
        <w:rPr>
          <w:rFonts w:hint="cs"/>
          <w:rtl/>
        </w:rPr>
        <w:t xml:space="preserve"> איפה הדמוקרטיה בעניין הזה? במיוחד שהציבור לא מאמין, אין אמון של הציבור. היום גם בחוק הסמכויות, שיש היום </w:t>
      </w:r>
      <w:bookmarkStart w:id="9702" w:name="_ETM_Q21_561239"/>
      <w:bookmarkEnd w:id="9702"/>
      <w:r>
        <w:rPr>
          <w:rFonts w:hint="cs"/>
          <w:rtl/>
        </w:rPr>
        <w:t xml:space="preserve">הפגנות ברחוב ואנחנו מקבלים כל יום הודעות </w:t>
      </w:r>
      <w:bookmarkStart w:id="9703" w:name="_ETM_Q21_564731"/>
      <w:bookmarkEnd w:id="9703"/>
      <w:r>
        <w:rPr>
          <w:rFonts w:hint="cs"/>
          <w:rtl/>
        </w:rPr>
        <w:t xml:space="preserve">על חשש מהשתלטות </w:t>
      </w:r>
      <w:r>
        <w:rPr>
          <w:rtl/>
        </w:rPr>
        <w:t>–</w:t>
      </w:r>
      <w:r>
        <w:rPr>
          <w:rFonts w:hint="cs"/>
          <w:rtl/>
        </w:rPr>
        <w:t xml:space="preserve"> לא באים על הכנסת, באים על </w:t>
      </w:r>
      <w:bookmarkStart w:id="9704" w:name="_ETM_Q21_568612"/>
      <w:bookmarkEnd w:id="9704"/>
      <w:r>
        <w:rPr>
          <w:rFonts w:hint="cs"/>
          <w:rtl/>
        </w:rPr>
        <w:t xml:space="preserve">הממשלה, כי לא מאמינים לממשלה עם התהליך </w:t>
      </w:r>
      <w:bookmarkStart w:id="9705" w:name="_ETM_Q21_570806"/>
      <w:bookmarkEnd w:id="9705"/>
      <w:r>
        <w:rPr>
          <w:rFonts w:hint="cs"/>
          <w:rtl/>
        </w:rPr>
        <w:t xml:space="preserve">שלה. אם היו יודעים שלכנסת יש את הסמכות לאזן בין הדברים, הביקורת והנגד היו הרבה יותר מתונים מאשר היום, זה </w:t>
      </w:r>
      <w:bookmarkStart w:id="9706" w:name="_ETM_Q21_583594"/>
      <w:bookmarkEnd w:id="9706"/>
      <w:r>
        <w:rPr>
          <w:rFonts w:hint="cs"/>
          <w:rtl/>
        </w:rPr>
        <w:t xml:space="preserve">רק בגלל שאין היום סמכות. דיבר על זה גם חבר הכנסת גדי יברקן. הוא אומר: אנחנו לא נמצאים </w:t>
      </w:r>
      <w:bookmarkStart w:id="9707" w:name="_ETM_Q21_588479"/>
      <w:bookmarkEnd w:id="9707"/>
      <w:r>
        <w:rPr>
          <w:rFonts w:hint="cs"/>
          <w:rtl/>
        </w:rPr>
        <w:t xml:space="preserve">בגלל שאין אמון, ולכן אנשים לא רוצים להאמין, מפגינים וחוששים. אם היה אמון והייתה לנו </w:t>
      </w:r>
      <w:bookmarkStart w:id="9708" w:name="_ETM_Q21_594701"/>
      <w:bookmarkEnd w:id="9708"/>
      <w:r>
        <w:rPr>
          <w:rFonts w:hint="cs"/>
          <w:rtl/>
        </w:rPr>
        <w:t xml:space="preserve">גם סמכות </w:t>
      </w:r>
      <w:r>
        <w:rPr>
          <w:rtl/>
        </w:rPr>
        <w:t>–</w:t>
      </w:r>
      <w:r>
        <w:rPr>
          <w:rFonts w:hint="cs"/>
          <w:rtl/>
        </w:rPr>
        <w:t xml:space="preserve"> אמון מקבלים מסמכות. הם אנשים חכמים, הם יודעים </w:t>
      </w:r>
      <w:bookmarkStart w:id="9709" w:name="_ETM_Q21_597947"/>
      <w:bookmarkEnd w:id="9709"/>
      <w:r>
        <w:rPr>
          <w:rFonts w:hint="cs"/>
          <w:rtl/>
        </w:rPr>
        <w:t xml:space="preserve">שאין לנו סמכות, ועל הממשלה הם לא סומכים בעניין הזה. הממשלה אמרה את דבריה וראו את התוצאות. </w:t>
      </w:r>
    </w:p>
    <w:p w:rsidR="003700BC" w:rsidRDefault="003700BC" w:rsidP="00090CA3">
      <w:pPr>
        <w:rPr>
          <w:rtl/>
        </w:rPr>
      </w:pPr>
      <w:bookmarkStart w:id="9710" w:name="_ETM_Q21_601993"/>
      <w:bookmarkStart w:id="9711" w:name="_ETM_Q21_602075"/>
      <w:bookmarkEnd w:id="9710"/>
      <w:bookmarkEnd w:id="9711"/>
    </w:p>
    <w:p w:rsidR="003700BC" w:rsidRDefault="003700BC" w:rsidP="00FD6432">
      <w:pPr>
        <w:rPr>
          <w:rtl/>
        </w:rPr>
      </w:pPr>
      <w:bookmarkStart w:id="9712" w:name="_ETM_Q21_602114"/>
      <w:bookmarkStart w:id="9713" w:name="_ETM_Q21_602187"/>
      <w:bookmarkStart w:id="9714" w:name="_ETM_Q21_603202"/>
      <w:bookmarkEnd w:id="9712"/>
      <w:bookmarkEnd w:id="9713"/>
      <w:bookmarkEnd w:id="9714"/>
      <w:r>
        <w:rPr>
          <w:rFonts w:hint="cs"/>
          <w:rtl/>
        </w:rPr>
        <w:t xml:space="preserve">אני לא חושב שצריך </w:t>
      </w:r>
      <w:r>
        <w:rPr>
          <w:rFonts w:hint="eastAsia"/>
        </w:rPr>
        <w:t>–</w:t>
      </w:r>
      <w:r>
        <w:rPr>
          <w:rFonts w:hint="cs"/>
          <w:rtl/>
        </w:rPr>
        <w:t xml:space="preserve"> לא משנה שהכול נעשה ביהירות ובחוסר אחריות. מה לעשות, יש מה שנקרא דין ויש מה שנקרא </w:t>
      </w:r>
      <w:bookmarkStart w:id="9715" w:name="_ETM_Q21_612498"/>
      <w:bookmarkEnd w:id="9715"/>
      <w:r>
        <w:rPr>
          <w:rFonts w:hint="cs"/>
          <w:rtl/>
        </w:rPr>
        <w:t xml:space="preserve">תוכחה. ההבדל בין דין לבין תוכחה </w:t>
      </w:r>
      <w:r w:rsidR="00C36611">
        <w:rPr>
          <w:rFonts w:hint="cs"/>
          <w:rtl/>
        </w:rPr>
        <w:t xml:space="preserve">הוא </w:t>
      </w:r>
      <w:r>
        <w:rPr>
          <w:rFonts w:hint="cs"/>
          <w:rtl/>
        </w:rPr>
        <w:t xml:space="preserve">שתוכחה מראים בפנים לאנשים. מה יש היום? היום יש תיעוד, </w:t>
      </w:r>
      <w:bookmarkStart w:id="9716" w:name="_ETM_Q21_618199"/>
      <w:bookmarkEnd w:id="9716"/>
      <w:r>
        <w:rPr>
          <w:rFonts w:hint="cs"/>
          <w:rtl/>
        </w:rPr>
        <w:t xml:space="preserve">והתיעוד אומר בדיוק מה שאמרת, אי-אפשר להתווכח על זה. התיעוד מוכיח, </w:t>
      </w:r>
      <w:bookmarkStart w:id="9717" w:name="_ETM_Q21_623378"/>
      <w:bookmarkEnd w:id="9717"/>
      <w:r w:rsidR="00C36611">
        <w:rPr>
          <w:rFonts w:hint="cs"/>
          <w:rtl/>
        </w:rPr>
        <w:t>ו</w:t>
      </w:r>
      <w:r>
        <w:rPr>
          <w:rFonts w:hint="cs"/>
          <w:rtl/>
        </w:rPr>
        <w:t>מה אתה יכול לעשות</w:t>
      </w:r>
      <w:r w:rsidR="00FD6432">
        <w:rPr>
          <w:rFonts w:hint="cs"/>
          <w:rtl/>
        </w:rPr>
        <w:t xml:space="preserve"> </w:t>
      </w:r>
      <w:r>
        <w:rPr>
          <w:rFonts w:hint="cs"/>
          <w:rtl/>
        </w:rPr>
        <w:t xml:space="preserve">נגד התיעוד? בדיון אתה אומר: יש ויכוח, אמרתי, </w:t>
      </w:r>
      <w:bookmarkStart w:id="9718" w:name="_ETM_Q21_623502"/>
      <w:bookmarkEnd w:id="9718"/>
      <w:r>
        <w:rPr>
          <w:rFonts w:hint="cs"/>
          <w:rtl/>
        </w:rPr>
        <w:t xml:space="preserve">לא אמרתי, התכוונתי, לא התכוונתי. תוכחה </w:t>
      </w:r>
      <w:r w:rsidR="00C36611">
        <w:rPr>
          <w:rFonts w:hint="eastAsia"/>
          <w:rtl/>
        </w:rPr>
        <w:t>–</w:t>
      </w:r>
      <w:r w:rsidR="00C36611">
        <w:rPr>
          <w:rFonts w:hint="cs"/>
          <w:rtl/>
        </w:rPr>
        <w:t xml:space="preserve"> </w:t>
      </w:r>
      <w:r>
        <w:rPr>
          <w:rFonts w:hint="cs"/>
          <w:rtl/>
        </w:rPr>
        <w:t xml:space="preserve">אומרים לך בפנים, נגד זה </w:t>
      </w:r>
      <w:bookmarkStart w:id="9719" w:name="_ETM_Q21_628645"/>
      <w:bookmarkEnd w:id="9719"/>
      <w:r>
        <w:rPr>
          <w:rFonts w:hint="cs"/>
          <w:rtl/>
        </w:rPr>
        <w:t xml:space="preserve">אי-אפשר. זה דבר שאומרים הרבנים ואתה לא יכול להתמודד עם </w:t>
      </w:r>
      <w:bookmarkStart w:id="9720" w:name="_ETM_Q21_633243"/>
      <w:bookmarkEnd w:id="9720"/>
      <w:r>
        <w:rPr>
          <w:rFonts w:hint="cs"/>
          <w:rtl/>
        </w:rPr>
        <w:t xml:space="preserve">זה, ובאמת לא שמענו על זה תגובות ואי-אפשר להתכחש </w:t>
      </w:r>
      <w:bookmarkStart w:id="9721" w:name="_ETM_Q21_638229"/>
      <w:bookmarkEnd w:id="9721"/>
      <w:r>
        <w:rPr>
          <w:rFonts w:hint="cs"/>
          <w:rtl/>
        </w:rPr>
        <w:t xml:space="preserve">לזה, וזה דבר שמאוד בא לידי ביטוי באמון הציבור וממילא גם </w:t>
      </w:r>
      <w:bookmarkStart w:id="9722" w:name="_ETM_Q21_645100"/>
      <w:bookmarkEnd w:id="9722"/>
      <w:r>
        <w:rPr>
          <w:rFonts w:hint="cs"/>
          <w:rtl/>
        </w:rPr>
        <w:t xml:space="preserve">היום בחוק הזה.  </w:t>
      </w:r>
    </w:p>
    <w:p w:rsidR="003700BC" w:rsidRDefault="003700BC" w:rsidP="00090CA3">
      <w:pPr>
        <w:rPr>
          <w:rtl/>
        </w:rPr>
      </w:pPr>
    </w:p>
    <w:p w:rsidR="003700BC" w:rsidRDefault="003700BC" w:rsidP="00C36611">
      <w:pPr>
        <w:rPr>
          <w:rtl/>
        </w:rPr>
      </w:pPr>
      <w:r>
        <w:rPr>
          <w:rFonts w:hint="cs"/>
          <w:rtl/>
        </w:rPr>
        <w:t xml:space="preserve">החוק הזה היום זה לא חוק </w:t>
      </w:r>
      <w:bookmarkStart w:id="9723" w:name="_ETM_Q21_648569"/>
      <w:bookmarkEnd w:id="9723"/>
      <w:r>
        <w:rPr>
          <w:rFonts w:hint="cs"/>
          <w:rtl/>
        </w:rPr>
        <w:t xml:space="preserve">של התחלה, הוא חוק שנמצא אחרי שנתיים. היו מספיק דברים, עוד דברים מעבר למה שנעשה, ואני מודה על האמת ויודע להודות </w:t>
      </w:r>
      <w:r>
        <w:rPr>
          <w:rtl/>
        </w:rPr>
        <w:t>–</w:t>
      </w:r>
      <w:r>
        <w:rPr>
          <w:rFonts w:hint="cs"/>
          <w:rtl/>
        </w:rPr>
        <w:t xml:space="preserve"> ואני אולי </w:t>
      </w:r>
      <w:bookmarkStart w:id="9724" w:name="_ETM_Q21_655974"/>
      <w:bookmarkEnd w:id="9724"/>
      <w:r>
        <w:rPr>
          <w:rFonts w:hint="cs"/>
          <w:rtl/>
        </w:rPr>
        <w:t xml:space="preserve">אומר את זה פעם רביעית בנאום שלי, בוודאי אמרתי את זה בגלוי בוועדות בפורומים ובדיונים שהיו. אני </w:t>
      </w:r>
      <w:bookmarkStart w:id="9725" w:name="_ETM_Q21_666817"/>
      <w:bookmarkEnd w:id="9725"/>
      <w:r>
        <w:rPr>
          <w:rFonts w:hint="cs"/>
          <w:rtl/>
        </w:rPr>
        <w:t xml:space="preserve">חוזר ואומר </w:t>
      </w:r>
      <w:r>
        <w:rPr>
          <w:rFonts w:hint="eastAsia"/>
          <w:rtl/>
        </w:rPr>
        <w:t>–</w:t>
      </w:r>
      <w:r>
        <w:rPr>
          <w:rFonts w:hint="cs"/>
          <w:rtl/>
        </w:rPr>
        <w:t xml:space="preserve"> אני לא יודע אם הקשבתם כאן כולם, שעכשיו</w:t>
      </w:r>
      <w:bookmarkStart w:id="9726" w:name="_ETM_Q21_669311"/>
      <w:bookmarkEnd w:id="9726"/>
      <w:r>
        <w:rPr>
          <w:rFonts w:hint="cs"/>
          <w:rtl/>
        </w:rPr>
        <w:t xml:space="preserve"> צריכים להקשיב</w:t>
      </w:r>
      <w:r w:rsidR="00C36611">
        <w:rPr>
          <w:rFonts w:hint="cs"/>
          <w:rtl/>
        </w:rPr>
        <w:t>.</w:t>
      </w:r>
      <w:r>
        <w:rPr>
          <w:rFonts w:hint="cs"/>
          <w:rtl/>
        </w:rPr>
        <w:t xml:space="preserve"> חבר הכנסת יברקן</w:t>
      </w:r>
      <w:r w:rsidR="00C36611">
        <w:rPr>
          <w:rFonts w:hint="cs"/>
          <w:rtl/>
        </w:rPr>
        <w:t>,</w:t>
      </w:r>
      <w:r>
        <w:rPr>
          <w:rFonts w:hint="cs"/>
          <w:rtl/>
        </w:rPr>
        <w:t xml:space="preserve"> אני רוצה להגיד שאם זה היה הפוך, אם אנחנו היינו מביאים את החוק </w:t>
      </w:r>
      <w:bookmarkStart w:id="9727" w:name="_ETM_Q21_676518"/>
      <w:bookmarkEnd w:id="9727"/>
      <w:r>
        <w:rPr>
          <w:rFonts w:hint="cs"/>
          <w:rtl/>
        </w:rPr>
        <w:t xml:space="preserve">הזה, היה אחרת לגמרי, מה לא היו עושים? תראו </w:t>
      </w:r>
      <w:bookmarkStart w:id="9728" w:name="_ETM_Q21_679208"/>
      <w:bookmarkEnd w:id="9728"/>
      <w:r>
        <w:rPr>
          <w:rFonts w:hint="cs"/>
          <w:rtl/>
        </w:rPr>
        <w:t>איך נמצאים כאן בלוח זמנים</w:t>
      </w:r>
      <w:r w:rsidR="00C36611">
        <w:rPr>
          <w:rFonts w:hint="cs"/>
          <w:rtl/>
        </w:rPr>
        <w:t>.</w:t>
      </w:r>
      <w:r>
        <w:rPr>
          <w:rFonts w:hint="cs"/>
          <w:rtl/>
        </w:rPr>
        <w:t xml:space="preserve"> ויתרנו על </w:t>
      </w:r>
      <w:bookmarkStart w:id="9729" w:name="_ETM_Q21_682009"/>
      <w:bookmarkEnd w:id="9729"/>
      <w:r>
        <w:rPr>
          <w:rFonts w:hint="cs"/>
          <w:rtl/>
        </w:rPr>
        <w:t xml:space="preserve">תהליכים של אופוזיציה בחוק הזה, ויתרנו על דברים רבים, גם בתהליך החקיקה, על דברים שאנחנו מאמינים שהיו צריכים להיות, </w:t>
      </w:r>
      <w:r w:rsidR="00C36611">
        <w:rPr>
          <w:rFonts w:hint="cs"/>
          <w:rtl/>
        </w:rPr>
        <w:t>ו</w:t>
      </w:r>
      <w:r>
        <w:rPr>
          <w:rFonts w:hint="cs"/>
          <w:rtl/>
        </w:rPr>
        <w:t>לא רק על החוק</w:t>
      </w:r>
      <w:r w:rsidR="00C36611">
        <w:rPr>
          <w:rFonts w:hint="cs"/>
          <w:rtl/>
        </w:rPr>
        <w:t xml:space="preserve"> </w:t>
      </w:r>
      <w:r w:rsidR="00C36611">
        <w:rPr>
          <w:rFonts w:hint="eastAsia"/>
          <w:rtl/>
        </w:rPr>
        <w:t>–</w:t>
      </w:r>
      <w:r>
        <w:rPr>
          <w:rFonts w:hint="cs"/>
          <w:rtl/>
        </w:rPr>
        <w:t xml:space="preserve"> על ההסתייגויות. גברתי היושבת-ראש, אני אביא לך דוגמה של ההסתייגויות שאנחנו חושבים שהיו צריכות להיות, ואנחנו בסופו של דבר אחרי מאבק </w:t>
      </w:r>
      <w:bookmarkStart w:id="9730" w:name="_ETM_Q21_702000"/>
      <w:bookmarkEnd w:id="9730"/>
      <w:r>
        <w:rPr>
          <w:rtl/>
        </w:rPr>
        <w:t>–</w:t>
      </w:r>
      <w:r>
        <w:rPr>
          <w:rFonts w:hint="cs"/>
          <w:rtl/>
        </w:rPr>
        <w:t xml:space="preserve"> זה שהשרים לא נמצאים, זה ששר האוצר לא מגיע ורוצה בחקיקה את האפשרות ואת היכולת לא </w:t>
      </w:r>
      <w:bookmarkStart w:id="9731" w:name="_ETM_Q21_711471"/>
      <w:bookmarkEnd w:id="9731"/>
      <w:r>
        <w:rPr>
          <w:rFonts w:hint="cs"/>
          <w:rtl/>
        </w:rPr>
        <w:t xml:space="preserve">להגיע </w:t>
      </w:r>
      <w:r>
        <w:rPr>
          <w:rFonts w:hint="eastAsia"/>
        </w:rPr>
        <w:t>–</w:t>
      </w:r>
      <w:r>
        <w:rPr>
          <w:rFonts w:hint="cs"/>
          <w:rtl/>
        </w:rPr>
        <w:t xml:space="preserve"> ממה בורחים? מי שיגיד לי </w:t>
      </w:r>
      <w:r w:rsidR="00C36611">
        <w:rPr>
          <w:rFonts w:hint="cs"/>
          <w:rtl/>
        </w:rPr>
        <w:t>ש</w:t>
      </w:r>
      <w:r>
        <w:rPr>
          <w:rFonts w:hint="cs"/>
          <w:rtl/>
        </w:rPr>
        <w:t xml:space="preserve">יש שר באוצר </w:t>
      </w:r>
      <w:r w:rsidR="00C36611">
        <w:rPr>
          <w:rFonts w:hint="eastAsia"/>
          <w:rtl/>
        </w:rPr>
        <w:t>–</w:t>
      </w:r>
      <w:r w:rsidR="00C36611">
        <w:rPr>
          <w:rFonts w:hint="cs"/>
          <w:rtl/>
        </w:rPr>
        <w:t xml:space="preserve"> </w:t>
      </w:r>
      <w:r>
        <w:rPr>
          <w:rFonts w:hint="cs"/>
          <w:rtl/>
        </w:rPr>
        <w:t xml:space="preserve">אנחנו </w:t>
      </w:r>
      <w:bookmarkStart w:id="9732" w:name="_ETM_Q21_713756"/>
      <w:bookmarkEnd w:id="9732"/>
      <w:r>
        <w:rPr>
          <w:rFonts w:hint="cs"/>
          <w:rtl/>
        </w:rPr>
        <w:t xml:space="preserve">לא יודעים מי הקובע, ועם כל הכבוד אנחנו לא </w:t>
      </w:r>
      <w:bookmarkStart w:id="9733" w:name="_ETM_Q21_718927"/>
      <w:bookmarkEnd w:id="9733"/>
      <w:r>
        <w:rPr>
          <w:rFonts w:hint="cs"/>
          <w:rtl/>
        </w:rPr>
        <w:t xml:space="preserve">יודעים מה המשמעויות של זה. דרך </w:t>
      </w:r>
      <w:r>
        <w:rPr>
          <w:rFonts w:hint="cs"/>
          <w:rtl/>
        </w:rPr>
        <w:lastRenderedPageBreak/>
        <w:t xml:space="preserve">אגב, הוא כן השתתף. כשהיה לו חשש שקבינט הקורונה אולי יקבל החלטה שנוגדת </w:t>
      </w:r>
      <w:r w:rsidR="00C36611">
        <w:rPr>
          <w:rFonts w:hint="cs"/>
          <w:rtl/>
        </w:rPr>
        <w:t>את ה</w:t>
      </w:r>
      <w:r>
        <w:rPr>
          <w:rFonts w:hint="cs"/>
          <w:rtl/>
        </w:rPr>
        <w:t xml:space="preserve">תפיסה שלו, הוא </w:t>
      </w:r>
      <w:bookmarkStart w:id="9734" w:name="_ETM_Q21_727576"/>
      <w:bookmarkEnd w:id="9734"/>
      <w:r>
        <w:rPr>
          <w:rFonts w:hint="cs"/>
          <w:rtl/>
        </w:rPr>
        <w:t xml:space="preserve">מייד הגיע בריצה ודפק על השולחן. איך אנשים בורחים מאחריות והכול שקט? הייתה צריכה </w:t>
      </w:r>
      <w:bookmarkStart w:id="9735" w:name="_ETM_Q21_733394"/>
      <w:bookmarkEnd w:id="9735"/>
      <w:r>
        <w:rPr>
          <w:rFonts w:hint="cs"/>
          <w:rtl/>
        </w:rPr>
        <w:t>להיות איזה ביקורת. אדם עומד בתפקיד מרכזי.</w:t>
      </w:r>
    </w:p>
    <w:p w:rsidR="003700BC" w:rsidRDefault="003700BC" w:rsidP="00090CA3">
      <w:pPr>
        <w:rPr>
          <w:rtl/>
        </w:rPr>
      </w:pPr>
      <w:bookmarkStart w:id="9736" w:name="_ETM_Q21_735740"/>
      <w:bookmarkStart w:id="9737" w:name="_ETM_Q21_735846"/>
      <w:bookmarkEnd w:id="9736"/>
      <w:bookmarkEnd w:id="9737"/>
    </w:p>
    <w:p w:rsidR="00455EE7" w:rsidRDefault="003700BC" w:rsidP="00C36611">
      <w:pPr>
        <w:rPr>
          <w:rtl/>
        </w:rPr>
      </w:pPr>
      <w:bookmarkStart w:id="9738" w:name="_ETM_Q21_735885"/>
      <w:bookmarkStart w:id="9739" w:name="_ETM_Q21_735984"/>
      <w:bookmarkEnd w:id="9738"/>
      <w:bookmarkEnd w:id="9739"/>
      <w:r>
        <w:rPr>
          <w:rFonts w:hint="cs"/>
          <w:rtl/>
        </w:rPr>
        <w:t xml:space="preserve">איזה ויכוח היה פה </w:t>
      </w:r>
      <w:bookmarkStart w:id="9740" w:name="_ETM_Q21_738732"/>
      <w:bookmarkEnd w:id="9740"/>
      <w:r>
        <w:rPr>
          <w:rFonts w:hint="cs"/>
          <w:rtl/>
        </w:rPr>
        <w:t xml:space="preserve">עכשיו </w:t>
      </w:r>
      <w:r w:rsidR="00C36611">
        <w:rPr>
          <w:rFonts w:hint="cs"/>
          <w:rtl/>
        </w:rPr>
        <w:t xml:space="preserve">על </w:t>
      </w:r>
      <w:r>
        <w:rPr>
          <w:rFonts w:hint="cs"/>
          <w:rtl/>
        </w:rPr>
        <w:t>איז</w:t>
      </w:r>
      <w:r w:rsidR="00C36611">
        <w:rPr>
          <w:rFonts w:hint="cs"/>
          <w:rtl/>
        </w:rPr>
        <w:t>ו</w:t>
      </w:r>
      <w:r>
        <w:rPr>
          <w:rFonts w:hint="cs"/>
          <w:rtl/>
        </w:rPr>
        <w:t xml:space="preserve"> הסתייגות לקבל בשעת חירום, בשעת מצב מיוחד, כמה שרים צריכים להשתתף. הייתכן? הייתכן שדבר שכל כך </w:t>
      </w:r>
      <w:bookmarkStart w:id="9741" w:name="_ETM_Q21_748914"/>
      <w:bookmarkEnd w:id="9741"/>
      <w:r>
        <w:rPr>
          <w:rFonts w:hint="cs"/>
          <w:rtl/>
        </w:rPr>
        <w:t xml:space="preserve">משפיע, דבר מרכזי </w:t>
      </w:r>
      <w:r>
        <w:rPr>
          <w:rtl/>
        </w:rPr>
        <w:t>–</w:t>
      </w:r>
      <w:r>
        <w:rPr>
          <w:rFonts w:hint="cs"/>
          <w:rtl/>
        </w:rPr>
        <w:t xml:space="preserve"> מה הדבר המרכזי היום בחיי הממשלה</w:t>
      </w:r>
      <w:r w:rsidR="00C36611">
        <w:rPr>
          <w:rFonts w:hint="cs"/>
          <w:rtl/>
        </w:rPr>
        <w:t xml:space="preserve">, </w:t>
      </w:r>
      <w:r>
        <w:rPr>
          <w:rFonts w:hint="cs"/>
          <w:rtl/>
        </w:rPr>
        <w:t xml:space="preserve">בחיים </w:t>
      </w:r>
      <w:bookmarkStart w:id="9742" w:name="_ETM_Q21_751778"/>
      <w:bookmarkEnd w:id="9742"/>
      <w:r>
        <w:rPr>
          <w:rFonts w:hint="cs"/>
          <w:rtl/>
        </w:rPr>
        <w:t xml:space="preserve">של אנשים כאן ובכל העולם? הקורונה, זה </w:t>
      </w:r>
      <w:bookmarkStart w:id="9743" w:name="_ETM_Q21_755902"/>
      <w:bookmarkEnd w:id="9743"/>
      <w:r>
        <w:rPr>
          <w:rFonts w:hint="cs"/>
          <w:rtl/>
        </w:rPr>
        <w:t xml:space="preserve">הדבר המרכזי, ההשלכות הן רבות על כל הדברים. </w:t>
      </w:r>
      <w:bookmarkStart w:id="9744" w:name="TOR_Q22"/>
      <w:bookmarkEnd w:id="9744"/>
      <w:r w:rsidR="00455EE7">
        <w:rPr>
          <w:rFonts w:hint="cs"/>
          <w:rtl/>
        </w:rPr>
        <w:t xml:space="preserve">שמענו כמה השלכות יש לחוק הזה, או לנספחים. בעניין הזה, </w:t>
      </w:r>
      <w:bookmarkStart w:id="9745" w:name="_ETM_Q22_163072"/>
      <w:bookmarkEnd w:id="9745"/>
      <w:r w:rsidR="00455EE7">
        <w:rPr>
          <w:rFonts w:hint="cs"/>
          <w:rtl/>
        </w:rPr>
        <w:t xml:space="preserve">אף אחד לא אכפת לו. </w:t>
      </w:r>
    </w:p>
    <w:p w:rsidR="00455EE7" w:rsidRDefault="00455EE7" w:rsidP="00090CA3">
      <w:pPr>
        <w:ind w:firstLine="0"/>
        <w:rPr>
          <w:rtl/>
        </w:rPr>
      </w:pPr>
      <w:bookmarkStart w:id="9746" w:name="_ETM_Q22_169642"/>
      <w:bookmarkStart w:id="9747" w:name="_ETM_Q22_169705"/>
      <w:bookmarkEnd w:id="9746"/>
      <w:bookmarkEnd w:id="9747"/>
    </w:p>
    <w:p w:rsidR="00455EE7" w:rsidRDefault="00455EE7" w:rsidP="00C36611">
      <w:pPr>
        <w:rPr>
          <w:rtl/>
        </w:rPr>
      </w:pPr>
      <w:bookmarkStart w:id="9748" w:name="_ETM_Q22_169813"/>
      <w:bookmarkStart w:id="9749" w:name="_ETM_Q22_169886"/>
      <w:bookmarkEnd w:id="9748"/>
      <w:bookmarkEnd w:id="9749"/>
      <w:r>
        <w:rPr>
          <w:rFonts w:hint="cs"/>
          <w:rtl/>
        </w:rPr>
        <w:t xml:space="preserve">אני רק רוצה גם להדגיש משהו בנושא, </w:t>
      </w:r>
      <w:r w:rsidR="00C36611">
        <w:rPr>
          <w:rFonts w:hint="cs"/>
          <w:rtl/>
        </w:rPr>
        <w:t>ו</w:t>
      </w:r>
      <w:r>
        <w:rPr>
          <w:rFonts w:hint="cs"/>
          <w:rtl/>
        </w:rPr>
        <w:t xml:space="preserve">אני חושב שההסתייגות הייתה </w:t>
      </w:r>
      <w:bookmarkStart w:id="9750" w:name="_ETM_Q22_171668"/>
      <w:bookmarkEnd w:id="9750"/>
      <w:r>
        <w:rPr>
          <w:rFonts w:hint="cs"/>
          <w:rtl/>
        </w:rPr>
        <w:t xml:space="preserve">נכונה ולא קיבלו אותה. אני חושב שבסופו של דבר </w:t>
      </w:r>
      <w:bookmarkStart w:id="9751" w:name="_ETM_Q22_176047"/>
      <w:bookmarkEnd w:id="9751"/>
      <w:r>
        <w:rPr>
          <w:rFonts w:hint="cs"/>
          <w:rtl/>
        </w:rPr>
        <w:t xml:space="preserve">יציאה מהארץ של אזרחים צריכה להיות בסמכות וברשות של האזרח. </w:t>
      </w:r>
      <w:bookmarkStart w:id="9752" w:name="_ETM_Q22_181302"/>
      <w:bookmarkEnd w:id="9752"/>
      <w:r>
        <w:rPr>
          <w:rFonts w:hint="cs"/>
          <w:rtl/>
        </w:rPr>
        <w:t xml:space="preserve">אזרח, אי-אפשר לעצור אותו פה אם הוא ירצה או </w:t>
      </w:r>
      <w:bookmarkStart w:id="9753" w:name="_ETM_Q22_183818"/>
      <w:bookmarkEnd w:id="9753"/>
      <w:r>
        <w:rPr>
          <w:rFonts w:hint="cs"/>
          <w:rtl/>
        </w:rPr>
        <w:t xml:space="preserve">לא. הדבר היחיד שאפשר לעשות, גם אם אתה אזרח ישראלי </w:t>
      </w:r>
      <w:r>
        <w:rPr>
          <w:rFonts w:hint="eastAsia"/>
          <w:rtl/>
        </w:rPr>
        <w:t>–</w:t>
      </w:r>
      <w:r>
        <w:rPr>
          <w:rFonts w:hint="cs"/>
          <w:rtl/>
        </w:rPr>
        <w:t xml:space="preserve"> אנחנו, יש לנו תנאים להביא אותך, להתקבל חזרה. אתה </w:t>
      </w:r>
      <w:bookmarkStart w:id="9754" w:name="_ETM_Q22_189422"/>
      <w:bookmarkEnd w:id="9754"/>
      <w:r>
        <w:rPr>
          <w:rFonts w:hint="cs"/>
          <w:rtl/>
        </w:rPr>
        <w:t xml:space="preserve">נוסע בעולם, אתה נוסע למדינה, אתה יכול להביא לכאן </w:t>
      </w:r>
      <w:bookmarkStart w:id="9755" w:name="_ETM_Q22_193314"/>
      <w:bookmarkEnd w:id="9755"/>
      <w:r>
        <w:rPr>
          <w:rFonts w:hint="cs"/>
          <w:rtl/>
        </w:rPr>
        <w:t>משהו שהוא חשש לבריאות הציבור, אז האחריות צריכה להיות עלינו</w:t>
      </w:r>
      <w:bookmarkStart w:id="9756" w:name="_ETM_Q22_194909"/>
      <w:bookmarkEnd w:id="9756"/>
      <w:r>
        <w:rPr>
          <w:rFonts w:hint="cs"/>
          <w:rtl/>
        </w:rPr>
        <w:t xml:space="preserve">, ואז אתה אומר לו מראש </w:t>
      </w:r>
      <w:r>
        <w:rPr>
          <w:rFonts w:hint="eastAsia"/>
          <w:rtl/>
        </w:rPr>
        <w:t>–</w:t>
      </w:r>
      <w:r>
        <w:rPr>
          <w:rFonts w:hint="cs"/>
          <w:rtl/>
        </w:rPr>
        <w:t xml:space="preserve"> מה שלא </w:t>
      </w:r>
      <w:bookmarkStart w:id="9757" w:name="_ETM_Q22_198266"/>
      <w:bookmarkEnd w:id="9757"/>
      <w:r>
        <w:rPr>
          <w:rFonts w:hint="cs"/>
          <w:rtl/>
        </w:rPr>
        <w:t xml:space="preserve">נעשה, אנשים קיבלו הגבלות תוך כדי שהם היו בחוץ לארץ, </w:t>
      </w:r>
      <w:r w:rsidR="00C36611">
        <w:rPr>
          <w:rFonts w:hint="cs"/>
          <w:rtl/>
        </w:rPr>
        <w:t>ו</w:t>
      </w:r>
      <w:r>
        <w:rPr>
          <w:rFonts w:hint="cs"/>
          <w:rtl/>
        </w:rPr>
        <w:t xml:space="preserve">אם </w:t>
      </w:r>
      <w:bookmarkStart w:id="9758" w:name="_ETM_Q22_201838"/>
      <w:bookmarkEnd w:id="9758"/>
      <w:r>
        <w:rPr>
          <w:rFonts w:hint="cs"/>
          <w:rtl/>
        </w:rPr>
        <w:t xml:space="preserve">הם היו יודעים עליהן מראש כשהם יצאו, כשהם באו </w:t>
      </w:r>
      <w:r>
        <w:rPr>
          <w:rFonts w:hint="eastAsia"/>
          <w:rtl/>
        </w:rPr>
        <w:t>–</w:t>
      </w:r>
      <w:r>
        <w:rPr>
          <w:rFonts w:hint="cs"/>
          <w:rtl/>
        </w:rPr>
        <w:t xml:space="preserve"> הם היו בהיתר, אף אחד </w:t>
      </w:r>
      <w:r w:rsidR="00C36611">
        <w:rPr>
          <w:rFonts w:hint="cs"/>
          <w:rtl/>
        </w:rPr>
        <w:t>לא אמר להם שתהיה להם בעיה לחזור,</w:t>
      </w:r>
      <w:r>
        <w:rPr>
          <w:rFonts w:hint="cs"/>
          <w:rtl/>
        </w:rPr>
        <w:t xml:space="preserve"> כאן אנחנו מדברים על אנשים שלא יכלו לחזור לילדים שלהם. בתהליך הזה של החודשים האחרונים היו שלא חזרו </w:t>
      </w:r>
      <w:bookmarkStart w:id="9759" w:name="_ETM_Q22_213807"/>
      <w:bookmarkEnd w:id="9759"/>
      <w:r>
        <w:rPr>
          <w:rFonts w:hint="cs"/>
          <w:rtl/>
        </w:rPr>
        <w:t>למשפחותיהם בגלל שהם לא עמדו בתקנות שהיו ולא לקחו בחשבון שיש גם כאלה שהמעמד שלהם שונה מ</w:t>
      </w:r>
      <w:r w:rsidR="00C36611">
        <w:rPr>
          <w:rFonts w:hint="cs"/>
          <w:rtl/>
        </w:rPr>
        <w:t xml:space="preserve">זה של </w:t>
      </w:r>
      <w:r>
        <w:rPr>
          <w:rFonts w:hint="cs"/>
          <w:rtl/>
        </w:rPr>
        <w:t xml:space="preserve">המשפחה שלהם. יכול </w:t>
      </w:r>
      <w:bookmarkStart w:id="9760" w:name="_ETM_Q22_221836"/>
      <w:bookmarkEnd w:id="9760"/>
      <w:r>
        <w:rPr>
          <w:rFonts w:hint="cs"/>
          <w:rtl/>
        </w:rPr>
        <w:t xml:space="preserve">להיות מישהו שהוא אזרח ישראלי, שהבעל </w:t>
      </w:r>
      <w:r>
        <w:rPr>
          <w:rFonts w:hint="eastAsia"/>
          <w:rtl/>
        </w:rPr>
        <w:t>–</w:t>
      </w:r>
      <w:r>
        <w:rPr>
          <w:rFonts w:hint="cs"/>
          <w:rtl/>
        </w:rPr>
        <w:t xml:space="preserve"> </w:t>
      </w:r>
      <w:bookmarkStart w:id="9761" w:name="_ETM_Q22_231177"/>
      <w:bookmarkEnd w:id="9761"/>
      <w:r>
        <w:rPr>
          <w:rFonts w:hint="cs"/>
          <w:rtl/>
        </w:rPr>
        <w:t xml:space="preserve">או האימא היא לא </w:t>
      </w:r>
      <w:bookmarkStart w:id="9762" w:name="_ETM_Q22_224929"/>
      <w:bookmarkEnd w:id="9762"/>
      <w:r>
        <w:rPr>
          <w:rFonts w:hint="cs"/>
          <w:rtl/>
        </w:rPr>
        <w:t xml:space="preserve">אזרחית ישראלית, ואז מנעו ממנה להגיע לארץ. </w:t>
      </w:r>
    </w:p>
    <w:p w:rsidR="00455EE7" w:rsidRDefault="00455EE7" w:rsidP="009635F5">
      <w:pPr>
        <w:rPr>
          <w:rtl/>
        </w:rPr>
      </w:pPr>
    </w:p>
    <w:p w:rsidR="00455EE7" w:rsidRDefault="00455EE7" w:rsidP="00C36611">
      <w:pPr>
        <w:rPr>
          <w:rtl/>
        </w:rPr>
      </w:pPr>
      <w:bookmarkStart w:id="9763" w:name="_ETM_Q22_225999"/>
      <w:bookmarkStart w:id="9764" w:name="_ETM_Q22_226072"/>
      <w:bookmarkEnd w:id="9763"/>
      <w:bookmarkEnd w:id="9764"/>
      <w:r>
        <w:rPr>
          <w:rFonts w:hint="cs"/>
          <w:rtl/>
        </w:rPr>
        <w:t xml:space="preserve">אבל הינה, דיברת </w:t>
      </w:r>
      <w:bookmarkStart w:id="9765" w:name="_ETM_Q22_226633"/>
      <w:bookmarkEnd w:id="9765"/>
      <w:r>
        <w:rPr>
          <w:rFonts w:hint="cs"/>
          <w:rtl/>
        </w:rPr>
        <w:t>על לצאת. ולכן לצאת זה הדבר היחידי שהיה צריך להיות כאן</w:t>
      </w:r>
      <w:r w:rsidR="00C36611">
        <w:rPr>
          <w:rFonts w:hint="cs"/>
          <w:rtl/>
        </w:rPr>
        <w:t>,</w:t>
      </w:r>
      <w:r>
        <w:rPr>
          <w:rFonts w:hint="cs"/>
          <w:rtl/>
        </w:rPr>
        <w:t xml:space="preserve"> בחוק הזה. אם </w:t>
      </w:r>
      <w:r>
        <w:rPr>
          <w:rFonts w:hint="eastAsia"/>
          <w:rtl/>
        </w:rPr>
        <w:t>–</w:t>
      </w:r>
      <w:r>
        <w:rPr>
          <w:rFonts w:hint="cs"/>
          <w:rtl/>
        </w:rPr>
        <w:t xml:space="preserve"> אתה יכול לחזור, או </w:t>
      </w:r>
      <w:bookmarkStart w:id="9766" w:name="_ETM_Q22_233904"/>
      <w:bookmarkEnd w:id="9766"/>
      <w:r>
        <w:rPr>
          <w:rFonts w:hint="cs"/>
          <w:rtl/>
        </w:rPr>
        <w:t>בזמן מסוים שנקבע מראש או בזמן שאין הגבלה</w:t>
      </w:r>
      <w:r w:rsidR="00C36611">
        <w:rPr>
          <w:rFonts w:hint="cs"/>
          <w:rtl/>
        </w:rPr>
        <w:t>,</w:t>
      </w:r>
      <w:r>
        <w:rPr>
          <w:rFonts w:hint="cs"/>
          <w:rtl/>
        </w:rPr>
        <w:t xml:space="preserve"> אבל לא </w:t>
      </w:r>
      <w:bookmarkStart w:id="9767" w:name="_ETM_Q22_237981"/>
      <w:bookmarkEnd w:id="9767"/>
      <w:r>
        <w:rPr>
          <w:rFonts w:hint="cs"/>
          <w:rtl/>
        </w:rPr>
        <w:t xml:space="preserve">לתת לצאת מהארץ? מה הסיבה שאתה לא </w:t>
      </w:r>
      <w:bookmarkStart w:id="9768" w:name="_ETM_Q22_238927"/>
      <w:bookmarkEnd w:id="9768"/>
      <w:r>
        <w:rPr>
          <w:rFonts w:hint="cs"/>
          <w:rtl/>
        </w:rPr>
        <w:t xml:space="preserve">נותן לו לצאת מהארץ? זה דבר מאוד מאוד פוגעני. </w:t>
      </w:r>
      <w:bookmarkStart w:id="9769" w:name="_ETM_Q22_243008"/>
      <w:bookmarkEnd w:id="9769"/>
    </w:p>
    <w:p w:rsidR="00455EE7" w:rsidRDefault="00455EE7" w:rsidP="009635F5">
      <w:pPr>
        <w:rPr>
          <w:rtl/>
        </w:rPr>
      </w:pPr>
    </w:p>
    <w:p w:rsidR="00455EE7" w:rsidRDefault="00455EE7" w:rsidP="00C36611">
      <w:pPr>
        <w:rPr>
          <w:rtl/>
        </w:rPr>
      </w:pPr>
      <w:bookmarkStart w:id="9770" w:name="_ETM_Q22_240226"/>
      <w:bookmarkStart w:id="9771" w:name="_ETM_Q22_240296"/>
      <w:bookmarkEnd w:id="9770"/>
      <w:bookmarkEnd w:id="9771"/>
      <w:r>
        <w:rPr>
          <w:rFonts w:hint="cs"/>
          <w:rtl/>
        </w:rPr>
        <w:t xml:space="preserve">אני רוצה לדבר על הנושא של קרובי משפחה של ישראלים. נעשה בזה שינוי, שהיום מי שהוא גם במעמד אחר </w:t>
      </w:r>
      <w:bookmarkStart w:id="9772" w:name="_ETM_Q22_250366"/>
      <w:bookmarkEnd w:id="9772"/>
      <w:r>
        <w:rPr>
          <w:rFonts w:hint="cs"/>
          <w:rtl/>
        </w:rPr>
        <w:t>יכול להביא את המשפחה הקרובה. אבל עדיין, עדיין יש</w:t>
      </w:r>
      <w:bookmarkStart w:id="9773" w:name="_ETM_Q22_253821"/>
      <w:bookmarkEnd w:id="9773"/>
      <w:r>
        <w:rPr>
          <w:rFonts w:hint="cs"/>
          <w:rtl/>
        </w:rPr>
        <w:t xml:space="preserve">, אנחנו </w:t>
      </w:r>
      <w:r>
        <w:rPr>
          <w:rFonts w:hint="eastAsia"/>
          <w:rtl/>
        </w:rPr>
        <w:t>–</w:t>
      </w:r>
      <w:r>
        <w:rPr>
          <w:rFonts w:hint="cs"/>
          <w:rtl/>
        </w:rPr>
        <w:t xml:space="preserve"> המיוחד במדינה הזו הוא </w:t>
      </w:r>
      <w:bookmarkStart w:id="9774" w:name="_ETM_Q22_256325"/>
      <w:bookmarkEnd w:id="9774"/>
      <w:r>
        <w:rPr>
          <w:rFonts w:hint="cs"/>
          <w:rtl/>
        </w:rPr>
        <w:t xml:space="preserve">הקשר המשפחתי שיש בין קרובי משפחה קרובים מאוד שחיים במקומות אחרים. זה לא שכולם גרים עכשיו באיטליה. כמה </w:t>
      </w:r>
      <w:bookmarkStart w:id="9775" w:name="_ETM_Q22_267239"/>
      <w:bookmarkEnd w:id="9775"/>
      <w:r>
        <w:rPr>
          <w:rFonts w:hint="cs"/>
          <w:rtl/>
        </w:rPr>
        <w:t xml:space="preserve">יש כאלה שגרים באיטליה שהילדים מחולקים פה ונמצאים שמה, </w:t>
      </w:r>
      <w:bookmarkStart w:id="9776" w:name="_ETM_Q22_271156"/>
      <w:bookmarkEnd w:id="9776"/>
      <w:r>
        <w:rPr>
          <w:rFonts w:hint="cs"/>
          <w:rtl/>
        </w:rPr>
        <w:t>והאחים</w:t>
      </w:r>
      <w:r w:rsidR="00C36611">
        <w:rPr>
          <w:rFonts w:hint="cs"/>
          <w:rtl/>
        </w:rPr>
        <w:t>?</w:t>
      </w:r>
      <w:r>
        <w:rPr>
          <w:rFonts w:hint="cs"/>
          <w:rtl/>
        </w:rPr>
        <w:t xml:space="preserve"> כאן הנושא של לבוא לארץ הוא הרבה יותר. </w:t>
      </w:r>
      <w:bookmarkStart w:id="9777" w:name="_ETM_Q22_275837"/>
      <w:bookmarkEnd w:id="9777"/>
      <w:r>
        <w:rPr>
          <w:rFonts w:hint="cs"/>
          <w:rtl/>
        </w:rPr>
        <w:t xml:space="preserve">הפיזור זה דבר שאנחנו יודעים, אנחנו לא צריכים להסביר את </w:t>
      </w:r>
      <w:bookmarkStart w:id="9778" w:name="_ETM_Q22_278849"/>
      <w:bookmarkEnd w:id="9778"/>
      <w:r>
        <w:rPr>
          <w:rFonts w:hint="cs"/>
          <w:rtl/>
        </w:rPr>
        <w:t xml:space="preserve">זה. זאת המציאות. </w:t>
      </w:r>
      <w:bookmarkStart w:id="9779" w:name="_ETM_Q22_280390"/>
      <w:bookmarkStart w:id="9780" w:name="_ETM_Q22_280477"/>
      <w:bookmarkStart w:id="9781" w:name="_ETM_Q22_280578"/>
      <w:bookmarkStart w:id="9782" w:name="_ETM_Q22_280673"/>
      <w:bookmarkEnd w:id="9779"/>
      <w:bookmarkEnd w:id="9780"/>
      <w:bookmarkEnd w:id="9781"/>
      <w:bookmarkEnd w:id="9782"/>
      <w:r>
        <w:rPr>
          <w:rFonts w:hint="cs"/>
          <w:rtl/>
        </w:rPr>
        <w:t xml:space="preserve">ולכן ההחלטה בנושא הזה, להגביל, </w:t>
      </w:r>
      <w:bookmarkStart w:id="9783" w:name="_ETM_Q22_281864"/>
      <w:bookmarkEnd w:id="9783"/>
      <w:r>
        <w:rPr>
          <w:rFonts w:hint="cs"/>
          <w:rtl/>
        </w:rPr>
        <w:t xml:space="preserve">היא הרבה יותר פוגענית. כאן אפשר הרבה יותר להגיע. אנחנו </w:t>
      </w:r>
      <w:bookmarkStart w:id="9784" w:name="_ETM_Q22_287761"/>
      <w:bookmarkEnd w:id="9784"/>
      <w:r>
        <w:rPr>
          <w:rFonts w:hint="cs"/>
          <w:rtl/>
        </w:rPr>
        <w:t xml:space="preserve">לא מדברים עכשיו </w:t>
      </w:r>
      <w:r>
        <w:rPr>
          <w:rFonts w:hint="eastAsia"/>
          <w:rtl/>
        </w:rPr>
        <w:t>–</w:t>
      </w:r>
      <w:r>
        <w:rPr>
          <w:rFonts w:hint="cs"/>
          <w:rtl/>
        </w:rPr>
        <w:t xml:space="preserve"> בוועדה קראנו לזה תיירים, שבאים להצטלם על המצדה בזריחה. לא על זה דיברנו. דיברנו על כאלה שהקשר שלהם קיים, הצורך שלהם, המשפחתיות, הקהילתיות. גם דיברנו על כך שמשלחות שיצאו </w:t>
      </w:r>
      <w:bookmarkStart w:id="9785" w:name="_ETM_Q22_304091"/>
      <w:bookmarkEnd w:id="9785"/>
      <w:r>
        <w:rPr>
          <w:rFonts w:hint="cs"/>
          <w:rtl/>
        </w:rPr>
        <w:t xml:space="preserve">מפה, של קואליציה </w:t>
      </w:r>
      <w:r>
        <w:rPr>
          <w:rFonts w:hint="cs"/>
          <w:rtl/>
        </w:rPr>
        <w:lastRenderedPageBreak/>
        <w:t xml:space="preserve">ואופוזיציה, כשהם חזרו מחוץ לארץ, מצרפת </w:t>
      </w:r>
      <w:bookmarkStart w:id="9786" w:name="_ETM_Q22_305425"/>
      <w:bookmarkEnd w:id="9786"/>
      <w:r>
        <w:rPr>
          <w:rFonts w:hint="cs"/>
          <w:rtl/>
        </w:rPr>
        <w:t xml:space="preserve">ומעוד מקומות באירופה, הם באו לנו </w:t>
      </w:r>
      <w:r w:rsidR="00C36611">
        <w:rPr>
          <w:rFonts w:hint="cs"/>
          <w:rtl/>
        </w:rPr>
        <w:t>ש</w:t>
      </w:r>
      <w:r>
        <w:rPr>
          <w:rFonts w:hint="cs"/>
          <w:rtl/>
        </w:rPr>
        <w:t xml:space="preserve">אנשים שהם לא תושבי הארץ, הם </w:t>
      </w:r>
      <w:bookmarkStart w:id="9787" w:name="_ETM_Q22_312323"/>
      <w:bookmarkEnd w:id="9787"/>
      <w:r>
        <w:rPr>
          <w:rFonts w:hint="cs"/>
          <w:rtl/>
        </w:rPr>
        <w:t xml:space="preserve">לא אזרחי הארץ, אבל שקשורים לארץ מאוד, קשורים פה </w:t>
      </w:r>
      <w:bookmarkStart w:id="9788" w:name="_ETM_Q22_316332"/>
      <w:bookmarkEnd w:id="9788"/>
      <w:r>
        <w:rPr>
          <w:rFonts w:hint="cs"/>
          <w:rtl/>
        </w:rPr>
        <w:t xml:space="preserve">מאוד למקום הזה </w:t>
      </w:r>
      <w:r>
        <w:rPr>
          <w:rFonts w:hint="eastAsia"/>
          <w:rtl/>
        </w:rPr>
        <w:t>–</w:t>
      </w:r>
      <w:r>
        <w:rPr>
          <w:rFonts w:hint="cs"/>
          <w:rtl/>
        </w:rPr>
        <w:t xml:space="preserve"> הם נפגעים מהיחס. אנחנו זרים? אנחנו אנשים </w:t>
      </w:r>
      <w:r>
        <w:rPr>
          <w:rFonts w:hint="eastAsia"/>
          <w:rtl/>
        </w:rPr>
        <w:t>–</w:t>
      </w:r>
      <w:r>
        <w:rPr>
          <w:rFonts w:hint="cs"/>
          <w:rtl/>
        </w:rPr>
        <w:t xml:space="preserve"> עכשיו, בגלל שיש פה קורונה? יש לנו לכאן קשר מאוד מאוד חזק, ולא המקום </w:t>
      </w:r>
      <w:bookmarkStart w:id="9789" w:name="_ETM_Q22_325805"/>
      <w:bookmarkEnd w:id="9789"/>
      <w:r>
        <w:rPr>
          <w:rFonts w:hint="cs"/>
          <w:rtl/>
        </w:rPr>
        <w:t xml:space="preserve">כאן להרחיב איזה קשר יש לאנשים שמשקיעים פה, יש להם </w:t>
      </w:r>
      <w:bookmarkStart w:id="9790" w:name="_ETM_Q22_329315"/>
      <w:bookmarkEnd w:id="9790"/>
      <w:r>
        <w:rPr>
          <w:rFonts w:hint="cs"/>
          <w:rtl/>
        </w:rPr>
        <w:t xml:space="preserve">מסחר פה. ההגדרה של האזרחות, היא הגדרה אחרת מכל מיני סיבות </w:t>
      </w:r>
      <w:r>
        <w:rPr>
          <w:rFonts w:hint="eastAsia"/>
          <w:rtl/>
        </w:rPr>
        <w:t>–</w:t>
      </w:r>
      <w:r>
        <w:rPr>
          <w:rFonts w:hint="cs"/>
          <w:rtl/>
        </w:rPr>
        <w:t xml:space="preserve"> היסטוריות, הוא מקבל פנסיה שמה, הוא עוד עובד </w:t>
      </w:r>
      <w:bookmarkStart w:id="9791" w:name="_ETM_Q22_335363"/>
      <w:bookmarkEnd w:id="9791"/>
      <w:r>
        <w:rPr>
          <w:rFonts w:hint="cs"/>
          <w:rtl/>
        </w:rPr>
        <w:t xml:space="preserve">שמה, אבל כל המשפחה נמצאת פה. </w:t>
      </w:r>
      <w:bookmarkStart w:id="9792" w:name="_ETM_Q22_338655"/>
      <w:bookmarkStart w:id="9793" w:name="_ETM_Q22_338748"/>
      <w:bookmarkStart w:id="9794" w:name="_ETM_Q22_338837"/>
      <w:bookmarkStart w:id="9795" w:name="_ETM_Q22_338912"/>
      <w:bookmarkEnd w:id="9792"/>
      <w:bookmarkEnd w:id="9793"/>
      <w:bookmarkEnd w:id="9794"/>
      <w:bookmarkEnd w:id="9795"/>
      <w:r>
        <w:rPr>
          <w:rFonts w:hint="cs"/>
          <w:rtl/>
        </w:rPr>
        <w:t xml:space="preserve">לרוב יש כזה דבר. וגם הדבר הזה </w:t>
      </w:r>
      <w:bookmarkStart w:id="9796" w:name="_ETM_Q22_339822"/>
      <w:bookmarkEnd w:id="9796"/>
      <w:r>
        <w:rPr>
          <w:rFonts w:hint="cs"/>
          <w:rtl/>
        </w:rPr>
        <w:t xml:space="preserve">עדיין לא תוקן, וחבל. אני חושב שזה חשוב ושזה פוגעני מאוד שזה לא תוקן לגמרי. </w:t>
      </w:r>
    </w:p>
    <w:p w:rsidR="00455EE7" w:rsidRDefault="00455EE7" w:rsidP="00090CA3">
      <w:pPr>
        <w:rPr>
          <w:rtl/>
        </w:rPr>
      </w:pPr>
      <w:bookmarkStart w:id="9797" w:name="_ETM_Q22_348516"/>
      <w:bookmarkStart w:id="9798" w:name="_ETM_Q22_348578"/>
      <w:bookmarkEnd w:id="9797"/>
      <w:bookmarkEnd w:id="9798"/>
    </w:p>
    <w:p w:rsidR="00455EE7" w:rsidRDefault="00455EE7" w:rsidP="003B2CAB">
      <w:pPr>
        <w:rPr>
          <w:rtl/>
        </w:rPr>
      </w:pPr>
      <w:bookmarkStart w:id="9799" w:name="_ETM_Q22_348733"/>
      <w:bookmarkStart w:id="9800" w:name="_ETM_Q22_348780"/>
      <w:bookmarkEnd w:id="9799"/>
      <w:bookmarkEnd w:id="9800"/>
      <w:r>
        <w:rPr>
          <w:rFonts w:hint="cs"/>
          <w:rtl/>
        </w:rPr>
        <w:t xml:space="preserve">אני רוצה להתייחס לעוד דבר אחד, הנושא של הסמכות שיש למנכ"ל משרד הבריאות, נניח בחובת </w:t>
      </w:r>
      <w:bookmarkStart w:id="9801" w:name="_ETM_Q22_355135"/>
      <w:bookmarkEnd w:id="9801"/>
      <w:r>
        <w:rPr>
          <w:rFonts w:hint="cs"/>
          <w:rtl/>
        </w:rPr>
        <w:t xml:space="preserve">עטיית מסכה. אנחנו נתנו, שינינו את זה קצת, אבל עדיין נותנים סמכות למנכ"ל </w:t>
      </w:r>
      <w:bookmarkStart w:id="9802" w:name="_ETM_Q22_362991"/>
      <w:bookmarkEnd w:id="9802"/>
      <w:r>
        <w:rPr>
          <w:rFonts w:hint="eastAsia"/>
          <w:rtl/>
        </w:rPr>
        <w:t>–</w:t>
      </w:r>
      <w:r>
        <w:rPr>
          <w:rFonts w:hint="cs"/>
          <w:rtl/>
        </w:rPr>
        <w:t xml:space="preserve"> ויש לזה משמעות רבה, גם בבידוד, אבל בעיקר עכשיו אני מדבר על עטיית מסכה </w:t>
      </w:r>
      <w:r>
        <w:rPr>
          <w:rFonts w:hint="eastAsia"/>
          <w:rtl/>
        </w:rPr>
        <w:t>–</w:t>
      </w:r>
      <w:bookmarkStart w:id="9803" w:name="_ETM_Q22_365966"/>
      <w:bookmarkEnd w:id="9803"/>
      <w:r>
        <w:rPr>
          <w:rFonts w:hint="cs"/>
          <w:rtl/>
        </w:rPr>
        <w:t xml:space="preserve"> בלי שהוא צריך להגיע לכנסת. עכשיו, יש לזה דינמיקה. אני </w:t>
      </w:r>
      <w:bookmarkStart w:id="9804" w:name="_ETM_Q22_368620"/>
      <w:bookmarkEnd w:id="9804"/>
      <w:r>
        <w:rPr>
          <w:rFonts w:hint="cs"/>
          <w:rtl/>
        </w:rPr>
        <w:t xml:space="preserve">אומר </w:t>
      </w:r>
      <w:r w:rsidR="003B2CAB">
        <w:rPr>
          <w:rFonts w:hint="cs"/>
          <w:rtl/>
        </w:rPr>
        <w:t>ל</w:t>
      </w:r>
      <w:r>
        <w:rPr>
          <w:rFonts w:hint="cs"/>
          <w:rtl/>
        </w:rPr>
        <w:t xml:space="preserve">כם באחריות שהוא לא מקבל החלטות שיכולות לעשות </w:t>
      </w:r>
      <w:r w:rsidR="003B2CAB">
        <w:rPr>
          <w:rFonts w:hint="eastAsia"/>
          <w:rtl/>
        </w:rPr>
        <w:t>–</w:t>
      </w:r>
      <w:r w:rsidR="003B2CAB">
        <w:rPr>
          <w:rFonts w:hint="cs"/>
          <w:rtl/>
        </w:rPr>
        <w:t xml:space="preserve"> </w:t>
      </w:r>
      <w:r>
        <w:rPr>
          <w:rFonts w:hint="cs"/>
          <w:rtl/>
        </w:rPr>
        <w:t xml:space="preserve">איפה </w:t>
      </w:r>
      <w:bookmarkStart w:id="9805" w:name="_ETM_Q22_376137"/>
      <w:bookmarkEnd w:id="9805"/>
      <w:r>
        <w:rPr>
          <w:rFonts w:hint="cs"/>
          <w:rtl/>
        </w:rPr>
        <w:t>ואיך ולמי</w:t>
      </w:r>
      <w:r w:rsidR="003B2CAB">
        <w:rPr>
          <w:rFonts w:hint="cs"/>
          <w:rtl/>
        </w:rPr>
        <w:t>,</w:t>
      </w:r>
      <w:r>
        <w:rPr>
          <w:rFonts w:hint="cs"/>
          <w:rtl/>
        </w:rPr>
        <w:t xml:space="preserve"> דרגות, מדרג שיש בחובת עטייה </w:t>
      </w:r>
      <w:bookmarkStart w:id="9806" w:name="_ETM_Q22_379224"/>
      <w:bookmarkEnd w:id="9806"/>
      <w:r w:rsidR="003B2CAB">
        <w:rPr>
          <w:rFonts w:hint="eastAsia"/>
          <w:rtl/>
        </w:rPr>
        <w:t>–</w:t>
      </w:r>
      <w:r w:rsidR="003B2CAB">
        <w:rPr>
          <w:rFonts w:hint="cs"/>
          <w:rtl/>
        </w:rPr>
        <w:t xml:space="preserve"> </w:t>
      </w:r>
      <w:r>
        <w:rPr>
          <w:rFonts w:hint="cs"/>
          <w:rtl/>
        </w:rPr>
        <w:t xml:space="preserve">רק בגלל שהוא לא רוצה לבוא לכנסת. הוא חושש. וברגע </w:t>
      </w:r>
      <w:bookmarkStart w:id="9807" w:name="_ETM_Q22_384212"/>
      <w:bookmarkEnd w:id="9807"/>
      <w:r>
        <w:rPr>
          <w:rFonts w:hint="cs"/>
          <w:rtl/>
        </w:rPr>
        <w:t xml:space="preserve">שיש לו את הסמכות הזאת, הוא משאיר אותה </w:t>
      </w:r>
      <w:bookmarkStart w:id="9808" w:name="_ETM_Q22_387856"/>
      <w:bookmarkEnd w:id="9808"/>
      <w:r>
        <w:rPr>
          <w:rFonts w:hint="cs"/>
          <w:rtl/>
        </w:rPr>
        <w:t xml:space="preserve">אצלו, והוא לא משנה, אף שהיה אפשר גם בזה </w:t>
      </w:r>
      <w:bookmarkStart w:id="9809" w:name="_ETM_Q22_391652"/>
      <w:bookmarkEnd w:id="9809"/>
      <w:r>
        <w:rPr>
          <w:rFonts w:hint="cs"/>
          <w:rtl/>
        </w:rPr>
        <w:t xml:space="preserve">לעשות. בדבר כזה, סמכות בנושא הזה, היה צריך לבוא לכנסת. </w:t>
      </w:r>
      <w:bookmarkStart w:id="9810" w:name="_ETM_Q22_396600"/>
      <w:bookmarkEnd w:id="9810"/>
    </w:p>
    <w:p w:rsidR="00455EE7" w:rsidRDefault="00455EE7" w:rsidP="00090CA3">
      <w:pPr>
        <w:rPr>
          <w:rtl/>
        </w:rPr>
      </w:pPr>
      <w:bookmarkStart w:id="9811" w:name="_ETM_Q22_396698"/>
      <w:bookmarkEnd w:id="9811"/>
    </w:p>
    <w:p w:rsidR="00455EE7" w:rsidRDefault="00455EE7" w:rsidP="003B2CAB">
      <w:pPr>
        <w:rPr>
          <w:rtl/>
        </w:rPr>
      </w:pPr>
      <w:r>
        <w:rPr>
          <w:rFonts w:hint="cs"/>
          <w:rtl/>
        </w:rPr>
        <w:t xml:space="preserve">אני </w:t>
      </w:r>
      <w:bookmarkStart w:id="9812" w:name="_ETM_Q22_395688"/>
      <w:bookmarkEnd w:id="9812"/>
      <w:r>
        <w:rPr>
          <w:rFonts w:hint="cs"/>
          <w:rtl/>
        </w:rPr>
        <w:t xml:space="preserve">מבקש עוד דבר, עוד הסתייגות </w:t>
      </w:r>
      <w:r>
        <w:rPr>
          <w:rFonts w:hint="eastAsia"/>
          <w:rtl/>
        </w:rPr>
        <w:t>–</w:t>
      </w:r>
      <w:r>
        <w:rPr>
          <w:rFonts w:hint="cs"/>
          <w:rtl/>
        </w:rPr>
        <w:t xml:space="preserve"> אני הרי, התפקיד שלי עכשיו זה לנמק את ההסתייגויות שלנו. אנחנו דיברנו על שימוש בסעיף הדחיפות. לצערנו הוכח שהממשלה השתמשה בסעיף </w:t>
      </w:r>
      <w:bookmarkStart w:id="9813" w:name="_ETM_Q22_408406"/>
      <w:bookmarkEnd w:id="9813"/>
      <w:r>
        <w:rPr>
          <w:rFonts w:hint="cs"/>
          <w:rtl/>
        </w:rPr>
        <w:t xml:space="preserve">הדחיפות במקום שהייתה לה רשלנות. במקום לקרוא לזה "רשלנות", קראו לזה "דחיפות". מישהו יכול להסביר לי, תאריכים של </w:t>
      </w:r>
      <w:bookmarkStart w:id="9814" w:name="_ETM_Q22_417735"/>
      <w:bookmarkEnd w:id="9814"/>
      <w:r>
        <w:rPr>
          <w:rFonts w:hint="cs"/>
          <w:rtl/>
        </w:rPr>
        <w:t xml:space="preserve">חגים, כמו פורים, כמו סוכות, זה נקרא דחוף? </w:t>
      </w:r>
      <w:bookmarkStart w:id="9815" w:name="_ETM_Q22_423616"/>
      <w:bookmarkEnd w:id="9815"/>
      <w:r>
        <w:rPr>
          <w:rFonts w:hint="cs"/>
          <w:rtl/>
        </w:rPr>
        <w:t xml:space="preserve">מישהו לא מכיר את הלוח העברי? אם הוא לא מכיר, </w:t>
      </w:r>
      <w:bookmarkStart w:id="9816" w:name="_ETM_Q22_426592"/>
      <w:bookmarkEnd w:id="9816"/>
      <w:r>
        <w:rPr>
          <w:rFonts w:hint="cs"/>
          <w:rtl/>
        </w:rPr>
        <w:t xml:space="preserve">אז זו באמת רשלנות שלו. לבוא ולהשתמש בדבר פוגעני שכל </w:t>
      </w:r>
      <w:bookmarkStart w:id="9817" w:name="_ETM_Q22_432332"/>
      <w:bookmarkEnd w:id="9817"/>
      <w:r>
        <w:rPr>
          <w:rFonts w:hint="cs"/>
          <w:rtl/>
        </w:rPr>
        <w:t xml:space="preserve">כך היה </w:t>
      </w:r>
      <w:r w:rsidR="003B2CAB">
        <w:rPr>
          <w:rFonts w:hint="eastAsia"/>
          <w:rtl/>
        </w:rPr>
        <w:t>–</w:t>
      </w:r>
      <w:r w:rsidR="003B2CAB">
        <w:rPr>
          <w:rFonts w:hint="cs"/>
          <w:rtl/>
        </w:rPr>
        <w:t xml:space="preserve"> </w:t>
      </w:r>
      <w:r>
        <w:rPr>
          <w:rFonts w:hint="cs"/>
          <w:rtl/>
        </w:rPr>
        <w:t>וכבר היו דברים מעולם</w:t>
      </w:r>
      <w:r w:rsidR="003B2CAB">
        <w:rPr>
          <w:rFonts w:hint="cs"/>
          <w:rtl/>
        </w:rPr>
        <w:t>:</w:t>
      </w:r>
      <w:r>
        <w:rPr>
          <w:rFonts w:hint="cs"/>
          <w:rtl/>
        </w:rPr>
        <w:t xml:space="preserve"> מי לא זוכר את </w:t>
      </w:r>
      <w:bookmarkStart w:id="9818" w:name="_ETM_Q22_435565"/>
      <w:bookmarkEnd w:id="9818"/>
      <w:r>
        <w:rPr>
          <w:rFonts w:hint="cs"/>
          <w:rtl/>
        </w:rPr>
        <w:t>המראות שראינו בפורים של ירושלים, שהפסיקו את התחבורה הציבורי</w:t>
      </w:r>
      <w:bookmarkStart w:id="9819" w:name="_ETM_Q22_439325"/>
      <w:bookmarkEnd w:id="9819"/>
      <w:r>
        <w:rPr>
          <w:rFonts w:hint="cs"/>
          <w:rtl/>
        </w:rPr>
        <w:t xml:space="preserve">ת תוך כדי, תוך כדי חג הפורים? אנשים שהיו פה </w:t>
      </w:r>
      <w:bookmarkStart w:id="9820" w:name="_ETM_Q22_441922"/>
      <w:bookmarkEnd w:id="9820"/>
      <w:r>
        <w:rPr>
          <w:rFonts w:hint="cs"/>
          <w:rtl/>
        </w:rPr>
        <w:t xml:space="preserve">נתקעו פה ולא יכלו לחזור למקומותיהם, לדירות שלהם, והיו ברחובות. </w:t>
      </w:r>
      <w:bookmarkStart w:id="9821" w:name="_ETM_Q22_447599"/>
      <w:bookmarkEnd w:id="9821"/>
      <w:r>
        <w:rPr>
          <w:rFonts w:hint="cs"/>
          <w:rtl/>
        </w:rPr>
        <w:t xml:space="preserve">אנשים שהיו רצו לחזור, ולא היה להם. הם </w:t>
      </w:r>
      <w:bookmarkStart w:id="9822" w:name="_ETM_Q22_450510"/>
      <w:bookmarkEnd w:id="9822"/>
      <w:r>
        <w:rPr>
          <w:rFonts w:hint="cs"/>
          <w:rtl/>
        </w:rPr>
        <w:t xml:space="preserve">היו מחוץ לעיר וידעו שיש להם תחבורה </w:t>
      </w:r>
      <w:bookmarkStart w:id="9823" w:name="_ETM_Q22_450824"/>
      <w:bookmarkEnd w:id="9823"/>
      <w:r>
        <w:rPr>
          <w:rFonts w:hint="cs"/>
          <w:rtl/>
        </w:rPr>
        <w:t>ציבורית לבוא לעיר</w:t>
      </w:r>
      <w:r w:rsidR="003B2CAB">
        <w:rPr>
          <w:rFonts w:hint="cs"/>
          <w:rtl/>
        </w:rPr>
        <w:t>, ו</w:t>
      </w:r>
      <w:r>
        <w:rPr>
          <w:rFonts w:hint="cs"/>
          <w:rtl/>
        </w:rPr>
        <w:t xml:space="preserve">לא נתנו להם להגיע. מקבלים ביום שישי אחרי הצוהריים החלטה על הפסקת התחבורה </w:t>
      </w:r>
      <w:bookmarkStart w:id="9824" w:name="_ETM_Q22_458088"/>
      <w:bookmarkEnd w:id="9824"/>
      <w:r>
        <w:rPr>
          <w:rFonts w:hint="cs"/>
          <w:rtl/>
        </w:rPr>
        <w:t xml:space="preserve">הציבורית. אני לא מדבר על הדבר הזה, על האפליה בין מי </w:t>
      </w:r>
      <w:bookmarkStart w:id="9825" w:name="_ETM_Q22_459933"/>
      <w:bookmarkEnd w:id="9825"/>
      <w:r>
        <w:rPr>
          <w:rFonts w:hint="cs"/>
          <w:rtl/>
        </w:rPr>
        <w:t xml:space="preserve">שיש לו רכב למי שאין לו רכב; דרך התחבורה </w:t>
      </w:r>
      <w:bookmarkStart w:id="9826" w:name="_ETM_Q22_462445"/>
      <w:bookmarkEnd w:id="9826"/>
      <w:r>
        <w:rPr>
          <w:rFonts w:hint="cs"/>
          <w:rtl/>
        </w:rPr>
        <w:t xml:space="preserve">הציבורית להעניש אנשים, למנוע ככה וככה, בגלל </w:t>
      </w:r>
      <w:bookmarkStart w:id="9827" w:name="_ETM_Q22_466225"/>
      <w:bookmarkEnd w:id="9827"/>
      <w:r>
        <w:rPr>
          <w:rFonts w:hint="cs"/>
          <w:rtl/>
        </w:rPr>
        <w:t xml:space="preserve">שהמשטרה מבקשת? במקרה הזה אני יודע, הגופים המקצועיים כמו משרד </w:t>
      </w:r>
      <w:bookmarkStart w:id="9828" w:name="_ETM_Q22_472803"/>
      <w:bookmarkEnd w:id="9828"/>
      <w:r>
        <w:rPr>
          <w:rFonts w:hint="cs"/>
          <w:rtl/>
        </w:rPr>
        <w:t xml:space="preserve">התחבורה </w:t>
      </w:r>
      <w:r>
        <w:rPr>
          <w:rFonts w:hint="eastAsia"/>
          <w:rtl/>
        </w:rPr>
        <w:t>–</w:t>
      </w:r>
      <w:r>
        <w:rPr>
          <w:rFonts w:hint="cs"/>
          <w:rtl/>
        </w:rPr>
        <w:t xml:space="preserve"> הוא היה נגד זה. כשלא הצליחו לקבל את זה בתוך </w:t>
      </w:r>
      <w:bookmarkStart w:id="9829" w:name="_ETM_Q22_477763"/>
      <w:bookmarkEnd w:id="9829"/>
      <w:r>
        <w:rPr>
          <w:rFonts w:hint="cs"/>
          <w:rtl/>
        </w:rPr>
        <w:t xml:space="preserve">קבינט הקורונה, בתוך ועדת הקורונה, מה הם עשו? זה לא </w:t>
      </w:r>
      <w:bookmarkStart w:id="9830" w:name="_ETM_Q22_480351"/>
      <w:bookmarkEnd w:id="9830"/>
      <w:r>
        <w:rPr>
          <w:rFonts w:hint="cs"/>
          <w:rtl/>
        </w:rPr>
        <w:t>בתוך הקורונה</w:t>
      </w:r>
      <w:r w:rsidR="003B2CAB">
        <w:rPr>
          <w:rFonts w:hint="cs"/>
          <w:rtl/>
        </w:rPr>
        <w:t xml:space="preserve"> אלא</w:t>
      </w:r>
      <w:r>
        <w:rPr>
          <w:rFonts w:hint="cs"/>
          <w:rtl/>
        </w:rPr>
        <w:t xml:space="preserve"> בתוך הגופים המקצועיים שקבינט הקורונה הסמיך אותם </w:t>
      </w:r>
      <w:bookmarkStart w:id="9831" w:name="_ETM_Q22_489499"/>
      <w:bookmarkEnd w:id="9831"/>
      <w:r w:rsidR="003B2CAB">
        <w:rPr>
          <w:rFonts w:hint="eastAsia"/>
          <w:rtl/>
        </w:rPr>
        <w:t>–</w:t>
      </w:r>
      <w:r w:rsidR="003B2CAB">
        <w:rPr>
          <w:rFonts w:hint="cs"/>
          <w:rtl/>
        </w:rPr>
        <w:t xml:space="preserve"> </w:t>
      </w:r>
      <w:r>
        <w:rPr>
          <w:rFonts w:hint="cs"/>
          <w:rtl/>
        </w:rPr>
        <w:t xml:space="preserve">הם הלכו להשתמש בסעיף </w:t>
      </w:r>
      <w:r w:rsidR="003B2CAB">
        <w:rPr>
          <w:rFonts w:hint="cs"/>
          <w:rtl/>
        </w:rPr>
        <w:t>ה</w:t>
      </w:r>
      <w:r>
        <w:rPr>
          <w:rFonts w:hint="cs"/>
          <w:rtl/>
        </w:rPr>
        <w:t>דחיפות. אין שערוריי</w:t>
      </w:r>
      <w:r>
        <w:rPr>
          <w:rFonts w:hint="eastAsia"/>
          <w:rtl/>
        </w:rPr>
        <w:t>ה</w:t>
      </w:r>
      <w:r>
        <w:rPr>
          <w:rFonts w:hint="cs"/>
          <w:rtl/>
        </w:rPr>
        <w:t xml:space="preserve"> יותר גדולה מזו. וככה זה היה בסוכות. </w:t>
      </w:r>
      <w:bookmarkStart w:id="9832" w:name="_ETM_Q22_491279"/>
      <w:bookmarkStart w:id="9833" w:name="_ETM_Q22_491376"/>
      <w:bookmarkStart w:id="9834" w:name="_ETM_Q22_491494"/>
      <w:bookmarkStart w:id="9835" w:name="_ETM_Q22_491579"/>
      <w:bookmarkEnd w:id="9832"/>
      <w:bookmarkEnd w:id="9833"/>
      <w:bookmarkEnd w:id="9834"/>
      <w:bookmarkEnd w:id="9835"/>
      <w:r>
        <w:rPr>
          <w:rFonts w:hint="cs"/>
          <w:rtl/>
        </w:rPr>
        <w:t>מה עכשיו</w:t>
      </w:r>
      <w:bookmarkStart w:id="9836" w:name="_ETM_Q22_491648"/>
      <w:bookmarkEnd w:id="9836"/>
      <w:r>
        <w:rPr>
          <w:rFonts w:hint="cs"/>
          <w:rtl/>
        </w:rPr>
        <w:t xml:space="preserve">, כשעושים חוק </w:t>
      </w:r>
      <w:r>
        <w:rPr>
          <w:rFonts w:hint="eastAsia"/>
          <w:rtl/>
        </w:rPr>
        <w:t>–</w:t>
      </w:r>
      <w:r>
        <w:rPr>
          <w:rFonts w:hint="cs"/>
          <w:rtl/>
        </w:rPr>
        <w:t xml:space="preserve"> למנוע את השימוש הרשלני בסעיף 1, שנעשה, </w:t>
      </w:r>
      <w:bookmarkStart w:id="9837" w:name="_ETM_Q22_497165"/>
      <w:bookmarkEnd w:id="9837"/>
      <w:r>
        <w:rPr>
          <w:rFonts w:hint="cs"/>
          <w:rtl/>
        </w:rPr>
        <w:t xml:space="preserve">בשביל למנוע את סעיף הדחיפות. אבל גם </w:t>
      </w:r>
      <w:r w:rsidR="003B2CAB">
        <w:rPr>
          <w:rFonts w:hint="cs"/>
          <w:rtl/>
        </w:rPr>
        <w:t xml:space="preserve">זה </w:t>
      </w:r>
      <w:r>
        <w:rPr>
          <w:rFonts w:hint="cs"/>
          <w:rtl/>
        </w:rPr>
        <w:t xml:space="preserve">לא עשו, </w:t>
      </w:r>
      <w:bookmarkStart w:id="9838" w:name="_ETM_Q22_497853"/>
      <w:bookmarkEnd w:id="9838"/>
      <w:r>
        <w:rPr>
          <w:rFonts w:hint="cs"/>
          <w:rtl/>
        </w:rPr>
        <w:t>לכן גם בנושא הזה יש לנו הסתייגות.</w:t>
      </w:r>
    </w:p>
    <w:p w:rsidR="00455EE7" w:rsidRDefault="00455EE7" w:rsidP="00090CA3">
      <w:pPr>
        <w:rPr>
          <w:rtl/>
        </w:rPr>
      </w:pPr>
      <w:bookmarkStart w:id="9839" w:name="_ETM_Q22_501508"/>
      <w:bookmarkStart w:id="9840" w:name="_ETM_Q22_501578"/>
      <w:bookmarkEnd w:id="9839"/>
      <w:bookmarkEnd w:id="9840"/>
    </w:p>
    <w:p w:rsidR="00455EE7" w:rsidRDefault="00455EE7" w:rsidP="003B2CAB">
      <w:pPr>
        <w:rPr>
          <w:rtl/>
        </w:rPr>
      </w:pPr>
      <w:bookmarkStart w:id="9841" w:name="_ETM_Q22_502418"/>
      <w:bookmarkStart w:id="9842" w:name="_ETM_Q22_502472"/>
      <w:bookmarkEnd w:id="9841"/>
      <w:bookmarkEnd w:id="9842"/>
      <w:r>
        <w:rPr>
          <w:rFonts w:hint="cs"/>
          <w:rtl/>
        </w:rPr>
        <w:t>הנושא של שקיפות והסברה</w:t>
      </w:r>
      <w:bookmarkStart w:id="9843" w:name="_ETM_Q22_505233"/>
      <w:bookmarkEnd w:id="9843"/>
      <w:r>
        <w:rPr>
          <w:rFonts w:hint="cs"/>
          <w:rtl/>
        </w:rPr>
        <w:t xml:space="preserve"> </w:t>
      </w:r>
      <w:r>
        <w:rPr>
          <w:rFonts w:hint="eastAsia"/>
        </w:rPr>
        <w:t>–</w:t>
      </w:r>
      <w:r>
        <w:rPr>
          <w:rFonts w:hint="cs"/>
          <w:rtl/>
        </w:rPr>
        <w:t xml:space="preserve"> אין שקיפות, אין שקיפות. החוק </w:t>
      </w:r>
      <w:bookmarkStart w:id="9844" w:name="_ETM_Q22_507954"/>
      <w:bookmarkEnd w:id="9844"/>
      <w:r>
        <w:rPr>
          <w:rFonts w:hint="cs"/>
          <w:rtl/>
        </w:rPr>
        <w:t xml:space="preserve">היה צריך לחייב את המשרדים השונים לתת שקיפות. השקיפות </w:t>
      </w:r>
      <w:bookmarkStart w:id="9845" w:name="_ETM_Q22_511201"/>
      <w:bookmarkEnd w:id="9845"/>
      <w:r>
        <w:rPr>
          <w:rFonts w:hint="cs"/>
          <w:rtl/>
        </w:rPr>
        <w:t xml:space="preserve">זה הדבר שנותן אמון, זה הדבר שהוא הבסיס לאמת, </w:t>
      </w:r>
      <w:r>
        <w:rPr>
          <w:rFonts w:hint="cs"/>
          <w:rtl/>
        </w:rPr>
        <w:lastRenderedPageBreak/>
        <w:t xml:space="preserve">בסיס </w:t>
      </w:r>
      <w:bookmarkStart w:id="9846" w:name="_ETM_Q22_513925"/>
      <w:bookmarkEnd w:id="9846"/>
      <w:r>
        <w:rPr>
          <w:rFonts w:hint="cs"/>
          <w:rtl/>
        </w:rPr>
        <w:t xml:space="preserve">להחלטות המקצועיות. כשאין שקיפות אפשר להחליט דברים, ואז יכולים לעשות </w:t>
      </w:r>
      <w:bookmarkStart w:id="9847" w:name="_ETM_Q22_517696"/>
      <w:bookmarkEnd w:id="9847"/>
      <w:r>
        <w:rPr>
          <w:rFonts w:hint="cs"/>
          <w:rtl/>
        </w:rPr>
        <w:t xml:space="preserve">עוולות ואני לא רוצה להגיד הרבה יותר גרוע מכך, כשאין </w:t>
      </w:r>
      <w:bookmarkStart w:id="9848" w:name="_ETM_Q22_521351"/>
      <w:bookmarkEnd w:id="9848"/>
      <w:r>
        <w:rPr>
          <w:rFonts w:hint="cs"/>
          <w:rtl/>
        </w:rPr>
        <w:t xml:space="preserve">שקיפות. אנחנו אומרים שאור השמש הוא הדבר המחטא. גם בנושא של השקיפות </w:t>
      </w:r>
      <w:r>
        <w:rPr>
          <w:rFonts w:hint="eastAsia"/>
          <w:rtl/>
        </w:rPr>
        <w:t>–</w:t>
      </w:r>
      <w:r>
        <w:rPr>
          <w:rFonts w:hint="cs"/>
          <w:rtl/>
        </w:rPr>
        <w:t xml:space="preserve"> לתת את הנתונים האמיתיים, </w:t>
      </w:r>
      <w:bookmarkStart w:id="9849" w:name="_ETM_Q22_526268"/>
      <w:bookmarkEnd w:id="9849"/>
      <w:r>
        <w:rPr>
          <w:rFonts w:hint="cs"/>
          <w:rtl/>
        </w:rPr>
        <w:t xml:space="preserve">להיות מחויבים לנתוני האמת שנותנים לוועדות, נותנים לציבור. זה </w:t>
      </w:r>
      <w:bookmarkStart w:id="9850" w:name="_ETM_Q22_532406"/>
      <w:bookmarkEnd w:id="9850"/>
      <w:r>
        <w:rPr>
          <w:rFonts w:hint="cs"/>
          <w:rtl/>
        </w:rPr>
        <w:t xml:space="preserve">הקלף שנותן את האפשרות להחליט החלטות נכונות, </w:t>
      </w:r>
      <w:bookmarkStart w:id="9851" w:name="_ETM_Q22_538183"/>
      <w:bookmarkEnd w:id="9851"/>
      <w:r>
        <w:rPr>
          <w:rFonts w:hint="cs"/>
          <w:rtl/>
        </w:rPr>
        <w:t>ולא החלטות שבאמת מאחוריהן עומדים חשבונות וחישובים אחרים.</w:t>
      </w:r>
      <w:bookmarkStart w:id="9852" w:name="_ETM_Q22_545284"/>
      <w:bookmarkEnd w:id="9852"/>
    </w:p>
    <w:p w:rsidR="00455EE7" w:rsidRDefault="00455EE7" w:rsidP="00090CA3">
      <w:pPr>
        <w:rPr>
          <w:rtl/>
        </w:rPr>
      </w:pPr>
      <w:bookmarkStart w:id="9853" w:name="_ETM_Q22_545373"/>
      <w:bookmarkEnd w:id="9853"/>
    </w:p>
    <w:p w:rsidR="00455EE7" w:rsidRDefault="00455EE7" w:rsidP="003B2CAB">
      <w:pPr>
        <w:rPr>
          <w:rtl/>
        </w:rPr>
      </w:pPr>
      <w:bookmarkStart w:id="9854" w:name="_ETM_Q22_550875"/>
      <w:bookmarkStart w:id="9855" w:name="_ETM_Q22_550935"/>
      <w:bookmarkEnd w:id="9854"/>
      <w:bookmarkEnd w:id="9855"/>
      <w:r>
        <w:rPr>
          <w:rFonts w:hint="cs"/>
          <w:rtl/>
        </w:rPr>
        <w:t xml:space="preserve">אני </w:t>
      </w:r>
      <w:bookmarkStart w:id="9856" w:name="_ETM_Q22_544525"/>
      <w:bookmarkEnd w:id="9856"/>
      <w:r>
        <w:rPr>
          <w:rFonts w:hint="cs"/>
          <w:rtl/>
        </w:rPr>
        <w:t xml:space="preserve">רק רוצה עוד להתייחס לכך שסוף-כל-סוף עכשיו, </w:t>
      </w:r>
      <w:bookmarkStart w:id="9857" w:name="_ETM_Q22_552115"/>
      <w:bookmarkEnd w:id="9857"/>
      <w:r>
        <w:rPr>
          <w:rFonts w:hint="cs"/>
          <w:rtl/>
        </w:rPr>
        <w:t xml:space="preserve">בהסכמה, גם תוקן הנושא </w:t>
      </w:r>
      <w:r>
        <w:rPr>
          <w:rFonts w:hint="eastAsia"/>
          <w:rtl/>
        </w:rPr>
        <w:t>–</w:t>
      </w:r>
      <w:r>
        <w:rPr>
          <w:rFonts w:hint="cs"/>
          <w:rtl/>
        </w:rPr>
        <w:t xml:space="preserve"> ובאמת, חבר הכנסת רוטמן פעל הרבה </w:t>
      </w:r>
      <w:bookmarkStart w:id="9858" w:name="_ETM_Q22_556568"/>
      <w:bookmarkEnd w:id="9858"/>
      <w:r>
        <w:rPr>
          <w:rFonts w:hint="cs"/>
          <w:rtl/>
        </w:rPr>
        <w:t>בעניין הזה, ו</w:t>
      </w:r>
      <w:r w:rsidR="003B2CAB">
        <w:rPr>
          <w:rFonts w:hint="cs"/>
          <w:rtl/>
        </w:rPr>
        <w:t xml:space="preserve">גם </w:t>
      </w:r>
      <w:r>
        <w:rPr>
          <w:rFonts w:hint="cs"/>
          <w:rtl/>
        </w:rPr>
        <w:t xml:space="preserve">ההסתייגות שלנו, של יהדות התורה, שהובילה את ההסתייגות, </w:t>
      </w:r>
      <w:bookmarkStart w:id="9859" w:name="_ETM_Q22_559853"/>
      <w:bookmarkEnd w:id="9859"/>
      <w:r>
        <w:rPr>
          <w:rFonts w:hint="cs"/>
          <w:rtl/>
        </w:rPr>
        <w:t xml:space="preserve">על תפילה בבית הכנסת </w:t>
      </w:r>
      <w:r>
        <w:rPr>
          <w:rFonts w:hint="eastAsia"/>
          <w:rtl/>
        </w:rPr>
        <w:t>–</w:t>
      </w:r>
      <w:r>
        <w:rPr>
          <w:rFonts w:hint="cs"/>
          <w:rtl/>
        </w:rPr>
        <w:t xml:space="preserve"> אנחנו הגשנו הסתייגות בעניין הזה. לא </w:t>
      </w:r>
      <w:bookmarkStart w:id="9860" w:name="_ETM_Q22_563871"/>
      <w:bookmarkEnd w:id="9860"/>
      <w:r>
        <w:rPr>
          <w:rFonts w:hint="cs"/>
          <w:rtl/>
        </w:rPr>
        <w:t xml:space="preserve">יכול להיות שדברים אחרים, הערכיות שלהם גוברת על </w:t>
      </w:r>
      <w:bookmarkStart w:id="9861" w:name="_ETM_Q22_566771"/>
      <w:bookmarkEnd w:id="9861"/>
      <w:r>
        <w:rPr>
          <w:rFonts w:hint="cs"/>
          <w:rtl/>
        </w:rPr>
        <w:t xml:space="preserve">תפילה. אין משהו תרבותי יותר מתפילה. זה נכון אצל </w:t>
      </w:r>
      <w:bookmarkStart w:id="9862" w:name="_ETM_Q22_572640"/>
      <w:bookmarkEnd w:id="9862"/>
      <w:r>
        <w:rPr>
          <w:rFonts w:hint="cs"/>
          <w:rtl/>
        </w:rPr>
        <w:t xml:space="preserve">היהודים, ונכון, אני מניח, אצל השאר </w:t>
      </w:r>
      <w:r>
        <w:rPr>
          <w:rFonts w:hint="eastAsia"/>
        </w:rPr>
        <w:t>–</w:t>
      </w:r>
      <w:r>
        <w:rPr>
          <w:rFonts w:hint="cs"/>
          <w:rtl/>
        </w:rPr>
        <w:t xml:space="preserve"> יכול להיות אצל </w:t>
      </w:r>
      <w:bookmarkStart w:id="9863" w:name="_ETM_Q22_574417"/>
      <w:bookmarkEnd w:id="9863"/>
      <w:r>
        <w:rPr>
          <w:rFonts w:hint="cs"/>
          <w:rtl/>
        </w:rPr>
        <w:t xml:space="preserve">המוסלמים, הנוצרים. תפילה. אז תרבות זה בסדר, </w:t>
      </w:r>
      <w:bookmarkStart w:id="9864" w:name="_ETM_Q22_579452"/>
      <w:bookmarkEnd w:id="9864"/>
      <w:r>
        <w:rPr>
          <w:rFonts w:hint="cs"/>
          <w:rtl/>
        </w:rPr>
        <w:t xml:space="preserve">אבל כשזה מגיע לתפילה </w:t>
      </w:r>
      <w:r w:rsidR="003B2CAB">
        <w:rPr>
          <w:rFonts w:hint="eastAsia"/>
          <w:rtl/>
        </w:rPr>
        <w:t>–</w:t>
      </w:r>
      <w:r w:rsidR="003B2CAB">
        <w:rPr>
          <w:rFonts w:hint="cs"/>
          <w:rtl/>
        </w:rPr>
        <w:t xml:space="preserve"> </w:t>
      </w:r>
      <w:r>
        <w:rPr>
          <w:rFonts w:hint="cs"/>
          <w:rtl/>
        </w:rPr>
        <w:t xml:space="preserve">שמה לא. אז אם יש לנו </w:t>
      </w:r>
      <w:bookmarkStart w:id="9865" w:name="_ETM_Q22_582410"/>
      <w:bookmarkEnd w:id="9865"/>
      <w:r>
        <w:rPr>
          <w:rFonts w:hint="cs"/>
          <w:rtl/>
        </w:rPr>
        <w:t xml:space="preserve">הסתייגות בנושא של הגבלות על דברים בנושא של תרבות </w:t>
      </w:r>
      <w:bookmarkStart w:id="9866" w:name="_ETM_Q22_584046"/>
      <w:bookmarkEnd w:id="9866"/>
      <w:r>
        <w:rPr>
          <w:rFonts w:hint="eastAsia"/>
          <w:rtl/>
        </w:rPr>
        <w:t>–</w:t>
      </w:r>
      <w:r>
        <w:rPr>
          <w:rFonts w:hint="cs"/>
          <w:rtl/>
        </w:rPr>
        <w:t xml:space="preserve"> אין אותו מינימום, ולפי דעתי זה הרבה הרבה </w:t>
      </w:r>
      <w:bookmarkStart w:id="9867" w:name="_ETM_Q22_588215"/>
      <w:bookmarkEnd w:id="9867"/>
      <w:r>
        <w:rPr>
          <w:rFonts w:hint="cs"/>
          <w:rtl/>
        </w:rPr>
        <w:t xml:space="preserve">יותר מזה. זה לא נעשה, וגם עכשיו אנחנו לא </w:t>
      </w:r>
      <w:bookmarkStart w:id="9868" w:name="_ETM_Q22_591180"/>
      <w:bookmarkEnd w:id="9868"/>
      <w:r>
        <w:rPr>
          <w:rFonts w:hint="cs"/>
          <w:rtl/>
        </w:rPr>
        <w:t xml:space="preserve">נמצאים בדבר הזה. עכשיו אנחנו נמצאים היום כך שנתנו לבתי הכנסת </w:t>
      </w:r>
      <w:bookmarkStart w:id="9869" w:name="_ETM_Q22_594739"/>
      <w:bookmarkEnd w:id="9869"/>
      <w:r>
        <w:rPr>
          <w:rFonts w:hint="cs"/>
          <w:rtl/>
        </w:rPr>
        <w:t>איזה משקל שווה, זה טוב, ועדיין אני חושב</w:t>
      </w:r>
      <w:bookmarkStart w:id="9870" w:name="_ETM_Q22_597996"/>
      <w:bookmarkEnd w:id="9870"/>
      <w:r>
        <w:rPr>
          <w:rFonts w:hint="cs"/>
          <w:rtl/>
        </w:rPr>
        <w:t xml:space="preserve"> שבעניין הזה היה צריך לתת עוד סעד, לתת </w:t>
      </w:r>
      <w:bookmarkStart w:id="9871" w:name="_ETM_Q22_600456"/>
      <w:bookmarkEnd w:id="9871"/>
      <w:r>
        <w:rPr>
          <w:rFonts w:hint="cs"/>
          <w:rtl/>
        </w:rPr>
        <w:t>בזה עליית מדרגה, אבל אנחנו מסתפקים</w:t>
      </w:r>
      <w:bookmarkStart w:id="9872" w:name="_ETM_Q22_602586"/>
      <w:bookmarkEnd w:id="9872"/>
      <w:r>
        <w:rPr>
          <w:rFonts w:hint="cs"/>
          <w:rtl/>
        </w:rPr>
        <w:t xml:space="preserve">, לא מסתפקים </w:t>
      </w:r>
      <w:r>
        <w:rPr>
          <w:rFonts w:hint="eastAsia"/>
          <w:rtl/>
        </w:rPr>
        <w:t>–</w:t>
      </w:r>
      <w:r>
        <w:rPr>
          <w:rFonts w:hint="cs"/>
          <w:rtl/>
        </w:rPr>
        <w:t xml:space="preserve"> ברוך השם שזה ככה, זה גם טוב</w:t>
      </w:r>
      <w:bookmarkStart w:id="9873" w:name="_ETM_Q22_606252"/>
      <w:bookmarkEnd w:id="9873"/>
      <w:r>
        <w:rPr>
          <w:rFonts w:hint="cs"/>
          <w:rtl/>
        </w:rPr>
        <w:t xml:space="preserve">. </w:t>
      </w:r>
    </w:p>
    <w:p w:rsidR="00455EE7" w:rsidRDefault="00455EE7" w:rsidP="00090CA3">
      <w:pPr>
        <w:rPr>
          <w:rtl/>
        </w:rPr>
      </w:pPr>
    </w:p>
    <w:p w:rsidR="00455EE7" w:rsidRDefault="00455EE7" w:rsidP="003B2CAB">
      <w:pPr>
        <w:rPr>
          <w:rtl/>
        </w:rPr>
      </w:pPr>
      <w:r>
        <w:rPr>
          <w:rFonts w:hint="cs"/>
          <w:rtl/>
        </w:rPr>
        <w:t xml:space="preserve">אז שתי ההסתייגויות האלה היו בהסתייגויות שאנחנו </w:t>
      </w:r>
      <w:bookmarkStart w:id="9874" w:name="_ETM_Q22_608955"/>
      <w:bookmarkEnd w:id="9874"/>
      <w:r>
        <w:rPr>
          <w:rFonts w:hint="cs"/>
          <w:rtl/>
        </w:rPr>
        <w:t xml:space="preserve">הובלנו, גם בנושא של השתתפות שר אוצר </w:t>
      </w:r>
      <w:r>
        <w:rPr>
          <w:rFonts w:hint="eastAsia"/>
          <w:rtl/>
        </w:rPr>
        <w:t>–</w:t>
      </w:r>
      <w:r>
        <w:rPr>
          <w:rFonts w:hint="cs"/>
          <w:rtl/>
        </w:rPr>
        <w:t xml:space="preserve"> שקיבלנו רק בנושא </w:t>
      </w:r>
      <w:bookmarkStart w:id="9875" w:name="_ETM_Q22_612261"/>
      <w:bookmarkEnd w:id="9875"/>
      <w:r>
        <w:rPr>
          <w:rFonts w:hint="cs"/>
          <w:rtl/>
        </w:rPr>
        <w:t xml:space="preserve">חירום ולא בנושא שנקרא אצלנו מצב מיוחד, מצב בריאותי מיוחד, או מה שאני קורא לו שגרת קורונה. </w:t>
      </w:r>
    </w:p>
    <w:p w:rsidR="00455EE7" w:rsidRDefault="00455EE7" w:rsidP="00090CA3">
      <w:pPr>
        <w:rPr>
          <w:rtl/>
        </w:rPr>
      </w:pPr>
    </w:p>
    <w:p w:rsidR="00455EE7" w:rsidRDefault="00455EE7" w:rsidP="00090CA3">
      <w:pPr>
        <w:rPr>
          <w:rtl/>
        </w:rPr>
      </w:pPr>
      <w:bookmarkStart w:id="9876" w:name="_ETM_Q22_627000"/>
      <w:bookmarkEnd w:id="9876"/>
      <w:r>
        <w:rPr>
          <w:rFonts w:hint="cs"/>
          <w:rtl/>
        </w:rPr>
        <w:t xml:space="preserve">אני </w:t>
      </w:r>
      <w:bookmarkStart w:id="9877" w:name="_ETM_Q22_624194"/>
      <w:bookmarkEnd w:id="9877"/>
      <w:r>
        <w:rPr>
          <w:rFonts w:hint="cs"/>
          <w:rtl/>
        </w:rPr>
        <w:t xml:space="preserve">רק רוצה, ברשותך </w:t>
      </w:r>
      <w:r>
        <w:rPr>
          <w:rFonts w:hint="eastAsia"/>
          <w:rtl/>
        </w:rPr>
        <w:t>–</w:t>
      </w:r>
      <w:r>
        <w:rPr>
          <w:rFonts w:hint="cs"/>
          <w:rtl/>
        </w:rPr>
        <w:t xml:space="preserve"> אני לא הולך להשתמש בכל הזמן שלרשותי. </w:t>
      </w:r>
    </w:p>
    <w:p w:rsidR="00455EE7" w:rsidRDefault="00455EE7" w:rsidP="00090CA3">
      <w:pPr>
        <w:rPr>
          <w:rtl/>
        </w:rPr>
      </w:pPr>
    </w:p>
    <w:p w:rsidR="00455EE7" w:rsidRDefault="00455EE7" w:rsidP="00090CA3">
      <w:pPr>
        <w:pStyle w:val="af6"/>
        <w:keepNext/>
        <w:rPr>
          <w:rtl/>
        </w:rPr>
      </w:pPr>
      <w:r w:rsidRPr="00A620BC">
        <w:rPr>
          <w:rStyle w:val="TagStyle"/>
          <w:rtl/>
        </w:rPr>
        <w:t xml:space="preserve"> &lt;&lt; יור &gt;&gt; </w:t>
      </w:r>
      <w:r>
        <w:rPr>
          <w:rtl/>
        </w:rPr>
        <w:t>היו"ר ג'ידא רינאוי זועבי:</w:t>
      </w:r>
      <w:r w:rsidRPr="00A620BC">
        <w:rPr>
          <w:rStyle w:val="TagStyle"/>
          <w:rtl/>
        </w:rPr>
        <w:t xml:space="preserve"> &lt;&lt; יור &gt;&gt;</w:t>
      </w:r>
      <w:r>
        <w:rPr>
          <w:rtl/>
        </w:rPr>
        <w:t xml:space="preserve">   </w:t>
      </w:r>
    </w:p>
    <w:p w:rsidR="00455EE7" w:rsidRDefault="00455EE7" w:rsidP="00FD6432">
      <w:pPr>
        <w:rPr>
          <w:rtl/>
          <w:lang w:eastAsia="he-IL"/>
        </w:rPr>
      </w:pPr>
    </w:p>
    <w:p w:rsidR="00455EE7" w:rsidRDefault="00455EE7" w:rsidP="00090CA3">
      <w:pPr>
        <w:rPr>
          <w:rtl/>
          <w:lang w:eastAsia="he-IL"/>
        </w:rPr>
      </w:pPr>
      <w:r>
        <w:rPr>
          <w:rFonts w:hint="cs"/>
          <w:rtl/>
          <w:lang w:eastAsia="he-IL"/>
        </w:rPr>
        <w:t>תודה רבה.</w:t>
      </w:r>
    </w:p>
    <w:p w:rsidR="00455EE7" w:rsidRDefault="00455EE7" w:rsidP="00090CA3">
      <w:pPr>
        <w:rPr>
          <w:rtl/>
          <w:lang w:eastAsia="he-IL"/>
        </w:rPr>
      </w:pPr>
    </w:p>
    <w:p w:rsidR="00455EE7" w:rsidRDefault="00455EE7" w:rsidP="00090CA3">
      <w:pPr>
        <w:pStyle w:val="-"/>
        <w:keepNext/>
        <w:rPr>
          <w:rtl/>
        </w:rPr>
      </w:pPr>
      <w:bookmarkStart w:id="9878" w:name="ET_speakercontinue_6166_6"/>
      <w:r w:rsidRPr="00A620BC">
        <w:rPr>
          <w:rStyle w:val="TagStyle"/>
          <w:rtl/>
        </w:rPr>
        <w:t xml:space="preserve"> &lt;&lt; דובר_המשך &gt;&gt; </w:t>
      </w:r>
      <w:r>
        <w:rPr>
          <w:rtl/>
        </w:rPr>
        <w:t>אורי מקלב (יהדות התורה):</w:t>
      </w:r>
      <w:r w:rsidRPr="00A620BC">
        <w:rPr>
          <w:rStyle w:val="TagStyle"/>
          <w:rtl/>
        </w:rPr>
        <w:t xml:space="preserve"> &lt;&lt; דובר_המשך &gt;&gt;</w:t>
      </w:r>
      <w:r>
        <w:rPr>
          <w:rtl/>
        </w:rPr>
        <w:t xml:space="preserve">   </w:t>
      </w:r>
      <w:bookmarkEnd w:id="9878"/>
    </w:p>
    <w:p w:rsidR="00455EE7" w:rsidRDefault="00455EE7" w:rsidP="00FD6432">
      <w:pPr>
        <w:rPr>
          <w:rtl/>
          <w:lang w:eastAsia="he-IL"/>
        </w:rPr>
      </w:pPr>
    </w:p>
    <w:p w:rsidR="00455EE7" w:rsidRDefault="00455EE7" w:rsidP="003B2CAB">
      <w:pPr>
        <w:rPr>
          <w:rtl/>
          <w:lang w:eastAsia="he-IL"/>
        </w:rPr>
      </w:pPr>
      <w:bookmarkStart w:id="9879" w:name="_ETM_Q22_628353"/>
      <w:bookmarkStart w:id="9880" w:name="_ETM_Q22_628439"/>
      <w:bookmarkEnd w:id="9879"/>
      <w:bookmarkEnd w:id="9880"/>
      <w:r>
        <w:rPr>
          <w:rFonts w:hint="cs"/>
          <w:rtl/>
          <w:lang w:eastAsia="he-IL"/>
        </w:rPr>
        <w:t xml:space="preserve">אני מרגיע את כל מי </w:t>
      </w:r>
      <w:bookmarkStart w:id="9881" w:name="_ETM_Q22_629312"/>
      <w:bookmarkEnd w:id="9881"/>
      <w:r>
        <w:rPr>
          <w:rFonts w:hint="cs"/>
          <w:rtl/>
          <w:lang w:eastAsia="he-IL"/>
        </w:rPr>
        <w:t xml:space="preserve">שמודאג. אני גם מתכנס לסיום. בנושא הזה של חובת בדיקות במערכות החינוך </w:t>
      </w:r>
      <w:r w:rsidR="003B2CAB">
        <w:rPr>
          <w:rFonts w:hint="eastAsia"/>
          <w:rtl/>
          <w:lang w:eastAsia="he-IL"/>
        </w:rPr>
        <w:t>–</w:t>
      </w:r>
      <w:r w:rsidR="003B2CAB">
        <w:rPr>
          <w:rFonts w:hint="cs"/>
          <w:rtl/>
          <w:lang w:eastAsia="he-IL"/>
        </w:rPr>
        <w:t xml:space="preserve"> </w:t>
      </w:r>
      <w:r>
        <w:rPr>
          <w:rFonts w:hint="cs"/>
          <w:rtl/>
          <w:lang w:eastAsia="he-IL"/>
        </w:rPr>
        <w:t xml:space="preserve">שזה יינתן חינם: לא יכול להיות שאנחנו </w:t>
      </w:r>
      <w:bookmarkStart w:id="9882" w:name="_ETM_Q22_640389"/>
      <w:bookmarkEnd w:id="9882"/>
      <w:r>
        <w:rPr>
          <w:rFonts w:hint="cs"/>
          <w:rtl/>
          <w:lang w:eastAsia="he-IL"/>
        </w:rPr>
        <w:t xml:space="preserve">נתלה את הלימודים בבדיקות שנעשות לאזרחים, והתלמידים צריכים לעשות אותן, </w:t>
      </w:r>
      <w:bookmarkStart w:id="9883" w:name="_ETM_Q22_645968"/>
      <w:bookmarkEnd w:id="9883"/>
      <w:r>
        <w:rPr>
          <w:rFonts w:hint="cs"/>
          <w:rtl/>
          <w:lang w:eastAsia="he-IL"/>
        </w:rPr>
        <w:t xml:space="preserve">ואנחנו נגיד להם, תעשו את זה מכיסכם. יש </w:t>
      </w:r>
      <w:bookmarkStart w:id="9884" w:name="_ETM_Q22_647523"/>
      <w:bookmarkEnd w:id="9884"/>
      <w:r>
        <w:rPr>
          <w:rFonts w:hint="cs"/>
          <w:rtl/>
          <w:lang w:eastAsia="he-IL"/>
        </w:rPr>
        <w:t xml:space="preserve">משפחות שזה נטל. כשיש צורך כזה, זה מעלה מחירים. </w:t>
      </w:r>
      <w:bookmarkStart w:id="9885" w:name="_ETM_Q22_652369"/>
      <w:bookmarkEnd w:id="9885"/>
      <w:r>
        <w:rPr>
          <w:rFonts w:hint="cs"/>
          <w:rtl/>
          <w:lang w:eastAsia="he-IL"/>
        </w:rPr>
        <w:t xml:space="preserve">אחרי זה, עד שהממשלה עושה ועד שהממשלה מביאה עוברות תקופות ארוכות, </w:t>
      </w:r>
      <w:r w:rsidR="003B2CAB">
        <w:rPr>
          <w:rFonts w:hint="cs"/>
          <w:rtl/>
          <w:lang w:eastAsia="he-IL"/>
        </w:rPr>
        <w:t>ו</w:t>
      </w:r>
      <w:r>
        <w:rPr>
          <w:rFonts w:hint="cs"/>
          <w:rtl/>
          <w:lang w:eastAsia="he-IL"/>
        </w:rPr>
        <w:t xml:space="preserve">זה גורם לאנשים שישלמו בהפקעת מחירים או במחירים גבוהים. </w:t>
      </w:r>
      <w:bookmarkStart w:id="9886" w:name="_ETM_Q22_658388"/>
      <w:bookmarkEnd w:id="9886"/>
      <w:r>
        <w:rPr>
          <w:rFonts w:hint="cs"/>
          <w:rtl/>
          <w:lang w:eastAsia="he-IL"/>
        </w:rPr>
        <w:t>צריך לקחת בחשבון שיש אנשים ומשפחות שלהם זה לא בדיקה אחת, והם שילמו מאות שקלים וצרי</w:t>
      </w:r>
      <w:r w:rsidR="003B2CAB">
        <w:rPr>
          <w:rFonts w:hint="cs"/>
          <w:rtl/>
          <w:lang w:eastAsia="he-IL"/>
        </w:rPr>
        <w:t>ך</w:t>
      </w:r>
      <w:r>
        <w:rPr>
          <w:rFonts w:hint="cs"/>
          <w:rtl/>
          <w:lang w:eastAsia="he-IL"/>
        </w:rPr>
        <w:t xml:space="preserve"> את הבדיקות </w:t>
      </w:r>
      <w:bookmarkStart w:id="9887" w:name="_ETM_Q22_665172"/>
      <w:bookmarkEnd w:id="9887"/>
      <w:r>
        <w:rPr>
          <w:rFonts w:hint="cs"/>
          <w:rtl/>
          <w:lang w:eastAsia="he-IL"/>
        </w:rPr>
        <w:t>האלה לתקופות ארוכות. למה? איך יכול להיות שאתה בא ואומר</w:t>
      </w:r>
      <w:bookmarkStart w:id="9888" w:name="_ETM_Q22_666445"/>
      <w:bookmarkEnd w:id="9888"/>
      <w:r>
        <w:rPr>
          <w:rFonts w:hint="cs"/>
          <w:rtl/>
          <w:lang w:eastAsia="he-IL"/>
        </w:rPr>
        <w:t xml:space="preserve">, אני לא יכול </w:t>
      </w:r>
      <w:r>
        <w:rPr>
          <w:rFonts w:hint="cs"/>
          <w:rtl/>
          <w:lang w:eastAsia="he-IL"/>
        </w:rPr>
        <w:lastRenderedPageBreak/>
        <w:t xml:space="preserve">לתת לכם מענה מקצועי במעבדות, אני לא עומד בקצב, אז אני אומר לאנשים הפרטיים: תעשו? לטוב ולמוטב </w:t>
      </w:r>
      <w:bookmarkStart w:id="9889" w:name="_ETM_Q22_673708"/>
      <w:bookmarkEnd w:id="9889"/>
      <w:r>
        <w:rPr>
          <w:rFonts w:hint="cs"/>
          <w:rtl/>
          <w:lang w:eastAsia="he-IL"/>
        </w:rPr>
        <w:t xml:space="preserve">בהחלטה הזאת, נניח שהיא בסדר </w:t>
      </w:r>
      <w:r>
        <w:rPr>
          <w:rFonts w:hint="eastAsia"/>
          <w:rtl/>
          <w:lang w:eastAsia="he-IL"/>
        </w:rPr>
        <w:t>–</w:t>
      </w:r>
      <w:r>
        <w:rPr>
          <w:rFonts w:hint="cs"/>
          <w:rtl/>
          <w:lang w:eastAsia="he-IL"/>
        </w:rPr>
        <w:t xml:space="preserve"> </w:t>
      </w:r>
      <w:bookmarkStart w:id="9890" w:name="_ETM_Q22_681449"/>
      <w:bookmarkEnd w:id="9890"/>
      <w:r>
        <w:rPr>
          <w:rFonts w:hint="cs"/>
          <w:rtl/>
          <w:lang w:eastAsia="he-IL"/>
        </w:rPr>
        <w:t>אתה אומר</w:t>
      </w:r>
      <w:r w:rsidR="003B2CAB">
        <w:rPr>
          <w:rFonts w:hint="cs"/>
          <w:rtl/>
          <w:lang w:eastAsia="he-IL"/>
        </w:rPr>
        <w:t>:</w:t>
      </w:r>
      <w:r>
        <w:rPr>
          <w:rFonts w:hint="cs"/>
          <w:rtl/>
          <w:lang w:eastAsia="he-IL"/>
        </w:rPr>
        <w:t xml:space="preserve"> אבל </w:t>
      </w:r>
      <w:bookmarkStart w:id="9891" w:name="_ETM_Q22_677111"/>
      <w:bookmarkEnd w:id="9891"/>
      <w:r>
        <w:rPr>
          <w:rFonts w:hint="cs"/>
          <w:rtl/>
          <w:lang w:eastAsia="he-IL"/>
        </w:rPr>
        <w:t xml:space="preserve">לא רק זה, אתה גם תעשה את זה על </w:t>
      </w:r>
      <w:bookmarkStart w:id="9892" w:name="_ETM_Q22_679124"/>
      <w:bookmarkEnd w:id="9892"/>
      <w:r>
        <w:rPr>
          <w:rFonts w:hint="cs"/>
          <w:rtl/>
          <w:lang w:eastAsia="he-IL"/>
        </w:rPr>
        <w:t xml:space="preserve">חשבונך. בחלק הזה, זה הרי ממש לא </w:t>
      </w:r>
      <w:bookmarkStart w:id="9893" w:name="_ETM_Q22_681818"/>
      <w:bookmarkEnd w:id="9893"/>
      <w:r>
        <w:rPr>
          <w:rFonts w:hint="cs"/>
          <w:rtl/>
          <w:lang w:eastAsia="he-IL"/>
        </w:rPr>
        <w:t xml:space="preserve">מוצדק. </w:t>
      </w:r>
    </w:p>
    <w:p w:rsidR="00455EE7" w:rsidRDefault="00455EE7" w:rsidP="00090CA3">
      <w:pPr>
        <w:rPr>
          <w:rtl/>
          <w:lang w:eastAsia="he-IL"/>
        </w:rPr>
      </w:pPr>
    </w:p>
    <w:p w:rsidR="00455EE7" w:rsidRPr="00A620BC" w:rsidRDefault="00455EE7" w:rsidP="003B2CAB">
      <w:pPr>
        <w:rPr>
          <w:rtl/>
          <w:lang w:eastAsia="he-IL"/>
        </w:rPr>
      </w:pPr>
      <w:r>
        <w:rPr>
          <w:rFonts w:hint="cs"/>
          <w:rtl/>
          <w:lang w:eastAsia="he-IL"/>
        </w:rPr>
        <w:t xml:space="preserve">ואתם צריכים לקחת בחשבון בכלל שבקורונה יש משהו שהוא </w:t>
      </w:r>
      <w:bookmarkStart w:id="9894" w:name="_ETM_Q22_687123"/>
      <w:bookmarkEnd w:id="9894"/>
      <w:r>
        <w:rPr>
          <w:rFonts w:hint="cs"/>
          <w:rtl/>
          <w:lang w:eastAsia="he-IL"/>
        </w:rPr>
        <w:t>מעניין</w:t>
      </w:r>
      <w:r w:rsidR="003B2CAB">
        <w:rPr>
          <w:rFonts w:hint="cs"/>
          <w:rtl/>
          <w:lang w:eastAsia="he-IL"/>
        </w:rPr>
        <w:t>:</w:t>
      </w:r>
      <w:r>
        <w:rPr>
          <w:rFonts w:hint="cs"/>
          <w:rtl/>
          <w:lang w:eastAsia="he-IL"/>
        </w:rPr>
        <w:t xml:space="preserve"> דווקא אנשים שהתחסנו, שהם לא צריכים להיות המוגבלים </w:t>
      </w:r>
      <w:bookmarkStart w:id="9895" w:name="_ETM_Q22_689945"/>
      <w:bookmarkEnd w:id="9895"/>
      <w:r>
        <w:rPr>
          <w:rFonts w:hint="eastAsia"/>
          <w:rtl/>
          <w:lang w:eastAsia="he-IL"/>
        </w:rPr>
        <w:t>–</w:t>
      </w:r>
      <w:r>
        <w:rPr>
          <w:rFonts w:hint="cs"/>
          <w:rtl/>
          <w:lang w:eastAsia="he-IL"/>
        </w:rPr>
        <w:t xml:space="preserve"> אנחנו מוגבלים</w:t>
      </w:r>
      <w:r w:rsidR="003B2CAB">
        <w:rPr>
          <w:rFonts w:hint="cs"/>
          <w:rtl/>
          <w:lang w:eastAsia="he-IL"/>
        </w:rPr>
        <w:t>,</w:t>
      </w:r>
      <w:r>
        <w:rPr>
          <w:rFonts w:hint="cs"/>
          <w:rtl/>
          <w:lang w:eastAsia="he-IL"/>
        </w:rPr>
        <w:t xml:space="preserve"> הם כאלה. </w:t>
      </w:r>
      <w:bookmarkStart w:id="9896" w:name="_ETM_Q22_693606"/>
      <w:bookmarkEnd w:id="9896"/>
      <w:r>
        <w:rPr>
          <w:rFonts w:hint="cs"/>
          <w:rtl/>
          <w:lang w:eastAsia="he-IL"/>
        </w:rPr>
        <w:t xml:space="preserve">אז יש כאן נושא של ערבות, חיים כאן. לכן זה לא האדם הפרטי, שאומרים לו: תשמע, אתה, </w:t>
      </w:r>
      <w:bookmarkStart w:id="9897" w:name="_ETM_Q22_698662"/>
      <w:bookmarkEnd w:id="9897"/>
      <w:r>
        <w:rPr>
          <w:rFonts w:hint="cs"/>
          <w:rtl/>
          <w:lang w:eastAsia="he-IL"/>
        </w:rPr>
        <w:t>מזלך גרם לך, אתה גרמת לעצמך משהו, תשלם את זה</w:t>
      </w:r>
      <w:r w:rsidR="003B2CAB">
        <w:rPr>
          <w:rFonts w:hint="cs"/>
          <w:rtl/>
          <w:lang w:eastAsia="he-IL"/>
        </w:rPr>
        <w:t>;</w:t>
      </w:r>
      <w:r>
        <w:rPr>
          <w:rFonts w:hint="cs"/>
          <w:rtl/>
          <w:lang w:eastAsia="he-IL"/>
        </w:rPr>
        <w:t xml:space="preserve"> </w:t>
      </w:r>
      <w:bookmarkStart w:id="9898" w:name="_ETM_Q22_701179"/>
      <w:bookmarkEnd w:id="9898"/>
      <w:r>
        <w:rPr>
          <w:rFonts w:hint="cs"/>
          <w:rtl/>
          <w:lang w:eastAsia="he-IL"/>
        </w:rPr>
        <w:t xml:space="preserve">אנחנו לא אומרים את זה גם למי שלא מתחסן, אנחנו </w:t>
      </w:r>
      <w:bookmarkStart w:id="9899" w:name="_ETM_Q22_704262"/>
      <w:bookmarkEnd w:id="9899"/>
      <w:r>
        <w:rPr>
          <w:rFonts w:hint="cs"/>
          <w:rtl/>
          <w:lang w:eastAsia="he-IL"/>
        </w:rPr>
        <w:t xml:space="preserve">לא אומרים את זה גם למי שצריך לעשות בדיקות </w:t>
      </w:r>
      <w:bookmarkStart w:id="9900" w:name="_ETM_Q22_705992"/>
      <w:bookmarkEnd w:id="9900"/>
      <w:r>
        <w:rPr>
          <w:rFonts w:hint="cs"/>
          <w:rtl/>
          <w:lang w:eastAsia="he-IL"/>
        </w:rPr>
        <w:t xml:space="preserve">אף שאולי הוא עצמו, אם כולם היו עושים כמוהו, </w:t>
      </w:r>
      <w:bookmarkStart w:id="9901" w:name="_ETM_Q22_706705"/>
      <w:bookmarkEnd w:id="9901"/>
      <w:r>
        <w:rPr>
          <w:rFonts w:hint="cs"/>
          <w:rtl/>
          <w:lang w:eastAsia="he-IL"/>
        </w:rPr>
        <w:t>לא היה צריך לעשות את ההגבלות האלה.</w:t>
      </w:r>
      <w:bookmarkStart w:id="9902" w:name="_ETM_Q22_708636"/>
      <w:bookmarkStart w:id="9903" w:name="_ETM_Q22_708731"/>
      <w:bookmarkStart w:id="9904" w:name="_ETM_Q22_708876"/>
      <w:bookmarkStart w:id="9905" w:name="_ETM_Q22_708955"/>
      <w:bookmarkEnd w:id="9902"/>
      <w:bookmarkEnd w:id="9903"/>
      <w:bookmarkEnd w:id="9904"/>
      <w:bookmarkEnd w:id="9905"/>
      <w:r>
        <w:rPr>
          <w:rFonts w:hint="cs"/>
          <w:rtl/>
          <w:lang w:eastAsia="he-IL"/>
        </w:rPr>
        <w:t xml:space="preserve"> אנחנו מסתכלים על הכלל</w:t>
      </w:r>
      <w:r w:rsidR="003B2CAB">
        <w:rPr>
          <w:rFonts w:hint="cs"/>
          <w:rtl/>
          <w:lang w:eastAsia="he-IL"/>
        </w:rPr>
        <w:t>.</w:t>
      </w:r>
      <w:r>
        <w:rPr>
          <w:rFonts w:hint="cs"/>
          <w:rtl/>
          <w:lang w:eastAsia="he-IL"/>
        </w:rPr>
        <w:t xml:space="preserve"> </w:t>
      </w:r>
      <w:bookmarkStart w:id="9906" w:name="_ETM_Q22_709978"/>
      <w:bookmarkEnd w:id="9906"/>
      <w:r>
        <w:rPr>
          <w:rFonts w:hint="cs"/>
          <w:rtl/>
          <w:lang w:eastAsia="he-IL"/>
        </w:rPr>
        <w:t>זה משהו, זה תפקיד לפעמים בשעת חירום, זה תפקיד של ממשלה, זה תפקיד של כלל. חיים בתוך חברה, צריך</w:t>
      </w:r>
      <w:bookmarkStart w:id="9907" w:name="_ETM_Q22_716967"/>
      <w:bookmarkEnd w:id="9907"/>
      <w:r>
        <w:rPr>
          <w:rFonts w:hint="cs"/>
          <w:rtl/>
          <w:lang w:eastAsia="he-IL"/>
        </w:rPr>
        <w:t xml:space="preserve">. אנחנו, אצלנו בתלמוד ובהלכה זה דבר שמאוד מחייב. זה </w:t>
      </w:r>
      <w:bookmarkStart w:id="9908" w:name="_ETM_Q22_722231"/>
      <w:bookmarkEnd w:id="9908"/>
      <w:r>
        <w:rPr>
          <w:rFonts w:hint="cs"/>
          <w:rtl/>
          <w:lang w:eastAsia="he-IL"/>
        </w:rPr>
        <w:t xml:space="preserve">ידוע שיש חיוב הכלל, הכלל גובר על הפרט </w:t>
      </w:r>
      <w:bookmarkStart w:id="9909" w:name="_ETM_Q22_722768"/>
      <w:bookmarkEnd w:id="9909"/>
      <w:r>
        <w:rPr>
          <w:rFonts w:hint="cs"/>
          <w:rtl/>
          <w:lang w:eastAsia="he-IL"/>
        </w:rPr>
        <w:t xml:space="preserve">וצריך לעשות את זה. אנשים, חשובי העיר, האנשים שנבחרו לכך, האנשים שיש את היכולת לכך, מחליטים על </w:t>
      </w:r>
      <w:bookmarkStart w:id="9910" w:name="_ETM_Q22_728586"/>
      <w:bookmarkEnd w:id="9910"/>
      <w:r>
        <w:rPr>
          <w:rFonts w:hint="cs"/>
          <w:rtl/>
          <w:lang w:eastAsia="he-IL"/>
        </w:rPr>
        <w:t xml:space="preserve">כך. </w:t>
      </w:r>
      <w:bookmarkStart w:id="9911" w:name="_ETM_Q22_730752"/>
      <w:bookmarkStart w:id="9912" w:name="_ETM_Q22_730853"/>
      <w:bookmarkStart w:id="9913" w:name="_ETM_Q22_731120"/>
      <w:bookmarkStart w:id="9914" w:name="_ETM_Q22_731201"/>
      <w:bookmarkEnd w:id="9911"/>
      <w:bookmarkEnd w:id="9912"/>
      <w:bookmarkEnd w:id="9913"/>
      <w:bookmarkEnd w:id="9914"/>
      <w:r>
        <w:rPr>
          <w:rFonts w:hint="cs"/>
          <w:rtl/>
          <w:lang w:eastAsia="he-IL"/>
        </w:rPr>
        <w:t xml:space="preserve">אני חושב שאני אגיד דבר אחרון בנושא הזה, לכן </w:t>
      </w:r>
      <w:bookmarkStart w:id="9915" w:name="_ETM_Q22_736610"/>
      <w:bookmarkEnd w:id="9915"/>
      <w:r>
        <w:rPr>
          <w:rFonts w:hint="cs"/>
          <w:rtl/>
          <w:lang w:eastAsia="he-IL"/>
        </w:rPr>
        <w:t xml:space="preserve">אני רק מציין שלא יכול להיות שלא יהיו בדיקות </w:t>
      </w:r>
      <w:bookmarkStart w:id="9916" w:name="_ETM_Q22_742156"/>
      <w:bookmarkEnd w:id="9916"/>
      <w:r>
        <w:rPr>
          <w:rFonts w:hint="cs"/>
          <w:rtl/>
          <w:lang w:eastAsia="he-IL"/>
        </w:rPr>
        <w:t xml:space="preserve">כאלה, ומישהו צריך לשלם על זה. </w:t>
      </w:r>
    </w:p>
    <w:p w:rsidR="00455EE7" w:rsidRDefault="00455EE7" w:rsidP="009635F5">
      <w:pPr>
        <w:rPr>
          <w:rtl/>
        </w:rPr>
      </w:pPr>
    </w:p>
    <w:p w:rsidR="009E7B0B" w:rsidRDefault="009E7B0B" w:rsidP="003B2CAB">
      <w:pPr>
        <w:rPr>
          <w:rtl/>
        </w:rPr>
      </w:pPr>
      <w:bookmarkStart w:id="9917" w:name="TOR_Q23"/>
      <w:bookmarkEnd w:id="9917"/>
      <w:r>
        <w:rPr>
          <w:rFonts w:hint="cs"/>
          <w:rtl/>
        </w:rPr>
        <w:t xml:space="preserve">עכשיו אנחנו מגיעים לדבר האחרון, מכוח מה החוק הזה פועל. עדיין אנחנו משאירים </w:t>
      </w:r>
      <w:bookmarkStart w:id="9918" w:name="_ETM_Q23_156701"/>
      <w:bookmarkEnd w:id="9918"/>
      <w:r>
        <w:rPr>
          <w:rFonts w:hint="cs"/>
          <w:rtl/>
        </w:rPr>
        <w:t xml:space="preserve">לרשות האוכלוסין להשתמש בחלק מהדברים מתוך הסמכות שיש לה, רשות </w:t>
      </w:r>
      <w:bookmarkStart w:id="9919" w:name="_ETM_Q23_162984"/>
      <w:bookmarkEnd w:id="9919"/>
      <w:r>
        <w:rPr>
          <w:rFonts w:hint="cs"/>
          <w:rtl/>
        </w:rPr>
        <w:t xml:space="preserve">האוכלוסין, הכניסה והיציאה מישראל, במקום שהם ישתמשו בקורונה. עדיין נשארה </w:t>
      </w:r>
      <w:bookmarkStart w:id="9920" w:name="_ETM_Q23_166338"/>
      <w:bookmarkEnd w:id="9920"/>
      <w:r>
        <w:rPr>
          <w:rFonts w:hint="cs"/>
          <w:rtl/>
        </w:rPr>
        <w:t xml:space="preserve">להם הסמכות הזאת. ואני חושב שיכולנו בעניין הזה ללכת עוד </w:t>
      </w:r>
      <w:bookmarkStart w:id="9921" w:name="_ETM_Q23_171779"/>
      <w:bookmarkEnd w:id="9921"/>
      <w:r>
        <w:rPr>
          <w:rFonts w:hint="cs"/>
          <w:rtl/>
        </w:rPr>
        <w:t xml:space="preserve">צעד קדימה. </w:t>
      </w:r>
      <w:bookmarkStart w:id="9922" w:name="_ETM_Q23_171686"/>
      <w:bookmarkStart w:id="9923" w:name="_ETM_Q23_171807"/>
      <w:bookmarkStart w:id="9924" w:name="_ETM_Q23_171910"/>
      <w:bookmarkStart w:id="9925" w:name="_ETM_Q23_171988"/>
      <w:bookmarkEnd w:id="9922"/>
      <w:bookmarkEnd w:id="9923"/>
      <w:bookmarkEnd w:id="9924"/>
      <w:bookmarkEnd w:id="9925"/>
      <w:r>
        <w:rPr>
          <w:rFonts w:hint="cs"/>
          <w:rtl/>
        </w:rPr>
        <w:t>אנחנו הרי יודעים כמה בעיות בסופו של דבר</w:t>
      </w:r>
      <w:bookmarkStart w:id="9926" w:name="_ETM_Q23_172185"/>
      <w:bookmarkEnd w:id="9926"/>
      <w:r>
        <w:rPr>
          <w:rFonts w:hint="cs"/>
          <w:rtl/>
        </w:rPr>
        <w:t xml:space="preserve"> יש כשזה מגיע לחריגים. אני לא מבקר את </w:t>
      </w:r>
      <w:bookmarkStart w:id="9927" w:name="_ETM_Q23_177315"/>
      <w:bookmarkEnd w:id="9927"/>
      <w:r>
        <w:rPr>
          <w:rFonts w:hint="cs"/>
          <w:rtl/>
        </w:rPr>
        <w:t xml:space="preserve">מי שעובד, הם עובדים באמת קשה, הם צריכים להתמודד עם </w:t>
      </w:r>
      <w:bookmarkStart w:id="9928" w:name="_ETM_Q23_179754"/>
      <w:bookmarkEnd w:id="9928"/>
      <w:r>
        <w:rPr>
          <w:rFonts w:hint="cs"/>
          <w:rtl/>
        </w:rPr>
        <w:t xml:space="preserve">הרבה דברים, רשות האוכלוסין, בגבולות הם צריכים לדעת את </w:t>
      </w:r>
      <w:bookmarkStart w:id="9929" w:name="_ETM_Q23_183915"/>
      <w:bookmarkEnd w:id="9929"/>
      <w:r>
        <w:rPr>
          <w:rFonts w:hint="cs"/>
          <w:rtl/>
        </w:rPr>
        <w:t xml:space="preserve">מי להכניס או לא להכניס, אבל לא יכול להיות שאנחנו </w:t>
      </w:r>
      <w:bookmarkStart w:id="9930" w:name="_ETM_Q23_188083"/>
      <w:bookmarkEnd w:id="9930"/>
      <w:r>
        <w:rPr>
          <w:rFonts w:hint="cs"/>
          <w:rtl/>
        </w:rPr>
        <w:t xml:space="preserve">פוגעים. רק אתמול קיבלתי: זוג מבוגר שיושב </w:t>
      </w:r>
      <w:bookmarkStart w:id="9931" w:name="_ETM_Q23_193411"/>
      <w:bookmarkEnd w:id="9931"/>
      <w:r>
        <w:rPr>
          <w:rFonts w:hint="cs"/>
          <w:rtl/>
        </w:rPr>
        <w:t xml:space="preserve">במעצר בשדה התעופה בגלל שזה שמילא עבורם את הטופס </w:t>
      </w:r>
      <w:bookmarkStart w:id="9932" w:name="_ETM_Q23_198439"/>
      <w:bookmarkEnd w:id="9932"/>
      <w:r>
        <w:rPr>
          <w:rFonts w:hint="cs"/>
          <w:rtl/>
        </w:rPr>
        <w:t xml:space="preserve">כתב </w:t>
      </w:r>
      <w:r>
        <w:rPr>
          <w:rtl/>
        </w:rPr>
        <w:t>–</w:t>
      </w:r>
      <w:r>
        <w:rPr>
          <w:rFonts w:hint="cs"/>
          <w:rtl/>
        </w:rPr>
        <w:t xml:space="preserve"> שני חיסונים זה לא הלך, אז הוא כתב שלושה חיסונים, והם לא הביאו </w:t>
      </w:r>
      <w:bookmarkStart w:id="9933" w:name="_ETM_Q23_206259"/>
      <w:bookmarkEnd w:id="9933"/>
      <w:r>
        <w:rPr>
          <w:rFonts w:hint="cs"/>
          <w:rtl/>
        </w:rPr>
        <w:t xml:space="preserve">אימות לחיסון השלישי, והם נשלחו בחזרה. אני מדבר על </w:t>
      </w:r>
      <w:bookmarkStart w:id="9934" w:name="_ETM_Q23_209446"/>
      <w:bookmarkEnd w:id="9934"/>
      <w:r>
        <w:rPr>
          <w:rFonts w:hint="cs"/>
          <w:rtl/>
        </w:rPr>
        <w:t xml:space="preserve">השפלות, אנשים בני קרוב ל-80. זוג בני קרוב ל-80 היו במעצר </w:t>
      </w:r>
      <w:bookmarkStart w:id="9935" w:name="_ETM_Q23_213826"/>
      <w:bookmarkEnd w:id="9935"/>
      <w:r>
        <w:rPr>
          <w:rFonts w:hint="cs"/>
          <w:rtl/>
        </w:rPr>
        <w:t xml:space="preserve">בנתב"ג עד שהגיע מטוס </w:t>
      </w:r>
      <w:bookmarkStart w:id="9936" w:name="_ETM_Q23_216733"/>
      <w:bookmarkEnd w:id="9936"/>
      <w:r>
        <w:rPr>
          <w:rFonts w:hint="cs"/>
          <w:rtl/>
        </w:rPr>
        <w:t xml:space="preserve">ששלח אותם למקום שהם הגיעו ממנו, בגלל המסמכים שמישהו אחר </w:t>
      </w:r>
      <w:bookmarkStart w:id="9937" w:name="_ETM_Q23_222080"/>
      <w:bookmarkEnd w:id="9937"/>
      <w:r>
        <w:rPr>
          <w:rFonts w:hint="cs"/>
          <w:rtl/>
        </w:rPr>
        <w:t xml:space="preserve">מילא להם ועוד דברים כאלה. עם זה צריך להתמודד. צריך </w:t>
      </w:r>
      <w:bookmarkStart w:id="9938" w:name="_ETM_Q23_228422"/>
      <w:bookmarkEnd w:id="9938"/>
      <w:r>
        <w:rPr>
          <w:rFonts w:hint="cs"/>
          <w:rtl/>
        </w:rPr>
        <w:t xml:space="preserve">לתת משהו בחוק, ובדברים כאלה לא להשתמש בחוק אחר שאין </w:t>
      </w:r>
      <w:bookmarkStart w:id="9939" w:name="_ETM_Q23_231701"/>
      <w:bookmarkEnd w:id="9939"/>
      <w:r>
        <w:rPr>
          <w:rFonts w:hint="cs"/>
          <w:rtl/>
        </w:rPr>
        <w:t xml:space="preserve">לנו שליטה על זה ואנחנו לא יכולים להסתמך על </w:t>
      </w:r>
      <w:bookmarkStart w:id="9940" w:name="_ETM_Q23_233953"/>
      <w:bookmarkEnd w:id="9940"/>
      <w:r>
        <w:rPr>
          <w:rFonts w:hint="cs"/>
          <w:rtl/>
        </w:rPr>
        <w:t>זה.</w:t>
      </w:r>
    </w:p>
    <w:p w:rsidR="009E7B0B" w:rsidRDefault="009E7B0B" w:rsidP="00090CA3">
      <w:pPr>
        <w:rPr>
          <w:rtl/>
        </w:rPr>
      </w:pPr>
      <w:bookmarkStart w:id="9941" w:name="_ETM_Q23_235129"/>
      <w:bookmarkStart w:id="9942" w:name="_ETM_Q23_235212"/>
      <w:bookmarkEnd w:id="9941"/>
      <w:bookmarkEnd w:id="9942"/>
    </w:p>
    <w:p w:rsidR="009E7B0B" w:rsidRDefault="009E7B0B" w:rsidP="003B2CAB">
      <w:pPr>
        <w:rPr>
          <w:rtl/>
        </w:rPr>
      </w:pPr>
      <w:bookmarkStart w:id="9943" w:name="_ETM_Q23_235328"/>
      <w:bookmarkStart w:id="9944" w:name="_ETM_Q23_235404"/>
      <w:bookmarkEnd w:id="9943"/>
      <w:bookmarkEnd w:id="9944"/>
      <w:r>
        <w:rPr>
          <w:rFonts w:hint="cs"/>
          <w:rtl/>
        </w:rPr>
        <w:t xml:space="preserve">בסופו של דבר, המשפט האחרון שאני מבקש להגיד: הנושא של </w:t>
      </w:r>
      <w:bookmarkStart w:id="9945" w:name="_ETM_Q23_243839"/>
      <w:bookmarkEnd w:id="9945"/>
      <w:r>
        <w:rPr>
          <w:rFonts w:hint="cs"/>
          <w:rtl/>
        </w:rPr>
        <w:t xml:space="preserve">ההסכמות שהגיעו לפה וההבנה זה בגלל שאנחנו רואים אחריות. </w:t>
      </w:r>
      <w:bookmarkStart w:id="9946" w:name="_ETM_Q23_247317"/>
      <w:bookmarkEnd w:id="9946"/>
      <w:r>
        <w:rPr>
          <w:rFonts w:hint="cs"/>
          <w:rtl/>
        </w:rPr>
        <w:t>האחריות באופן כללי היא שצריך לעשות תקנות, צריך לפעול ו</w:t>
      </w:r>
      <w:bookmarkStart w:id="9947" w:name="_ETM_Q23_253021"/>
      <w:bookmarkEnd w:id="9947"/>
      <w:r>
        <w:rPr>
          <w:rFonts w:hint="cs"/>
          <w:rtl/>
        </w:rPr>
        <w:t xml:space="preserve">צריך לתת סמכויות לאנשים. אנחנו לא מסכימים לדרך, </w:t>
      </w:r>
      <w:bookmarkStart w:id="9948" w:name="_ETM_Q23_256854"/>
      <w:bookmarkEnd w:id="9948"/>
      <w:r>
        <w:rPr>
          <w:rFonts w:hint="cs"/>
          <w:rtl/>
        </w:rPr>
        <w:t xml:space="preserve">לא לגישה, לא לשיטה ולא לפעולת הממשלה, ועדיין זה </w:t>
      </w:r>
      <w:bookmarkStart w:id="9949" w:name="_ETM_Q23_261081"/>
      <w:bookmarkEnd w:id="9949"/>
      <w:r>
        <w:rPr>
          <w:rFonts w:hint="cs"/>
          <w:rtl/>
        </w:rPr>
        <w:t xml:space="preserve">לא פוטר אותנו, אנחנו צריכים שתהיה חקיקה. בלי חקיקה הדברים </w:t>
      </w:r>
      <w:bookmarkStart w:id="9950" w:name="_ETM_Q23_265029"/>
      <w:bookmarkEnd w:id="9950"/>
      <w:r>
        <w:rPr>
          <w:rFonts w:hint="cs"/>
          <w:rtl/>
        </w:rPr>
        <w:t xml:space="preserve">בכלל יוצאים מכדי שליטה. </w:t>
      </w:r>
      <w:bookmarkStart w:id="9951" w:name="_ETM_Q23_266306"/>
      <w:bookmarkStart w:id="9952" w:name="_ETM_Q23_266396"/>
      <w:bookmarkStart w:id="9953" w:name="_ETM_Q23_266954"/>
      <w:bookmarkStart w:id="9954" w:name="_ETM_Q23_267015"/>
      <w:bookmarkEnd w:id="9951"/>
      <w:bookmarkEnd w:id="9952"/>
      <w:bookmarkEnd w:id="9953"/>
      <w:bookmarkEnd w:id="9954"/>
      <w:r>
        <w:rPr>
          <w:rFonts w:hint="cs"/>
          <w:rtl/>
        </w:rPr>
        <w:t xml:space="preserve">גם כשהכנסת לא קיבלה את מה שהיא </w:t>
      </w:r>
      <w:bookmarkStart w:id="9955" w:name="_ETM_Q23_269077"/>
      <w:bookmarkEnd w:id="9955"/>
      <w:r>
        <w:rPr>
          <w:rFonts w:hint="cs"/>
          <w:rtl/>
        </w:rPr>
        <w:t xml:space="preserve">צריכה לקבל, עדיין זו לא סיבה מבחינתנו שלא תהיה חקיקה. </w:t>
      </w:r>
      <w:bookmarkStart w:id="9956" w:name="_ETM_Q23_274847"/>
      <w:bookmarkEnd w:id="9956"/>
    </w:p>
    <w:p w:rsidR="009E7B0B" w:rsidRDefault="009E7B0B" w:rsidP="00090CA3">
      <w:pPr>
        <w:rPr>
          <w:rtl/>
        </w:rPr>
      </w:pPr>
    </w:p>
    <w:p w:rsidR="009E7B0B" w:rsidRDefault="009E7B0B" w:rsidP="003B2CAB">
      <w:pPr>
        <w:rPr>
          <w:rtl/>
        </w:rPr>
      </w:pPr>
      <w:r>
        <w:rPr>
          <w:rFonts w:hint="cs"/>
          <w:rtl/>
        </w:rPr>
        <w:t xml:space="preserve">על אף ההסתייגויות, ולא מניתי את כל ההסתייגויות שלנו, אנחנו </w:t>
      </w:r>
      <w:bookmarkStart w:id="9957" w:name="_ETM_Q23_279362"/>
      <w:bookmarkEnd w:id="9957"/>
      <w:r>
        <w:rPr>
          <w:rFonts w:hint="cs"/>
          <w:rtl/>
        </w:rPr>
        <w:t>רואים, באחריות מלאה</w:t>
      </w:r>
      <w:r w:rsidR="003B2CAB">
        <w:rPr>
          <w:rFonts w:hint="cs"/>
          <w:rtl/>
        </w:rPr>
        <w:t>,</w:t>
      </w:r>
      <w:r>
        <w:rPr>
          <w:rFonts w:hint="cs"/>
          <w:rtl/>
        </w:rPr>
        <w:t xml:space="preserve"> כשאני בכלל לא בטוח שזה היה הדדי </w:t>
      </w:r>
      <w:bookmarkStart w:id="9958" w:name="_ETM_Q23_282935"/>
      <w:bookmarkEnd w:id="9958"/>
      <w:r w:rsidR="003B2CAB">
        <w:rPr>
          <w:rFonts w:hint="eastAsia"/>
          <w:rtl/>
        </w:rPr>
        <w:t>–</w:t>
      </w:r>
      <w:r w:rsidR="003B2CAB">
        <w:rPr>
          <w:rFonts w:hint="cs"/>
          <w:rtl/>
        </w:rPr>
        <w:t xml:space="preserve"> </w:t>
      </w:r>
      <w:r>
        <w:rPr>
          <w:rFonts w:hint="cs"/>
          <w:rtl/>
        </w:rPr>
        <w:t xml:space="preserve">אני בטוח שזה לא היה. אף שאני אומר שלא </w:t>
      </w:r>
      <w:bookmarkStart w:id="9959" w:name="_ETM_Q23_283974"/>
      <w:bookmarkEnd w:id="9959"/>
      <w:r>
        <w:rPr>
          <w:rFonts w:hint="cs"/>
          <w:rtl/>
        </w:rPr>
        <w:t xml:space="preserve">לחוק הזה התפללתי, בכל אופן אנחנו רואים שיש חשיבות למה </w:t>
      </w:r>
      <w:bookmarkStart w:id="9960" w:name="_ETM_Q23_288756"/>
      <w:bookmarkEnd w:id="9960"/>
      <w:r>
        <w:rPr>
          <w:rFonts w:hint="cs"/>
          <w:rtl/>
        </w:rPr>
        <w:t xml:space="preserve">שנעשה, ולחזק יותר ויותר, לקחת אחריות ולא לברוח מאחריות, </w:t>
      </w:r>
      <w:bookmarkStart w:id="9961" w:name="_ETM_Q23_293428"/>
      <w:bookmarkEnd w:id="9961"/>
      <w:r>
        <w:rPr>
          <w:rFonts w:hint="cs"/>
          <w:rtl/>
        </w:rPr>
        <w:t xml:space="preserve">כמו שאנחנו רואים, הממשלה הזאת או מי שאמון על כך. </w:t>
      </w:r>
      <w:bookmarkStart w:id="9962" w:name="_ETM_Q23_295692"/>
      <w:bookmarkStart w:id="9963" w:name="_ETM_Q23_295726"/>
      <w:bookmarkStart w:id="9964" w:name="_ETM_Q23_295845"/>
      <w:bookmarkStart w:id="9965" w:name="_ETM_Q23_295905"/>
      <w:bookmarkEnd w:id="9962"/>
      <w:bookmarkEnd w:id="9963"/>
      <w:bookmarkEnd w:id="9964"/>
      <w:bookmarkEnd w:id="9965"/>
      <w:r>
        <w:rPr>
          <w:rFonts w:hint="cs"/>
          <w:rtl/>
        </w:rPr>
        <w:t xml:space="preserve">אני </w:t>
      </w:r>
      <w:bookmarkStart w:id="9966" w:name="_ETM_Q23_296502"/>
      <w:bookmarkEnd w:id="9966"/>
      <w:r>
        <w:rPr>
          <w:rFonts w:hint="cs"/>
          <w:rtl/>
        </w:rPr>
        <w:t xml:space="preserve">יודע שלהגיד "הממשלה הזאת", "הממשלה הזאת" </w:t>
      </w:r>
      <w:r>
        <w:rPr>
          <w:rFonts w:hint="eastAsia"/>
          <w:rtl/>
        </w:rPr>
        <w:t>–</w:t>
      </w:r>
      <w:r>
        <w:rPr>
          <w:rFonts w:hint="cs"/>
          <w:rtl/>
        </w:rPr>
        <w:t xml:space="preserve"> זה לא בא עכשיו </w:t>
      </w:r>
      <w:bookmarkStart w:id="9967" w:name="_ETM_Q23_300195"/>
      <w:bookmarkEnd w:id="9967"/>
      <w:r>
        <w:rPr>
          <w:rFonts w:hint="cs"/>
          <w:rtl/>
        </w:rPr>
        <w:t xml:space="preserve">מתוך התרסה, זה בא מתוך כאב אמיתי, מתוך אחריות אמיתית </w:t>
      </w:r>
      <w:bookmarkStart w:id="9968" w:name="_ETM_Q23_303884"/>
      <w:bookmarkEnd w:id="9968"/>
      <w:r>
        <w:rPr>
          <w:rFonts w:hint="cs"/>
          <w:rtl/>
        </w:rPr>
        <w:t xml:space="preserve">ומתוך יושרה פנימית. תודה. </w:t>
      </w:r>
    </w:p>
    <w:p w:rsidR="009E7B0B" w:rsidRDefault="009E7B0B" w:rsidP="009635F5">
      <w:pPr>
        <w:rPr>
          <w:rtl/>
        </w:rPr>
      </w:pPr>
    </w:p>
    <w:p w:rsidR="009E7B0B" w:rsidRDefault="009E7B0B" w:rsidP="00090CA3">
      <w:pPr>
        <w:pStyle w:val="af6"/>
        <w:keepNext/>
        <w:rPr>
          <w:rtl/>
        </w:rPr>
      </w:pPr>
      <w:bookmarkStart w:id="9969" w:name="ET_yor_6309_3"/>
      <w:r w:rsidRPr="00E34A02">
        <w:rPr>
          <w:rStyle w:val="TagStyle"/>
          <w:rtl/>
        </w:rPr>
        <w:t xml:space="preserve"> &lt;&lt; יור &gt;&gt; </w:t>
      </w:r>
      <w:r>
        <w:rPr>
          <w:rtl/>
        </w:rPr>
        <w:t>היו"ר ג'ידא רינאוי זועבי:</w:t>
      </w:r>
      <w:r w:rsidRPr="00E34A02">
        <w:rPr>
          <w:rStyle w:val="TagStyle"/>
          <w:rtl/>
        </w:rPr>
        <w:t xml:space="preserve"> &lt;&lt; יור &gt;&gt;</w:t>
      </w:r>
      <w:r>
        <w:rPr>
          <w:rtl/>
        </w:rPr>
        <w:t xml:space="preserve">   </w:t>
      </w:r>
      <w:bookmarkEnd w:id="9969"/>
    </w:p>
    <w:p w:rsidR="009E7B0B" w:rsidRDefault="009E7B0B" w:rsidP="00FD6432">
      <w:pPr>
        <w:rPr>
          <w:rtl/>
          <w:lang w:eastAsia="he-IL"/>
        </w:rPr>
      </w:pPr>
    </w:p>
    <w:p w:rsidR="009E7B0B" w:rsidRDefault="009E7B0B" w:rsidP="00090CA3">
      <w:pPr>
        <w:rPr>
          <w:rtl/>
          <w:lang w:eastAsia="he-IL"/>
        </w:rPr>
      </w:pPr>
      <w:r>
        <w:rPr>
          <w:rFonts w:hint="cs"/>
          <w:rtl/>
          <w:lang w:eastAsia="he-IL"/>
        </w:rPr>
        <w:t xml:space="preserve">תודה רבה, חבר הכנסת אורי מקלב. כעת אני רוצה לבקש מחבר הכנסת </w:t>
      </w:r>
      <w:bookmarkStart w:id="9970" w:name="_ETM_Q23_315978"/>
      <w:bookmarkEnd w:id="9970"/>
      <w:r>
        <w:rPr>
          <w:rFonts w:hint="cs"/>
          <w:rtl/>
          <w:lang w:eastAsia="he-IL"/>
        </w:rPr>
        <w:t>עופר כסיף, בבקשה.</w:t>
      </w:r>
    </w:p>
    <w:p w:rsidR="009E7B0B" w:rsidRDefault="009E7B0B" w:rsidP="00090CA3">
      <w:pPr>
        <w:rPr>
          <w:rtl/>
          <w:lang w:eastAsia="he-IL"/>
        </w:rPr>
      </w:pPr>
    </w:p>
    <w:p w:rsidR="009E7B0B" w:rsidRDefault="009E7B0B" w:rsidP="00090CA3">
      <w:pPr>
        <w:pStyle w:val="a4"/>
        <w:keepNext/>
        <w:rPr>
          <w:rtl/>
        </w:rPr>
      </w:pPr>
      <w:bookmarkStart w:id="9971" w:name="ET_speaker_5785_4"/>
      <w:r w:rsidRPr="00E34A02">
        <w:rPr>
          <w:rStyle w:val="TagStyle"/>
          <w:rtl/>
        </w:rPr>
        <w:t xml:space="preserve"> &lt;&lt; דובר &gt;&gt; </w:t>
      </w:r>
      <w:bookmarkStart w:id="9972" w:name="_Toc94088119"/>
      <w:r>
        <w:rPr>
          <w:rtl/>
        </w:rPr>
        <w:t>עופר כסיף (הרשימה המשותפת):</w:t>
      </w:r>
      <w:bookmarkEnd w:id="9972"/>
      <w:r w:rsidRPr="00E34A02">
        <w:rPr>
          <w:rStyle w:val="TagStyle"/>
          <w:rtl/>
        </w:rPr>
        <w:t xml:space="preserve"> &lt;&lt; דובר &gt;&gt;</w:t>
      </w:r>
      <w:r>
        <w:rPr>
          <w:rtl/>
        </w:rPr>
        <w:t xml:space="preserve">   </w:t>
      </w:r>
      <w:bookmarkEnd w:id="9971"/>
    </w:p>
    <w:p w:rsidR="009E7B0B" w:rsidRDefault="009E7B0B" w:rsidP="00FD6432">
      <w:pPr>
        <w:rPr>
          <w:rtl/>
          <w:lang w:eastAsia="he-IL"/>
        </w:rPr>
      </w:pPr>
    </w:p>
    <w:p w:rsidR="009E7B0B" w:rsidRDefault="009E7B0B" w:rsidP="00090CA3">
      <w:pPr>
        <w:rPr>
          <w:rtl/>
          <w:lang w:eastAsia="he-IL"/>
        </w:rPr>
      </w:pPr>
      <w:r>
        <w:rPr>
          <w:rFonts w:hint="cs"/>
          <w:rtl/>
          <w:lang w:eastAsia="he-IL"/>
        </w:rPr>
        <w:t>גברתי היושבת-ראש, קודם כול ברכות על התפקיד.</w:t>
      </w:r>
    </w:p>
    <w:p w:rsidR="009E7B0B" w:rsidRDefault="009E7B0B" w:rsidP="00090CA3">
      <w:pPr>
        <w:rPr>
          <w:rtl/>
          <w:lang w:eastAsia="he-IL"/>
        </w:rPr>
      </w:pPr>
    </w:p>
    <w:p w:rsidR="009E7B0B" w:rsidRDefault="009E7B0B" w:rsidP="00090CA3">
      <w:pPr>
        <w:pStyle w:val="af6"/>
        <w:keepNext/>
        <w:rPr>
          <w:rtl/>
        </w:rPr>
      </w:pPr>
      <w:r w:rsidRPr="00E34A02">
        <w:rPr>
          <w:rStyle w:val="TagStyle"/>
          <w:rtl/>
        </w:rPr>
        <w:t xml:space="preserve"> &lt;&lt; יור &gt;&gt; </w:t>
      </w:r>
      <w:r>
        <w:rPr>
          <w:rtl/>
        </w:rPr>
        <w:t>היו"ר ג'ידא רינאוי זועבי:</w:t>
      </w:r>
      <w:r w:rsidRPr="00E34A02">
        <w:rPr>
          <w:rStyle w:val="TagStyle"/>
          <w:rtl/>
        </w:rPr>
        <w:t xml:space="preserve"> &lt;&lt; יור &gt;&gt;</w:t>
      </w:r>
      <w:r>
        <w:rPr>
          <w:rtl/>
        </w:rPr>
        <w:t xml:space="preserve">   </w:t>
      </w:r>
    </w:p>
    <w:p w:rsidR="009E7B0B" w:rsidRDefault="009E7B0B" w:rsidP="00FD6432">
      <w:pPr>
        <w:rPr>
          <w:rtl/>
          <w:lang w:eastAsia="he-IL"/>
        </w:rPr>
      </w:pPr>
    </w:p>
    <w:p w:rsidR="009E7B0B" w:rsidRDefault="009E7B0B" w:rsidP="00090CA3">
      <w:pPr>
        <w:rPr>
          <w:rtl/>
          <w:lang w:eastAsia="he-IL"/>
        </w:rPr>
      </w:pPr>
      <w:r>
        <w:rPr>
          <w:rFonts w:hint="cs"/>
          <w:rtl/>
          <w:lang w:eastAsia="he-IL"/>
        </w:rPr>
        <w:t>תודה רבה.</w:t>
      </w:r>
    </w:p>
    <w:p w:rsidR="009E7B0B" w:rsidRDefault="009E7B0B" w:rsidP="00090CA3">
      <w:pPr>
        <w:rPr>
          <w:rtl/>
          <w:lang w:eastAsia="he-IL"/>
        </w:rPr>
      </w:pPr>
    </w:p>
    <w:p w:rsidR="009E7B0B" w:rsidRDefault="009E7B0B" w:rsidP="00090CA3">
      <w:pPr>
        <w:pStyle w:val="-"/>
        <w:keepNext/>
        <w:rPr>
          <w:rtl/>
        </w:rPr>
      </w:pPr>
      <w:bookmarkStart w:id="9973" w:name="ET_speakercontinue_5785_6"/>
      <w:r w:rsidRPr="00E34A02">
        <w:rPr>
          <w:rStyle w:val="TagStyle"/>
          <w:rtl/>
        </w:rPr>
        <w:t xml:space="preserve"> &lt;&lt; דובר_המשך &gt;&gt; </w:t>
      </w:r>
      <w:r>
        <w:rPr>
          <w:rtl/>
        </w:rPr>
        <w:t>עופר כסיף (הרשימה המשותפת):</w:t>
      </w:r>
      <w:r w:rsidRPr="00E34A02">
        <w:rPr>
          <w:rStyle w:val="TagStyle"/>
          <w:rtl/>
        </w:rPr>
        <w:t xml:space="preserve"> &lt;&lt; דובר_המשך &gt;&gt;</w:t>
      </w:r>
      <w:r>
        <w:rPr>
          <w:rtl/>
        </w:rPr>
        <w:t xml:space="preserve">   </w:t>
      </w:r>
      <w:bookmarkEnd w:id="9973"/>
    </w:p>
    <w:p w:rsidR="009E7B0B" w:rsidRDefault="009E7B0B" w:rsidP="00FD6432">
      <w:pPr>
        <w:rPr>
          <w:rtl/>
          <w:lang w:eastAsia="he-IL"/>
        </w:rPr>
      </w:pPr>
    </w:p>
    <w:p w:rsidR="009E7B0B" w:rsidRDefault="009E7B0B" w:rsidP="00090CA3">
      <w:pPr>
        <w:rPr>
          <w:rtl/>
          <w:lang w:eastAsia="he-IL"/>
        </w:rPr>
      </w:pPr>
      <w:r>
        <w:rPr>
          <w:rFonts w:hint="cs"/>
          <w:rtl/>
          <w:lang w:eastAsia="he-IL"/>
        </w:rPr>
        <w:t xml:space="preserve">בהצלחה. מכובדיי חברי הכנסת </w:t>
      </w:r>
      <w:r w:rsidR="00FD6432">
        <w:rPr>
          <w:rFonts w:hint="cs"/>
          <w:rtl/>
          <w:lang w:eastAsia="he-IL"/>
        </w:rPr>
        <w:t>– – –</w:t>
      </w:r>
    </w:p>
    <w:p w:rsidR="009E7B0B" w:rsidRDefault="009E7B0B" w:rsidP="00090CA3">
      <w:pPr>
        <w:rPr>
          <w:rtl/>
          <w:lang w:eastAsia="he-IL"/>
        </w:rPr>
      </w:pPr>
      <w:bookmarkStart w:id="9974" w:name="_ETM_Q23_351468"/>
      <w:bookmarkStart w:id="9975" w:name="_ETM_Q23_351548"/>
      <w:bookmarkEnd w:id="9974"/>
      <w:bookmarkEnd w:id="9975"/>
    </w:p>
    <w:p w:rsidR="009E7B0B" w:rsidRDefault="009E7B0B" w:rsidP="00090CA3">
      <w:pPr>
        <w:pStyle w:val="af6"/>
        <w:keepNext/>
        <w:rPr>
          <w:rtl/>
        </w:rPr>
      </w:pPr>
      <w:bookmarkStart w:id="9976" w:name="ET_yor_6309_6"/>
      <w:r w:rsidRPr="00774972">
        <w:rPr>
          <w:rStyle w:val="TagStyle"/>
          <w:rtl/>
        </w:rPr>
        <w:t xml:space="preserve"> &lt;&lt; יור &gt;&gt; </w:t>
      </w:r>
      <w:r>
        <w:rPr>
          <w:rtl/>
        </w:rPr>
        <w:t>היו"ר ג'ידא רינאוי זועבי:</w:t>
      </w:r>
      <w:r w:rsidRPr="00774972">
        <w:rPr>
          <w:rStyle w:val="TagStyle"/>
          <w:rtl/>
        </w:rPr>
        <w:t xml:space="preserve"> &lt;&lt; יור &gt;&gt;</w:t>
      </w:r>
      <w:r>
        <w:rPr>
          <w:rtl/>
        </w:rPr>
        <w:t xml:space="preserve">   </w:t>
      </w:r>
      <w:bookmarkEnd w:id="9976"/>
    </w:p>
    <w:p w:rsidR="009E7B0B" w:rsidRDefault="009E7B0B" w:rsidP="00FD6432">
      <w:pPr>
        <w:rPr>
          <w:rtl/>
          <w:lang w:eastAsia="he-IL"/>
        </w:rPr>
      </w:pPr>
    </w:p>
    <w:p w:rsidR="009E7B0B" w:rsidRDefault="009E7B0B" w:rsidP="00090CA3">
      <w:pPr>
        <w:rPr>
          <w:rtl/>
          <w:lang w:eastAsia="he-IL"/>
        </w:rPr>
      </w:pPr>
      <w:bookmarkStart w:id="9977" w:name="_ETM_Q23_351609"/>
      <w:bookmarkEnd w:id="9977"/>
      <w:r>
        <w:rPr>
          <w:rFonts w:hint="cs"/>
          <w:rtl/>
          <w:lang w:eastAsia="he-IL"/>
        </w:rPr>
        <w:t>וגם השרה.</w:t>
      </w:r>
      <w:bookmarkStart w:id="9978" w:name="_ETM_Q23_353217"/>
      <w:bookmarkEnd w:id="9978"/>
    </w:p>
    <w:p w:rsidR="009E7B0B" w:rsidRDefault="009E7B0B" w:rsidP="00090CA3">
      <w:pPr>
        <w:rPr>
          <w:rtl/>
          <w:lang w:eastAsia="he-IL"/>
        </w:rPr>
      </w:pPr>
      <w:bookmarkStart w:id="9979" w:name="_ETM_Q23_353297"/>
      <w:bookmarkEnd w:id="9979"/>
    </w:p>
    <w:p w:rsidR="009E7B0B" w:rsidRDefault="009E7B0B" w:rsidP="00090CA3">
      <w:pPr>
        <w:pStyle w:val="-"/>
        <w:keepNext/>
        <w:rPr>
          <w:rtl/>
        </w:rPr>
      </w:pPr>
      <w:bookmarkStart w:id="9980" w:name="ET_speakercontinue_5785_7"/>
      <w:r w:rsidRPr="00774972">
        <w:rPr>
          <w:rStyle w:val="TagStyle"/>
          <w:rtl/>
        </w:rPr>
        <w:t xml:space="preserve"> &lt;&lt; דובר_המשך &gt;&gt; </w:t>
      </w:r>
      <w:r>
        <w:rPr>
          <w:rtl/>
        </w:rPr>
        <w:t>עופר כסיף (הרשימה המשותפת):</w:t>
      </w:r>
      <w:r w:rsidRPr="00774972">
        <w:rPr>
          <w:rStyle w:val="TagStyle"/>
          <w:rtl/>
        </w:rPr>
        <w:t xml:space="preserve"> &lt;&lt; דובר_המשך &gt;&gt;</w:t>
      </w:r>
      <w:r>
        <w:rPr>
          <w:rtl/>
        </w:rPr>
        <w:t xml:space="preserve">   </w:t>
      </w:r>
      <w:bookmarkEnd w:id="9980"/>
    </w:p>
    <w:p w:rsidR="009E7B0B" w:rsidRDefault="009E7B0B" w:rsidP="00FD6432">
      <w:pPr>
        <w:rPr>
          <w:rtl/>
          <w:lang w:eastAsia="he-IL"/>
        </w:rPr>
      </w:pPr>
      <w:bookmarkStart w:id="9981" w:name="_ETM_Q23_352144"/>
      <w:bookmarkEnd w:id="9981"/>
    </w:p>
    <w:p w:rsidR="009E7B0B" w:rsidRDefault="009E7B0B" w:rsidP="00090CA3">
      <w:pPr>
        <w:rPr>
          <w:rtl/>
          <w:lang w:eastAsia="he-IL"/>
        </w:rPr>
      </w:pPr>
      <w:bookmarkStart w:id="9982" w:name="_ETM_Q23_352220"/>
      <w:bookmarkEnd w:id="9982"/>
      <w:r>
        <w:rPr>
          <w:rFonts w:hint="cs"/>
          <w:rtl/>
          <w:lang w:eastAsia="he-IL"/>
        </w:rPr>
        <w:t>איפה?</w:t>
      </w:r>
    </w:p>
    <w:p w:rsidR="009E7B0B" w:rsidRDefault="009E7B0B" w:rsidP="00090CA3">
      <w:pPr>
        <w:rPr>
          <w:rtl/>
          <w:lang w:eastAsia="he-IL"/>
        </w:rPr>
      </w:pPr>
      <w:bookmarkStart w:id="9983" w:name="_ETM_Q23_353728"/>
      <w:bookmarkStart w:id="9984" w:name="_ETM_Q23_353808"/>
      <w:bookmarkEnd w:id="9983"/>
      <w:bookmarkEnd w:id="9984"/>
    </w:p>
    <w:p w:rsidR="009E7B0B" w:rsidRDefault="009E7B0B" w:rsidP="00090CA3">
      <w:pPr>
        <w:pStyle w:val="af6"/>
        <w:keepNext/>
        <w:rPr>
          <w:rtl/>
        </w:rPr>
      </w:pPr>
      <w:bookmarkStart w:id="9985" w:name="ET_yor_6309_8"/>
      <w:r w:rsidRPr="00774972">
        <w:rPr>
          <w:rStyle w:val="TagStyle"/>
          <w:rtl/>
        </w:rPr>
        <w:t xml:space="preserve"> &lt;&lt; יור &gt;&gt; </w:t>
      </w:r>
      <w:r>
        <w:rPr>
          <w:rtl/>
        </w:rPr>
        <w:t>היו"ר ג'ידא רינאוי זועבי:</w:t>
      </w:r>
      <w:r w:rsidRPr="00774972">
        <w:rPr>
          <w:rStyle w:val="TagStyle"/>
          <w:rtl/>
        </w:rPr>
        <w:t xml:space="preserve"> &lt;&lt; יור &gt;&gt;</w:t>
      </w:r>
      <w:r>
        <w:rPr>
          <w:rtl/>
        </w:rPr>
        <w:t xml:space="preserve">   </w:t>
      </w:r>
      <w:bookmarkEnd w:id="9985"/>
    </w:p>
    <w:p w:rsidR="009E7B0B" w:rsidRDefault="009E7B0B" w:rsidP="00FD6432">
      <w:pPr>
        <w:rPr>
          <w:rtl/>
          <w:lang w:eastAsia="he-IL"/>
        </w:rPr>
      </w:pPr>
    </w:p>
    <w:p w:rsidR="009E7B0B" w:rsidRDefault="009E7B0B" w:rsidP="00090CA3">
      <w:pPr>
        <w:rPr>
          <w:rtl/>
          <w:lang w:eastAsia="he-IL"/>
        </w:rPr>
      </w:pPr>
      <w:bookmarkStart w:id="9986" w:name="_ETM_Q23_354583"/>
      <w:bookmarkEnd w:id="9986"/>
      <w:r>
        <w:rPr>
          <w:rFonts w:hint="cs"/>
          <w:rtl/>
          <w:lang w:eastAsia="he-IL"/>
        </w:rPr>
        <w:t>השרה נמצאת פה איתנו.</w:t>
      </w:r>
    </w:p>
    <w:p w:rsidR="009E7B0B" w:rsidRDefault="009E7B0B" w:rsidP="00090CA3">
      <w:pPr>
        <w:rPr>
          <w:rtl/>
          <w:lang w:eastAsia="he-IL"/>
        </w:rPr>
      </w:pPr>
      <w:bookmarkStart w:id="9987" w:name="_ETM_Q23_353672"/>
      <w:bookmarkStart w:id="9988" w:name="_ETM_Q23_353758"/>
      <w:bookmarkEnd w:id="9987"/>
      <w:bookmarkEnd w:id="9988"/>
    </w:p>
    <w:p w:rsidR="009E7B0B" w:rsidRDefault="009E7B0B" w:rsidP="00090CA3">
      <w:pPr>
        <w:pStyle w:val="-"/>
        <w:keepNext/>
        <w:rPr>
          <w:rtl/>
        </w:rPr>
      </w:pPr>
      <w:bookmarkStart w:id="9989" w:name="ET_speakercontinue_5785_9"/>
      <w:r w:rsidRPr="00774972">
        <w:rPr>
          <w:rStyle w:val="TagStyle"/>
          <w:rtl/>
        </w:rPr>
        <w:t xml:space="preserve"> &lt;&lt; דובר_המשך &gt;&gt; </w:t>
      </w:r>
      <w:r>
        <w:rPr>
          <w:rtl/>
        </w:rPr>
        <w:t>עופר כסיף (הרשימה המשותפת):</w:t>
      </w:r>
      <w:r w:rsidRPr="00774972">
        <w:rPr>
          <w:rStyle w:val="TagStyle"/>
          <w:rtl/>
        </w:rPr>
        <w:t xml:space="preserve"> &lt;&lt; דובר_המשך &gt;&gt;</w:t>
      </w:r>
      <w:r>
        <w:rPr>
          <w:rtl/>
        </w:rPr>
        <w:t xml:space="preserve">   </w:t>
      </w:r>
      <w:bookmarkEnd w:id="9989"/>
    </w:p>
    <w:p w:rsidR="009E7B0B" w:rsidRDefault="009E7B0B" w:rsidP="00FD6432">
      <w:pPr>
        <w:rPr>
          <w:rtl/>
          <w:lang w:eastAsia="he-IL"/>
        </w:rPr>
      </w:pPr>
    </w:p>
    <w:p w:rsidR="009E7B0B" w:rsidRDefault="009E7B0B" w:rsidP="003B2CAB">
      <w:pPr>
        <w:rPr>
          <w:rtl/>
          <w:lang w:eastAsia="he-IL"/>
        </w:rPr>
      </w:pPr>
      <w:bookmarkStart w:id="9990" w:name="_ETM_Q23_356380"/>
      <w:bookmarkStart w:id="9991" w:name="_ETM_Q23_354390"/>
      <w:bookmarkEnd w:id="9990"/>
      <w:bookmarkEnd w:id="9991"/>
      <w:r>
        <w:rPr>
          <w:rFonts w:hint="cs"/>
          <w:rtl/>
          <w:lang w:eastAsia="he-IL"/>
        </w:rPr>
        <w:t xml:space="preserve">לא </w:t>
      </w:r>
      <w:bookmarkStart w:id="9992" w:name="_ETM_Q23_358752"/>
      <w:bookmarkEnd w:id="9992"/>
      <w:r>
        <w:rPr>
          <w:rFonts w:hint="cs"/>
          <w:rtl/>
          <w:lang w:eastAsia="he-IL"/>
        </w:rPr>
        <w:t xml:space="preserve">ראיתי. </w:t>
      </w:r>
      <w:bookmarkStart w:id="9993" w:name="_ETM_Q23_351667"/>
      <w:bookmarkStart w:id="9994" w:name="_ETM_Q23_351738"/>
      <w:bookmarkEnd w:id="9993"/>
      <w:bookmarkEnd w:id="9994"/>
      <w:r>
        <w:rPr>
          <w:rFonts w:hint="cs"/>
          <w:rtl/>
          <w:lang w:eastAsia="he-IL"/>
        </w:rPr>
        <w:t xml:space="preserve">קרל מרקס כתב פעם שיש אירועים שחוזרים פעמיים בהיסטוריה, פעם </w:t>
      </w:r>
      <w:bookmarkStart w:id="9995" w:name="_ETM_Q23_366327"/>
      <w:bookmarkEnd w:id="9995"/>
      <w:r>
        <w:rPr>
          <w:rFonts w:hint="cs"/>
          <w:rtl/>
          <w:lang w:eastAsia="he-IL"/>
        </w:rPr>
        <w:t>אחת כטרגדיה ופעם אחת כפארסה.</w:t>
      </w:r>
      <w:bookmarkStart w:id="9996" w:name="_ETM_Q23_372475"/>
      <w:bookmarkStart w:id="9997" w:name="_ETM_Q23_372558"/>
      <w:bookmarkEnd w:id="9996"/>
      <w:bookmarkEnd w:id="9997"/>
      <w:r>
        <w:rPr>
          <w:rFonts w:hint="cs"/>
          <w:rtl/>
          <w:lang w:eastAsia="he-IL"/>
        </w:rPr>
        <w:t xml:space="preserve"> הממשלה ש"קיבלה את פניה", במירכאות, של הקורונה הייתה ממשלת טרגדיה. היא כרסמה בכוחה </w:t>
      </w:r>
      <w:r>
        <w:rPr>
          <w:rFonts w:hint="eastAsia"/>
          <w:rtl/>
          <w:lang w:eastAsia="he-IL"/>
        </w:rPr>
        <w:t>–</w:t>
      </w:r>
      <w:r>
        <w:rPr>
          <w:rFonts w:hint="cs"/>
          <w:rtl/>
          <w:lang w:eastAsia="he-IL"/>
        </w:rPr>
        <w:t xml:space="preserve"> אני לא יכול להגיד שבכוחה של הדמוקרטיה, </w:t>
      </w:r>
      <w:bookmarkStart w:id="9998" w:name="_ETM_Q23_387444"/>
      <w:bookmarkEnd w:id="9998"/>
      <w:r>
        <w:rPr>
          <w:rFonts w:hint="cs"/>
          <w:rtl/>
          <w:lang w:eastAsia="he-IL"/>
        </w:rPr>
        <w:t xml:space="preserve">כי לקרוא לישראל הכובשת "דמוקרטית", זה בלשון המעטה קצת בעיה, </w:t>
      </w:r>
      <w:bookmarkStart w:id="9999" w:name="_ETM_Q23_391752"/>
      <w:bookmarkEnd w:id="9999"/>
      <w:r>
        <w:rPr>
          <w:rFonts w:hint="cs"/>
          <w:rtl/>
          <w:lang w:eastAsia="he-IL"/>
        </w:rPr>
        <w:t xml:space="preserve">שלא לומר עוד טרגדיה, אבל כרסמה, בואו נאמר, בכוחה המוגבל ממילא של הדמוקרטיה במודע ובכוונת </w:t>
      </w:r>
      <w:bookmarkStart w:id="10000" w:name="_ETM_Q23_402037"/>
      <w:bookmarkEnd w:id="10000"/>
      <w:r>
        <w:rPr>
          <w:rFonts w:hint="cs"/>
          <w:rtl/>
          <w:lang w:eastAsia="he-IL"/>
        </w:rPr>
        <w:t xml:space="preserve">מכוון. </w:t>
      </w:r>
      <w:bookmarkStart w:id="10001" w:name="_ETM_Q23_401230"/>
      <w:bookmarkStart w:id="10002" w:name="_ETM_Q23_401316"/>
      <w:bookmarkStart w:id="10003" w:name="_ETM_Q23_401390"/>
      <w:bookmarkStart w:id="10004" w:name="_ETM_Q23_401472"/>
      <w:bookmarkEnd w:id="10001"/>
      <w:bookmarkEnd w:id="10002"/>
      <w:bookmarkEnd w:id="10003"/>
      <w:bookmarkEnd w:id="10004"/>
      <w:r>
        <w:rPr>
          <w:rFonts w:hint="cs"/>
          <w:rtl/>
          <w:lang w:eastAsia="he-IL"/>
        </w:rPr>
        <w:t xml:space="preserve">במובן הזה אנחנו יכולים לראות פה סוג של טרגדיה. </w:t>
      </w:r>
      <w:bookmarkStart w:id="10005" w:name="_ETM_Q23_405542"/>
      <w:bookmarkEnd w:id="10005"/>
      <w:r>
        <w:rPr>
          <w:rFonts w:hint="cs"/>
          <w:rtl/>
          <w:lang w:eastAsia="he-IL"/>
        </w:rPr>
        <w:t xml:space="preserve">הטרגדיה הקלסית עוסקת ביצרים, יצרים חסרי שליטה, בחטאים שאנשים חוטאים לאו דווקא משום שהם רעים אלא משום שהם בסערת רגשות, </w:t>
      </w:r>
      <w:bookmarkStart w:id="10006" w:name="_ETM_Q23_418909"/>
      <w:bookmarkEnd w:id="10006"/>
      <w:r>
        <w:rPr>
          <w:rFonts w:hint="cs"/>
          <w:rtl/>
          <w:lang w:eastAsia="he-IL"/>
        </w:rPr>
        <w:t xml:space="preserve">לא מסוגלים לשלוט בעצמם; רגשות כמו שנאה, כמו מה </w:t>
      </w:r>
      <w:bookmarkStart w:id="10007" w:name="_ETM_Q23_422455"/>
      <w:bookmarkEnd w:id="10007"/>
      <w:r>
        <w:rPr>
          <w:rFonts w:hint="cs"/>
          <w:rtl/>
          <w:lang w:eastAsia="he-IL"/>
        </w:rPr>
        <w:t>שידוע מאוד בטרגדיה היוונית, כמו חטא ההיבריס, הגאווה, רצון לשררה, וזה מסתיים באסון. זה מסתיים באסון, וזה פחות או יותר, ממש בגדול, כמובן, מה שמגדיר טרגדיה.</w:t>
      </w:r>
    </w:p>
    <w:p w:rsidR="009E7B0B" w:rsidRDefault="009E7B0B" w:rsidP="00090CA3">
      <w:pPr>
        <w:rPr>
          <w:rtl/>
          <w:lang w:eastAsia="he-IL"/>
        </w:rPr>
      </w:pPr>
    </w:p>
    <w:p w:rsidR="009E7B0B" w:rsidRDefault="009E7B0B" w:rsidP="00AB366A">
      <w:pPr>
        <w:rPr>
          <w:rtl/>
          <w:lang w:eastAsia="he-IL"/>
        </w:rPr>
      </w:pPr>
      <w:r>
        <w:rPr>
          <w:rFonts w:hint="cs"/>
          <w:rtl/>
          <w:lang w:eastAsia="he-IL"/>
        </w:rPr>
        <w:t>הממשלה הקודמת, בעמידתה אל מול הקורונה</w:t>
      </w:r>
      <w:r w:rsidR="00AB366A">
        <w:rPr>
          <w:rFonts w:hint="cs"/>
          <w:rtl/>
          <w:lang w:eastAsia="he-IL"/>
        </w:rPr>
        <w:t>,</w:t>
      </w:r>
      <w:r>
        <w:rPr>
          <w:rFonts w:hint="cs"/>
          <w:rtl/>
          <w:lang w:eastAsia="he-IL"/>
        </w:rPr>
        <w:t xml:space="preserve"> הייתה טרגדיה. היא הייתה טרגדיה משום שהיה מדובר </w:t>
      </w:r>
      <w:bookmarkStart w:id="10008" w:name="_ETM_Q23_452745"/>
      <w:bookmarkEnd w:id="10008"/>
      <w:r>
        <w:rPr>
          <w:rFonts w:hint="cs"/>
          <w:rtl/>
          <w:lang w:eastAsia="he-IL"/>
        </w:rPr>
        <w:t xml:space="preserve">באדם אחד שהוא חסר שליטה, יצריו הנחו אותו, מה </w:t>
      </w:r>
      <w:bookmarkStart w:id="10009" w:name="_ETM_Q23_460216"/>
      <w:bookmarkEnd w:id="10009"/>
      <w:r>
        <w:rPr>
          <w:rFonts w:hint="cs"/>
          <w:rtl/>
          <w:lang w:eastAsia="he-IL"/>
        </w:rPr>
        <w:t xml:space="preserve">שעניין אותו זה בדיוק היצרים כגון שנאה, היבריס, רצון לשררה. וזה גם הסתיים באסון, הסתיים באסון מכל הבחינות, אסון כלכלי-חברתי, אסון </w:t>
      </w:r>
      <w:bookmarkStart w:id="10010" w:name="_ETM_Q23_476631"/>
      <w:bookmarkEnd w:id="10010"/>
      <w:r>
        <w:rPr>
          <w:rFonts w:hint="cs"/>
          <w:rtl/>
          <w:lang w:eastAsia="he-IL"/>
        </w:rPr>
        <w:t xml:space="preserve">בריאותי, אסון מדיני. </w:t>
      </w:r>
    </w:p>
    <w:p w:rsidR="009E7B0B" w:rsidRDefault="009E7B0B" w:rsidP="00090CA3">
      <w:pPr>
        <w:rPr>
          <w:rtl/>
          <w:lang w:eastAsia="he-IL"/>
        </w:rPr>
      </w:pPr>
      <w:bookmarkStart w:id="10011" w:name="_ETM_Q23_469485"/>
      <w:bookmarkStart w:id="10012" w:name="_ETM_Q23_469586"/>
      <w:bookmarkEnd w:id="10011"/>
      <w:bookmarkEnd w:id="10012"/>
    </w:p>
    <w:p w:rsidR="009E7B0B" w:rsidRDefault="009E7B0B" w:rsidP="00AB366A">
      <w:pPr>
        <w:rPr>
          <w:rtl/>
          <w:lang w:eastAsia="he-IL"/>
        </w:rPr>
      </w:pPr>
      <w:bookmarkStart w:id="10013" w:name="_ETM_Q23_469641"/>
      <w:bookmarkStart w:id="10014" w:name="_ETM_Q23_469703"/>
      <w:bookmarkEnd w:id="10013"/>
      <w:bookmarkEnd w:id="10014"/>
      <w:r>
        <w:rPr>
          <w:rFonts w:hint="cs"/>
          <w:rtl/>
          <w:lang w:eastAsia="he-IL"/>
        </w:rPr>
        <w:t xml:space="preserve">וזה הסתיים בעוד אסון, הממשלה שבאה בעקבות אותה ממשלה. </w:t>
      </w:r>
      <w:bookmarkStart w:id="10015" w:name="_ETM_Q23_471674"/>
      <w:bookmarkEnd w:id="10015"/>
      <w:r>
        <w:rPr>
          <w:rFonts w:hint="cs"/>
          <w:rtl/>
          <w:lang w:eastAsia="he-IL"/>
        </w:rPr>
        <w:t>אבל כאן אני מגיע לפעם השנייה ש</w:t>
      </w:r>
      <w:r w:rsidR="00AB366A">
        <w:rPr>
          <w:rFonts w:hint="cs"/>
          <w:rtl/>
          <w:lang w:eastAsia="he-IL"/>
        </w:rPr>
        <w:t xml:space="preserve">בה </w:t>
      </w:r>
      <w:r>
        <w:rPr>
          <w:rFonts w:hint="cs"/>
          <w:rtl/>
          <w:lang w:eastAsia="he-IL"/>
        </w:rPr>
        <w:t xml:space="preserve">מופיע אותו אירוע </w:t>
      </w:r>
      <w:bookmarkStart w:id="10016" w:name="_ETM_Q23_489397"/>
      <w:bookmarkEnd w:id="10016"/>
      <w:r>
        <w:rPr>
          <w:rFonts w:hint="cs"/>
          <w:rtl/>
          <w:lang w:eastAsia="he-IL"/>
        </w:rPr>
        <w:t xml:space="preserve">בהיסטוריה, לענייננו התמודדות עם הקורונה. פארסה. הממשלה הנוכחית </w:t>
      </w:r>
      <w:bookmarkStart w:id="10017" w:name="_ETM_Q23_496925"/>
      <w:bookmarkEnd w:id="10017"/>
      <w:r>
        <w:rPr>
          <w:rFonts w:hint="cs"/>
          <w:rtl/>
          <w:lang w:eastAsia="he-IL"/>
        </w:rPr>
        <w:t>היא פארסה. אם הממשלה הקודמת הייתה טרגדיה, אז הממשלה הנוכחית היא</w:t>
      </w:r>
      <w:bookmarkStart w:id="10018" w:name="_ETM_Q23_503342"/>
      <w:bookmarkEnd w:id="10018"/>
      <w:r>
        <w:rPr>
          <w:rFonts w:hint="cs"/>
          <w:rtl/>
          <w:lang w:eastAsia="he-IL"/>
        </w:rPr>
        <w:t xml:space="preserve"> פארסה, ספציפית סביב חוק </w:t>
      </w:r>
      <w:r>
        <w:rPr>
          <w:rFonts w:hint="eastAsia"/>
          <w:rtl/>
          <w:lang w:eastAsia="he-IL"/>
        </w:rPr>
        <w:t>–</w:t>
      </w:r>
      <w:r>
        <w:rPr>
          <w:rFonts w:hint="cs"/>
          <w:rtl/>
          <w:lang w:eastAsia="he-IL"/>
        </w:rPr>
        <w:t xml:space="preserve"> אני אכנה את זה "חוק ההסמכה", למרות שזה לא </w:t>
      </w:r>
      <w:bookmarkStart w:id="10019" w:name="_ETM_Q23_509464"/>
      <w:bookmarkEnd w:id="10019"/>
      <w:r>
        <w:rPr>
          <w:rFonts w:hint="cs"/>
          <w:rtl/>
          <w:lang w:eastAsia="he-IL"/>
        </w:rPr>
        <w:t xml:space="preserve">שמו ולמרות שהאסוציאציה ברורה, ולא במקרה. משום שהממשלה הזאת ממשיכה לכרסם בשרידים המאוד-מאוד מינוריים שנשארו ממה שכבר כורסם מהמשטר, או מכללי המשחק הדמוקרטיים המוגבלים כאמור ממילא. </w:t>
      </w:r>
    </w:p>
    <w:p w:rsidR="009E7B0B" w:rsidRDefault="009E7B0B" w:rsidP="00090CA3">
      <w:pPr>
        <w:rPr>
          <w:rtl/>
          <w:lang w:eastAsia="he-IL"/>
        </w:rPr>
      </w:pPr>
      <w:bookmarkStart w:id="10020" w:name="_ETM_Q23_532089"/>
      <w:bookmarkStart w:id="10021" w:name="_ETM_Q23_532146"/>
      <w:bookmarkStart w:id="10022" w:name="_ETM_Q23_532288"/>
      <w:bookmarkStart w:id="10023" w:name="_ETM_Q23_532343"/>
      <w:bookmarkEnd w:id="10020"/>
      <w:bookmarkEnd w:id="10021"/>
      <w:bookmarkEnd w:id="10022"/>
      <w:bookmarkEnd w:id="10023"/>
    </w:p>
    <w:p w:rsidR="0023026F" w:rsidRDefault="009E7B0B" w:rsidP="00AB366A">
      <w:pPr>
        <w:rPr>
          <w:rtl/>
          <w:lang w:eastAsia="he-IL"/>
        </w:rPr>
      </w:pPr>
      <w:r>
        <w:rPr>
          <w:rFonts w:hint="cs"/>
          <w:rtl/>
          <w:lang w:eastAsia="he-IL"/>
        </w:rPr>
        <w:t xml:space="preserve">אחד מהדברים שמגדירים פארסה </w:t>
      </w:r>
      <w:r>
        <w:rPr>
          <w:rFonts w:hint="eastAsia"/>
          <w:rtl/>
          <w:lang w:eastAsia="he-IL"/>
        </w:rPr>
        <w:t>–</w:t>
      </w:r>
      <w:r>
        <w:rPr>
          <w:rFonts w:hint="cs"/>
          <w:rtl/>
          <w:lang w:eastAsia="he-IL"/>
        </w:rPr>
        <w:t xml:space="preserve"> אם כבר התחלתי ב"הרצאה" על טרגדיה אז אני </w:t>
      </w:r>
      <w:bookmarkStart w:id="10024" w:name="_ETM_Q23_540451"/>
      <w:bookmarkEnd w:id="10024"/>
      <w:r>
        <w:rPr>
          <w:rFonts w:hint="cs"/>
          <w:rtl/>
          <w:lang w:eastAsia="he-IL"/>
        </w:rPr>
        <w:t xml:space="preserve">לא יכול לוותר על הפארסה </w:t>
      </w:r>
      <w:r>
        <w:rPr>
          <w:rFonts w:hint="eastAsia"/>
          <w:rtl/>
          <w:lang w:eastAsia="he-IL"/>
        </w:rPr>
        <w:t>–</w:t>
      </w:r>
      <w:r>
        <w:rPr>
          <w:rFonts w:hint="cs"/>
          <w:rtl/>
          <w:lang w:eastAsia="he-IL"/>
        </w:rPr>
        <w:t xml:space="preserve"> אחד מהדברים שמגדירים פארסה זה </w:t>
      </w:r>
      <w:bookmarkStart w:id="10025" w:name="_ETM_Q23_547579"/>
      <w:bookmarkEnd w:id="10025"/>
      <w:r>
        <w:rPr>
          <w:rFonts w:hint="cs"/>
          <w:rtl/>
          <w:lang w:eastAsia="he-IL"/>
        </w:rPr>
        <w:t>תחפושות. דמויות בפארסה הרבה פעמים מופיעות בתחפושת ו</w:t>
      </w:r>
      <w:r w:rsidR="00AB366A">
        <w:rPr>
          <w:rFonts w:hint="cs"/>
          <w:rtl/>
          <w:lang w:eastAsia="he-IL"/>
        </w:rPr>
        <w:t>ב</w:t>
      </w:r>
      <w:r>
        <w:rPr>
          <w:rFonts w:hint="cs"/>
          <w:rtl/>
          <w:lang w:eastAsia="he-IL"/>
        </w:rPr>
        <w:t xml:space="preserve">מצבי אבסורד. אז </w:t>
      </w:r>
      <w:bookmarkStart w:id="10026" w:name="_ETM_Q23_554072"/>
      <w:bookmarkEnd w:id="10026"/>
      <w:r>
        <w:rPr>
          <w:rFonts w:hint="cs"/>
          <w:rtl/>
          <w:lang w:eastAsia="he-IL"/>
        </w:rPr>
        <w:t xml:space="preserve">אם הממשלה הקודמת, ולמעשה כמה קודמות, אבל בעידן הקורונה </w:t>
      </w:r>
      <w:bookmarkStart w:id="10027" w:name="_ETM_Q23_560127"/>
      <w:bookmarkEnd w:id="10027"/>
      <w:r>
        <w:rPr>
          <w:rFonts w:hint="cs"/>
          <w:rtl/>
          <w:lang w:eastAsia="he-IL"/>
        </w:rPr>
        <w:t xml:space="preserve">אם הממשלה הקודמת הייתה טרגדיה גם בהגבלה רודנית של </w:t>
      </w:r>
      <w:bookmarkStart w:id="10028" w:name="_ETM_Q23_566868"/>
      <w:bookmarkEnd w:id="10028"/>
      <w:r>
        <w:rPr>
          <w:rFonts w:hint="cs"/>
          <w:rtl/>
          <w:lang w:eastAsia="he-IL"/>
        </w:rPr>
        <w:t xml:space="preserve">זכויות האדם </w:t>
      </w:r>
      <w:r>
        <w:rPr>
          <w:rFonts w:hint="eastAsia"/>
          <w:rtl/>
          <w:lang w:eastAsia="he-IL"/>
        </w:rPr>
        <w:t>–</w:t>
      </w:r>
      <w:r>
        <w:rPr>
          <w:rFonts w:hint="cs"/>
          <w:rtl/>
          <w:lang w:eastAsia="he-IL"/>
        </w:rPr>
        <w:t xml:space="preserve"> לא רק בשטחים הכבושים, שם אני עוד אתייחס </w:t>
      </w:r>
      <w:bookmarkStart w:id="10029" w:name="_ETM_Q23_573711"/>
      <w:bookmarkEnd w:id="10029"/>
      <w:r>
        <w:rPr>
          <w:rFonts w:hint="cs"/>
          <w:rtl/>
          <w:lang w:eastAsia="he-IL"/>
        </w:rPr>
        <w:t xml:space="preserve">לזה, אלא גם בתוך גבולות מדינת ישראל; הניסיון למנוע הפגנות </w:t>
      </w:r>
      <w:bookmarkStart w:id="10030" w:name="_ETM_Q23_576239"/>
      <w:bookmarkEnd w:id="10030"/>
      <w:r>
        <w:rPr>
          <w:rFonts w:hint="cs"/>
          <w:rtl/>
          <w:lang w:eastAsia="he-IL"/>
        </w:rPr>
        <w:t xml:space="preserve">זה דוגמה בולטת, כולנו זוכרים את הניסיון הנואל הזה, </w:t>
      </w:r>
      <w:bookmarkStart w:id="10031" w:name="_ETM_Q23_579811"/>
      <w:bookmarkEnd w:id="10031"/>
      <w:r>
        <w:rPr>
          <w:rFonts w:hint="cs"/>
          <w:rtl/>
          <w:lang w:eastAsia="he-IL"/>
        </w:rPr>
        <w:t xml:space="preserve">אבל לא רק, הגבלות שונות ומשונות, כפייה, גם איפה </w:t>
      </w:r>
      <w:bookmarkStart w:id="10032" w:name="_ETM_Q23_591993"/>
      <w:bookmarkEnd w:id="10032"/>
      <w:r>
        <w:rPr>
          <w:rFonts w:hint="cs"/>
          <w:rtl/>
          <w:lang w:eastAsia="he-IL"/>
        </w:rPr>
        <w:t xml:space="preserve">שלא צריך. ואני בעד, שיהיה ברור, הייתי תמיד ואמרתי תמיד </w:t>
      </w:r>
      <w:bookmarkStart w:id="10033" w:name="_ETM_Q23_595275"/>
      <w:bookmarkEnd w:id="10033"/>
      <w:r>
        <w:rPr>
          <w:rFonts w:hint="eastAsia"/>
          <w:rtl/>
          <w:lang w:eastAsia="he-IL"/>
        </w:rPr>
        <w:t>–</w:t>
      </w:r>
      <w:r>
        <w:rPr>
          <w:rFonts w:hint="cs"/>
          <w:rtl/>
          <w:lang w:eastAsia="he-IL"/>
        </w:rPr>
        <w:t xml:space="preserve"> חבריי ואני אמרנו תמיד שאנחנו לא מזלזלים בקורונה, אנחנו בעד </w:t>
      </w:r>
      <w:bookmarkStart w:id="10034" w:name="_ETM_Q23_601739"/>
      <w:bookmarkEnd w:id="10034"/>
      <w:r>
        <w:rPr>
          <w:rFonts w:hint="cs"/>
          <w:rtl/>
          <w:lang w:eastAsia="he-IL"/>
        </w:rPr>
        <w:t>ההתחסנות, אבל השאלה היא איך.</w:t>
      </w:r>
      <w:bookmarkStart w:id="10035" w:name="_ETM_Q23_604349"/>
      <w:bookmarkStart w:id="10036" w:name="_ETM_Q23_604435"/>
      <w:bookmarkStart w:id="10037" w:name="_ETM_Q23_604533"/>
      <w:bookmarkStart w:id="10038" w:name="_ETM_Q23_604607"/>
      <w:bookmarkEnd w:id="10035"/>
      <w:bookmarkEnd w:id="10036"/>
      <w:bookmarkEnd w:id="10037"/>
      <w:bookmarkEnd w:id="10038"/>
      <w:r>
        <w:rPr>
          <w:rFonts w:hint="cs"/>
          <w:rtl/>
          <w:lang w:eastAsia="he-IL"/>
        </w:rPr>
        <w:t xml:space="preserve"> </w:t>
      </w:r>
      <w:bookmarkStart w:id="10039" w:name="_ETM_Q23_610821"/>
      <w:bookmarkStart w:id="10040" w:name="_ETM_Q23_610873"/>
      <w:bookmarkStart w:id="10041" w:name="_ETM_Q23_610982"/>
      <w:bookmarkStart w:id="10042" w:name="_ETM_Q23_611044"/>
      <w:bookmarkEnd w:id="10039"/>
      <w:bookmarkEnd w:id="10040"/>
      <w:bookmarkEnd w:id="10041"/>
      <w:bookmarkEnd w:id="10042"/>
      <w:r>
        <w:rPr>
          <w:rFonts w:hint="cs"/>
          <w:rtl/>
          <w:lang w:eastAsia="he-IL"/>
        </w:rPr>
        <w:t xml:space="preserve">אז אם הממשלה הקודמת הייתה טרגדיה </w:t>
      </w:r>
      <w:bookmarkStart w:id="10043" w:name="_ETM_Q23_607311"/>
      <w:bookmarkEnd w:id="10043"/>
      <w:r>
        <w:rPr>
          <w:rFonts w:hint="cs"/>
          <w:rtl/>
          <w:lang w:eastAsia="he-IL"/>
        </w:rPr>
        <w:t xml:space="preserve">גם במובן הכוחני, הממשלה הנוכחית היא פארסה. זה אותו </w:t>
      </w:r>
      <w:bookmarkStart w:id="10044" w:name="_ETM_Q23_613728"/>
      <w:bookmarkEnd w:id="10044"/>
      <w:r>
        <w:rPr>
          <w:rFonts w:hint="cs"/>
          <w:rtl/>
          <w:lang w:eastAsia="he-IL"/>
        </w:rPr>
        <w:t xml:space="preserve">אירוע היסטורי שחוזר פעמיים. מזה התחלתי. פארסה, כי קודם </w:t>
      </w:r>
      <w:bookmarkStart w:id="10045" w:name="_ETM_Q23_617700"/>
      <w:bookmarkEnd w:id="10045"/>
      <w:r>
        <w:rPr>
          <w:rFonts w:hint="cs"/>
          <w:rtl/>
          <w:lang w:eastAsia="he-IL"/>
        </w:rPr>
        <w:t xml:space="preserve">כול ניכר שמרכיביה באמת מחופשים. אמרתי </w:t>
      </w:r>
      <w:r>
        <w:rPr>
          <w:rFonts w:hint="cs"/>
          <w:rtl/>
          <w:lang w:eastAsia="he-IL"/>
        </w:rPr>
        <w:lastRenderedPageBreak/>
        <w:t xml:space="preserve">שפארסה מתאפיינת בתחפושות. אז </w:t>
      </w:r>
      <w:bookmarkStart w:id="10046" w:name="_ETM_Q23_626216"/>
      <w:bookmarkEnd w:id="10046"/>
      <w:r>
        <w:rPr>
          <w:rFonts w:hint="cs"/>
          <w:rtl/>
          <w:lang w:eastAsia="he-IL"/>
        </w:rPr>
        <w:t xml:space="preserve">יש לנו יושב-ראש מועצת רשע לשעבר שמחופש לראש ממשלה, ויש </w:t>
      </w:r>
      <w:bookmarkStart w:id="10047" w:name="_ETM_Q23_632481"/>
      <w:bookmarkEnd w:id="10047"/>
      <w:r>
        <w:rPr>
          <w:rFonts w:hint="cs"/>
          <w:rtl/>
          <w:lang w:eastAsia="he-IL"/>
        </w:rPr>
        <w:t xml:space="preserve">לנו פרזנטור מוצלח שמתחפש לשר חוץ, וכן הלאה וכן הלאה, </w:t>
      </w:r>
      <w:bookmarkStart w:id="10048" w:name="_ETM_Q23_639910"/>
      <w:bookmarkEnd w:id="10048"/>
      <w:r>
        <w:rPr>
          <w:rFonts w:hint="cs"/>
          <w:rtl/>
          <w:lang w:eastAsia="he-IL"/>
        </w:rPr>
        <w:t>וכולם משחקים במצבי אבסורד, כולם משחקים ביחד כאילו הם ממשלה.</w:t>
      </w:r>
      <w:bookmarkStart w:id="10049" w:name="_ETM_Q23_650564"/>
      <w:bookmarkStart w:id="10050" w:name="_ETM_Q23_650637"/>
      <w:bookmarkStart w:id="10051" w:name="_ETM_Q23_650755"/>
      <w:bookmarkStart w:id="10052" w:name="_ETM_Q23_650810"/>
      <w:bookmarkEnd w:id="10049"/>
      <w:bookmarkEnd w:id="10050"/>
      <w:bookmarkEnd w:id="10051"/>
      <w:bookmarkEnd w:id="10052"/>
      <w:r>
        <w:rPr>
          <w:rFonts w:hint="cs"/>
          <w:rtl/>
          <w:lang w:eastAsia="he-IL"/>
        </w:rPr>
        <w:t xml:space="preserve"> ומה </w:t>
      </w:r>
      <w:bookmarkStart w:id="10053" w:name="_ETM_Q23_651788"/>
      <w:bookmarkEnd w:id="10053"/>
      <w:r>
        <w:rPr>
          <w:rFonts w:hint="cs"/>
          <w:rtl/>
          <w:lang w:eastAsia="he-IL"/>
        </w:rPr>
        <w:t xml:space="preserve">שיותר גרוע, וזה אולי שיא הפארסה, שלפחות שתי סיעות בקואליציה </w:t>
      </w:r>
      <w:bookmarkStart w:id="10054" w:name="_ETM_Q23_660539"/>
      <w:bookmarkEnd w:id="10054"/>
      <w:r>
        <w:rPr>
          <w:rFonts w:hint="cs"/>
          <w:rtl/>
          <w:lang w:eastAsia="he-IL"/>
        </w:rPr>
        <w:t xml:space="preserve">הזאת, בממשלה הזאת, רואות את עצמן, ויש כאלה שרואים אותן, </w:t>
      </w:r>
      <w:bookmarkStart w:id="10055" w:name="_ETM_Q23_670860"/>
      <w:bookmarkEnd w:id="10055"/>
      <w:r>
        <w:rPr>
          <w:rFonts w:hint="cs"/>
          <w:rtl/>
          <w:lang w:eastAsia="he-IL"/>
        </w:rPr>
        <w:t xml:space="preserve">כתנועות או מפלגות שמאל, רחמנא ליצלן. אני לא בין </w:t>
      </w:r>
      <w:bookmarkStart w:id="10056" w:name="_ETM_Q23_677462"/>
      <w:bookmarkEnd w:id="10056"/>
      <w:r>
        <w:rPr>
          <w:rFonts w:hint="cs"/>
          <w:rtl/>
          <w:lang w:eastAsia="he-IL"/>
        </w:rPr>
        <w:t xml:space="preserve">אלה שרואים אותן מפלגות שמאל, מאוסף של סיבות, אבל </w:t>
      </w:r>
      <w:bookmarkStart w:id="10057" w:name="_ETM_Q23_682908"/>
      <w:bookmarkEnd w:id="10057"/>
      <w:r>
        <w:rPr>
          <w:rFonts w:hint="cs"/>
          <w:rtl/>
          <w:lang w:eastAsia="he-IL"/>
        </w:rPr>
        <w:t>אם מישהו היה צריך עוד הוכחה לכך שלא מדובר במפלגות</w:t>
      </w:r>
      <w:bookmarkStart w:id="10058" w:name="_ETM_Q23_686535"/>
      <w:bookmarkEnd w:id="10058"/>
      <w:r>
        <w:rPr>
          <w:rFonts w:hint="cs"/>
          <w:rtl/>
          <w:lang w:eastAsia="he-IL"/>
        </w:rPr>
        <w:t xml:space="preserve"> שהן מפלגות שמאל, וקל וחומר, או לא קל וחומר, בנוסף </w:t>
      </w:r>
      <w:bookmarkStart w:id="10059" w:name="_ETM_Q23_691924"/>
      <w:bookmarkEnd w:id="10059"/>
      <w:r>
        <w:rPr>
          <w:rFonts w:hint="cs"/>
          <w:rtl/>
          <w:lang w:eastAsia="he-IL"/>
        </w:rPr>
        <w:t xml:space="preserve">גם מפלגות דמוקרטיות, אז הינה המסמר האחרון בארון הקבורה בדמות </w:t>
      </w:r>
      <w:bookmarkStart w:id="10060" w:name="_ETM_Q23_700841"/>
      <w:bookmarkEnd w:id="10060"/>
      <w:r>
        <w:rPr>
          <w:rFonts w:hint="cs"/>
          <w:rtl/>
          <w:lang w:eastAsia="he-IL"/>
        </w:rPr>
        <w:t xml:space="preserve">חוק ההסמכה. פארסה </w:t>
      </w:r>
      <w:r>
        <w:rPr>
          <w:rtl/>
          <w:lang w:eastAsia="he-IL"/>
        </w:rPr>
        <w:t>–</w:t>
      </w:r>
      <w:r>
        <w:rPr>
          <w:rFonts w:hint="cs"/>
          <w:rtl/>
          <w:lang w:eastAsia="he-IL"/>
        </w:rPr>
        <w:t xml:space="preserve"> איפה היו אותם חברי כנסת </w:t>
      </w:r>
      <w:bookmarkStart w:id="10061" w:name="_ETM_Q23_708943"/>
      <w:bookmarkEnd w:id="10061"/>
      <w:r>
        <w:rPr>
          <w:rFonts w:hint="cs"/>
          <w:rtl/>
          <w:lang w:eastAsia="he-IL"/>
        </w:rPr>
        <w:t xml:space="preserve">ושרים ממרצ והעבודה בכנסת הקודמת? הרי הם עמדו </w:t>
      </w:r>
      <w:bookmarkStart w:id="10062" w:name="_ETM_Q23_718756"/>
      <w:bookmarkEnd w:id="10062"/>
      <w:r>
        <w:rPr>
          <w:rFonts w:hint="cs"/>
          <w:rtl/>
          <w:lang w:eastAsia="he-IL"/>
        </w:rPr>
        <w:t xml:space="preserve">פה, עמדו פה ויצאו בצדק כנגד הטרגדיה של חוק ההסמכה, </w:t>
      </w:r>
      <w:bookmarkStart w:id="10063" w:name="_ETM_Q23_725825"/>
      <w:bookmarkEnd w:id="10063"/>
      <w:r>
        <w:rPr>
          <w:rFonts w:hint="cs"/>
          <w:rtl/>
          <w:lang w:eastAsia="he-IL"/>
        </w:rPr>
        <w:t xml:space="preserve">של ההגבלות ושל הכפייה של הממשלה הקודמת ושל הפקרת </w:t>
      </w:r>
      <w:bookmarkStart w:id="10064" w:name="_ETM_Q23_730709"/>
      <w:bookmarkEnd w:id="10064"/>
      <w:r>
        <w:rPr>
          <w:rFonts w:hint="cs"/>
          <w:rtl/>
          <w:lang w:eastAsia="he-IL"/>
        </w:rPr>
        <w:t>הציבור מבחינה מדינית ומבחינה חברתית כלכלית.</w:t>
      </w:r>
      <w:r w:rsidR="00090CA3">
        <w:rPr>
          <w:rFonts w:hint="cs"/>
          <w:rtl/>
          <w:lang w:eastAsia="he-IL"/>
        </w:rPr>
        <w:t xml:space="preserve"> </w:t>
      </w:r>
      <w:bookmarkStart w:id="10065" w:name="_ETM_Q23_733095"/>
      <w:bookmarkStart w:id="10066" w:name="_ETM_Q23_733186"/>
      <w:bookmarkStart w:id="10067" w:name="TOR_Q24"/>
      <w:bookmarkEnd w:id="10065"/>
      <w:bookmarkEnd w:id="10066"/>
      <w:bookmarkEnd w:id="10067"/>
      <w:r w:rsidR="0023026F">
        <w:rPr>
          <w:rFonts w:hint="cs"/>
          <w:rtl/>
          <w:lang w:eastAsia="he-IL"/>
        </w:rPr>
        <w:t xml:space="preserve">ומה הם עושים היום? בדיוק אותו דבר, רק שהפארסה היא, בין השאר, שהם משחקים בנדמה לי. הינה, עוד תחפושת: לא, אנחנו לא עושים מה שעשתה הממשלה הקודמת. שמעתי קודם את חבר הכנסת, שאני מכבד ומחבב, יש לומר, גלעד קריב, אבל שיא שיאי הפארסה בדבריו: אנחנו לא עושים את מה שעשתה הממשלה הקודמת. אתם </w:t>
      </w:r>
      <w:bookmarkStart w:id="10068" w:name="_ETM_Q24_167329"/>
      <w:bookmarkEnd w:id="10068"/>
      <w:r w:rsidR="0023026F">
        <w:rPr>
          <w:rFonts w:hint="cs"/>
          <w:rtl/>
          <w:lang w:eastAsia="he-IL"/>
        </w:rPr>
        <w:t xml:space="preserve">עושים בדיוק אותו הדבר, רק משחקים בכאילו, משחקים בנדמה לי. </w:t>
      </w:r>
    </w:p>
    <w:p w:rsidR="0023026F" w:rsidRDefault="0023026F" w:rsidP="00090CA3">
      <w:pPr>
        <w:rPr>
          <w:rtl/>
          <w:lang w:eastAsia="he-IL"/>
        </w:rPr>
      </w:pPr>
    </w:p>
    <w:p w:rsidR="0023026F" w:rsidRDefault="0023026F" w:rsidP="00AB366A">
      <w:pPr>
        <w:rPr>
          <w:rtl/>
          <w:lang w:eastAsia="he-IL"/>
        </w:rPr>
      </w:pPr>
      <w:r>
        <w:rPr>
          <w:rFonts w:hint="cs"/>
          <w:rtl/>
          <w:lang w:eastAsia="he-IL"/>
        </w:rPr>
        <w:t xml:space="preserve">אני עמדתי פה לא </w:t>
      </w:r>
      <w:bookmarkStart w:id="10069" w:name="_ETM_Q24_174693"/>
      <w:bookmarkEnd w:id="10069"/>
      <w:r>
        <w:rPr>
          <w:rFonts w:hint="cs"/>
          <w:rtl/>
          <w:lang w:eastAsia="he-IL"/>
        </w:rPr>
        <w:t xml:space="preserve">פעם, לא פעמיים </w:t>
      </w:r>
      <w:r>
        <w:rPr>
          <w:rtl/>
          <w:lang w:eastAsia="he-IL"/>
        </w:rPr>
        <w:t>–</w:t>
      </w:r>
      <w:r>
        <w:rPr>
          <w:rFonts w:hint="cs"/>
          <w:rtl/>
          <w:lang w:eastAsia="he-IL"/>
        </w:rPr>
        <w:t xml:space="preserve"> כבר הפסקתי לספור כמה </w:t>
      </w:r>
      <w:bookmarkStart w:id="10070" w:name="_ETM_Q24_177515"/>
      <w:bookmarkEnd w:id="10070"/>
      <w:r>
        <w:rPr>
          <w:rFonts w:hint="cs"/>
          <w:rtl/>
          <w:lang w:eastAsia="he-IL"/>
        </w:rPr>
        <w:t xml:space="preserve">פעמים </w:t>
      </w:r>
      <w:r>
        <w:rPr>
          <w:rtl/>
          <w:lang w:eastAsia="he-IL"/>
        </w:rPr>
        <w:t>–</w:t>
      </w:r>
      <w:r>
        <w:rPr>
          <w:rFonts w:hint="cs"/>
          <w:rtl/>
          <w:lang w:eastAsia="he-IL"/>
        </w:rPr>
        <w:t xml:space="preserve"> בשנתיים שימלאו עוד מעט להתפרצות הקורונה במחוזותינו, וכמו תוכי חזרתי על עצמי ואמרתי לממשלת הטרגדיה, ועכשיו ממשלת הפארסה, שכל השימוש במצב חירום והתקנות הנלוות אליו איננו אלא כלי, אמצעי בלבד למה שנעמי קליין כינתה "דוקטרינת </w:t>
      </w:r>
      <w:bookmarkStart w:id="10071" w:name="_ETM_Q24_212355"/>
      <w:bookmarkEnd w:id="10071"/>
      <w:r>
        <w:rPr>
          <w:rFonts w:hint="cs"/>
          <w:rtl/>
          <w:lang w:eastAsia="he-IL"/>
        </w:rPr>
        <w:t xml:space="preserve">ההלם": שימוש במצבי אסון למטרות פוליטיות, ולא סתם מטרות פוליטיות </w:t>
      </w:r>
      <w:r>
        <w:rPr>
          <w:rFonts w:hint="eastAsia"/>
          <w:rtl/>
          <w:lang w:eastAsia="he-IL"/>
        </w:rPr>
        <w:t>–</w:t>
      </w:r>
      <w:r>
        <w:rPr>
          <w:rFonts w:hint="cs"/>
          <w:rtl/>
          <w:lang w:eastAsia="he-IL"/>
        </w:rPr>
        <w:t xml:space="preserve"> מטרות פוליטיות ימניות </w:t>
      </w:r>
      <w:bookmarkStart w:id="10072" w:name="_ETM_Q24_218647"/>
      <w:bookmarkEnd w:id="10072"/>
      <w:r>
        <w:rPr>
          <w:rFonts w:hint="cs"/>
          <w:rtl/>
          <w:lang w:eastAsia="he-IL"/>
        </w:rPr>
        <w:t xml:space="preserve">קיצוניות במופגן, בעיקר מבחינה חברתית-כלכלית, אבל לא רק. </w:t>
      </w:r>
      <w:bookmarkStart w:id="10073" w:name="_ETM_Q24_229106"/>
      <w:bookmarkStart w:id="10074" w:name="_ETM_Q24_229244"/>
      <w:bookmarkStart w:id="10075" w:name="_ETM_Q24_229283"/>
      <w:bookmarkStart w:id="10076" w:name="_ETM_Q24_229326"/>
      <w:bookmarkEnd w:id="10073"/>
      <w:bookmarkEnd w:id="10074"/>
      <w:bookmarkEnd w:id="10075"/>
      <w:bookmarkEnd w:id="10076"/>
      <w:r>
        <w:rPr>
          <w:rFonts w:hint="cs"/>
          <w:rtl/>
          <w:lang w:eastAsia="he-IL"/>
        </w:rPr>
        <w:t xml:space="preserve">וכדי לסבר את האוזן לאלה שלא מכירים, למרות שהזכרתי, כאמור, את ספרה של נעמי </w:t>
      </w:r>
      <w:bookmarkStart w:id="10077" w:name="_ETM_Q24_233997"/>
      <w:bookmarkEnd w:id="10077"/>
      <w:r>
        <w:rPr>
          <w:rFonts w:hint="cs"/>
          <w:rtl/>
          <w:lang w:eastAsia="he-IL"/>
        </w:rPr>
        <w:t xml:space="preserve">קליין יותר מפעם אחת, שתי דוגמאות שהיא מזכירה בספרה "דוקטרינת ההלם", ששם המשנה שלו הוא "עלייתו של הקפיטליזם של האסון". דוגמה אחת זה אסון מעשה הטבע </w:t>
      </w:r>
      <w:bookmarkStart w:id="10078" w:name="_ETM_Q24_280797"/>
      <w:bookmarkEnd w:id="10078"/>
      <w:r>
        <w:rPr>
          <w:rtl/>
          <w:lang w:eastAsia="he-IL"/>
        </w:rPr>
        <w:t>–</w:t>
      </w:r>
      <w:r>
        <w:rPr>
          <w:rFonts w:hint="cs"/>
          <w:rtl/>
          <w:lang w:eastAsia="he-IL"/>
        </w:rPr>
        <w:t xml:space="preserve"> סופת קתרינה, שהשמידה את ניו </w:t>
      </w:r>
      <w:bookmarkStart w:id="10079" w:name="_ETM_Q24_256406"/>
      <w:bookmarkEnd w:id="10079"/>
      <w:r>
        <w:rPr>
          <w:rFonts w:hint="cs"/>
          <w:rtl/>
          <w:lang w:eastAsia="he-IL"/>
        </w:rPr>
        <w:t xml:space="preserve">אורלינס. השתמשו בה שם בעלי הון </w:t>
      </w:r>
      <w:r>
        <w:rPr>
          <w:rtl/>
          <w:lang w:eastAsia="he-IL"/>
        </w:rPr>
        <w:t>–</w:t>
      </w:r>
      <w:r>
        <w:rPr>
          <w:rFonts w:hint="cs"/>
          <w:rtl/>
          <w:lang w:eastAsia="he-IL"/>
        </w:rPr>
        <w:t xml:space="preserve"> כמובן</w:t>
      </w:r>
      <w:bookmarkStart w:id="10080" w:name="_ETM_Q24_262579"/>
      <w:bookmarkEnd w:id="10080"/>
      <w:r>
        <w:rPr>
          <w:rFonts w:hint="cs"/>
          <w:rtl/>
          <w:lang w:eastAsia="he-IL"/>
        </w:rPr>
        <w:t xml:space="preserve"> בחסות ובתמיכה של ממשל בוש </w:t>
      </w:r>
      <w:r>
        <w:rPr>
          <w:rtl/>
          <w:lang w:eastAsia="he-IL"/>
        </w:rPr>
        <w:t>–</w:t>
      </w:r>
      <w:r>
        <w:rPr>
          <w:rFonts w:hint="cs"/>
          <w:rtl/>
          <w:lang w:eastAsia="he-IL"/>
        </w:rPr>
        <w:t xml:space="preserve"> כדי להשמיד את שרידי גורמי הסעד והרווחה המעטים שהיו שם, להפריט אותם ולשחק לידי בעלי ההון הגדול. ויש גם אסונות מעשי ידי אדם, כמו הפלישה הנפשעת של </w:t>
      </w:r>
      <w:bookmarkStart w:id="10081" w:name="_ETM_Q24_286834"/>
      <w:bookmarkEnd w:id="10081"/>
      <w:r>
        <w:rPr>
          <w:rFonts w:hint="cs"/>
          <w:rtl/>
          <w:lang w:eastAsia="he-IL"/>
        </w:rPr>
        <w:t xml:space="preserve">ארצות הברית לעיראק ללא שום סיבה והצדקה. גם את זה ניצלו כדי להשמיד ולחסל כל דבר חברתי שהיה שם </w:t>
      </w:r>
      <w:r>
        <w:rPr>
          <w:rFonts w:hint="eastAsia"/>
          <w:rtl/>
          <w:lang w:eastAsia="he-IL"/>
        </w:rPr>
        <w:t>–</w:t>
      </w:r>
      <w:r>
        <w:rPr>
          <w:rFonts w:hint="cs"/>
          <w:rtl/>
          <w:lang w:eastAsia="he-IL"/>
        </w:rPr>
        <w:t xml:space="preserve"> בלי להגן, חלילה, על המשטר שהיה שם, נהפוך הוא. וגם זה בשירות של חברות </w:t>
      </w:r>
      <w:bookmarkStart w:id="10082" w:name="_ETM_Q24_305242"/>
      <w:bookmarkEnd w:id="10082"/>
      <w:r>
        <w:rPr>
          <w:rFonts w:hint="cs"/>
          <w:rtl/>
          <w:lang w:eastAsia="he-IL"/>
        </w:rPr>
        <w:t xml:space="preserve">פרטיות, בעלי ההון ובעלי השררה. </w:t>
      </w:r>
    </w:p>
    <w:p w:rsidR="0023026F" w:rsidRDefault="0023026F" w:rsidP="00090CA3">
      <w:pPr>
        <w:rPr>
          <w:rtl/>
          <w:lang w:eastAsia="he-IL"/>
        </w:rPr>
      </w:pPr>
    </w:p>
    <w:p w:rsidR="0023026F" w:rsidRDefault="0023026F" w:rsidP="00FD6432">
      <w:pPr>
        <w:rPr>
          <w:rtl/>
          <w:lang w:eastAsia="he-IL"/>
        </w:rPr>
      </w:pPr>
      <w:r>
        <w:rPr>
          <w:rFonts w:hint="cs"/>
          <w:rtl/>
          <w:lang w:eastAsia="he-IL"/>
        </w:rPr>
        <w:t xml:space="preserve">זאת הכוונה האמיתית בחוק העומד פה; זאת הפארסה של מפלגות, שמעמידות פנים או באמת מאמינות שהן מפלגות שמאל ומפלגות דמוקרטיות. זאת הפארסה שהם עושים </w:t>
      </w:r>
      <w:r>
        <w:rPr>
          <w:rtl/>
          <w:lang w:eastAsia="he-IL"/>
        </w:rPr>
        <w:t>–</w:t>
      </w:r>
      <w:r>
        <w:rPr>
          <w:rFonts w:hint="cs"/>
          <w:rtl/>
          <w:lang w:eastAsia="he-IL"/>
        </w:rPr>
        <w:t xml:space="preserve"> </w:t>
      </w:r>
      <w:bookmarkStart w:id="10083" w:name="_ETM_Q24_329593"/>
      <w:bookmarkEnd w:id="10083"/>
      <w:r>
        <w:rPr>
          <w:rFonts w:hint="cs"/>
          <w:rtl/>
          <w:lang w:eastAsia="he-IL"/>
        </w:rPr>
        <w:t xml:space="preserve">מעלים על סדר-היום ומעבירים את החוק הנפסד הזה. חברי הכנסת, הזכרתי באחד מנאומיי </w:t>
      </w:r>
      <w:r w:rsidR="00AB366A">
        <w:rPr>
          <w:rFonts w:hint="eastAsia"/>
          <w:rtl/>
          <w:lang w:eastAsia="he-IL"/>
        </w:rPr>
        <w:t>–</w:t>
      </w:r>
      <w:r w:rsidR="00AB366A">
        <w:rPr>
          <w:rFonts w:hint="cs"/>
          <w:rtl/>
          <w:lang w:eastAsia="he-IL"/>
        </w:rPr>
        <w:t xml:space="preserve"> </w:t>
      </w:r>
      <w:r>
        <w:rPr>
          <w:rFonts w:hint="cs"/>
          <w:rtl/>
          <w:lang w:eastAsia="he-IL"/>
        </w:rPr>
        <w:t xml:space="preserve">וצר לי שאני צריך לחזור על עצמי, לא </w:t>
      </w:r>
      <w:bookmarkStart w:id="10084" w:name="_ETM_Q24_344711"/>
      <w:bookmarkEnd w:id="10084"/>
      <w:r>
        <w:rPr>
          <w:rFonts w:hint="cs"/>
          <w:rtl/>
          <w:lang w:eastAsia="he-IL"/>
        </w:rPr>
        <w:t xml:space="preserve">רק משום שאני לא אוהב לחזור על עצמי אלא משום שהמציאות כופה עליי את זה </w:t>
      </w:r>
      <w:r>
        <w:rPr>
          <w:rFonts w:hint="eastAsia"/>
          <w:rtl/>
          <w:lang w:eastAsia="he-IL"/>
        </w:rPr>
        <w:t>–</w:t>
      </w:r>
      <w:r>
        <w:rPr>
          <w:rFonts w:hint="cs"/>
          <w:rtl/>
          <w:lang w:eastAsia="he-IL"/>
        </w:rPr>
        <w:t xml:space="preserve"> אותה </w:t>
      </w:r>
      <w:bookmarkStart w:id="10085" w:name="_ETM_Q24_350152"/>
      <w:bookmarkEnd w:id="10085"/>
      <w:r>
        <w:rPr>
          <w:rFonts w:hint="cs"/>
          <w:rtl/>
          <w:lang w:eastAsia="he-IL"/>
        </w:rPr>
        <w:t>פארסה שהזכרתי, שהיא שעתוק של הטרגדיה בדמות חדשה, באדרת חדשה.</w:t>
      </w:r>
      <w:r w:rsidR="00FD6432">
        <w:rPr>
          <w:rFonts w:hint="cs"/>
          <w:rtl/>
          <w:lang w:eastAsia="he-IL"/>
        </w:rPr>
        <w:t xml:space="preserve"> </w:t>
      </w:r>
      <w:r>
        <w:rPr>
          <w:rFonts w:hint="cs"/>
          <w:rtl/>
          <w:lang w:eastAsia="he-IL"/>
        </w:rPr>
        <w:t xml:space="preserve">אחד המשפטנים החשובים ביותר בהיסטוריה, בוודאי בהיסטוריה המודרנית, קרל שמיט, יצא בביקורת </w:t>
      </w:r>
      <w:r>
        <w:rPr>
          <w:rFonts w:hint="cs"/>
          <w:rtl/>
          <w:lang w:eastAsia="he-IL"/>
        </w:rPr>
        <w:lastRenderedPageBreak/>
        <w:t xml:space="preserve">מאוד מאוד חריפה נגד הדמוקרטיה הפרלמנטרית, שאותה הוא הגדיר כפיקציה. </w:t>
      </w:r>
      <w:bookmarkStart w:id="10086" w:name="_ETM_Q24_379897"/>
      <w:bookmarkEnd w:id="10086"/>
      <w:r>
        <w:rPr>
          <w:rFonts w:hint="cs"/>
          <w:rtl/>
          <w:lang w:eastAsia="he-IL"/>
        </w:rPr>
        <w:t xml:space="preserve">סתם, הוא אומר, כל הברברת </w:t>
      </w:r>
      <w:r>
        <w:rPr>
          <w:rtl/>
          <w:lang w:eastAsia="he-IL"/>
        </w:rPr>
        <w:t>–</w:t>
      </w:r>
      <w:r>
        <w:rPr>
          <w:rFonts w:hint="cs"/>
          <w:rtl/>
          <w:lang w:eastAsia="he-IL"/>
        </w:rPr>
        <w:t xml:space="preserve"> כלשונו, לא עמדתי, חלילה</w:t>
      </w:r>
      <w:bookmarkStart w:id="10087" w:name="_ETM_Q24_387341"/>
      <w:bookmarkEnd w:id="10087"/>
      <w:r>
        <w:rPr>
          <w:rFonts w:hint="cs"/>
          <w:rtl/>
          <w:lang w:eastAsia="he-IL"/>
        </w:rPr>
        <w:t xml:space="preserve"> </w:t>
      </w:r>
      <w:r>
        <w:rPr>
          <w:rtl/>
          <w:lang w:eastAsia="he-IL"/>
        </w:rPr>
        <w:t>–</w:t>
      </w:r>
      <w:r>
        <w:rPr>
          <w:rFonts w:hint="cs"/>
          <w:rtl/>
          <w:lang w:eastAsia="he-IL"/>
        </w:rPr>
        <w:t xml:space="preserve"> בפרלמנט, שכולנו יודעים ששמו, </w:t>
      </w:r>
      <w:r>
        <w:rPr>
          <w:lang w:eastAsia="he-IL"/>
        </w:rPr>
        <w:t>parler</w:t>
      </w:r>
      <w:r>
        <w:rPr>
          <w:rFonts w:hint="cs"/>
          <w:rtl/>
          <w:lang w:eastAsia="he-IL"/>
        </w:rPr>
        <w:t xml:space="preserve">, בא מדיבור, כל הדברת בפרלמנט, כלשונו או כהשקפתו של קרל שמיט, היא מיותרת. </w:t>
      </w:r>
      <w:bookmarkStart w:id="10088" w:name="_ETM_Q24_407079"/>
      <w:bookmarkEnd w:id="10088"/>
      <w:r>
        <w:rPr>
          <w:rFonts w:hint="cs"/>
          <w:rtl/>
          <w:lang w:eastAsia="he-IL"/>
        </w:rPr>
        <w:t xml:space="preserve">היא מיותרת, משום שבסופו של דבר מי שמנצח בקבלת ההחלטות הוא החזק ולא זה שמשכנע </w:t>
      </w:r>
      <w:bookmarkStart w:id="10089" w:name="_ETM_Q24_413020"/>
      <w:bookmarkEnd w:id="10089"/>
      <w:r>
        <w:rPr>
          <w:rFonts w:hint="cs"/>
          <w:rtl/>
          <w:lang w:eastAsia="he-IL"/>
        </w:rPr>
        <w:t xml:space="preserve">וצודק. כי אין שיח. אנשים באים מראש עם עמדות מסוימות, הם רוצים להעביר את העמדות שלהם, לתרגם אותן לכדי חקיקה או החלטות מסוג כזה או אחר. בסופו </w:t>
      </w:r>
      <w:bookmarkStart w:id="10090" w:name="_ETM_Q24_428587"/>
      <w:bookmarkEnd w:id="10090"/>
      <w:r>
        <w:rPr>
          <w:rFonts w:hint="cs"/>
          <w:rtl/>
          <w:lang w:eastAsia="he-IL"/>
        </w:rPr>
        <w:t xml:space="preserve">של דבר, מי שמנצח הוא זה שיש לו יותר כוח, לא זה שיותר משכנע, קל וחומר זה שיותר צודק. </w:t>
      </w:r>
    </w:p>
    <w:p w:rsidR="0023026F" w:rsidRDefault="0023026F" w:rsidP="00090CA3">
      <w:pPr>
        <w:rPr>
          <w:rtl/>
          <w:lang w:eastAsia="he-IL"/>
        </w:rPr>
      </w:pPr>
    </w:p>
    <w:p w:rsidR="0023026F" w:rsidRDefault="0023026F" w:rsidP="00090CA3">
      <w:pPr>
        <w:rPr>
          <w:rtl/>
          <w:lang w:eastAsia="he-IL"/>
        </w:rPr>
      </w:pPr>
      <w:r>
        <w:rPr>
          <w:rFonts w:hint="cs"/>
          <w:rtl/>
          <w:lang w:eastAsia="he-IL"/>
        </w:rPr>
        <w:t xml:space="preserve">קרל שמיט הוסיף על זה, ואמר שמי שריבון באמת בכל מדינה, כולל מדינה שמתיימרת להיות דמוקרטית, מי שריבון </w:t>
      </w:r>
      <w:bookmarkStart w:id="10091" w:name="_ETM_Q24_449328"/>
      <w:bookmarkEnd w:id="10091"/>
      <w:r>
        <w:rPr>
          <w:rFonts w:hint="cs"/>
          <w:rtl/>
          <w:lang w:eastAsia="he-IL"/>
        </w:rPr>
        <w:t xml:space="preserve">באמת, הוא אומר, הוא לא העם; הוא גם לא הפרלמנט. מי שריבון הוא מי שקובע את החריג, כלומר את מצב החירום. לא העם הריבון במחוזותינו, וגם לא הכנסת. מי שריבון במדינת ישראל, בעיקר בעידן הקורונה, תחת ממשלת הטרגדיה וממשלת הפארסה כאחד, מי שריבון הוא הממשלה, שמקבלת מהכנסת יותר ויותר סמכויות. </w:t>
      </w:r>
    </w:p>
    <w:p w:rsidR="0023026F" w:rsidRDefault="0023026F" w:rsidP="00090CA3">
      <w:pPr>
        <w:rPr>
          <w:rtl/>
          <w:lang w:eastAsia="he-IL"/>
        </w:rPr>
      </w:pPr>
    </w:p>
    <w:p w:rsidR="0023026F" w:rsidRDefault="0023026F" w:rsidP="00AB366A">
      <w:pPr>
        <w:rPr>
          <w:rtl/>
          <w:lang w:eastAsia="he-IL"/>
        </w:rPr>
      </w:pPr>
      <w:r>
        <w:rPr>
          <w:rFonts w:hint="cs"/>
          <w:rtl/>
          <w:lang w:eastAsia="he-IL"/>
        </w:rPr>
        <w:t xml:space="preserve">מדינת ישראל בכלל </w:t>
      </w:r>
      <w:r>
        <w:rPr>
          <w:rtl/>
          <w:lang w:eastAsia="he-IL"/>
        </w:rPr>
        <w:t>–</w:t>
      </w:r>
      <w:r>
        <w:rPr>
          <w:rFonts w:hint="cs"/>
          <w:rtl/>
          <w:lang w:eastAsia="he-IL"/>
        </w:rPr>
        <w:t xml:space="preserve"> אם כבר אמרתי טרגדיה ופארסה, אולי כאן אני אתייחס לזה כאל סוג של סאטירה; מדינת ישראל, </w:t>
      </w:r>
      <w:bookmarkStart w:id="10092" w:name="_ETM_Q24_499938"/>
      <w:bookmarkEnd w:id="10092"/>
      <w:r>
        <w:rPr>
          <w:rFonts w:hint="cs"/>
          <w:rtl/>
          <w:lang w:eastAsia="he-IL"/>
        </w:rPr>
        <w:t xml:space="preserve">הרי מיומה הראשון יש בה בכלל מצב חירום. מעולם הוא לא הוסר. בתוקף מצב </w:t>
      </w:r>
      <w:bookmarkStart w:id="10093" w:name="_ETM_Q24_505679"/>
      <w:bookmarkEnd w:id="10093"/>
      <w:r>
        <w:rPr>
          <w:rFonts w:hint="cs"/>
          <w:rtl/>
          <w:lang w:eastAsia="he-IL"/>
        </w:rPr>
        <w:t>החירום</w:t>
      </w:r>
      <w:r w:rsidR="00AB366A">
        <w:rPr>
          <w:rFonts w:hint="cs"/>
          <w:rtl/>
          <w:lang w:eastAsia="he-IL"/>
        </w:rPr>
        <w:t>.</w:t>
      </w:r>
      <w:r>
        <w:rPr>
          <w:rFonts w:hint="cs"/>
          <w:rtl/>
          <w:lang w:eastAsia="he-IL"/>
        </w:rPr>
        <w:t xml:space="preserve"> ישראל, מיומה הראשון ועד היום, מוציאה לפועל פשע אחר פשע, בראש ובראשונה נגד הפלסטינים אבל לא רק. בנוסף על מצב החירום הקבוע הזה, ממציאים מדי פעם מצבי חירום נוספים, משל היינו עכשיו מדברים על כך ש</w:t>
      </w:r>
      <w:bookmarkStart w:id="10094" w:name="_ETM_Q24_539614"/>
      <w:bookmarkEnd w:id="10094"/>
      <w:r>
        <w:rPr>
          <w:rFonts w:hint="cs"/>
          <w:rtl/>
          <w:lang w:eastAsia="he-IL"/>
        </w:rPr>
        <w:t xml:space="preserve">אנחנו שמים על מעיל, בקור </w:t>
      </w:r>
      <w:r>
        <w:rPr>
          <w:rtl/>
          <w:lang w:eastAsia="he-IL"/>
        </w:rPr>
        <w:t>–</w:t>
      </w:r>
      <w:r>
        <w:rPr>
          <w:rFonts w:hint="cs"/>
          <w:rtl/>
          <w:lang w:eastAsia="he-IL"/>
        </w:rPr>
        <w:t xml:space="preserve"> </w:t>
      </w:r>
      <w:bookmarkStart w:id="10095" w:name="_ETM_Q24_548248"/>
      <w:bookmarkEnd w:id="10095"/>
      <w:r>
        <w:rPr>
          <w:rFonts w:hint="cs"/>
          <w:rtl/>
          <w:lang w:eastAsia="he-IL"/>
        </w:rPr>
        <w:t xml:space="preserve">למרות שאני לא חווה אותו כל כך </w:t>
      </w:r>
      <w:r>
        <w:rPr>
          <w:rtl/>
          <w:lang w:eastAsia="he-IL"/>
        </w:rPr>
        <w:t>–</w:t>
      </w:r>
      <w:r>
        <w:rPr>
          <w:rFonts w:hint="cs"/>
          <w:rtl/>
          <w:lang w:eastAsia="he-IL"/>
        </w:rPr>
        <w:t xml:space="preserve"> עוד מעיל. מצב חירום קבוע, ועליו מלבישים עוד מצב חירום, שוב בשם הבריאות, רחמנא ליצלן שוב. למעשה, מצב החירום הזה, מי שקובע אותו הוא הממשלה. הכנסת, כפי שכתב בזמנו פרופ' אשר אריאן המנוח, מגדולי מדעני המדינה בישראל </w:t>
      </w:r>
      <w:r>
        <w:rPr>
          <w:rFonts w:hint="eastAsia"/>
          <w:rtl/>
          <w:lang w:eastAsia="he-IL"/>
        </w:rPr>
        <w:t>–</w:t>
      </w:r>
      <w:r>
        <w:rPr>
          <w:rFonts w:hint="cs"/>
          <w:rtl/>
          <w:lang w:eastAsia="he-IL"/>
        </w:rPr>
        <w:t xml:space="preserve"> עוד ב-1995 הוא כתב בספרו "הרפובליקה הישראלית השנייה", שבישראל</w:t>
      </w:r>
      <w:r w:rsidR="00AB366A">
        <w:rPr>
          <w:rFonts w:hint="cs"/>
          <w:rtl/>
          <w:lang w:eastAsia="he-IL"/>
        </w:rPr>
        <w:t>,</w:t>
      </w:r>
      <w:r>
        <w:rPr>
          <w:rFonts w:hint="cs"/>
          <w:rtl/>
          <w:lang w:eastAsia="he-IL"/>
        </w:rPr>
        <w:t xml:space="preserve"> </w:t>
      </w:r>
      <w:r w:rsidR="00AB366A">
        <w:rPr>
          <w:rFonts w:hint="cs"/>
          <w:rtl/>
          <w:lang w:eastAsia="he-IL"/>
        </w:rPr>
        <w:t>ו</w:t>
      </w:r>
      <w:r>
        <w:rPr>
          <w:rFonts w:hint="cs"/>
          <w:rtl/>
          <w:lang w:eastAsia="he-IL"/>
        </w:rPr>
        <w:t xml:space="preserve">זה כמעט </w:t>
      </w:r>
      <w:bookmarkStart w:id="10096" w:name="_ETM_Q24_578962"/>
      <w:bookmarkEnd w:id="10096"/>
      <w:r>
        <w:rPr>
          <w:rFonts w:hint="cs"/>
          <w:rtl/>
          <w:lang w:eastAsia="he-IL"/>
        </w:rPr>
        <w:t>ציטוט מילה במילה</w:t>
      </w:r>
      <w:r w:rsidR="00AB366A">
        <w:rPr>
          <w:rFonts w:hint="cs"/>
          <w:rtl/>
          <w:lang w:eastAsia="he-IL"/>
        </w:rPr>
        <w:t>,</w:t>
      </w:r>
      <w:r>
        <w:rPr>
          <w:rFonts w:hint="cs"/>
          <w:rtl/>
          <w:lang w:eastAsia="he-IL"/>
        </w:rPr>
        <w:t xml:space="preserve"> הכנסת תמיד שימשה כבימה להצגות של הממשלה, או למשחקים של הממשלה. כי הממשלה היא זאת ששולטת; אין עליה פיקוח פרלמנטרי אמיתי. ומי שאשם בזה, זה </w:t>
      </w:r>
      <w:bookmarkStart w:id="10097" w:name="_ETM_Q24_595601"/>
      <w:bookmarkEnd w:id="10097"/>
      <w:r>
        <w:rPr>
          <w:rFonts w:hint="cs"/>
          <w:rtl/>
          <w:lang w:eastAsia="he-IL"/>
        </w:rPr>
        <w:t xml:space="preserve">אתם. היום אתם אשמים. בימים עברו, לא כל כך מזמן, עמדתם בדיוק נגד המגמה המכוערת והדיקטטורית הזאת של ממשלת הטרגדיה, </w:t>
      </w:r>
      <w:bookmarkStart w:id="10098" w:name="_ETM_Q24_608447"/>
      <w:bookmarkEnd w:id="10098"/>
      <w:r>
        <w:rPr>
          <w:rFonts w:hint="cs"/>
          <w:rtl/>
          <w:lang w:eastAsia="he-IL"/>
        </w:rPr>
        <w:t xml:space="preserve">והיום אתם עושים אותו הדבר כפארסה. </w:t>
      </w:r>
    </w:p>
    <w:p w:rsidR="0023026F" w:rsidRDefault="0023026F" w:rsidP="00090CA3">
      <w:pPr>
        <w:rPr>
          <w:rtl/>
          <w:lang w:eastAsia="he-IL"/>
        </w:rPr>
      </w:pPr>
    </w:p>
    <w:p w:rsidR="0023026F" w:rsidRDefault="0023026F" w:rsidP="00090CA3">
      <w:pPr>
        <w:pStyle w:val="af5"/>
        <w:rPr>
          <w:rtl/>
        </w:rPr>
      </w:pPr>
      <w:bookmarkStart w:id="10099" w:name="ET_interruption_6156_3"/>
      <w:r w:rsidRPr="0076489C">
        <w:rPr>
          <w:rStyle w:val="TagStyle"/>
          <w:rtl/>
        </w:rPr>
        <w:t xml:space="preserve"> &lt;&lt; קריאה &gt;&gt;</w:t>
      </w:r>
      <w:r w:rsidRPr="004C603A">
        <w:rPr>
          <w:rStyle w:val="TagStyle"/>
          <w:rtl/>
        </w:rPr>
        <w:t xml:space="preserve"> </w:t>
      </w:r>
      <w:r>
        <w:rPr>
          <w:rtl/>
        </w:rPr>
        <w:t>גלעד קריב (</w:t>
      </w:r>
      <w:r>
        <w:rPr>
          <w:rFonts w:hint="cs"/>
          <w:rtl/>
        </w:rPr>
        <w:t>יו"ר ועדת החוקה, חוק ומשפט</w:t>
      </w:r>
      <w:r>
        <w:rPr>
          <w:rtl/>
        </w:rPr>
        <w:t>):</w:t>
      </w:r>
      <w:r w:rsidRPr="004C603A">
        <w:rPr>
          <w:rStyle w:val="TagStyle"/>
          <w:rtl/>
        </w:rPr>
        <w:t xml:space="preserve"> </w:t>
      </w:r>
      <w:r w:rsidRPr="0076489C">
        <w:rPr>
          <w:rStyle w:val="TagStyle"/>
          <w:rtl/>
        </w:rPr>
        <w:t>&lt;&lt; קריאה &gt;&gt;</w:t>
      </w:r>
      <w:r>
        <w:rPr>
          <w:rtl/>
        </w:rPr>
        <w:t xml:space="preserve">   </w:t>
      </w:r>
      <w:bookmarkEnd w:id="10099"/>
    </w:p>
    <w:p w:rsidR="0023026F" w:rsidRDefault="0023026F" w:rsidP="00FD6432">
      <w:pPr>
        <w:rPr>
          <w:rtl/>
          <w:lang w:eastAsia="he-IL"/>
        </w:rPr>
      </w:pPr>
    </w:p>
    <w:p w:rsidR="0023026F" w:rsidRDefault="0023026F" w:rsidP="00090CA3">
      <w:pPr>
        <w:rPr>
          <w:rtl/>
          <w:lang w:eastAsia="he-IL"/>
        </w:rPr>
      </w:pPr>
      <w:r>
        <w:rPr>
          <w:rFonts w:hint="cs"/>
          <w:rtl/>
          <w:lang w:eastAsia="he-IL"/>
        </w:rPr>
        <w:t xml:space="preserve">אתה מוזמן לישיבות ועדת החוקה. </w:t>
      </w:r>
    </w:p>
    <w:p w:rsidR="0023026F" w:rsidRDefault="0023026F" w:rsidP="00090CA3">
      <w:pPr>
        <w:rPr>
          <w:rtl/>
          <w:lang w:eastAsia="he-IL"/>
        </w:rPr>
      </w:pPr>
    </w:p>
    <w:p w:rsidR="0023026F" w:rsidRDefault="0023026F" w:rsidP="00090CA3">
      <w:pPr>
        <w:pStyle w:val="-"/>
        <w:rPr>
          <w:rtl/>
        </w:rPr>
      </w:pPr>
      <w:bookmarkStart w:id="10100" w:name="ET_speakercontinue_5785_3"/>
      <w:r w:rsidRPr="0076489C">
        <w:rPr>
          <w:rStyle w:val="TagStyle"/>
          <w:rtl/>
        </w:rPr>
        <w:t xml:space="preserve"> &lt;&lt; דובר_המשך &gt;&gt;</w:t>
      </w:r>
      <w:r w:rsidRPr="004E7BD8">
        <w:rPr>
          <w:rStyle w:val="TagStyle"/>
          <w:rtl/>
        </w:rPr>
        <w:t xml:space="preserve"> </w:t>
      </w:r>
      <w:r>
        <w:rPr>
          <w:rtl/>
        </w:rPr>
        <w:t>עופר כסיף (הרשימה המשותפת):</w:t>
      </w:r>
      <w:r w:rsidRPr="004E7BD8">
        <w:rPr>
          <w:rStyle w:val="TagStyle"/>
          <w:rtl/>
        </w:rPr>
        <w:t xml:space="preserve"> </w:t>
      </w:r>
      <w:r w:rsidRPr="0076489C">
        <w:rPr>
          <w:rStyle w:val="TagStyle"/>
          <w:rtl/>
        </w:rPr>
        <w:t>&lt;&lt; דובר_המשך &gt;&gt;</w:t>
      </w:r>
      <w:r>
        <w:rPr>
          <w:rtl/>
        </w:rPr>
        <w:t xml:space="preserve">   </w:t>
      </w:r>
      <w:bookmarkEnd w:id="10100"/>
    </w:p>
    <w:p w:rsidR="0023026F" w:rsidRDefault="0023026F" w:rsidP="00FD6432">
      <w:pPr>
        <w:rPr>
          <w:rtl/>
          <w:lang w:eastAsia="he-IL"/>
        </w:rPr>
      </w:pPr>
    </w:p>
    <w:p w:rsidR="0023026F" w:rsidRDefault="0023026F" w:rsidP="00090CA3">
      <w:pPr>
        <w:rPr>
          <w:rtl/>
          <w:lang w:eastAsia="he-IL"/>
        </w:rPr>
      </w:pPr>
      <w:r>
        <w:rPr>
          <w:rFonts w:hint="cs"/>
          <w:rtl/>
          <w:lang w:eastAsia="he-IL"/>
        </w:rPr>
        <w:t xml:space="preserve">אני לא צריך להיות מוזמן. תודה על ההזמנה. אני יודע </w:t>
      </w:r>
      <w:bookmarkStart w:id="10101" w:name="_ETM_Q24_617391"/>
      <w:bookmarkEnd w:id="10101"/>
      <w:r>
        <w:rPr>
          <w:rFonts w:hint="cs"/>
          <w:rtl/>
          <w:lang w:eastAsia="he-IL"/>
        </w:rPr>
        <w:t xml:space="preserve">בדיוק מה עומד לנו כאן על הפרק, שלא לדבר על </w:t>
      </w:r>
      <w:bookmarkStart w:id="10102" w:name="_ETM_Q24_620830"/>
      <w:bookmarkEnd w:id="10102"/>
      <w:r>
        <w:rPr>
          <w:rFonts w:hint="cs"/>
          <w:rtl/>
          <w:lang w:eastAsia="he-IL"/>
        </w:rPr>
        <w:t xml:space="preserve">דברים נוספים. ואני עוד אתייחס לדברים נוספים. </w:t>
      </w:r>
      <w:bookmarkStart w:id="10103" w:name="_ETM_Q24_626416"/>
      <w:bookmarkEnd w:id="10103"/>
    </w:p>
    <w:p w:rsidR="0023026F" w:rsidRDefault="0023026F" w:rsidP="00090CA3">
      <w:pPr>
        <w:rPr>
          <w:rtl/>
          <w:lang w:eastAsia="he-IL"/>
        </w:rPr>
      </w:pPr>
      <w:bookmarkStart w:id="10104" w:name="_ETM_Q24_626533"/>
      <w:bookmarkStart w:id="10105" w:name="_ETM_Q24_626969"/>
      <w:bookmarkStart w:id="10106" w:name="_ETM_Q24_632482"/>
      <w:bookmarkEnd w:id="10104"/>
      <w:bookmarkEnd w:id="10105"/>
      <w:bookmarkEnd w:id="10106"/>
    </w:p>
    <w:p w:rsidR="0023026F" w:rsidRDefault="0023026F" w:rsidP="00090CA3">
      <w:pPr>
        <w:pStyle w:val="af5"/>
        <w:rPr>
          <w:rtl/>
        </w:rPr>
      </w:pPr>
      <w:bookmarkStart w:id="10107" w:name="_ETM_Q24_632599"/>
      <w:bookmarkEnd w:id="10107"/>
      <w:r w:rsidRPr="0076489C">
        <w:rPr>
          <w:rStyle w:val="TagStyle"/>
          <w:rtl/>
        </w:rPr>
        <w:t>&lt;&lt; קריאה &gt;&gt;</w:t>
      </w:r>
      <w:r w:rsidRPr="004C603A">
        <w:rPr>
          <w:rStyle w:val="TagStyle"/>
          <w:rtl/>
        </w:rPr>
        <w:t xml:space="preserve"> </w:t>
      </w:r>
      <w:r>
        <w:rPr>
          <w:rtl/>
        </w:rPr>
        <w:t>גלעד קריב (</w:t>
      </w:r>
      <w:r>
        <w:rPr>
          <w:rFonts w:hint="cs"/>
          <w:rtl/>
        </w:rPr>
        <w:t>יו"ר ועדת החוקה, חוק ומשפט</w:t>
      </w:r>
      <w:r>
        <w:rPr>
          <w:rtl/>
        </w:rPr>
        <w:t>):</w:t>
      </w:r>
      <w:r w:rsidRPr="004C603A">
        <w:rPr>
          <w:rStyle w:val="TagStyle"/>
          <w:rtl/>
        </w:rPr>
        <w:t xml:space="preserve"> </w:t>
      </w:r>
      <w:r w:rsidRPr="0076489C">
        <w:rPr>
          <w:rStyle w:val="TagStyle"/>
          <w:rtl/>
        </w:rPr>
        <w:t>&lt;&lt; קריאה &gt;&gt;</w:t>
      </w:r>
      <w:r>
        <w:rPr>
          <w:rtl/>
        </w:rPr>
        <w:t xml:space="preserve">   </w:t>
      </w:r>
    </w:p>
    <w:p w:rsidR="0023026F" w:rsidRDefault="0023026F" w:rsidP="00FD6432">
      <w:pPr>
        <w:rPr>
          <w:rtl/>
          <w:lang w:eastAsia="he-IL"/>
        </w:rPr>
      </w:pPr>
    </w:p>
    <w:p w:rsidR="0023026F" w:rsidRDefault="00FD6432" w:rsidP="00090CA3">
      <w:pPr>
        <w:rPr>
          <w:rtl/>
          <w:lang w:eastAsia="he-IL"/>
        </w:rPr>
      </w:pPr>
      <w:r>
        <w:rPr>
          <w:rFonts w:hint="cs"/>
          <w:rtl/>
          <w:lang w:eastAsia="he-IL"/>
        </w:rPr>
        <w:t>– – –</w:t>
      </w:r>
      <w:r w:rsidR="0023026F">
        <w:rPr>
          <w:rFonts w:hint="cs"/>
          <w:rtl/>
          <w:lang w:eastAsia="he-IL"/>
        </w:rPr>
        <w:t xml:space="preserve"> </w:t>
      </w:r>
    </w:p>
    <w:p w:rsidR="0023026F" w:rsidRDefault="0023026F" w:rsidP="00090CA3">
      <w:pPr>
        <w:rPr>
          <w:rtl/>
          <w:lang w:eastAsia="he-IL"/>
        </w:rPr>
      </w:pPr>
    </w:p>
    <w:p w:rsidR="0023026F" w:rsidRDefault="0023026F" w:rsidP="00090CA3">
      <w:pPr>
        <w:pStyle w:val="-"/>
        <w:rPr>
          <w:rtl/>
        </w:rPr>
      </w:pPr>
      <w:r w:rsidRPr="0076489C">
        <w:rPr>
          <w:rStyle w:val="TagStyle"/>
          <w:rtl/>
        </w:rPr>
        <w:t xml:space="preserve"> &lt;&lt; דובר_המשך &gt;&gt;</w:t>
      </w:r>
      <w:r w:rsidRPr="004E7BD8">
        <w:rPr>
          <w:rStyle w:val="TagStyle"/>
          <w:rtl/>
        </w:rPr>
        <w:t xml:space="preserve"> </w:t>
      </w:r>
      <w:r>
        <w:rPr>
          <w:rtl/>
        </w:rPr>
        <w:t>עופר כסיף (הרשימה המשותפת):</w:t>
      </w:r>
      <w:r w:rsidRPr="004E7BD8">
        <w:rPr>
          <w:rStyle w:val="TagStyle"/>
          <w:rtl/>
        </w:rPr>
        <w:t xml:space="preserve"> </w:t>
      </w:r>
      <w:r w:rsidRPr="0076489C">
        <w:rPr>
          <w:rStyle w:val="TagStyle"/>
          <w:rtl/>
        </w:rPr>
        <w:t>&lt;&lt; דובר_המשך &gt;&gt;</w:t>
      </w:r>
      <w:r>
        <w:rPr>
          <w:rtl/>
        </w:rPr>
        <w:t xml:space="preserve">   </w:t>
      </w:r>
    </w:p>
    <w:p w:rsidR="0023026F" w:rsidRDefault="0023026F" w:rsidP="00090CA3">
      <w:pPr>
        <w:rPr>
          <w:rtl/>
          <w:lang w:eastAsia="he-IL"/>
        </w:rPr>
      </w:pPr>
      <w:bookmarkStart w:id="10108" w:name="_ETM_Q24_627046"/>
      <w:bookmarkEnd w:id="10108"/>
    </w:p>
    <w:p w:rsidR="0023026F" w:rsidRDefault="0023026F" w:rsidP="00090CA3">
      <w:pPr>
        <w:rPr>
          <w:rtl/>
          <w:lang w:eastAsia="he-IL"/>
        </w:rPr>
      </w:pPr>
      <w:bookmarkStart w:id="10109" w:name="_ETM_Q24_624831"/>
      <w:bookmarkStart w:id="10110" w:name="_ETM_Q24_624961"/>
      <w:bookmarkStart w:id="10111" w:name="_ETM_Q24_625296"/>
      <w:bookmarkStart w:id="10112" w:name="_ETM_Q24_625396"/>
      <w:bookmarkStart w:id="10113" w:name="_ETM_Q24_616312"/>
      <w:bookmarkStart w:id="10114" w:name="_ETM_Q24_616418"/>
      <w:bookmarkStart w:id="10115" w:name="_ETM_Q24_616465"/>
      <w:bookmarkStart w:id="10116" w:name="_ETM_Q24_616580"/>
      <w:bookmarkStart w:id="10117" w:name="_ETM_Q24_616634"/>
      <w:bookmarkStart w:id="10118" w:name="_ETM_Q24_616735"/>
      <w:bookmarkEnd w:id="10109"/>
      <w:bookmarkEnd w:id="10110"/>
      <w:bookmarkEnd w:id="10111"/>
      <w:bookmarkEnd w:id="10112"/>
      <w:bookmarkEnd w:id="10113"/>
      <w:bookmarkEnd w:id="10114"/>
      <w:bookmarkEnd w:id="10115"/>
      <w:bookmarkEnd w:id="10116"/>
      <w:bookmarkEnd w:id="10117"/>
      <w:bookmarkEnd w:id="10118"/>
      <w:r>
        <w:rPr>
          <w:rFonts w:hint="cs"/>
          <w:rtl/>
          <w:lang w:eastAsia="he-IL"/>
        </w:rPr>
        <w:t>ריבון, אמר קרל שמיט, הוא מי</w:t>
      </w:r>
      <w:bookmarkStart w:id="10119" w:name="_ETM_Q24_628079"/>
      <w:bookmarkEnd w:id="10119"/>
      <w:r>
        <w:rPr>
          <w:rFonts w:hint="cs"/>
          <w:rtl/>
          <w:lang w:eastAsia="he-IL"/>
        </w:rPr>
        <w:t xml:space="preserve"> שקובע את מצב החירום, לא מי שיש לו את </w:t>
      </w:r>
      <w:bookmarkStart w:id="10120" w:name="_ETM_Q24_633330"/>
      <w:bookmarkEnd w:id="10120"/>
      <w:r>
        <w:rPr>
          <w:rFonts w:hint="cs"/>
          <w:rtl/>
          <w:lang w:eastAsia="he-IL"/>
        </w:rPr>
        <w:t xml:space="preserve">הכוח, לכאורה או שלא לכאורה, לקבוע החלטות במצב שאיננו מצב חירום. ומי שקובע את מצב החירום זאת הממשלה; ומי שמתקן </w:t>
      </w:r>
      <w:bookmarkStart w:id="10121" w:name="_ETM_Q24_642682"/>
      <w:bookmarkEnd w:id="10121"/>
      <w:r>
        <w:rPr>
          <w:rFonts w:hint="cs"/>
          <w:rtl/>
          <w:lang w:eastAsia="he-IL"/>
        </w:rPr>
        <w:t xml:space="preserve">את התקנות, זאת הממשלה. דה פקטו, דה פקטו. </w:t>
      </w:r>
    </w:p>
    <w:p w:rsidR="0023026F" w:rsidRDefault="0023026F" w:rsidP="00090CA3">
      <w:pPr>
        <w:rPr>
          <w:rtl/>
          <w:lang w:eastAsia="he-IL"/>
        </w:rPr>
      </w:pPr>
    </w:p>
    <w:p w:rsidR="0023026F" w:rsidRDefault="0023026F" w:rsidP="00090CA3">
      <w:pPr>
        <w:pStyle w:val="af5"/>
        <w:rPr>
          <w:rtl/>
        </w:rPr>
      </w:pPr>
      <w:bookmarkStart w:id="10122" w:name="ET_interruption_6156_4"/>
      <w:r w:rsidRPr="0076489C">
        <w:rPr>
          <w:rStyle w:val="TagStyle"/>
          <w:rtl/>
        </w:rPr>
        <w:t>&lt;&lt; קריאה &gt;&gt;</w:t>
      </w:r>
      <w:r w:rsidRPr="004C603A">
        <w:rPr>
          <w:rStyle w:val="TagStyle"/>
          <w:rtl/>
        </w:rPr>
        <w:t xml:space="preserve"> </w:t>
      </w:r>
      <w:r>
        <w:rPr>
          <w:rtl/>
        </w:rPr>
        <w:t>גלעד קריב (</w:t>
      </w:r>
      <w:r>
        <w:rPr>
          <w:rFonts w:hint="cs"/>
          <w:rtl/>
        </w:rPr>
        <w:t>יו"ר ועדת החוקה, חוק ומשפט</w:t>
      </w:r>
      <w:r>
        <w:rPr>
          <w:rtl/>
        </w:rPr>
        <w:t>):</w:t>
      </w:r>
      <w:r w:rsidRPr="004C603A">
        <w:rPr>
          <w:rStyle w:val="TagStyle"/>
          <w:rtl/>
        </w:rPr>
        <w:t xml:space="preserve"> </w:t>
      </w:r>
      <w:r w:rsidRPr="0076489C">
        <w:rPr>
          <w:rStyle w:val="TagStyle"/>
          <w:rtl/>
        </w:rPr>
        <w:t>&lt;&lt; קריאה &gt;&gt;</w:t>
      </w:r>
      <w:r>
        <w:rPr>
          <w:rtl/>
        </w:rPr>
        <w:t xml:space="preserve">    </w:t>
      </w:r>
      <w:bookmarkEnd w:id="10122"/>
    </w:p>
    <w:p w:rsidR="0023026F" w:rsidRDefault="0023026F" w:rsidP="00FD6432">
      <w:pPr>
        <w:rPr>
          <w:rtl/>
          <w:lang w:eastAsia="he-IL"/>
        </w:rPr>
      </w:pPr>
    </w:p>
    <w:p w:rsidR="0023026F" w:rsidRDefault="0023026F" w:rsidP="00090CA3">
      <w:pPr>
        <w:rPr>
          <w:rtl/>
          <w:lang w:eastAsia="he-IL"/>
        </w:rPr>
      </w:pPr>
      <w:r>
        <w:rPr>
          <w:rFonts w:hint="cs"/>
          <w:rtl/>
          <w:lang w:eastAsia="he-IL"/>
        </w:rPr>
        <w:t>תקרא את החוק.</w:t>
      </w:r>
    </w:p>
    <w:p w:rsidR="0023026F" w:rsidRDefault="0023026F" w:rsidP="00090CA3">
      <w:pPr>
        <w:rPr>
          <w:rtl/>
          <w:lang w:eastAsia="he-IL"/>
        </w:rPr>
      </w:pPr>
      <w:bookmarkStart w:id="10123" w:name="_ETM_Q24_648936"/>
      <w:bookmarkStart w:id="10124" w:name="_ETM_Q24_649070"/>
      <w:bookmarkEnd w:id="10123"/>
      <w:bookmarkEnd w:id="10124"/>
    </w:p>
    <w:p w:rsidR="0023026F" w:rsidRDefault="0023026F" w:rsidP="00090CA3">
      <w:pPr>
        <w:pStyle w:val="-"/>
        <w:rPr>
          <w:rtl/>
        </w:rPr>
      </w:pPr>
      <w:bookmarkStart w:id="10125" w:name="_ETM_Q24_649104"/>
      <w:bookmarkStart w:id="10126" w:name="_ETM_Q24_649238"/>
      <w:bookmarkStart w:id="10127" w:name="_ETM_Q24_649272"/>
      <w:bookmarkStart w:id="10128" w:name="_ETM_Q24_649432"/>
      <w:bookmarkStart w:id="10129" w:name="ET_speakercontinue_5785_5"/>
      <w:bookmarkEnd w:id="10125"/>
      <w:bookmarkEnd w:id="10126"/>
      <w:bookmarkEnd w:id="10127"/>
      <w:bookmarkEnd w:id="10128"/>
      <w:r w:rsidRPr="0076489C">
        <w:rPr>
          <w:rStyle w:val="TagStyle"/>
          <w:rtl/>
        </w:rPr>
        <w:t xml:space="preserve"> &lt;&lt; דובר_המשך &gt;&gt;</w:t>
      </w:r>
      <w:r w:rsidRPr="004E7BD8">
        <w:rPr>
          <w:rStyle w:val="TagStyle"/>
          <w:rtl/>
        </w:rPr>
        <w:t xml:space="preserve"> </w:t>
      </w:r>
      <w:r>
        <w:rPr>
          <w:rtl/>
        </w:rPr>
        <w:t>עופר כסיף (הרשימה המשותפת):</w:t>
      </w:r>
      <w:r w:rsidRPr="004E7BD8">
        <w:rPr>
          <w:rStyle w:val="TagStyle"/>
          <w:rtl/>
        </w:rPr>
        <w:t xml:space="preserve"> </w:t>
      </w:r>
      <w:r w:rsidRPr="0076489C">
        <w:rPr>
          <w:rStyle w:val="TagStyle"/>
          <w:rtl/>
        </w:rPr>
        <w:t>&lt;&lt; דובר_המשך &gt;&gt;</w:t>
      </w:r>
      <w:r>
        <w:rPr>
          <w:rtl/>
        </w:rPr>
        <w:t xml:space="preserve">   </w:t>
      </w:r>
      <w:bookmarkEnd w:id="10129"/>
    </w:p>
    <w:p w:rsidR="0023026F" w:rsidRDefault="0023026F" w:rsidP="00FD6432">
      <w:pPr>
        <w:rPr>
          <w:rtl/>
          <w:lang w:eastAsia="he-IL"/>
        </w:rPr>
      </w:pPr>
    </w:p>
    <w:p w:rsidR="0023026F" w:rsidRDefault="0023026F" w:rsidP="00090CA3">
      <w:pPr>
        <w:rPr>
          <w:rtl/>
          <w:lang w:eastAsia="he-IL"/>
        </w:rPr>
      </w:pPr>
      <w:r>
        <w:rPr>
          <w:rFonts w:hint="cs"/>
          <w:rtl/>
          <w:lang w:eastAsia="he-IL"/>
        </w:rPr>
        <w:t xml:space="preserve">אני </w:t>
      </w:r>
      <w:bookmarkStart w:id="10130" w:name="_ETM_Q24_647832"/>
      <w:bookmarkEnd w:id="10130"/>
      <w:r>
        <w:rPr>
          <w:rFonts w:hint="cs"/>
          <w:rtl/>
          <w:lang w:eastAsia="he-IL"/>
        </w:rPr>
        <w:t xml:space="preserve">קראתי היטב את החוק, ואני יודע על מה אני מדבר. </w:t>
      </w:r>
      <w:bookmarkStart w:id="10131" w:name="_ETM_Q24_653232"/>
      <w:bookmarkEnd w:id="10131"/>
      <w:r>
        <w:rPr>
          <w:rFonts w:hint="cs"/>
          <w:rtl/>
          <w:lang w:eastAsia="he-IL"/>
        </w:rPr>
        <w:t xml:space="preserve">כנראה אתה לא, וזה חבל. </w:t>
      </w:r>
    </w:p>
    <w:p w:rsidR="0023026F" w:rsidRDefault="0023026F" w:rsidP="00090CA3">
      <w:pPr>
        <w:rPr>
          <w:rtl/>
          <w:lang w:eastAsia="he-IL"/>
        </w:rPr>
      </w:pPr>
    </w:p>
    <w:p w:rsidR="0023026F" w:rsidRDefault="0023026F" w:rsidP="00090CA3">
      <w:pPr>
        <w:pStyle w:val="af5"/>
        <w:rPr>
          <w:rtl/>
        </w:rPr>
      </w:pPr>
      <w:r w:rsidRPr="0076489C">
        <w:rPr>
          <w:rStyle w:val="TagStyle"/>
          <w:rtl/>
        </w:rPr>
        <w:t>&lt;&lt; קריאה &gt;&gt;</w:t>
      </w:r>
      <w:r w:rsidRPr="004C603A">
        <w:rPr>
          <w:rStyle w:val="TagStyle"/>
          <w:rtl/>
        </w:rPr>
        <w:t xml:space="preserve"> </w:t>
      </w:r>
      <w:r>
        <w:rPr>
          <w:rtl/>
        </w:rPr>
        <w:t>גלעד קריב (</w:t>
      </w:r>
      <w:r>
        <w:rPr>
          <w:rFonts w:hint="cs"/>
          <w:rtl/>
        </w:rPr>
        <w:t>יו"ר ועדת החוקה, חוק ומשפט</w:t>
      </w:r>
      <w:r>
        <w:rPr>
          <w:rtl/>
        </w:rPr>
        <w:t>):</w:t>
      </w:r>
      <w:r w:rsidRPr="004C603A">
        <w:rPr>
          <w:rStyle w:val="TagStyle"/>
          <w:rtl/>
        </w:rPr>
        <w:t xml:space="preserve"> </w:t>
      </w:r>
      <w:r w:rsidRPr="0076489C">
        <w:rPr>
          <w:rStyle w:val="TagStyle"/>
          <w:rtl/>
        </w:rPr>
        <w:t>&lt;&lt; קריאה &gt;&gt;</w:t>
      </w:r>
      <w:r>
        <w:rPr>
          <w:rtl/>
        </w:rPr>
        <w:t xml:space="preserve">    </w:t>
      </w:r>
    </w:p>
    <w:p w:rsidR="0023026F" w:rsidRDefault="0023026F" w:rsidP="00FD6432">
      <w:pPr>
        <w:rPr>
          <w:rtl/>
          <w:lang w:eastAsia="he-IL"/>
        </w:rPr>
      </w:pPr>
    </w:p>
    <w:p w:rsidR="0023026F" w:rsidRDefault="00FD6432" w:rsidP="00090CA3">
      <w:pPr>
        <w:rPr>
          <w:rtl/>
          <w:lang w:eastAsia="he-IL"/>
        </w:rPr>
      </w:pPr>
      <w:r>
        <w:rPr>
          <w:rFonts w:hint="cs"/>
          <w:rtl/>
          <w:lang w:eastAsia="he-IL"/>
        </w:rPr>
        <w:t>– – –</w:t>
      </w:r>
    </w:p>
    <w:p w:rsidR="0023026F" w:rsidRDefault="0023026F" w:rsidP="00090CA3">
      <w:pPr>
        <w:rPr>
          <w:rtl/>
          <w:lang w:eastAsia="he-IL"/>
        </w:rPr>
      </w:pPr>
    </w:p>
    <w:p w:rsidR="0023026F" w:rsidRDefault="0023026F" w:rsidP="00090CA3">
      <w:pPr>
        <w:pStyle w:val="-"/>
        <w:rPr>
          <w:rtl/>
        </w:rPr>
      </w:pPr>
      <w:r w:rsidRPr="0076489C">
        <w:rPr>
          <w:rStyle w:val="TagStyle"/>
          <w:rtl/>
        </w:rPr>
        <w:t xml:space="preserve"> &lt;&lt; דובר_המשך &gt;&gt;</w:t>
      </w:r>
      <w:r w:rsidRPr="004E7BD8">
        <w:rPr>
          <w:rStyle w:val="TagStyle"/>
          <w:rtl/>
        </w:rPr>
        <w:t xml:space="preserve"> </w:t>
      </w:r>
      <w:r>
        <w:rPr>
          <w:rtl/>
        </w:rPr>
        <w:t>עופר כסיף (הרשימה המשותפת):</w:t>
      </w:r>
      <w:r w:rsidRPr="004E7BD8">
        <w:rPr>
          <w:rStyle w:val="TagStyle"/>
          <w:rtl/>
        </w:rPr>
        <w:t xml:space="preserve"> </w:t>
      </w:r>
      <w:r w:rsidRPr="0076489C">
        <w:rPr>
          <w:rStyle w:val="TagStyle"/>
          <w:rtl/>
        </w:rPr>
        <w:t>&lt;&lt; דובר_המשך &gt;&gt;</w:t>
      </w:r>
      <w:r>
        <w:rPr>
          <w:rtl/>
        </w:rPr>
        <w:t xml:space="preserve">   </w:t>
      </w:r>
    </w:p>
    <w:p w:rsidR="0023026F" w:rsidRDefault="0023026F" w:rsidP="00090CA3">
      <w:pPr>
        <w:rPr>
          <w:rtl/>
          <w:lang w:eastAsia="he-IL"/>
        </w:rPr>
      </w:pPr>
      <w:bookmarkStart w:id="10132" w:name="_ETM_Q24_655051"/>
      <w:bookmarkStart w:id="10133" w:name="_ETM_Q24_655145"/>
      <w:bookmarkEnd w:id="10132"/>
      <w:bookmarkEnd w:id="10133"/>
    </w:p>
    <w:p w:rsidR="0023026F" w:rsidRDefault="0023026F" w:rsidP="00090CA3">
      <w:pPr>
        <w:rPr>
          <w:rtl/>
          <w:lang w:eastAsia="he-IL"/>
        </w:rPr>
      </w:pPr>
      <w:bookmarkStart w:id="10134" w:name="_ETM_Q24_655186"/>
      <w:bookmarkStart w:id="10135" w:name="_ETM_Q24_655281"/>
      <w:bookmarkEnd w:id="10134"/>
      <w:bookmarkEnd w:id="10135"/>
      <w:r>
        <w:rPr>
          <w:rFonts w:hint="cs"/>
          <w:rtl/>
          <w:lang w:eastAsia="he-IL"/>
        </w:rPr>
        <w:t xml:space="preserve">בישראל הממשלה, שהיא הריבון, כאמור, </w:t>
      </w:r>
      <w:bookmarkStart w:id="10136" w:name="_ETM_Q24_663473"/>
      <w:bookmarkEnd w:id="10136"/>
      <w:r>
        <w:rPr>
          <w:rFonts w:hint="cs"/>
          <w:rtl/>
          <w:lang w:eastAsia="he-IL"/>
        </w:rPr>
        <w:t xml:space="preserve">משום שהיא קובעת את מצב החירום, היא קובעת אותו כאוות נפשה ובאופן שרירותי. אין עכשיו מצב חירום שמצדיק את החוק הנאלח הזה. אין. ואתם יודעים את זה היטב. יש גם שרים שאומרים </w:t>
      </w:r>
      <w:bookmarkStart w:id="10137" w:name="_ETM_Q24_681723"/>
      <w:bookmarkEnd w:id="10137"/>
      <w:r>
        <w:rPr>
          <w:rFonts w:hint="cs"/>
          <w:rtl/>
          <w:lang w:eastAsia="he-IL"/>
        </w:rPr>
        <w:t xml:space="preserve">את זה, רק שהם מפחדים לבוא לפה. ואלה שהם גם חברי כנסת ויכולים להצביע מפחדים לבוא להצביע, או שיישרו קו. שום </w:t>
      </w:r>
      <w:bookmarkStart w:id="10138" w:name="_ETM_Q24_694623"/>
      <w:bookmarkEnd w:id="10138"/>
      <w:r>
        <w:rPr>
          <w:rFonts w:hint="cs"/>
          <w:rtl/>
          <w:lang w:eastAsia="he-IL"/>
        </w:rPr>
        <w:t xml:space="preserve">אומץ ציבורי. במקום לשרת את הציבור, משרתים את עצמם </w:t>
      </w:r>
      <w:bookmarkStart w:id="10139" w:name="_ETM_Q24_697959"/>
      <w:bookmarkEnd w:id="10139"/>
      <w:r>
        <w:rPr>
          <w:rFonts w:hint="cs"/>
          <w:rtl/>
          <w:lang w:eastAsia="he-IL"/>
        </w:rPr>
        <w:t xml:space="preserve">ואת הפארסה. </w:t>
      </w:r>
      <w:bookmarkStart w:id="10140" w:name="_ETM_Q24_702959"/>
      <w:bookmarkStart w:id="10141" w:name="_ETM_Q24_703053"/>
      <w:bookmarkStart w:id="10142" w:name="_ETM_Q24_703096"/>
      <w:bookmarkStart w:id="10143" w:name="_ETM_Q24_703211"/>
      <w:bookmarkEnd w:id="10140"/>
      <w:bookmarkEnd w:id="10141"/>
      <w:bookmarkEnd w:id="10142"/>
      <w:bookmarkEnd w:id="10143"/>
      <w:r>
        <w:rPr>
          <w:rFonts w:hint="cs"/>
          <w:rtl/>
          <w:lang w:eastAsia="he-IL"/>
        </w:rPr>
        <w:t xml:space="preserve">משום שמצב החירום ומה שנגזר ממנו, וחוק הסמכויות העומד מולנו, "ראתה הממשלה שיש מצב בריאותי" וכו' וכו' </w:t>
      </w:r>
      <w:bookmarkStart w:id="10144" w:name="_ETM_Q24_718438"/>
      <w:bookmarkEnd w:id="10144"/>
      <w:r>
        <w:rPr>
          <w:rtl/>
          <w:lang w:eastAsia="he-IL"/>
        </w:rPr>
        <w:t>–</w:t>
      </w:r>
      <w:r>
        <w:rPr>
          <w:rFonts w:hint="cs"/>
          <w:rtl/>
          <w:lang w:eastAsia="he-IL"/>
        </w:rPr>
        <w:t xml:space="preserve"> זאת פארסה, זה שרירותי, זה רודני. ולא פחות מביש שמהאופוזיציה יש כאלה שמוכנים ליישר עם זה קו, להגיע להסכמות ולא </w:t>
      </w:r>
      <w:bookmarkStart w:id="10145" w:name="_ETM_Q24_730133"/>
      <w:bookmarkEnd w:id="10145"/>
      <w:r>
        <w:rPr>
          <w:rFonts w:hint="cs"/>
          <w:rtl/>
          <w:lang w:eastAsia="he-IL"/>
        </w:rPr>
        <w:t xml:space="preserve">להצביע נגד. ואני מברך את חבר הכנסת גדי יברקן, שאולי הוא הצדיק בסדום במובן הזה. </w:t>
      </w:r>
    </w:p>
    <w:p w:rsidR="0023026F" w:rsidRDefault="0023026F" w:rsidP="00090CA3">
      <w:pPr>
        <w:rPr>
          <w:rtl/>
          <w:lang w:eastAsia="he-IL"/>
        </w:rPr>
      </w:pPr>
    </w:p>
    <w:p w:rsidR="0023026F" w:rsidRDefault="0023026F" w:rsidP="00090CA3">
      <w:pPr>
        <w:pStyle w:val="af5"/>
        <w:rPr>
          <w:rtl/>
        </w:rPr>
      </w:pPr>
      <w:r w:rsidRPr="0076489C">
        <w:rPr>
          <w:rStyle w:val="TagStyle"/>
          <w:rtl/>
        </w:rPr>
        <w:t>&lt;&lt; קריאה &gt;&gt;</w:t>
      </w:r>
      <w:r w:rsidRPr="004C603A">
        <w:rPr>
          <w:rStyle w:val="TagStyle"/>
          <w:rtl/>
        </w:rPr>
        <w:t xml:space="preserve"> </w:t>
      </w:r>
      <w:r>
        <w:rPr>
          <w:rtl/>
        </w:rPr>
        <w:t>גלעד קריב (</w:t>
      </w:r>
      <w:r>
        <w:rPr>
          <w:rFonts w:hint="cs"/>
          <w:rtl/>
        </w:rPr>
        <w:t>יו"ר ועדת החוקה, חוק ומשפט</w:t>
      </w:r>
      <w:r>
        <w:rPr>
          <w:rtl/>
        </w:rPr>
        <w:t>):</w:t>
      </w:r>
      <w:r w:rsidRPr="004C603A">
        <w:rPr>
          <w:rStyle w:val="TagStyle"/>
          <w:rtl/>
        </w:rPr>
        <w:t xml:space="preserve"> </w:t>
      </w:r>
      <w:r w:rsidRPr="0076489C">
        <w:rPr>
          <w:rStyle w:val="TagStyle"/>
          <w:rtl/>
        </w:rPr>
        <w:t>&lt;&lt; קריאה &gt;&gt;</w:t>
      </w:r>
      <w:r>
        <w:rPr>
          <w:rtl/>
        </w:rPr>
        <w:t xml:space="preserve">    </w:t>
      </w:r>
    </w:p>
    <w:p w:rsidR="0023026F" w:rsidRDefault="0023026F" w:rsidP="00FD6432">
      <w:pPr>
        <w:rPr>
          <w:rtl/>
          <w:lang w:eastAsia="he-IL"/>
        </w:rPr>
      </w:pPr>
    </w:p>
    <w:p w:rsidR="0023026F" w:rsidRDefault="0023026F" w:rsidP="00090CA3">
      <w:pPr>
        <w:rPr>
          <w:rtl/>
          <w:lang w:eastAsia="he-IL"/>
        </w:rPr>
      </w:pPr>
      <w:bookmarkStart w:id="10146" w:name="_ETM_Q24_742343"/>
      <w:bookmarkStart w:id="10147" w:name="_ETM_Q24_742592"/>
      <w:bookmarkStart w:id="10148" w:name="_ETM_Q24_742693"/>
      <w:bookmarkEnd w:id="10146"/>
      <w:bookmarkEnd w:id="10147"/>
      <w:bookmarkEnd w:id="10148"/>
      <w:r>
        <w:rPr>
          <w:rFonts w:hint="cs"/>
          <w:rtl/>
          <w:lang w:eastAsia="he-IL"/>
        </w:rPr>
        <w:lastRenderedPageBreak/>
        <w:t xml:space="preserve">סגן שר הבט"פ בממשלה הקודמת. </w:t>
      </w:r>
    </w:p>
    <w:p w:rsidR="0023026F" w:rsidRDefault="0023026F" w:rsidP="00090CA3">
      <w:pPr>
        <w:rPr>
          <w:rtl/>
          <w:lang w:eastAsia="he-IL"/>
        </w:rPr>
      </w:pPr>
    </w:p>
    <w:p w:rsidR="0023026F" w:rsidRDefault="0023026F" w:rsidP="00090CA3">
      <w:pPr>
        <w:pStyle w:val="-"/>
        <w:rPr>
          <w:rtl/>
        </w:rPr>
      </w:pPr>
      <w:r w:rsidRPr="0076489C">
        <w:rPr>
          <w:rStyle w:val="TagStyle"/>
          <w:rtl/>
        </w:rPr>
        <w:t xml:space="preserve"> &lt;&lt; דובר_המשך &gt;&gt;</w:t>
      </w:r>
      <w:r w:rsidRPr="0074519B">
        <w:rPr>
          <w:rStyle w:val="TagStyle"/>
          <w:rtl/>
        </w:rPr>
        <w:t xml:space="preserve"> </w:t>
      </w:r>
      <w:r>
        <w:rPr>
          <w:rtl/>
        </w:rPr>
        <w:t>עופר כסיף (הרשימה המשותפת):</w:t>
      </w:r>
      <w:r w:rsidRPr="0074519B">
        <w:rPr>
          <w:rStyle w:val="TagStyle"/>
          <w:rtl/>
        </w:rPr>
        <w:t xml:space="preserve"> </w:t>
      </w:r>
      <w:r w:rsidRPr="0076489C">
        <w:rPr>
          <w:rStyle w:val="TagStyle"/>
          <w:rtl/>
        </w:rPr>
        <w:t>&lt;&lt; דובר_המשך &gt;&gt;</w:t>
      </w:r>
      <w:r>
        <w:rPr>
          <w:rtl/>
        </w:rPr>
        <w:t xml:space="preserve">   </w:t>
      </w:r>
    </w:p>
    <w:p w:rsidR="0023026F" w:rsidRDefault="0023026F" w:rsidP="00FD6432">
      <w:pPr>
        <w:rPr>
          <w:rtl/>
          <w:lang w:eastAsia="he-IL"/>
        </w:rPr>
      </w:pPr>
    </w:p>
    <w:p w:rsidR="0037274E" w:rsidRDefault="0023026F" w:rsidP="000D2FA8">
      <w:pPr>
        <w:rPr>
          <w:rtl/>
          <w:lang w:eastAsia="he-IL"/>
        </w:rPr>
      </w:pPr>
      <w:bookmarkStart w:id="10149" w:name="_ETM_Q24_741244"/>
      <w:bookmarkEnd w:id="10149"/>
      <w:r>
        <w:rPr>
          <w:rFonts w:hint="cs"/>
          <w:rtl/>
          <w:lang w:eastAsia="he-IL"/>
        </w:rPr>
        <w:t xml:space="preserve">נכון, אבל עכשיו </w:t>
      </w:r>
      <w:bookmarkStart w:id="10150" w:name="_ETM_Q24_743683"/>
      <w:bookmarkEnd w:id="10150"/>
      <w:r>
        <w:rPr>
          <w:rFonts w:hint="cs"/>
          <w:rtl/>
          <w:lang w:eastAsia="he-IL"/>
        </w:rPr>
        <w:t xml:space="preserve">לא. </w:t>
      </w:r>
      <w:bookmarkStart w:id="10151" w:name="_ETM_Q25_142091"/>
      <w:bookmarkStart w:id="10152" w:name="_ETM_Q25_145482"/>
      <w:bookmarkStart w:id="10153" w:name="_ETM_Q25_145580"/>
      <w:bookmarkEnd w:id="10151"/>
      <w:bookmarkEnd w:id="10152"/>
      <w:bookmarkEnd w:id="10153"/>
      <w:r w:rsidR="0037274E">
        <w:rPr>
          <w:rFonts w:hint="cs"/>
          <w:rtl/>
          <w:lang w:eastAsia="he-IL"/>
        </w:rPr>
        <w:t xml:space="preserve">אתה רוצה שאני אדבר על הביקורת שלי כלפיו על תפקידו הקודם? אין לי בעיה, יש לי הרבה מה להגיד. </w:t>
      </w:r>
    </w:p>
    <w:p w:rsidR="0037274E" w:rsidRDefault="0037274E" w:rsidP="00090CA3">
      <w:pPr>
        <w:rPr>
          <w:rtl/>
          <w:lang w:eastAsia="he-IL"/>
        </w:rPr>
      </w:pPr>
    </w:p>
    <w:p w:rsidR="0037274E" w:rsidRDefault="0037274E" w:rsidP="00090CA3">
      <w:pPr>
        <w:pStyle w:val="af5"/>
        <w:keepNext/>
        <w:rPr>
          <w:rtl/>
        </w:rPr>
      </w:pPr>
      <w:r w:rsidRPr="001845A0">
        <w:rPr>
          <w:rStyle w:val="TagStyle"/>
          <w:rtl/>
        </w:rPr>
        <w:t xml:space="preserve"> &lt;&lt;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תדבר על מה שאתה רוצה, זה בסדר.</w:t>
      </w:r>
    </w:p>
    <w:p w:rsidR="0037274E" w:rsidRDefault="0037274E" w:rsidP="00090CA3">
      <w:pPr>
        <w:rPr>
          <w:rtl/>
          <w:lang w:eastAsia="he-IL"/>
        </w:rPr>
      </w:pPr>
    </w:p>
    <w:p w:rsidR="0037274E" w:rsidRDefault="0037274E" w:rsidP="00090CA3">
      <w:pPr>
        <w:pStyle w:val="-"/>
        <w:keepNext/>
        <w:rPr>
          <w:rtl/>
        </w:rPr>
      </w:pPr>
      <w:bookmarkStart w:id="10154" w:name="ET_speakercontinue_5785_10"/>
      <w:r w:rsidRPr="00673EF6">
        <w:rPr>
          <w:rStyle w:val="TagStyle"/>
          <w:rtl/>
        </w:rPr>
        <w:t xml:space="preserve"> &lt;&lt; דובר_המשך &gt;&gt; </w:t>
      </w:r>
      <w:r>
        <w:rPr>
          <w:rtl/>
        </w:rPr>
        <w:t>עופר כסיף (הרשימה המשותפת):</w:t>
      </w:r>
      <w:r w:rsidRPr="00673EF6">
        <w:rPr>
          <w:rStyle w:val="TagStyle"/>
          <w:rtl/>
        </w:rPr>
        <w:t xml:space="preserve"> &lt;&lt; דובר_המשך &gt;&gt;</w:t>
      </w:r>
      <w:r>
        <w:rPr>
          <w:rtl/>
        </w:rPr>
        <w:t xml:space="preserve">   </w:t>
      </w:r>
      <w:bookmarkEnd w:id="10154"/>
    </w:p>
    <w:p w:rsidR="0037274E" w:rsidRDefault="0037274E" w:rsidP="00090CA3">
      <w:pPr>
        <w:rPr>
          <w:rtl/>
          <w:lang w:eastAsia="he-IL"/>
        </w:rPr>
      </w:pPr>
    </w:p>
    <w:p w:rsidR="0037274E" w:rsidRDefault="0037274E" w:rsidP="00090CA3">
      <w:pPr>
        <w:rPr>
          <w:rtl/>
          <w:lang w:eastAsia="he-IL"/>
        </w:rPr>
      </w:pPr>
      <w:r>
        <w:rPr>
          <w:rFonts w:hint="cs"/>
          <w:rtl/>
          <w:lang w:eastAsia="he-IL"/>
        </w:rPr>
        <w:t xml:space="preserve">תודה שאתה מאשר לי, אולי גם </w:t>
      </w:r>
      <w:bookmarkStart w:id="10155" w:name="_ETM_Q25_153211"/>
      <w:bookmarkEnd w:id="10155"/>
      <w:r>
        <w:rPr>
          <w:rFonts w:hint="cs"/>
          <w:rtl/>
          <w:lang w:eastAsia="he-IL"/>
        </w:rPr>
        <w:t xml:space="preserve">זה עוד מעט לא יקרה. </w:t>
      </w:r>
    </w:p>
    <w:p w:rsidR="0037274E" w:rsidRDefault="0037274E" w:rsidP="00090CA3">
      <w:pPr>
        <w:rPr>
          <w:rtl/>
          <w:lang w:eastAsia="he-IL"/>
        </w:rPr>
      </w:pPr>
      <w:bookmarkStart w:id="10156" w:name="_ETM_Q25_156572"/>
      <w:bookmarkStart w:id="10157" w:name="_ETM_Q25_156688"/>
      <w:bookmarkEnd w:id="10156"/>
      <w:bookmarkEnd w:id="10157"/>
    </w:p>
    <w:p w:rsidR="0037274E" w:rsidRDefault="0037274E" w:rsidP="00090CA3">
      <w:pPr>
        <w:pStyle w:val="af5"/>
        <w:keepNext/>
        <w:rPr>
          <w:rtl/>
        </w:rPr>
      </w:pPr>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אין ספק. </w:t>
      </w:r>
    </w:p>
    <w:p w:rsidR="0037274E" w:rsidRDefault="0037274E" w:rsidP="00090CA3">
      <w:pPr>
        <w:rPr>
          <w:rtl/>
          <w:lang w:eastAsia="he-IL"/>
        </w:rPr>
      </w:pPr>
    </w:p>
    <w:p w:rsidR="0037274E" w:rsidRDefault="0037274E" w:rsidP="00090CA3">
      <w:pPr>
        <w:pStyle w:val="af5"/>
        <w:keepNext/>
        <w:rPr>
          <w:rtl/>
        </w:rPr>
      </w:pPr>
      <w:bookmarkStart w:id="10158" w:name="ET_interruption_5780_4"/>
      <w:r w:rsidRPr="001845A0">
        <w:rPr>
          <w:rStyle w:val="TagStyle"/>
          <w:rtl/>
        </w:rPr>
        <w:t xml:space="preserve"> &lt;&lt; קריאה &gt;&gt; </w:t>
      </w:r>
      <w:r>
        <w:rPr>
          <w:rtl/>
        </w:rPr>
        <w:t>דסטה גדי יברקן (הליכוד):</w:t>
      </w:r>
      <w:r w:rsidRPr="001845A0">
        <w:rPr>
          <w:rStyle w:val="TagStyle"/>
          <w:rtl/>
        </w:rPr>
        <w:t xml:space="preserve"> &lt;&lt; קריאה &gt;&gt;</w:t>
      </w:r>
      <w:r>
        <w:rPr>
          <w:rtl/>
        </w:rPr>
        <w:t xml:space="preserve">   </w:t>
      </w:r>
      <w:bookmarkEnd w:id="10158"/>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תבוא לוועדה, הוא לא ייתן לך לדבר. </w:t>
      </w:r>
    </w:p>
    <w:p w:rsidR="0037274E" w:rsidRDefault="0037274E" w:rsidP="00090CA3">
      <w:pPr>
        <w:rPr>
          <w:rtl/>
          <w:lang w:eastAsia="he-IL"/>
        </w:rPr>
      </w:pPr>
    </w:p>
    <w:p w:rsidR="0037274E" w:rsidRDefault="0037274E" w:rsidP="00090CA3">
      <w:pPr>
        <w:pStyle w:val="af5"/>
        <w:keepNext/>
        <w:rPr>
          <w:rtl/>
        </w:rPr>
      </w:pPr>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אה, מי שמדבר. </w:t>
      </w:r>
    </w:p>
    <w:p w:rsidR="0037274E" w:rsidRDefault="0037274E" w:rsidP="00090CA3">
      <w:pPr>
        <w:rPr>
          <w:rtl/>
          <w:lang w:eastAsia="he-IL"/>
        </w:rPr>
      </w:pPr>
    </w:p>
    <w:p w:rsidR="0037274E" w:rsidRDefault="0037274E" w:rsidP="00090CA3">
      <w:pPr>
        <w:pStyle w:val="-"/>
        <w:keepNext/>
        <w:rPr>
          <w:rtl/>
        </w:rPr>
      </w:pPr>
      <w:bookmarkStart w:id="10159" w:name="ET_speakercontinue_5785_12"/>
      <w:r w:rsidRPr="00673EF6">
        <w:rPr>
          <w:rStyle w:val="TagStyle"/>
          <w:rtl/>
        </w:rPr>
        <w:t xml:space="preserve"> &lt;&lt; דובר_המשך &gt;&gt; </w:t>
      </w:r>
      <w:r>
        <w:rPr>
          <w:rtl/>
        </w:rPr>
        <w:t>עופר כסיף (הרשימה המשותפת):</w:t>
      </w:r>
      <w:r w:rsidRPr="00673EF6">
        <w:rPr>
          <w:rStyle w:val="TagStyle"/>
          <w:rtl/>
        </w:rPr>
        <w:t xml:space="preserve"> &lt;&lt; דובר_המשך &gt;&gt;</w:t>
      </w:r>
      <w:r>
        <w:rPr>
          <w:rtl/>
        </w:rPr>
        <w:t xml:space="preserve">   </w:t>
      </w:r>
      <w:bookmarkEnd w:id="10159"/>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עוד לא ניסיתי. אני אנסה. </w:t>
      </w:r>
    </w:p>
    <w:p w:rsidR="0037274E" w:rsidRDefault="0037274E" w:rsidP="00090CA3">
      <w:pPr>
        <w:rPr>
          <w:rtl/>
          <w:lang w:eastAsia="he-IL"/>
        </w:rPr>
      </w:pPr>
    </w:p>
    <w:p w:rsidR="0037274E" w:rsidRDefault="0037274E" w:rsidP="00090CA3">
      <w:pPr>
        <w:pStyle w:val="af5"/>
        <w:keepNext/>
        <w:rPr>
          <w:rtl/>
        </w:rPr>
      </w:pPr>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אם הוא ישתמש באיזשהו ביטוי הוא באמת לא ישב בוועדה. </w:t>
      </w:r>
    </w:p>
    <w:p w:rsidR="0037274E" w:rsidRDefault="0037274E" w:rsidP="00090CA3">
      <w:pPr>
        <w:rPr>
          <w:rtl/>
          <w:lang w:eastAsia="he-IL"/>
        </w:rPr>
      </w:pPr>
      <w:bookmarkStart w:id="10160" w:name="_ETM_Q25_165527"/>
      <w:bookmarkStart w:id="10161" w:name="_ETM_Q25_165626"/>
      <w:bookmarkEnd w:id="10160"/>
      <w:bookmarkEnd w:id="10161"/>
    </w:p>
    <w:p w:rsidR="0037274E" w:rsidRDefault="0037274E" w:rsidP="00090CA3">
      <w:pPr>
        <w:pStyle w:val="-"/>
        <w:keepNext/>
        <w:rPr>
          <w:rtl/>
        </w:rPr>
      </w:pPr>
      <w:bookmarkStart w:id="10162" w:name="_ETM_Q25_165983"/>
      <w:bookmarkStart w:id="10163" w:name="_ETM_Q25_166074"/>
      <w:bookmarkStart w:id="10164" w:name="ET_speakercontinue_5785_14"/>
      <w:bookmarkEnd w:id="10162"/>
      <w:bookmarkEnd w:id="10163"/>
      <w:r w:rsidRPr="00673EF6">
        <w:rPr>
          <w:rStyle w:val="TagStyle"/>
          <w:rtl/>
        </w:rPr>
        <w:lastRenderedPageBreak/>
        <w:t xml:space="preserve"> &lt;&lt; דובר_המשך &gt;&gt; </w:t>
      </w:r>
      <w:r>
        <w:rPr>
          <w:rtl/>
        </w:rPr>
        <w:t>עופר כסיף (הרשימה המשותפת):</w:t>
      </w:r>
      <w:r w:rsidRPr="00673EF6">
        <w:rPr>
          <w:rStyle w:val="TagStyle"/>
          <w:rtl/>
        </w:rPr>
        <w:t xml:space="preserve"> &lt;&lt; דובר_המשך &gt;&gt;</w:t>
      </w:r>
      <w:r>
        <w:rPr>
          <w:rtl/>
        </w:rPr>
        <w:t xml:space="preserve">   </w:t>
      </w:r>
      <w:bookmarkEnd w:id="10164"/>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טוב, יפה. </w:t>
      </w:r>
    </w:p>
    <w:p w:rsidR="0037274E" w:rsidRDefault="0037274E" w:rsidP="00090CA3">
      <w:pPr>
        <w:rPr>
          <w:rtl/>
          <w:lang w:eastAsia="he-IL"/>
        </w:rPr>
      </w:pPr>
    </w:p>
    <w:p w:rsidR="0037274E" w:rsidRDefault="0037274E" w:rsidP="00090CA3">
      <w:pPr>
        <w:pStyle w:val="af5"/>
        <w:keepNext/>
        <w:rPr>
          <w:rtl/>
        </w:rPr>
      </w:pPr>
      <w:bookmarkStart w:id="10165" w:name="_ETM_Q25_161113"/>
      <w:bookmarkStart w:id="10166" w:name="_ETM_Q25_161195"/>
      <w:bookmarkEnd w:id="10165"/>
      <w:bookmarkEnd w:id="10166"/>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ביטוי מאוד מסוים. חבר הכנסת יברקן, אם נספור את זמן הדיבור שלך בוועדת החוקה</w:t>
      </w:r>
      <w:r w:rsidR="000D2FA8">
        <w:rPr>
          <w:rFonts w:hint="cs"/>
          <w:rtl/>
          <w:lang w:eastAsia="he-IL"/>
        </w:rPr>
        <w:t>,</w:t>
      </w:r>
      <w:r>
        <w:rPr>
          <w:rFonts w:hint="cs"/>
          <w:rtl/>
          <w:lang w:eastAsia="he-IL"/>
        </w:rPr>
        <w:t xml:space="preserve"> אתה עולה על חברי ועדה רשומים. </w:t>
      </w:r>
    </w:p>
    <w:p w:rsidR="0037274E" w:rsidRDefault="0037274E" w:rsidP="00090CA3">
      <w:pPr>
        <w:rPr>
          <w:rtl/>
          <w:lang w:eastAsia="he-IL"/>
        </w:rPr>
      </w:pPr>
    </w:p>
    <w:p w:rsidR="0037274E" w:rsidRDefault="0037274E" w:rsidP="00090CA3">
      <w:pPr>
        <w:pStyle w:val="af5"/>
        <w:keepNext/>
        <w:rPr>
          <w:rtl/>
        </w:rPr>
      </w:pPr>
      <w:bookmarkStart w:id="10167" w:name="ET_interruption_5780_16"/>
      <w:r w:rsidRPr="00673EF6">
        <w:rPr>
          <w:rStyle w:val="TagStyle"/>
          <w:rtl/>
        </w:rPr>
        <w:t xml:space="preserve"> &lt;&lt; קריאה &gt;&gt; </w:t>
      </w:r>
      <w:r>
        <w:rPr>
          <w:rtl/>
        </w:rPr>
        <w:t>דסטה גדי יברקן (הליכוד):</w:t>
      </w:r>
      <w:r w:rsidRPr="00673EF6">
        <w:rPr>
          <w:rStyle w:val="TagStyle"/>
          <w:rtl/>
        </w:rPr>
        <w:t xml:space="preserve"> &lt;&lt; קריאה &gt;&gt;</w:t>
      </w:r>
      <w:r>
        <w:rPr>
          <w:rtl/>
        </w:rPr>
        <w:t xml:space="preserve">   </w:t>
      </w:r>
      <w:bookmarkEnd w:id="10167"/>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תן מספר </w:t>
      </w:r>
      <w:r w:rsidR="00FD6432">
        <w:rPr>
          <w:rFonts w:hint="cs"/>
          <w:rtl/>
          <w:lang w:eastAsia="he-IL"/>
        </w:rPr>
        <w:t>– – –</w:t>
      </w:r>
      <w:r>
        <w:rPr>
          <w:rFonts w:hint="cs"/>
          <w:rtl/>
          <w:lang w:eastAsia="he-IL"/>
        </w:rPr>
        <w:t xml:space="preserve"> </w:t>
      </w:r>
    </w:p>
    <w:p w:rsidR="0037274E" w:rsidRDefault="0037274E" w:rsidP="00090CA3">
      <w:pPr>
        <w:rPr>
          <w:rtl/>
          <w:lang w:eastAsia="he-IL"/>
        </w:rPr>
      </w:pPr>
    </w:p>
    <w:p w:rsidR="0037274E" w:rsidRDefault="0037274E" w:rsidP="00090CA3">
      <w:pPr>
        <w:pStyle w:val="af5"/>
        <w:keepNext/>
        <w:rPr>
          <w:rtl/>
        </w:rPr>
      </w:pPr>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bookmarkStart w:id="10168" w:name="_ETM_Q25_178199"/>
      <w:bookmarkEnd w:id="10168"/>
      <w:r>
        <w:rPr>
          <w:rFonts w:hint="cs"/>
          <w:rtl/>
          <w:lang w:eastAsia="he-IL"/>
        </w:rPr>
        <w:t xml:space="preserve">על ביטוי, על ביטוי אחד יצאת. </w:t>
      </w:r>
    </w:p>
    <w:p w:rsidR="0037274E" w:rsidRDefault="0037274E" w:rsidP="00090CA3">
      <w:pPr>
        <w:rPr>
          <w:rtl/>
          <w:lang w:eastAsia="he-IL"/>
        </w:rPr>
      </w:pPr>
      <w:bookmarkStart w:id="10169" w:name="_ETM_Q25_179717"/>
      <w:bookmarkStart w:id="10170" w:name="_ETM_Q25_179843"/>
      <w:bookmarkEnd w:id="10169"/>
      <w:bookmarkEnd w:id="10170"/>
    </w:p>
    <w:p w:rsidR="0037274E" w:rsidRDefault="0037274E" w:rsidP="00090CA3">
      <w:pPr>
        <w:pStyle w:val="-"/>
        <w:keepNext/>
        <w:rPr>
          <w:rtl/>
        </w:rPr>
      </w:pPr>
      <w:bookmarkStart w:id="10171" w:name="ET_speakercontinue_5785_18"/>
      <w:r w:rsidRPr="00673EF6">
        <w:rPr>
          <w:rStyle w:val="TagStyle"/>
          <w:rtl/>
        </w:rPr>
        <w:t xml:space="preserve"> &lt;&lt; דובר_המשך &gt;&gt; </w:t>
      </w:r>
      <w:r>
        <w:rPr>
          <w:rtl/>
        </w:rPr>
        <w:t>עופר כסיף (הרשימה המשותפת):</w:t>
      </w:r>
      <w:r w:rsidRPr="00673EF6">
        <w:rPr>
          <w:rStyle w:val="TagStyle"/>
          <w:rtl/>
        </w:rPr>
        <w:t xml:space="preserve"> &lt;&lt; דובר_המשך &gt;&gt;</w:t>
      </w:r>
      <w:r>
        <w:rPr>
          <w:rtl/>
        </w:rPr>
        <w:t xml:space="preserve">   </w:t>
      </w:r>
      <w:bookmarkEnd w:id="10171"/>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אני רוצה לומר עוד כמה דברים. תמשיכו אחר </w:t>
      </w:r>
      <w:bookmarkStart w:id="10172" w:name="_ETM_Q25_182573"/>
      <w:bookmarkEnd w:id="10172"/>
      <w:r>
        <w:rPr>
          <w:rFonts w:hint="cs"/>
          <w:rtl/>
          <w:lang w:eastAsia="he-IL"/>
        </w:rPr>
        <w:t xml:space="preserve">כך, לא על חשבוני. </w:t>
      </w:r>
    </w:p>
    <w:p w:rsidR="0037274E" w:rsidRDefault="0037274E" w:rsidP="00090CA3">
      <w:pPr>
        <w:rPr>
          <w:rtl/>
          <w:lang w:eastAsia="he-IL"/>
        </w:rPr>
      </w:pPr>
    </w:p>
    <w:p w:rsidR="0037274E" w:rsidRDefault="0037274E" w:rsidP="00090CA3">
      <w:pPr>
        <w:pStyle w:val="af5"/>
        <w:keepNext/>
        <w:rPr>
          <w:rtl/>
        </w:rPr>
      </w:pPr>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בסדר גמור.</w:t>
      </w:r>
    </w:p>
    <w:p w:rsidR="0037274E" w:rsidRDefault="0037274E" w:rsidP="00090CA3">
      <w:pPr>
        <w:rPr>
          <w:rtl/>
          <w:lang w:eastAsia="he-IL"/>
        </w:rPr>
      </w:pPr>
    </w:p>
    <w:p w:rsidR="0037274E" w:rsidRDefault="0037274E" w:rsidP="00090CA3">
      <w:pPr>
        <w:pStyle w:val="af5"/>
        <w:keepNext/>
        <w:rPr>
          <w:rtl/>
        </w:rPr>
      </w:pPr>
      <w:bookmarkStart w:id="10173" w:name="ET_interruption_5780_20"/>
      <w:r w:rsidRPr="00673EF6">
        <w:rPr>
          <w:rStyle w:val="TagStyle"/>
          <w:rtl/>
        </w:rPr>
        <w:t xml:space="preserve"> &lt;&lt; קריאה &gt;&gt; </w:t>
      </w:r>
      <w:r>
        <w:rPr>
          <w:rtl/>
        </w:rPr>
        <w:t>דסטה גדי יברקן (הליכוד):</w:t>
      </w:r>
      <w:r w:rsidRPr="00673EF6">
        <w:rPr>
          <w:rStyle w:val="TagStyle"/>
          <w:rtl/>
        </w:rPr>
        <w:t xml:space="preserve"> &lt;&lt; קריאה &gt;&gt;</w:t>
      </w:r>
      <w:r>
        <w:rPr>
          <w:rtl/>
        </w:rPr>
        <w:t xml:space="preserve">   </w:t>
      </w:r>
      <w:bookmarkEnd w:id="10173"/>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צודק. </w:t>
      </w:r>
    </w:p>
    <w:p w:rsidR="0037274E" w:rsidRDefault="0037274E" w:rsidP="00090CA3">
      <w:pPr>
        <w:rPr>
          <w:rtl/>
          <w:lang w:eastAsia="he-IL"/>
        </w:rPr>
      </w:pPr>
    </w:p>
    <w:p w:rsidR="0037274E" w:rsidRDefault="0037274E" w:rsidP="00090CA3">
      <w:pPr>
        <w:pStyle w:val="af5"/>
        <w:keepNext/>
        <w:rPr>
          <w:rtl/>
        </w:rPr>
      </w:pPr>
      <w:r w:rsidRPr="001845A0">
        <w:rPr>
          <w:rStyle w:val="TagStyle"/>
          <w:rtl/>
        </w:rPr>
        <w:t xml:space="preserve">&lt;&lt; קריאה &gt;&gt; </w:t>
      </w:r>
      <w:r>
        <w:rPr>
          <w:rtl/>
        </w:rPr>
        <w:t>גלעד קריב (</w:t>
      </w:r>
      <w:r>
        <w:rPr>
          <w:rFonts w:hint="cs"/>
          <w:rtl/>
        </w:rPr>
        <w:t>יו"ר ועדת החוקה, חוק ומשפט</w:t>
      </w:r>
      <w:r>
        <w:rPr>
          <w:rtl/>
        </w:rPr>
        <w:t>):</w:t>
      </w:r>
      <w:r w:rsidRPr="001845A0">
        <w:rPr>
          <w:rStyle w:val="TagStyle"/>
          <w:rtl/>
        </w:rPr>
        <w:t xml:space="preserve"> &lt;&lt; קריאה &gt;&gt;</w:t>
      </w:r>
      <w:r>
        <w:rPr>
          <w:rtl/>
        </w:rPr>
        <w:t xml:space="preserve">   </w:t>
      </w:r>
    </w:p>
    <w:p w:rsidR="0037274E" w:rsidRDefault="0037274E" w:rsidP="00FD6432">
      <w:pPr>
        <w:rPr>
          <w:rtl/>
          <w:lang w:eastAsia="he-IL"/>
        </w:rPr>
      </w:pPr>
    </w:p>
    <w:p w:rsidR="0037274E" w:rsidRPr="00673EF6" w:rsidRDefault="0037274E" w:rsidP="00090CA3">
      <w:pPr>
        <w:rPr>
          <w:rtl/>
          <w:lang w:eastAsia="he-IL"/>
        </w:rPr>
      </w:pPr>
      <w:r>
        <w:rPr>
          <w:rFonts w:hint="cs"/>
          <w:rtl/>
          <w:lang w:eastAsia="he-IL"/>
        </w:rPr>
        <w:t>וגם בפעם הבאה אתה תצא.</w:t>
      </w:r>
    </w:p>
    <w:p w:rsidR="0037274E" w:rsidRDefault="0037274E" w:rsidP="00090CA3">
      <w:pPr>
        <w:rPr>
          <w:rtl/>
          <w:lang w:eastAsia="he-IL"/>
        </w:rPr>
      </w:pPr>
    </w:p>
    <w:p w:rsidR="0037274E" w:rsidRDefault="0037274E" w:rsidP="00090CA3">
      <w:pPr>
        <w:pStyle w:val="af6"/>
        <w:keepNext/>
        <w:rPr>
          <w:rtl/>
        </w:rPr>
      </w:pPr>
      <w:r w:rsidRPr="00157969">
        <w:rPr>
          <w:rStyle w:val="TagStyle"/>
          <w:rtl/>
        </w:rPr>
        <w:t xml:space="preserve"> &lt;&lt; יור &gt;&gt; </w:t>
      </w:r>
      <w:r>
        <w:rPr>
          <w:rtl/>
        </w:rPr>
        <w:t>היו"ר ג'ידא רינאוי זועבי:</w:t>
      </w:r>
      <w:r w:rsidRPr="00157969">
        <w:rPr>
          <w:rStyle w:val="TagStyle"/>
          <w:rtl/>
        </w:rPr>
        <w:t xml:space="preserve"> &lt;&lt; יור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בואו ניתן לחבר הכנסת כסיף להמשיך את דברו. בבקשה. </w:t>
      </w:r>
    </w:p>
    <w:p w:rsidR="0037274E" w:rsidRDefault="0037274E" w:rsidP="00090CA3">
      <w:pPr>
        <w:rPr>
          <w:rtl/>
          <w:lang w:eastAsia="he-IL"/>
        </w:rPr>
      </w:pPr>
    </w:p>
    <w:p w:rsidR="0037274E" w:rsidRDefault="0037274E" w:rsidP="00090CA3">
      <w:pPr>
        <w:pStyle w:val="-"/>
        <w:keepNext/>
        <w:rPr>
          <w:rtl/>
        </w:rPr>
      </w:pPr>
      <w:bookmarkStart w:id="10174" w:name="ET_speakercontinue_5785_4"/>
      <w:r w:rsidRPr="00157969">
        <w:rPr>
          <w:rStyle w:val="TagStyle"/>
          <w:rtl/>
        </w:rPr>
        <w:t xml:space="preserve"> &lt;&lt; דובר_המשך &gt;&gt; </w:t>
      </w:r>
      <w:r>
        <w:rPr>
          <w:rtl/>
        </w:rPr>
        <w:t>עופר כסיף (הרשימה המשותפת):</w:t>
      </w:r>
      <w:r w:rsidRPr="00157969">
        <w:rPr>
          <w:rStyle w:val="TagStyle"/>
          <w:rtl/>
        </w:rPr>
        <w:t xml:space="preserve"> &lt;&lt; דובר_המשך &gt;&gt;</w:t>
      </w:r>
      <w:r>
        <w:rPr>
          <w:rtl/>
        </w:rPr>
        <w:t xml:space="preserve">   </w:t>
      </w:r>
      <w:bookmarkEnd w:id="10174"/>
    </w:p>
    <w:p w:rsidR="0037274E" w:rsidRDefault="0037274E" w:rsidP="00FD6432">
      <w:pPr>
        <w:rPr>
          <w:rtl/>
          <w:lang w:eastAsia="he-IL"/>
        </w:rPr>
      </w:pPr>
    </w:p>
    <w:p w:rsidR="0037274E" w:rsidRDefault="0037274E" w:rsidP="000D2FA8">
      <w:pPr>
        <w:rPr>
          <w:rtl/>
          <w:lang w:eastAsia="he-IL"/>
        </w:rPr>
      </w:pPr>
      <w:r>
        <w:rPr>
          <w:rFonts w:hint="cs"/>
          <w:rtl/>
          <w:lang w:eastAsia="he-IL"/>
        </w:rPr>
        <w:t>אחד ממרכיבי הפארסה ה</w:t>
      </w:r>
      <w:r>
        <w:rPr>
          <w:rtl/>
          <w:lang w:eastAsia="he-IL"/>
        </w:rPr>
        <w:t>נוספים</w:t>
      </w:r>
      <w:r>
        <w:rPr>
          <w:rFonts w:hint="cs"/>
          <w:rtl/>
          <w:lang w:eastAsia="he-IL"/>
        </w:rPr>
        <w:t>,</w:t>
      </w:r>
      <w:r>
        <w:rPr>
          <w:rtl/>
          <w:lang w:eastAsia="he-IL"/>
        </w:rPr>
        <w:t xml:space="preserve"> שהיא באה בעיקר מכיוון</w:t>
      </w:r>
      <w:r>
        <w:rPr>
          <w:rFonts w:hint="cs"/>
          <w:rtl/>
          <w:lang w:eastAsia="he-IL"/>
        </w:rPr>
        <w:t xml:space="preserve">, </w:t>
      </w:r>
      <w:r>
        <w:rPr>
          <w:rtl/>
          <w:lang w:eastAsia="he-IL"/>
        </w:rPr>
        <w:t>עוד פעם</w:t>
      </w:r>
      <w:r>
        <w:rPr>
          <w:rFonts w:hint="cs"/>
          <w:rtl/>
          <w:lang w:eastAsia="he-IL"/>
        </w:rPr>
        <w:t xml:space="preserve">, מרצ, </w:t>
      </w:r>
      <w:r>
        <w:rPr>
          <w:rtl/>
          <w:lang w:eastAsia="he-IL"/>
        </w:rPr>
        <w:t>העבודה ובעניין הזה גם רע</w:t>
      </w:r>
      <w:r>
        <w:rPr>
          <w:rFonts w:hint="cs"/>
          <w:rtl/>
          <w:lang w:eastAsia="he-IL"/>
        </w:rPr>
        <w:t>"מ:</w:t>
      </w:r>
      <w:r>
        <w:rPr>
          <w:rtl/>
          <w:lang w:eastAsia="he-IL"/>
        </w:rPr>
        <w:t xml:space="preserve"> כניעה מוחלטת</w:t>
      </w:r>
      <w:r>
        <w:rPr>
          <w:rFonts w:hint="cs"/>
          <w:rtl/>
          <w:lang w:eastAsia="he-IL"/>
        </w:rPr>
        <w:t>,</w:t>
      </w:r>
      <w:r>
        <w:rPr>
          <w:rtl/>
          <w:lang w:eastAsia="he-IL"/>
        </w:rPr>
        <w:t xml:space="preserve"> מכירת חיסול לימין הפשיסטי</w:t>
      </w:r>
      <w:r>
        <w:rPr>
          <w:rFonts w:hint="cs"/>
          <w:rtl/>
          <w:lang w:eastAsia="he-IL"/>
        </w:rPr>
        <w:t>.</w:t>
      </w:r>
      <w:r>
        <w:rPr>
          <w:rtl/>
          <w:lang w:eastAsia="he-IL"/>
        </w:rPr>
        <w:t xml:space="preserve"> מוחלטת</w:t>
      </w:r>
      <w:r>
        <w:rPr>
          <w:rFonts w:hint="cs"/>
          <w:rtl/>
          <w:lang w:eastAsia="he-IL"/>
        </w:rPr>
        <w:t>.</w:t>
      </w:r>
      <w:r>
        <w:rPr>
          <w:rtl/>
          <w:lang w:eastAsia="he-IL"/>
        </w:rPr>
        <w:t xml:space="preserve"> די אם נזכיר פה רק כמה הצבעות בודדות על איחוד משפחות</w:t>
      </w:r>
      <w:r>
        <w:rPr>
          <w:rFonts w:hint="cs"/>
          <w:rtl/>
          <w:lang w:eastAsia="he-IL"/>
        </w:rPr>
        <w:t xml:space="preserve"> </w:t>
      </w:r>
      <w:r>
        <w:rPr>
          <w:rFonts w:hint="eastAsia"/>
          <w:rtl/>
          <w:lang w:eastAsia="he-IL"/>
        </w:rPr>
        <w:t>–</w:t>
      </w:r>
      <w:r>
        <w:rPr>
          <w:rtl/>
          <w:lang w:eastAsia="he-IL"/>
        </w:rPr>
        <w:t xml:space="preserve"> יישור קו מוחלט עם סדר</w:t>
      </w:r>
      <w:r>
        <w:rPr>
          <w:rFonts w:hint="cs"/>
          <w:rtl/>
          <w:lang w:eastAsia="he-IL"/>
        </w:rPr>
        <w:t>-</w:t>
      </w:r>
      <w:r>
        <w:rPr>
          <w:rtl/>
          <w:lang w:eastAsia="he-IL"/>
        </w:rPr>
        <w:t>היום של הימין הקיצוני ביותר</w:t>
      </w:r>
      <w:r>
        <w:rPr>
          <w:rFonts w:hint="cs"/>
          <w:rtl/>
          <w:lang w:eastAsia="he-IL"/>
        </w:rPr>
        <w:t>,</w:t>
      </w:r>
      <w:r>
        <w:rPr>
          <w:rtl/>
          <w:lang w:eastAsia="he-IL"/>
        </w:rPr>
        <w:t xml:space="preserve"> מב</w:t>
      </w:r>
      <w:r>
        <w:rPr>
          <w:rFonts w:hint="cs"/>
          <w:rtl/>
          <w:lang w:eastAsia="he-IL"/>
        </w:rPr>
        <w:t>ית</w:t>
      </w:r>
      <w:r>
        <w:rPr>
          <w:rtl/>
          <w:lang w:eastAsia="he-IL"/>
        </w:rPr>
        <w:t xml:space="preserve"> ימינה</w:t>
      </w:r>
      <w:r>
        <w:rPr>
          <w:rFonts w:hint="cs"/>
          <w:rtl/>
          <w:lang w:eastAsia="he-IL"/>
        </w:rPr>
        <w:t>,</w:t>
      </w:r>
      <w:r>
        <w:rPr>
          <w:rtl/>
          <w:lang w:eastAsia="he-IL"/>
        </w:rPr>
        <w:t xml:space="preserve"> תקווה חדשה וישראל ביתנו</w:t>
      </w:r>
      <w:r w:rsidR="000D2FA8">
        <w:rPr>
          <w:rFonts w:hint="cs"/>
          <w:rtl/>
          <w:lang w:eastAsia="he-IL"/>
        </w:rPr>
        <w:t>.</w:t>
      </w:r>
      <w:r>
        <w:rPr>
          <w:rtl/>
          <w:lang w:eastAsia="he-IL"/>
        </w:rPr>
        <w:t xml:space="preserve"> כנ"ל לגבי הנושא של </w:t>
      </w:r>
      <w:r>
        <w:rPr>
          <w:rFonts w:hint="cs"/>
          <w:rtl/>
          <w:lang w:eastAsia="he-IL"/>
        </w:rPr>
        <w:t xml:space="preserve">אביתר. </w:t>
      </w:r>
      <w:bookmarkStart w:id="10175" w:name="_ETM_Q25_234017"/>
      <w:bookmarkEnd w:id="10175"/>
      <w:r>
        <w:rPr>
          <w:rtl/>
          <w:lang w:eastAsia="he-IL"/>
        </w:rPr>
        <w:t xml:space="preserve">ואם </w:t>
      </w:r>
      <w:r>
        <w:rPr>
          <w:rFonts w:hint="cs"/>
          <w:rtl/>
          <w:lang w:eastAsia="he-IL"/>
        </w:rPr>
        <w:t xml:space="preserve">זה </w:t>
      </w:r>
      <w:r>
        <w:rPr>
          <w:rtl/>
          <w:lang w:eastAsia="he-IL"/>
        </w:rPr>
        <w:t>לא מספיק</w:t>
      </w:r>
      <w:r>
        <w:rPr>
          <w:rFonts w:hint="cs"/>
          <w:rtl/>
          <w:lang w:eastAsia="he-IL"/>
        </w:rPr>
        <w:t>,</w:t>
      </w:r>
      <w:r>
        <w:rPr>
          <w:rtl/>
          <w:lang w:eastAsia="he-IL"/>
        </w:rPr>
        <w:t xml:space="preserve"> ויש עוד הרבה דוגמאות</w:t>
      </w:r>
      <w:r>
        <w:rPr>
          <w:rFonts w:hint="cs"/>
          <w:rtl/>
          <w:lang w:eastAsia="he-IL"/>
        </w:rPr>
        <w:t xml:space="preserve">, תראו מה אנחנו רואים רק לאחרונה. </w:t>
      </w:r>
      <w:r>
        <w:rPr>
          <w:rtl/>
          <w:lang w:eastAsia="he-IL"/>
        </w:rPr>
        <w:t>היום הוכרז בתקשורת ששר</w:t>
      </w:r>
      <w:r>
        <w:rPr>
          <w:rFonts w:hint="cs"/>
          <w:rtl/>
          <w:lang w:eastAsia="he-IL"/>
        </w:rPr>
        <w:t xml:space="preserve"> האי-</w:t>
      </w:r>
      <w:r>
        <w:rPr>
          <w:rtl/>
          <w:lang w:eastAsia="he-IL"/>
        </w:rPr>
        <w:t>ביטחון ממשיך בדרכו</w:t>
      </w:r>
      <w:r>
        <w:rPr>
          <w:rFonts w:hint="cs"/>
          <w:rtl/>
          <w:lang w:eastAsia="he-IL"/>
        </w:rPr>
        <w:t>.</w:t>
      </w:r>
      <w:r>
        <w:rPr>
          <w:rtl/>
          <w:lang w:eastAsia="he-IL"/>
        </w:rPr>
        <w:t xml:space="preserve"> הוא</w:t>
      </w:r>
      <w:r>
        <w:rPr>
          <w:rFonts w:hint="cs"/>
          <w:rtl/>
          <w:lang w:eastAsia="he-IL"/>
        </w:rPr>
        <w:t xml:space="preserve">, </w:t>
      </w:r>
      <w:bookmarkStart w:id="10176" w:name="_ETM_Q25_249781"/>
      <w:bookmarkEnd w:id="10176"/>
      <w:r>
        <w:rPr>
          <w:rtl/>
          <w:lang w:eastAsia="he-IL"/>
        </w:rPr>
        <w:t>על</w:t>
      </w:r>
      <w:r>
        <w:rPr>
          <w:rFonts w:hint="cs"/>
          <w:rtl/>
          <w:lang w:eastAsia="he-IL"/>
        </w:rPr>
        <w:t>יו</w:t>
      </w:r>
      <w:r>
        <w:rPr>
          <w:rtl/>
          <w:lang w:eastAsia="he-IL"/>
        </w:rPr>
        <w:t xml:space="preserve"> בכלל צריך להגיד שיש לו חלק גם בפארסה וגם בטרגדיה</w:t>
      </w:r>
      <w:r>
        <w:rPr>
          <w:rFonts w:hint="cs"/>
          <w:rtl/>
          <w:lang w:eastAsia="he-IL"/>
        </w:rPr>
        <w:t>.</w:t>
      </w:r>
      <w:r>
        <w:rPr>
          <w:rtl/>
          <w:lang w:eastAsia="he-IL"/>
        </w:rPr>
        <w:t xml:space="preserve"> אולי אפשר לקרוא לדוגמ</w:t>
      </w:r>
      <w:r>
        <w:rPr>
          <w:rFonts w:hint="cs"/>
          <w:rtl/>
          <w:lang w:eastAsia="he-IL"/>
        </w:rPr>
        <w:t>ה</w:t>
      </w:r>
      <w:r>
        <w:rPr>
          <w:rtl/>
          <w:lang w:eastAsia="he-IL"/>
        </w:rPr>
        <w:t xml:space="preserve"> הזאת </w:t>
      </w:r>
      <w:r>
        <w:rPr>
          <w:rFonts w:hint="cs"/>
          <w:rtl/>
          <w:lang w:eastAsia="he-IL"/>
        </w:rPr>
        <w:t>טרפא</w:t>
      </w:r>
      <w:r>
        <w:rPr>
          <w:rtl/>
          <w:lang w:eastAsia="he-IL"/>
        </w:rPr>
        <w:t>רס</w:t>
      </w:r>
      <w:r>
        <w:rPr>
          <w:rFonts w:hint="cs"/>
          <w:rtl/>
          <w:lang w:eastAsia="he-IL"/>
        </w:rPr>
        <w:t xml:space="preserve">ה, או משהו כזה. הוא </w:t>
      </w:r>
      <w:r>
        <w:rPr>
          <w:rtl/>
          <w:lang w:eastAsia="he-IL"/>
        </w:rPr>
        <w:t>היום פתאום מכריז על</w:t>
      </w:r>
      <w:r>
        <w:rPr>
          <w:rFonts w:hint="cs"/>
          <w:rtl/>
          <w:lang w:eastAsia="he-IL"/>
        </w:rPr>
        <w:t xml:space="preserve"> </w:t>
      </w:r>
      <w:r>
        <w:rPr>
          <w:rtl/>
          <w:lang w:eastAsia="he-IL"/>
        </w:rPr>
        <w:t>כך שכנופיות המתנחלים האלימים ביותר</w:t>
      </w:r>
      <w:r>
        <w:rPr>
          <w:rFonts w:hint="cs"/>
          <w:rtl/>
          <w:lang w:eastAsia="he-IL"/>
        </w:rPr>
        <w:t>,</w:t>
      </w:r>
      <w:r>
        <w:rPr>
          <w:rtl/>
          <w:lang w:eastAsia="he-IL"/>
        </w:rPr>
        <w:t xml:space="preserve"> שרק לפני </w:t>
      </w:r>
      <w:r>
        <w:rPr>
          <w:rFonts w:hint="cs"/>
          <w:rtl/>
          <w:lang w:eastAsia="he-IL"/>
        </w:rPr>
        <w:t>כמה</w:t>
      </w:r>
      <w:r>
        <w:rPr>
          <w:rtl/>
          <w:lang w:eastAsia="he-IL"/>
        </w:rPr>
        <w:t xml:space="preserve"> ימים </w:t>
      </w:r>
      <w:r>
        <w:rPr>
          <w:rFonts w:hint="cs"/>
          <w:rtl/>
          <w:lang w:eastAsia="he-IL"/>
        </w:rPr>
        <w:t xml:space="preserve">הכו </w:t>
      </w:r>
      <w:r>
        <w:rPr>
          <w:rtl/>
          <w:lang w:eastAsia="he-IL"/>
        </w:rPr>
        <w:t>מכות רצח אנשים שבאו לנטוע עצים וכמעט רצחו אותם</w:t>
      </w:r>
      <w:r>
        <w:rPr>
          <w:rFonts w:hint="cs"/>
          <w:rtl/>
          <w:lang w:eastAsia="he-IL"/>
        </w:rPr>
        <w:t>,</w:t>
      </w:r>
      <w:r>
        <w:rPr>
          <w:rtl/>
          <w:lang w:eastAsia="he-IL"/>
        </w:rPr>
        <w:t xml:space="preserve"> כולל אנשים מבוגרים</w:t>
      </w:r>
      <w:r>
        <w:rPr>
          <w:rFonts w:hint="cs"/>
          <w:rtl/>
          <w:lang w:eastAsia="he-IL"/>
        </w:rPr>
        <w:t>,</w:t>
      </w:r>
      <w:r>
        <w:rPr>
          <w:rtl/>
          <w:lang w:eastAsia="he-IL"/>
        </w:rPr>
        <w:t xml:space="preserve"> הם זכאים לחשמל</w:t>
      </w:r>
      <w:r>
        <w:rPr>
          <w:rFonts w:hint="cs"/>
          <w:rtl/>
          <w:lang w:eastAsia="he-IL"/>
        </w:rPr>
        <w:t>.</w:t>
      </w:r>
      <w:r>
        <w:rPr>
          <w:rtl/>
          <w:lang w:eastAsia="he-IL"/>
        </w:rPr>
        <w:t xml:space="preserve"> אגב</w:t>
      </w:r>
      <w:r>
        <w:rPr>
          <w:rFonts w:hint="cs"/>
          <w:rtl/>
          <w:lang w:eastAsia="he-IL"/>
        </w:rPr>
        <w:t>, לא</w:t>
      </w:r>
      <w:r>
        <w:rPr>
          <w:rtl/>
          <w:lang w:eastAsia="he-IL"/>
        </w:rPr>
        <w:t xml:space="preserve"> רק התנחלויות </w:t>
      </w:r>
      <w:r>
        <w:rPr>
          <w:rFonts w:hint="cs"/>
          <w:rtl/>
          <w:lang w:eastAsia="he-IL"/>
        </w:rPr>
        <w:t xml:space="preserve">– </w:t>
      </w:r>
      <w:r>
        <w:rPr>
          <w:rtl/>
          <w:lang w:eastAsia="he-IL"/>
        </w:rPr>
        <w:t>כל ההתנחלויות לא</w:t>
      </w:r>
      <w:r>
        <w:rPr>
          <w:rFonts w:hint="cs"/>
          <w:rtl/>
          <w:lang w:eastAsia="he-IL"/>
        </w:rPr>
        <w:t xml:space="preserve"> </w:t>
      </w:r>
      <w:bookmarkStart w:id="10177" w:name="_ETM_Q25_287678"/>
      <w:bookmarkEnd w:id="10177"/>
      <w:r>
        <w:rPr>
          <w:rtl/>
          <w:lang w:eastAsia="he-IL"/>
        </w:rPr>
        <w:t>חוקיות</w:t>
      </w:r>
      <w:r>
        <w:rPr>
          <w:rFonts w:hint="cs"/>
          <w:rtl/>
          <w:lang w:eastAsia="he-IL"/>
        </w:rPr>
        <w:t>;</w:t>
      </w:r>
      <w:r>
        <w:rPr>
          <w:rtl/>
          <w:lang w:eastAsia="he-IL"/>
        </w:rPr>
        <w:t xml:space="preserve"> לפי החוק הבין-לאומי</w:t>
      </w:r>
      <w:r>
        <w:rPr>
          <w:rFonts w:hint="cs"/>
          <w:rtl/>
          <w:lang w:eastAsia="he-IL"/>
        </w:rPr>
        <w:t>,</w:t>
      </w:r>
      <w:r>
        <w:rPr>
          <w:rtl/>
          <w:lang w:eastAsia="he-IL"/>
        </w:rPr>
        <w:t xml:space="preserve"> לפי כללי הצדק הטבעי</w:t>
      </w:r>
      <w:r>
        <w:rPr>
          <w:rFonts w:hint="cs"/>
          <w:rtl/>
          <w:lang w:eastAsia="he-IL"/>
        </w:rPr>
        <w:t>,</w:t>
      </w:r>
      <w:r>
        <w:rPr>
          <w:rtl/>
          <w:lang w:eastAsia="he-IL"/>
        </w:rPr>
        <w:t xml:space="preserve"> המוסר האוניברסלי</w:t>
      </w:r>
      <w:r>
        <w:rPr>
          <w:rFonts w:hint="cs"/>
          <w:rtl/>
          <w:lang w:eastAsia="he-IL"/>
        </w:rPr>
        <w:t>,</w:t>
      </w:r>
      <w:r>
        <w:rPr>
          <w:rtl/>
          <w:lang w:eastAsia="he-IL"/>
        </w:rPr>
        <w:t xml:space="preserve"> כל ההתנחלויות הן בלתי חוקיות ופסולות</w:t>
      </w:r>
      <w:r>
        <w:rPr>
          <w:rFonts w:hint="cs"/>
          <w:rtl/>
          <w:lang w:eastAsia="he-IL"/>
        </w:rPr>
        <w:t xml:space="preserve">, </w:t>
      </w:r>
      <w:r>
        <w:rPr>
          <w:rtl/>
          <w:lang w:eastAsia="he-IL"/>
        </w:rPr>
        <w:t>אבל אני מדבר פה אפילו על פי החוק הישראלי</w:t>
      </w:r>
      <w:r>
        <w:rPr>
          <w:rFonts w:hint="cs"/>
          <w:rtl/>
          <w:lang w:eastAsia="he-IL"/>
        </w:rPr>
        <w:t>,</w:t>
      </w:r>
      <w:r>
        <w:rPr>
          <w:rtl/>
          <w:lang w:eastAsia="he-IL"/>
        </w:rPr>
        <w:t xml:space="preserve"> ועכשיו פתאום מחליטים לתת להם חשמל</w:t>
      </w:r>
      <w:r>
        <w:rPr>
          <w:rFonts w:hint="cs"/>
          <w:rtl/>
          <w:lang w:eastAsia="he-IL"/>
        </w:rPr>
        <w:t>.</w:t>
      </w:r>
      <w:r>
        <w:rPr>
          <w:rtl/>
          <w:lang w:eastAsia="he-IL"/>
        </w:rPr>
        <w:t xml:space="preserve"> איפה </w:t>
      </w:r>
      <w:r>
        <w:rPr>
          <w:rFonts w:hint="cs"/>
          <w:rtl/>
          <w:lang w:eastAsia="he-IL"/>
        </w:rPr>
        <w:t>מרצ?</w:t>
      </w:r>
      <w:r>
        <w:rPr>
          <w:rtl/>
          <w:lang w:eastAsia="he-IL"/>
        </w:rPr>
        <w:t xml:space="preserve"> שותקת</w:t>
      </w:r>
      <w:r>
        <w:rPr>
          <w:rFonts w:hint="cs"/>
          <w:rtl/>
          <w:lang w:eastAsia="he-IL"/>
        </w:rPr>
        <w:t>;</w:t>
      </w:r>
      <w:r>
        <w:rPr>
          <w:rtl/>
          <w:lang w:eastAsia="he-IL"/>
        </w:rPr>
        <w:t xml:space="preserve"> איפה </w:t>
      </w:r>
      <w:r>
        <w:rPr>
          <w:rFonts w:hint="cs"/>
          <w:rtl/>
          <w:lang w:eastAsia="he-IL"/>
        </w:rPr>
        <w:t>רע"מ? היא נאלמת, באל"ף;</w:t>
      </w:r>
      <w:r>
        <w:rPr>
          <w:rtl/>
          <w:lang w:eastAsia="he-IL"/>
        </w:rPr>
        <w:t xml:space="preserve"> איפה העבודה</w:t>
      </w:r>
      <w:r>
        <w:rPr>
          <w:rFonts w:hint="cs"/>
          <w:rtl/>
          <w:lang w:eastAsia="he-IL"/>
        </w:rPr>
        <w:t>?</w:t>
      </w:r>
      <w:r>
        <w:rPr>
          <w:rtl/>
          <w:lang w:eastAsia="he-IL"/>
        </w:rPr>
        <w:t xml:space="preserve"> נעלמת</w:t>
      </w:r>
      <w:r>
        <w:rPr>
          <w:rFonts w:hint="cs"/>
          <w:rtl/>
          <w:lang w:eastAsia="he-IL"/>
        </w:rPr>
        <w:t>,</w:t>
      </w:r>
      <w:r>
        <w:rPr>
          <w:rtl/>
          <w:lang w:eastAsia="he-IL"/>
        </w:rPr>
        <w:t xml:space="preserve"> בעי</w:t>
      </w:r>
      <w:r>
        <w:rPr>
          <w:rFonts w:hint="cs"/>
          <w:rtl/>
          <w:lang w:eastAsia="he-IL"/>
        </w:rPr>
        <w:t>"</w:t>
      </w:r>
      <w:r>
        <w:rPr>
          <w:rtl/>
          <w:lang w:eastAsia="he-IL"/>
        </w:rPr>
        <w:t>ן</w:t>
      </w:r>
      <w:r>
        <w:rPr>
          <w:rFonts w:hint="cs"/>
          <w:rtl/>
          <w:lang w:eastAsia="he-IL"/>
        </w:rPr>
        <w:t>.</w:t>
      </w:r>
      <w:r>
        <w:rPr>
          <w:rtl/>
          <w:lang w:eastAsia="he-IL"/>
        </w:rPr>
        <w:t xml:space="preserve"> </w:t>
      </w:r>
    </w:p>
    <w:p w:rsidR="0037274E" w:rsidRDefault="0037274E" w:rsidP="00090CA3">
      <w:pPr>
        <w:rPr>
          <w:rtl/>
          <w:lang w:eastAsia="he-IL"/>
        </w:rPr>
      </w:pPr>
      <w:bookmarkStart w:id="10178" w:name="_ETM_Q25_322366"/>
      <w:bookmarkStart w:id="10179" w:name="_ETM_Q25_322459"/>
      <w:bookmarkEnd w:id="10178"/>
      <w:bookmarkEnd w:id="10179"/>
    </w:p>
    <w:p w:rsidR="0037274E" w:rsidRDefault="0037274E" w:rsidP="00090CA3">
      <w:pPr>
        <w:rPr>
          <w:rtl/>
          <w:lang w:eastAsia="he-IL"/>
        </w:rPr>
      </w:pPr>
      <w:bookmarkStart w:id="10180" w:name="_ETM_Q25_322534"/>
      <w:bookmarkStart w:id="10181" w:name="_ETM_Q25_322627"/>
      <w:bookmarkEnd w:id="10180"/>
      <w:bookmarkEnd w:id="10181"/>
      <w:r>
        <w:rPr>
          <w:rtl/>
          <w:lang w:eastAsia="he-IL"/>
        </w:rPr>
        <w:t>היום פתאום גם כתוב שיושבת-ראש מפלגת העבודה</w:t>
      </w:r>
      <w:r>
        <w:rPr>
          <w:rFonts w:hint="cs"/>
          <w:rtl/>
          <w:lang w:eastAsia="he-IL"/>
        </w:rPr>
        <w:t xml:space="preserve"> </w:t>
      </w:r>
      <w:r>
        <w:rPr>
          <w:rFonts w:hint="eastAsia"/>
          <w:rtl/>
          <w:lang w:eastAsia="he-IL"/>
        </w:rPr>
        <w:t>–</w:t>
      </w:r>
      <w:r>
        <w:rPr>
          <w:rtl/>
          <w:lang w:eastAsia="he-IL"/>
        </w:rPr>
        <w:t xml:space="preserve"> שמאל</w:t>
      </w:r>
      <w:r>
        <w:rPr>
          <w:rFonts w:hint="cs"/>
          <w:rtl/>
          <w:lang w:eastAsia="he-IL"/>
        </w:rPr>
        <w:t xml:space="preserve"> </w:t>
      </w:r>
      <w:r>
        <w:rPr>
          <w:rFonts w:hint="eastAsia"/>
          <w:rtl/>
          <w:lang w:eastAsia="he-IL"/>
        </w:rPr>
        <w:t>–</w:t>
      </w:r>
      <w:r>
        <w:rPr>
          <w:rtl/>
          <w:lang w:eastAsia="he-IL"/>
        </w:rPr>
        <w:t xml:space="preserve"> היא תמשיך את תוכניות הממשלה הקודמת ותסכים למימון כבישים ליהודים בלבד</w:t>
      </w:r>
      <w:r>
        <w:rPr>
          <w:rFonts w:hint="cs"/>
          <w:rtl/>
          <w:lang w:eastAsia="he-IL"/>
        </w:rPr>
        <w:t>,</w:t>
      </w:r>
      <w:r>
        <w:rPr>
          <w:rtl/>
          <w:lang w:eastAsia="he-IL"/>
        </w:rPr>
        <w:t xml:space="preserve"> ואחר כך יגידו שאין אפרטהייד</w:t>
      </w:r>
      <w:r>
        <w:rPr>
          <w:rFonts w:hint="cs"/>
          <w:rtl/>
          <w:lang w:eastAsia="he-IL"/>
        </w:rPr>
        <w:t>.</w:t>
      </w:r>
      <w:r>
        <w:rPr>
          <w:rtl/>
          <w:lang w:eastAsia="he-IL"/>
        </w:rPr>
        <w:t xml:space="preserve"> שלא לדבר על ההריסות בבית</w:t>
      </w:r>
      <w:r>
        <w:rPr>
          <w:rFonts w:hint="cs"/>
          <w:rtl/>
          <w:lang w:eastAsia="he-IL"/>
        </w:rPr>
        <w:t>א,</w:t>
      </w:r>
      <w:r>
        <w:rPr>
          <w:rtl/>
          <w:lang w:eastAsia="he-IL"/>
        </w:rPr>
        <w:t xml:space="preserve"> על</w:t>
      </w:r>
      <w:r>
        <w:rPr>
          <w:rFonts w:hint="cs"/>
          <w:rtl/>
          <w:lang w:eastAsia="he-IL"/>
        </w:rPr>
        <w:t xml:space="preserve"> </w:t>
      </w:r>
      <w:r>
        <w:rPr>
          <w:rtl/>
          <w:lang w:eastAsia="he-IL"/>
        </w:rPr>
        <w:t>כך שנרצחו שם כ</w:t>
      </w:r>
      <w:r>
        <w:rPr>
          <w:rFonts w:hint="cs"/>
          <w:rtl/>
          <w:lang w:eastAsia="he-IL"/>
        </w:rPr>
        <w:t>עשרה</w:t>
      </w:r>
      <w:r>
        <w:rPr>
          <w:rtl/>
          <w:lang w:eastAsia="he-IL"/>
        </w:rPr>
        <w:t xml:space="preserve"> פלסטיני</w:t>
      </w:r>
      <w:r>
        <w:rPr>
          <w:rFonts w:hint="cs"/>
          <w:rtl/>
          <w:lang w:eastAsia="he-IL"/>
        </w:rPr>
        <w:t>ם</w:t>
      </w:r>
      <w:r>
        <w:rPr>
          <w:rtl/>
          <w:lang w:eastAsia="he-IL"/>
        </w:rPr>
        <w:t xml:space="preserve"> מאז שאותה פארסה הצביע</w:t>
      </w:r>
      <w:r>
        <w:rPr>
          <w:rFonts w:hint="cs"/>
          <w:rtl/>
          <w:lang w:eastAsia="he-IL"/>
        </w:rPr>
        <w:t>ה</w:t>
      </w:r>
      <w:r>
        <w:rPr>
          <w:rtl/>
          <w:lang w:eastAsia="he-IL"/>
        </w:rPr>
        <w:t xml:space="preserve"> בעד </w:t>
      </w:r>
      <w:r>
        <w:rPr>
          <w:rFonts w:hint="cs"/>
          <w:rtl/>
          <w:lang w:eastAsia="he-IL"/>
        </w:rPr>
        <w:t xml:space="preserve">אביתר. </w:t>
      </w:r>
      <w:r>
        <w:rPr>
          <w:rtl/>
          <w:lang w:eastAsia="he-IL"/>
        </w:rPr>
        <w:t>דיכוי של ההפגנות בירי חי</w:t>
      </w:r>
      <w:r>
        <w:rPr>
          <w:rFonts w:hint="cs"/>
          <w:rtl/>
          <w:lang w:eastAsia="he-IL"/>
        </w:rPr>
        <w:t>;</w:t>
      </w:r>
      <w:r>
        <w:rPr>
          <w:rtl/>
          <w:lang w:eastAsia="he-IL"/>
        </w:rPr>
        <w:t xml:space="preserve"> עקירת עצים</w:t>
      </w:r>
      <w:r>
        <w:rPr>
          <w:rFonts w:hint="cs"/>
          <w:rtl/>
          <w:lang w:eastAsia="he-IL"/>
        </w:rPr>
        <w:t>;</w:t>
      </w:r>
      <w:r>
        <w:rPr>
          <w:rtl/>
          <w:lang w:eastAsia="he-IL"/>
        </w:rPr>
        <w:t xml:space="preserve"> שרפת שדות ויבולים על בסיס יו</w:t>
      </w:r>
      <w:r>
        <w:rPr>
          <w:rFonts w:hint="cs"/>
          <w:rtl/>
          <w:lang w:eastAsia="he-IL"/>
        </w:rPr>
        <w:t>ם-</w:t>
      </w:r>
      <w:r>
        <w:rPr>
          <w:rtl/>
          <w:lang w:eastAsia="he-IL"/>
        </w:rPr>
        <w:t>יומי בידי פו</w:t>
      </w:r>
      <w:r>
        <w:rPr>
          <w:rFonts w:hint="cs"/>
          <w:rtl/>
          <w:lang w:eastAsia="he-IL"/>
        </w:rPr>
        <w:t>ר</w:t>
      </w:r>
      <w:r>
        <w:rPr>
          <w:rtl/>
          <w:lang w:eastAsia="he-IL"/>
        </w:rPr>
        <w:t>עים</w:t>
      </w:r>
      <w:r>
        <w:rPr>
          <w:rFonts w:hint="cs"/>
          <w:rtl/>
          <w:lang w:eastAsia="he-IL"/>
        </w:rPr>
        <w:t>,</w:t>
      </w:r>
      <w:r>
        <w:rPr>
          <w:rtl/>
          <w:lang w:eastAsia="he-IL"/>
        </w:rPr>
        <w:t xml:space="preserve"> בחסות צבא הכיבוש</w:t>
      </w:r>
      <w:r>
        <w:rPr>
          <w:rFonts w:hint="cs"/>
          <w:rtl/>
          <w:lang w:eastAsia="he-IL"/>
        </w:rPr>
        <w:t>;</w:t>
      </w:r>
      <w:r>
        <w:rPr>
          <w:rtl/>
          <w:lang w:eastAsia="he-IL"/>
        </w:rPr>
        <w:t xml:space="preserve"> אלימות ש</w:t>
      </w:r>
      <w:r>
        <w:rPr>
          <w:rFonts w:hint="cs"/>
          <w:rtl/>
          <w:lang w:eastAsia="he-IL"/>
        </w:rPr>
        <w:t xml:space="preserve">ל </w:t>
      </w:r>
      <w:r>
        <w:rPr>
          <w:rtl/>
          <w:lang w:eastAsia="he-IL"/>
        </w:rPr>
        <w:t>פוגרו</w:t>
      </w:r>
      <w:r>
        <w:rPr>
          <w:rFonts w:hint="cs"/>
          <w:rtl/>
          <w:lang w:eastAsia="he-IL"/>
        </w:rPr>
        <w:t>מ</w:t>
      </w:r>
      <w:r>
        <w:rPr>
          <w:rtl/>
          <w:lang w:eastAsia="he-IL"/>
        </w:rPr>
        <w:t>צ'</w:t>
      </w:r>
      <w:r>
        <w:rPr>
          <w:rFonts w:hint="cs"/>
          <w:rtl/>
          <w:lang w:eastAsia="he-IL"/>
        </w:rPr>
        <w:t>י</w:t>
      </w:r>
      <w:r>
        <w:rPr>
          <w:rtl/>
          <w:lang w:eastAsia="he-IL"/>
        </w:rPr>
        <w:t>קים</w:t>
      </w:r>
      <w:r>
        <w:rPr>
          <w:rFonts w:hint="cs"/>
          <w:rtl/>
          <w:lang w:eastAsia="he-IL"/>
        </w:rPr>
        <w:t>,</w:t>
      </w:r>
      <w:r>
        <w:rPr>
          <w:rtl/>
          <w:lang w:eastAsia="he-IL"/>
        </w:rPr>
        <w:t xml:space="preserve"> גם על בסיס יו</w:t>
      </w:r>
      <w:r>
        <w:rPr>
          <w:rFonts w:hint="cs"/>
          <w:rtl/>
          <w:lang w:eastAsia="he-IL"/>
        </w:rPr>
        <w:t>ם-</w:t>
      </w:r>
      <w:r>
        <w:rPr>
          <w:rtl/>
          <w:lang w:eastAsia="he-IL"/>
        </w:rPr>
        <w:t>יומי</w:t>
      </w:r>
      <w:r>
        <w:rPr>
          <w:rFonts w:hint="cs"/>
          <w:rtl/>
          <w:lang w:eastAsia="he-IL"/>
        </w:rPr>
        <w:t>.</w:t>
      </w:r>
      <w:r>
        <w:rPr>
          <w:rtl/>
          <w:lang w:eastAsia="he-IL"/>
        </w:rPr>
        <w:t xml:space="preserve"> </w:t>
      </w:r>
      <w:bookmarkStart w:id="10182" w:name="_ETM_Q25_384021"/>
      <w:bookmarkStart w:id="10183" w:name="_ETM_Q25_384062"/>
      <w:bookmarkStart w:id="10184" w:name="_ETM_Q25_384101"/>
      <w:bookmarkEnd w:id="10182"/>
      <w:bookmarkEnd w:id="10183"/>
      <w:bookmarkEnd w:id="10184"/>
      <w:r>
        <w:rPr>
          <w:rtl/>
          <w:lang w:eastAsia="he-IL"/>
        </w:rPr>
        <w:t>ועכשיו גם התברר לנו</w:t>
      </w:r>
      <w:r>
        <w:rPr>
          <w:rFonts w:hint="cs"/>
          <w:rtl/>
          <w:lang w:eastAsia="he-IL"/>
        </w:rPr>
        <w:t>,</w:t>
      </w:r>
      <w:r>
        <w:rPr>
          <w:rtl/>
          <w:lang w:eastAsia="he-IL"/>
        </w:rPr>
        <w:t xml:space="preserve"> כמו שהזהרנו גם מראש </w:t>
      </w:r>
      <w:r>
        <w:rPr>
          <w:rFonts w:hint="cs"/>
          <w:rtl/>
          <w:lang w:eastAsia="he-IL"/>
        </w:rPr>
        <w:t xml:space="preserve">– </w:t>
      </w:r>
      <w:bookmarkStart w:id="10185" w:name="_ETM_Q25_379161"/>
      <w:bookmarkEnd w:id="10185"/>
      <w:r>
        <w:rPr>
          <w:rtl/>
          <w:lang w:eastAsia="he-IL"/>
        </w:rPr>
        <w:t xml:space="preserve">אני אישית הגשתי פה שאילתה בנושא לפני שהסיפור הזה </w:t>
      </w:r>
      <w:r>
        <w:rPr>
          <w:rFonts w:hint="cs"/>
          <w:rtl/>
          <w:lang w:eastAsia="he-IL"/>
        </w:rPr>
        <w:t>ה</w:t>
      </w:r>
      <w:r>
        <w:rPr>
          <w:rtl/>
          <w:lang w:eastAsia="he-IL"/>
        </w:rPr>
        <w:t xml:space="preserve">תפוצץ </w:t>
      </w:r>
      <w:r>
        <w:rPr>
          <w:rFonts w:hint="eastAsia"/>
          <w:rtl/>
          <w:lang w:eastAsia="he-IL"/>
        </w:rPr>
        <w:t>–</w:t>
      </w:r>
      <w:r>
        <w:rPr>
          <w:rFonts w:hint="cs"/>
          <w:rtl/>
          <w:lang w:eastAsia="he-IL"/>
        </w:rPr>
        <w:t xml:space="preserve"> </w:t>
      </w:r>
      <w:r>
        <w:rPr>
          <w:rtl/>
          <w:lang w:eastAsia="he-IL"/>
        </w:rPr>
        <w:t xml:space="preserve">עכשיו מסתבר גם שממשלת הפארסה ממשיכה </w:t>
      </w:r>
      <w:r>
        <w:rPr>
          <w:rFonts w:hint="cs"/>
          <w:rtl/>
          <w:lang w:eastAsia="he-IL"/>
        </w:rPr>
        <w:t xml:space="preserve">את </w:t>
      </w:r>
      <w:r>
        <w:rPr>
          <w:rtl/>
          <w:lang w:eastAsia="he-IL"/>
        </w:rPr>
        <w:t xml:space="preserve">ממשלת הטרגדיה בגיוס </w:t>
      </w:r>
      <w:r>
        <w:rPr>
          <w:rFonts w:hint="cs"/>
          <w:rtl/>
          <w:lang w:eastAsia="he-IL"/>
        </w:rPr>
        <w:t>עדר</w:t>
      </w:r>
      <w:r>
        <w:rPr>
          <w:rtl/>
          <w:lang w:eastAsia="he-IL"/>
        </w:rPr>
        <w:t xml:space="preserve"> </w:t>
      </w:r>
      <w:r>
        <w:rPr>
          <w:rFonts w:hint="cs"/>
          <w:rtl/>
          <w:lang w:eastAsia="he-IL"/>
        </w:rPr>
        <w:t xml:space="preserve">של פגסוסים, תוכנת הפגסוס, הרוגלה של </w:t>
      </w:r>
      <w:r>
        <w:rPr>
          <w:rFonts w:hint="cs"/>
          <w:lang w:eastAsia="he-IL"/>
        </w:rPr>
        <w:t>NSO</w:t>
      </w:r>
      <w:r>
        <w:rPr>
          <w:rFonts w:hint="cs"/>
          <w:rtl/>
          <w:lang w:eastAsia="he-IL"/>
        </w:rPr>
        <w:t xml:space="preserve">, ואף אחד לא </w:t>
      </w:r>
      <w:r>
        <w:rPr>
          <w:rtl/>
          <w:lang w:eastAsia="he-IL"/>
        </w:rPr>
        <w:t>יצליח לשכנע אותי שלא עשו ב</w:t>
      </w:r>
      <w:r>
        <w:rPr>
          <w:rFonts w:hint="cs"/>
          <w:rtl/>
          <w:lang w:eastAsia="he-IL"/>
        </w:rPr>
        <w:t xml:space="preserve">ה </w:t>
      </w:r>
      <w:r>
        <w:rPr>
          <w:rtl/>
          <w:lang w:eastAsia="he-IL"/>
        </w:rPr>
        <w:t>שימוש</w:t>
      </w:r>
      <w:r>
        <w:rPr>
          <w:rFonts w:hint="cs"/>
          <w:rtl/>
          <w:lang w:eastAsia="he-IL"/>
        </w:rPr>
        <w:t>.</w:t>
      </w:r>
      <w:r>
        <w:rPr>
          <w:rtl/>
          <w:lang w:eastAsia="he-IL"/>
        </w:rPr>
        <w:t xml:space="preserve"> ה</w:t>
      </w:r>
      <w:r>
        <w:rPr>
          <w:rFonts w:hint="cs"/>
          <w:rtl/>
          <w:lang w:eastAsia="he-IL"/>
        </w:rPr>
        <w:t xml:space="preserve">גמגום של </w:t>
      </w:r>
      <w:bookmarkStart w:id="10186" w:name="_ETM_Q25_408096"/>
      <w:bookmarkEnd w:id="10186"/>
      <w:r>
        <w:rPr>
          <w:rFonts w:hint="cs"/>
          <w:rtl/>
          <w:lang w:eastAsia="he-IL"/>
        </w:rPr>
        <w:t xml:space="preserve">דברי המשטרה </w:t>
      </w:r>
      <w:r>
        <w:rPr>
          <w:rtl/>
          <w:lang w:eastAsia="he-IL"/>
        </w:rPr>
        <w:t>מ</w:t>
      </w:r>
      <w:r>
        <w:rPr>
          <w:rFonts w:hint="cs"/>
          <w:rtl/>
          <w:lang w:eastAsia="he-IL"/>
        </w:rPr>
        <w:t xml:space="preserve">סביב </w:t>
      </w:r>
      <w:r>
        <w:rPr>
          <w:rtl/>
          <w:lang w:eastAsia="he-IL"/>
        </w:rPr>
        <w:t xml:space="preserve">לזה והאמירות הסותרות </w:t>
      </w:r>
      <w:r>
        <w:rPr>
          <w:rFonts w:hint="cs"/>
          <w:rtl/>
          <w:lang w:eastAsia="he-IL"/>
        </w:rPr>
        <w:t>אחת</w:t>
      </w:r>
      <w:r>
        <w:rPr>
          <w:rtl/>
          <w:lang w:eastAsia="he-IL"/>
        </w:rPr>
        <w:t xml:space="preserve"> את השנייה מעידות עשרת מונים מהי</w:t>
      </w:r>
      <w:r>
        <w:rPr>
          <w:rFonts w:hint="cs"/>
          <w:rtl/>
          <w:lang w:eastAsia="he-IL"/>
        </w:rPr>
        <w:t xml:space="preserve"> </w:t>
      </w:r>
      <w:r>
        <w:rPr>
          <w:rtl/>
          <w:lang w:eastAsia="he-IL"/>
        </w:rPr>
        <w:t>האמת</w:t>
      </w:r>
      <w:r>
        <w:rPr>
          <w:rFonts w:hint="cs"/>
          <w:rtl/>
          <w:lang w:eastAsia="he-IL"/>
        </w:rPr>
        <w:t>,</w:t>
      </w:r>
      <w:r>
        <w:rPr>
          <w:rtl/>
          <w:lang w:eastAsia="he-IL"/>
        </w:rPr>
        <w:t xml:space="preserve"> כי השתמשו בר</w:t>
      </w:r>
      <w:r>
        <w:rPr>
          <w:rFonts w:hint="cs"/>
          <w:rtl/>
          <w:lang w:eastAsia="he-IL"/>
        </w:rPr>
        <w:t>ו</w:t>
      </w:r>
      <w:r>
        <w:rPr>
          <w:rtl/>
          <w:lang w:eastAsia="he-IL"/>
        </w:rPr>
        <w:t xml:space="preserve">גלה הזאת כדי לעקוב אחרי מי שלא נושא </w:t>
      </w:r>
      <w:r>
        <w:rPr>
          <w:rFonts w:hint="cs"/>
          <w:rtl/>
          <w:lang w:eastAsia="he-IL"/>
        </w:rPr>
        <w:t>ח</w:t>
      </w:r>
      <w:r>
        <w:rPr>
          <w:rtl/>
          <w:lang w:eastAsia="he-IL"/>
        </w:rPr>
        <w:t>ן בידי</w:t>
      </w:r>
      <w:r>
        <w:rPr>
          <w:rFonts w:hint="cs"/>
          <w:rtl/>
          <w:lang w:eastAsia="he-IL"/>
        </w:rPr>
        <w:t xml:space="preserve"> </w:t>
      </w:r>
      <w:r>
        <w:rPr>
          <w:rtl/>
          <w:lang w:eastAsia="he-IL"/>
        </w:rPr>
        <w:t>השליט</w:t>
      </w:r>
      <w:r>
        <w:rPr>
          <w:rFonts w:hint="cs"/>
          <w:rtl/>
          <w:lang w:eastAsia="he-IL"/>
        </w:rPr>
        <w:t xml:space="preserve">, ירום הודו. </w:t>
      </w:r>
      <w:bookmarkStart w:id="10187" w:name="_ETM_Q25_432995"/>
      <w:bookmarkStart w:id="10188" w:name="_ETM_Q25_433079"/>
      <w:bookmarkStart w:id="10189" w:name="_ETM_Q25_433235"/>
      <w:bookmarkStart w:id="10190" w:name="_ETM_Q25_433316"/>
      <w:bookmarkEnd w:id="10187"/>
      <w:bookmarkEnd w:id="10188"/>
      <w:bookmarkEnd w:id="10189"/>
      <w:bookmarkEnd w:id="10190"/>
      <w:r>
        <w:rPr>
          <w:rtl/>
          <w:lang w:eastAsia="he-IL"/>
        </w:rPr>
        <w:t>ועכשיו חוק ההסמכה</w:t>
      </w:r>
      <w:r>
        <w:rPr>
          <w:rFonts w:hint="cs"/>
          <w:rtl/>
          <w:lang w:eastAsia="he-IL"/>
        </w:rPr>
        <w:t>.</w:t>
      </w:r>
      <w:r>
        <w:rPr>
          <w:rtl/>
          <w:lang w:eastAsia="he-IL"/>
        </w:rPr>
        <w:t xml:space="preserve"> </w:t>
      </w:r>
    </w:p>
    <w:p w:rsidR="0037274E" w:rsidRDefault="0037274E" w:rsidP="00090CA3">
      <w:pPr>
        <w:rPr>
          <w:rtl/>
          <w:lang w:eastAsia="he-IL"/>
        </w:rPr>
      </w:pPr>
      <w:bookmarkStart w:id="10191" w:name="_ETM_Q25_437232"/>
      <w:bookmarkStart w:id="10192" w:name="_ETM_Q25_437311"/>
      <w:bookmarkStart w:id="10193" w:name="_ETM_Q25_437372"/>
      <w:bookmarkEnd w:id="10191"/>
      <w:bookmarkEnd w:id="10192"/>
      <w:bookmarkEnd w:id="10193"/>
    </w:p>
    <w:p w:rsidR="0037274E" w:rsidRDefault="0037274E" w:rsidP="00090CA3">
      <w:pPr>
        <w:rPr>
          <w:rtl/>
          <w:lang w:eastAsia="he-IL"/>
        </w:rPr>
      </w:pPr>
      <w:bookmarkStart w:id="10194" w:name="_ETM_Q25_437465"/>
      <w:bookmarkEnd w:id="10194"/>
      <w:r>
        <w:rPr>
          <w:rtl/>
          <w:lang w:eastAsia="he-IL"/>
        </w:rPr>
        <w:t>וזה רק קצה הקרחון</w:t>
      </w:r>
      <w:r>
        <w:rPr>
          <w:rFonts w:hint="cs"/>
          <w:rtl/>
          <w:lang w:eastAsia="he-IL"/>
        </w:rPr>
        <w:t>,</w:t>
      </w:r>
      <w:r>
        <w:rPr>
          <w:rtl/>
          <w:lang w:eastAsia="he-IL"/>
        </w:rPr>
        <w:t xml:space="preserve"> גברתי היושבת-ראש</w:t>
      </w:r>
      <w:r>
        <w:rPr>
          <w:rFonts w:hint="cs"/>
          <w:rtl/>
          <w:lang w:eastAsia="he-IL"/>
        </w:rPr>
        <w:t>,</w:t>
      </w:r>
      <w:r>
        <w:rPr>
          <w:rtl/>
          <w:lang w:eastAsia="he-IL"/>
        </w:rPr>
        <w:t xml:space="preserve"> חברי הכנסת</w:t>
      </w:r>
      <w:r>
        <w:rPr>
          <w:rFonts w:hint="cs"/>
          <w:rtl/>
          <w:lang w:eastAsia="he-IL"/>
        </w:rPr>
        <w:t>.</w:t>
      </w:r>
      <w:r>
        <w:rPr>
          <w:rtl/>
          <w:lang w:eastAsia="he-IL"/>
        </w:rPr>
        <w:t xml:space="preserve"> זה רק קצה הקרחון</w:t>
      </w:r>
      <w:r>
        <w:rPr>
          <w:rFonts w:hint="cs"/>
          <w:rtl/>
          <w:lang w:eastAsia="he-IL"/>
        </w:rPr>
        <w:t>,</w:t>
      </w:r>
      <w:r>
        <w:rPr>
          <w:rtl/>
          <w:lang w:eastAsia="he-IL"/>
        </w:rPr>
        <w:t xml:space="preserve"> ומי שנותן לזה לגיטימציה</w:t>
      </w:r>
      <w:r>
        <w:rPr>
          <w:rFonts w:hint="cs"/>
          <w:rtl/>
          <w:lang w:eastAsia="he-IL"/>
        </w:rPr>
        <w:t xml:space="preserve"> </w:t>
      </w:r>
      <w:r>
        <w:rPr>
          <w:rFonts w:hint="eastAsia"/>
          <w:rtl/>
          <w:lang w:eastAsia="he-IL"/>
        </w:rPr>
        <w:t>–</w:t>
      </w:r>
      <w:r>
        <w:rPr>
          <w:rtl/>
          <w:lang w:eastAsia="he-IL"/>
        </w:rPr>
        <w:t xml:space="preserve"> לכל הפשעים שאני הזכרתי ולרבים נוספים</w:t>
      </w:r>
      <w:r>
        <w:rPr>
          <w:rFonts w:hint="cs"/>
          <w:rtl/>
          <w:lang w:eastAsia="he-IL"/>
        </w:rPr>
        <w:t>,</w:t>
      </w:r>
      <w:r>
        <w:rPr>
          <w:rtl/>
          <w:lang w:eastAsia="he-IL"/>
        </w:rPr>
        <w:t xml:space="preserve"> כולל החוק הנורא שעומד פה היום</w:t>
      </w:r>
      <w:r>
        <w:rPr>
          <w:rFonts w:hint="cs"/>
          <w:rtl/>
          <w:lang w:eastAsia="he-IL"/>
        </w:rPr>
        <w:t xml:space="preserve"> </w:t>
      </w:r>
      <w:r>
        <w:rPr>
          <w:rFonts w:hint="eastAsia"/>
          <w:rtl/>
          <w:lang w:eastAsia="he-IL"/>
        </w:rPr>
        <w:t>–</w:t>
      </w:r>
      <w:r>
        <w:rPr>
          <w:rtl/>
          <w:lang w:eastAsia="he-IL"/>
        </w:rPr>
        <w:t xml:space="preserve"> אלה סיעות שמ</w:t>
      </w:r>
      <w:r>
        <w:rPr>
          <w:rFonts w:hint="cs"/>
          <w:rtl/>
          <w:lang w:eastAsia="he-IL"/>
        </w:rPr>
        <w:t xml:space="preserve">עיזות </w:t>
      </w:r>
      <w:r>
        <w:rPr>
          <w:rtl/>
          <w:lang w:eastAsia="he-IL"/>
        </w:rPr>
        <w:t>לקרוא לעצמ</w:t>
      </w:r>
      <w:r>
        <w:rPr>
          <w:rFonts w:hint="cs"/>
          <w:rtl/>
          <w:lang w:eastAsia="he-IL"/>
        </w:rPr>
        <w:t>ן,</w:t>
      </w:r>
      <w:r>
        <w:rPr>
          <w:rtl/>
          <w:lang w:eastAsia="he-IL"/>
        </w:rPr>
        <w:t xml:space="preserve"> להת</w:t>
      </w:r>
      <w:r>
        <w:rPr>
          <w:rFonts w:hint="cs"/>
          <w:rtl/>
          <w:lang w:eastAsia="he-IL"/>
        </w:rPr>
        <w:t>הדר</w:t>
      </w:r>
      <w:r>
        <w:rPr>
          <w:rtl/>
          <w:lang w:eastAsia="he-IL"/>
        </w:rPr>
        <w:t xml:space="preserve"> בנוצות השמאל והדמוקרטיה</w:t>
      </w:r>
      <w:r>
        <w:rPr>
          <w:rFonts w:hint="cs"/>
          <w:rtl/>
          <w:lang w:eastAsia="he-IL"/>
        </w:rPr>
        <w:t>.</w:t>
      </w:r>
      <w:r>
        <w:rPr>
          <w:rtl/>
          <w:lang w:eastAsia="he-IL"/>
        </w:rPr>
        <w:t xml:space="preserve"> מרצ והעבודה</w:t>
      </w:r>
      <w:r>
        <w:rPr>
          <w:rFonts w:hint="cs"/>
          <w:rtl/>
          <w:lang w:eastAsia="he-IL"/>
        </w:rPr>
        <w:t>,</w:t>
      </w:r>
      <w:r>
        <w:rPr>
          <w:rtl/>
          <w:lang w:eastAsia="he-IL"/>
        </w:rPr>
        <w:t xml:space="preserve"> ותוסיפו את ר</w:t>
      </w:r>
      <w:r>
        <w:rPr>
          <w:rFonts w:hint="cs"/>
          <w:rtl/>
          <w:lang w:eastAsia="he-IL"/>
        </w:rPr>
        <w:t>ע"מ</w:t>
      </w:r>
      <w:r>
        <w:rPr>
          <w:rtl/>
          <w:lang w:eastAsia="he-IL"/>
        </w:rPr>
        <w:t xml:space="preserve"> לצורך העניין</w:t>
      </w:r>
      <w:r>
        <w:rPr>
          <w:rFonts w:hint="cs"/>
          <w:rtl/>
          <w:lang w:eastAsia="he-IL"/>
        </w:rPr>
        <w:t>,</w:t>
      </w:r>
      <w:r>
        <w:rPr>
          <w:rtl/>
          <w:lang w:eastAsia="he-IL"/>
        </w:rPr>
        <w:t xml:space="preserve"> נותנים יד לכבישים ליהודים בלבד בשטחים הכבושים</w:t>
      </w:r>
      <w:r>
        <w:rPr>
          <w:rFonts w:hint="cs"/>
          <w:rtl/>
          <w:lang w:eastAsia="he-IL"/>
        </w:rPr>
        <w:t>;</w:t>
      </w:r>
      <w:r>
        <w:rPr>
          <w:rtl/>
          <w:lang w:eastAsia="he-IL"/>
        </w:rPr>
        <w:t xml:space="preserve"> </w:t>
      </w:r>
      <w:r>
        <w:rPr>
          <w:rFonts w:hint="cs"/>
          <w:rtl/>
          <w:lang w:eastAsia="he-IL"/>
        </w:rPr>
        <w:t xml:space="preserve">הובילו לכך </w:t>
      </w:r>
      <w:r>
        <w:rPr>
          <w:rtl/>
          <w:lang w:eastAsia="he-IL"/>
        </w:rPr>
        <w:t xml:space="preserve">שיחברו חשמל לקולוניות </w:t>
      </w:r>
      <w:r>
        <w:rPr>
          <w:rFonts w:hint="cs"/>
          <w:rtl/>
          <w:lang w:eastAsia="he-IL"/>
        </w:rPr>
        <w:t xml:space="preserve">שנשענות כל-כולן </w:t>
      </w:r>
      <w:r>
        <w:rPr>
          <w:rtl/>
          <w:lang w:eastAsia="he-IL"/>
        </w:rPr>
        <w:t>על שוד וגזל</w:t>
      </w:r>
      <w:r>
        <w:rPr>
          <w:rFonts w:hint="cs"/>
          <w:rtl/>
          <w:lang w:eastAsia="he-IL"/>
        </w:rPr>
        <w:t>;</w:t>
      </w:r>
      <w:r>
        <w:rPr>
          <w:rtl/>
          <w:lang w:eastAsia="he-IL"/>
        </w:rPr>
        <w:t xml:space="preserve"> לא </w:t>
      </w:r>
      <w:r>
        <w:rPr>
          <w:rFonts w:hint="cs"/>
          <w:rtl/>
          <w:lang w:eastAsia="he-IL"/>
        </w:rPr>
        <w:t xml:space="preserve">פוצות </w:t>
      </w:r>
      <w:r>
        <w:rPr>
          <w:rtl/>
          <w:lang w:eastAsia="he-IL"/>
        </w:rPr>
        <w:t>פה כנגד הפוגרומים</w:t>
      </w:r>
      <w:r>
        <w:rPr>
          <w:rFonts w:hint="cs"/>
          <w:rtl/>
          <w:lang w:eastAsia="he-IL"/>
        </w:rPr>
        <w:t>,</w:t>
      </w:r>
      <w:r>
        <w:rPr>
          <w:rtl/>
          <w:lang w:eastAsia="he-IL"/>
        </w:rPr>
        <w:t xml:space="preserve"> ואם פ</w:t>
      </w:r>
      <w:r>
        <w:rPr>
          <w:rFonts w:hint="cs"/>
          <w:rtl/>
          <w:lang w:eastAsia="he-IL"/>
        </w:rPr>
        <w:t>ו</w:t>
      </w:r>
      <w:r>
        <w:rPr>
          <w:rtl/>
          <w:lang w:eastAsia="he-IL"/>
        </w:rPr>
        <w:t xml:space="preserve">צות פה </w:t>
      </w:r>
      <w:r>
        <w:rPr>
          <w:rFonts w:hint="cs"/>
          <w:rtl/>
          <w:lang w:eastAsia="he-IL"/>
        </w:rPr>
        <w:t xml:space="preserve">– </w:t>
      </w:r>
      <w:r>
        <w:rPr>
          <w:rtl/>
          <w:lang w:eastAsia="he-IL"/>
        </w:rPr>
        <w:t xml:space="preserve">אז ביד שמאל יוצאות נגד וביד ימין ממשיכות להצביע </w:t>
      </w:r>
      <w:r>
        <w:rPr>
          <w:rFonts w:hint="cs"/>
          <w:rtl/>
          <w:lang w:eastAsia="he-IL"/>
        </w:rPr>
        <w:t>ע</w:t>
      </w:r>
      <w:r>
        <w:rPr>
          <w:rtl/>
          <w:lang w:eastAsia="he-IL"/>
        </w:rPr>
        <w:t>ם הממשלה שמאפשרת ומובילה את זה</w:t>
      </w:r>
      <w:r>
        <w:rPr>
          <w:rFonts w:hint="cs"/>
          <w:rtl/>
          <w:lang w:eastAsia="he-IL"/>
        </w:rPr>
        <w:t xml:space="preserve">, </w:t>
      </w:r>
      <w:bookmarkStart w:id="10195" w:name="_ETM_Q25_504090"/>
      <w:bookmarkStart w:id="10196" w:name="_ETM_Q25_504403"/>
      <w:bookmarkStart w:id="10197" w:name="_ETM_Q25_504538"/>
      <w:bookmarkStart w:id="10198" w:name="_ETM_Q25_504628"/>
      <w:bookmarkStart w:id="10199" w:name="_ETM_Q25_504707"/>
      <w:bookmarkEnd w:id="10195"/>
      <w:bookmarkEnd w:id="10196"/>
      <w:bookmarkEnd w:id="10197"/>
      <w:bookmarkEnd w:id="10198"/>
      <w:bookmarkEnd w:id="10199"/>
      <w:r>
        <w:rPr>
          <w:rtl/>
          <w:lang w:eastAsia="he-IL"/>
        </w:rPr>
        <w:t>ועכשיו גם חוק ההסמכה</w:t>
      </w:r>
      <w:r>
        <w:rPr>
          <w:rFonts w:hint="cs"/>
          <w:rtl/>
          <w:lang w:eastAsia="he-IL"/>
        </w:rPr>
        <w:t>.</w:t>
      </w:r>
      <w:r>
        <w:rPr>
          <w:rtl/>
          <w:lang w:eastAsia="he-IL"/>
        </w:rPr>
        <w:t xml:space="preserve"> בושה וחרפה</w:t>
      </w:r>
      <w:r>
        <w:rPr>
          <w:rFonts w:hint="cs"/>
          <w:rtl/>
          <w:lang w:eastAsia="he-IL"/>
        </w:rPr>
        <w:t>.</w:t>
      </w:r>
      <w:r>
        <w:rPr>
          <w:rtl/>
          <w:lang w:eastAsia="he-IL"/>
        </w:rPr>
        <w:t xml:space="preserve"> </w:t>
      </w:r>
    </w:p>
    <w:p w:rsidR="0037274E" w:rsidRDefault="0037274E" w:rsidP="00090CA3">
      <w:pPr>
        <w:rPr>
          <w:rtl/>
          <w:lang w:eastAsia="he-IL"/>
        </w:rPr>
      </w:pPr>
    </w:p>
    <w:p w:rsidR="0037274E" w:rsidRDefault="0037274E" w:rsidP="001A14A8">
      <w:pPr>
        <w:rPr>
          <w:rtl/>
          <w:lang w:eastAsia="he-IL"/>
        </w:rPr>
      </w:pPr>
      <w:r>
        <w:rPr>
          <w:rtl/>
          <w:lang w:eastAsia="he-IL"/>
        </w:rPr>
        <w:lastRenderedPageBreak/>
        <w:t>למפלגות הללו אין זכות קיום פוליטי</w:t>
      </w:r>
      <w:r>
        <w:rPr>
          <w:rFonts w:hint="cs"/>
          <w:rtl/>
          <w:lang w:eastAsia="he-IL"/>
        </w:rPr>
        <w:t>.</w:t>
      </w:r>
      <w:r>
        <w:rPr>
          <w:rtl/>
          <w:lang w:eastAsia="he-IL"/>
        </w:rPr>
        <w:t xml:space="preserve"> אין לה</w:t>
      </w:r>
      <w:r>
        <w:rPr>
          <w:rFonts w:hint="cs"/>
          <w:rtl/>
          <w:lang w:eastAsia="he-IL"/>
        </w:rPr>
        <w:t>ן</w:t>
      </w:r>
      <w:r>
        <w:rPr>
          <w:rtl/>
          <w:lang w:eastAsia="he-IL"/>
        </w:rPr>
        <w:t xml:space="preserve"> זכות קיום פוליטי</w:t>
      </w:r>
      <w:r>
        <w:rPr>
          <w:rFonts w:hint="cs"/>
          <w:rtl/>
          <w:lang w:eastAsia="he-IL"/>
        </w:rPr>
        <w:t>,</w:t>
      </w:r>
      <w:r>
        <w:rPr>
          <w:rtl/>
          <w:lang w:eastAsia="he-IL"/>
        </w:rPr>
        <w:t xml:space="preserve"> כי </w:t>
      </w:r>
      <w:r>
        <w:rPr>
          <w:rFonts w:hint="cs"/>
          <w:rtl/>
          <w:lang w:eastAsia="he-IL"/>
        </w:rPr>
        <w:t>ב</w:t>
      </w:r>
      <w:r>
        <w:rPr>
          <w:rtl/>
          <w:lang w:eastAsia="he-IL"/>
        </w:rPr>
        <w:t>כל מה שה</w:t>
      </w:r>
      <w:r>
        <w:rPr>
          <w:rFonts w:hint="cs"/>
          <w:rtl/>
          <w:lang w:eastAsia="he-IL"/>
        </w:rPr>
        <w:t>ן</w:t>
      </w:r>
      <w:r>
        <w:rPr>
          <w:rtl/>
          <w:lang w:eastAsia="he-IL"/>
        </w:rPr>
        <w:t xml:space="preserve"> הבטיחו</w:t>
      </w:r>
      <w:r>
        <w:rPr>
          <w:rFonts w:hint="cs"/>
          <w:rtl/>
          <w:lang w:eastAsia="he-IL"/>
        </w:rPr>
        <w:t>,</w:t>
      </w:r>
      <w:r>
        <w:rPr>
          <w:rtl/>
          <w:lang w:eastAsia="he-IL"/>
        </w:rPr>
        <w:t xml:space="preserve"> בלי קשר כרגע לתוכן ההבטחה</w:t>
      </w:r>
      <w:r>
        <w:rPr>
          <w:rFonts w:hint="cs"/>
          <w:rtl/>
          <w:lang w:eastAsia="he-IL"/>
        </w:rPr>
        <w:t xml:space="preserve"> </w:t>
      </w:r>
      <w:r>
        <w:rPr>
          <w:rFonts w:hint="eastAsia"/>
          <w:rtl/>
          <w:lang w:eastAsia="he-IL"/>
        </w:rPr>
        <w:t>–</w:t>
      </w:r>
      <w:r>
        <w:rPr>
          <w:rtl/>
          <w:lang w:eastAsia="he-IL"/>
        </w:rPr>
        <w:t xml:space="preserve"> אם </w:t>
      </w:r>
      <w:r>
        <w:rPr>
          <w:rFonts w:hint="cs"/>
          <w:rtl/>
          <w:lang w:eastAsia="he-IL"/>
        </w:rPr>
        <w:t xml:space="preserve">טוב או רע, </w:t>
      </w:r>
      <w:r>
        <w:rPr>
          <w:rtl/>
          <w:lang w:eastAsia="he-IL"/>
        </w:rPr>
        <w:t>מקובל או לא</w:t>
      </w:r>
      <w:r>
        <w:rPr>
          <w:rFonts w:hint="cs"/>
          <w:rtl/>
          <w:lang w:eastAsia="he-IL"/>
        </w:rPr>
        <w:t xml:space="preserve"> </w:t>
      </w:r>
      <w:r>
        <w:rPr>
          <w:rFonts w:hint="eastAsia"/>
          <w:rtl/>
          <w:lang w:eastAsia="he-IL"/>
        </w:rPr>
        <w:t>–</w:t>
      </w:r>
      <w:r>
        <w:rPr>
          <w:rtl/>
          <w:lang w:eastAsia="he-IL"/>
        </w:rPr>
        <w:t xml:space="preserve"> </w:t>
      </w:r>
      <w:r>
        <w:rPr>
          <w:rFonts w:hint="cs"/>
          <w:rtl/>
          <w:lang w:eastAsia="he-IL"/>
        </w:rPr>
        <w:t>ב</w:t>
      </w:r>
      <w:r>
        <w:rPr>
          <w:rtl/>
          <w:lang w:eastAsia="he-IL"/>
        </w:rPr>
        <w:t>כל מה שה</w:t>
      </w:r>
      <w:r>
        <w:rPr>
          <w:rFonts w:hint="cs"/>
          <w:rtl/>
          <w:lang w:eastAsia="he-IL"/>
        </w:rPr>
        <w:t>ן</w:t>
      </w:r>
      <w:r>
        <w:rPr>
          <w:rtl/>
          <w:lang w:eastAsia="he-IL"/>
        </w:rPr>
        <w:t xml:space="preserve"> הבטיחו ה</w:t>
      </w:r>
      <w:r>
        <w:rPr>
          <w:rFonts w:hint="cs"/>
          <w:rtl/>
          <w:lang w:eastAsia="he-IL"/>
        </w:rPr>
        <w:t>ן</w:t>
      </w:r>
      <w:r>
        <w:rPr>
          <w:rtl/>
          <w:lang w:eastAsia="he-IL"/>
        </w:rPr>
        <w:t xml:space="preserve"> עושות ההפך</w:t>
      </w:r>
      <w:r>
        <w:rPr>
          <w:rFonts w:hint="cs"/>
          <w:rtl/>
          <w:lang w:eastAsia="he-IL"/>
        </w:rPr>
        <w:t>,</w:t>
      </w:r>
      <w:r>
        <w:rPr>
          <w:rtl/>
          <w:lang w:eastAsia="he-IL"/>
        </w:rPr>
        <w:t xml:space="preserve"> גם מבחינה כלכלית-חברתית</w:t>
      </w:r>
      <w:r>
        <w:rPr>
          <w:rFonts w:hint="cs"/>
          <w:rtl/>
          <w:lang w:eastAsia="he-IL"/>
        </w:rPr>
        <w:t>,</w:t>
      </w:r>
      <w:r>
        <w:rPr>
          <w:rtl/>
          <w:lang w:eastAsia="he-IL"/>
        </w:rPr>
        <w:t xml:space="preserve"> דרך אגב</w:t>
      </w:r>
      <w:r>
        <w:rPr>
          <w:rFonts w:hint="cs"/>
          <w:rtl/>
          <w:lang w:eastAsia="he-IL"/>
        </w:rPr>
        <w:t>,</w:t>
      </w:r>
      <w:r>
        <w:rPr>
          <w:rtl/>
          <w:lang w:eastAsia="he-IL"/>
        </w:rPr>
        <w:t xml:space="preserve"> לא רק מבחינה מדינית ואזרחית</w:t>
      </w:r>
      <w:r>
        <w:rPr>
          <w:rFonts w:hint="cs"/>
          <w:rtl/>
          <w:lang w:eastAsia="he-IL"/>
        </w:rPr>
        <w:t>.</w:t>
      </w:r>
      <w:r>
        <w:rPr>
          <w:rtl/>
          <w:lang w:eastAsia="he-IL"/>
        </w:rPr>
        <w:t xml:space="preserve"> אות</w:t>
      </w:r>
      <w:r>
        <w:rPr>
          <w:rFonts w:hint="cs"/>
          <w:rtl/>
          <w:lang w:eastAsia="he-IL"/>
        </w:rPr>
        <w:t>ן</w:t>
      </w:r>
      <w:r>
        <w:rPr>
          <w:rtl/>
          <w:lang w:eastAsia="he-IL"/>
        </w:rPr>
        <w:t xml:space="preserve"> מפלגות הרימו יד בוועדת הכספים </w:t>
      </w:r>
      <w:r>
        <w:rPr>
          <w:rFonts w:hint="cs"/>
          <w:rtl/>
          <w:lang w:eastAsia="he-IL"/>
        </w:rPr>
        <w:t>וב</w:t>
      </w:r>
      <w:r>
        <w:rPr>
          <w:rtl/>
          <w:lang w:eastAsia="he-IL"/>
        </w:rPr>
        <w:t>מליאה בעד</w:t>
      </w:r>
      <w:r>
        <w:rPr>
          <w:rFonts w:hint="cs"/>
          <w:rtl/>
          <w:lang w:eastAsia="he-IL"/>
        </w:rPr>
        <w:t>,</w:t>
      </w:r>
      <w:r>
        <w:rPr>
          <w:rtl/>
          <w:lang w:eastAsia="he-IL"/>
        </w:rPr>
        <w:t xml:space="preserve"> למשל</w:t>
      </w:r>
      <w:r>
        <w:rPr>
          <w:rFonts w:hint="cs"/>
          <w:rtl/>
          <w:lang w:eastAsia="he-IL"/>
        </w:rPr>
        <w:t>,</w:t>
      </w:r>
      <w:r>
        <w:rPr>
          <w:rtl/>
          <w:lang w:eastAsia="he-IL"/>
        </w:rPr>
        <w:t xml:space="preserve"> העלאת גיל הפרישה לנשים</w:t>
      </w:r>
      <w:r>
        <w:rPr>
          <w:rFonts w:hint="cs"/>
          <w:rtl/>
          <w:lang w:eastAsia="he-IL"/>
        </w:rPr>
        <w:t>,</w:t>
      </w:r>
      <w:r>
        <w:rPr>
          <w:rtl/>
          <w:lang w:eastAsia="he-IL"/>
        </w:rPr>
        <w:t xml:space="preserve"> מההחלטות </w:t>
      </w:r>
      <w:r>
        <w:rPr>
          <w:rFonts w:hint="cs"/>
          <w:rtl/>
          <w:lang w:eastAsia="he-IL"/>
        </w:rPr>
        <w:t xml:space="preserve">הנבזיות ביותר </w:t>
      </w:r>
      <w:r>
        <w:rPr>
          <w:rtl/>
          <w:lang w:eastAsia="he-IL"/>
        </w:rPr>
        <w:t>ש</w:t>
      </w:r>
      <w:r>
        <w:rPr>
          <w:rFonts w:hint="cs"/>
          <w:rtl/>
          <w:lang w:eastAsia="he-IL"/>
        </w:rPr>
        <w:t>ה</w:t>
      </w:r>
      <w:r>
        <w:rPr>
          <w:rtl/>
          <w:lang w:eastAsia="he-IL"/>
        </w:rPr>
        <w:t>תקבלו</w:t>
      </w:r>
      <w:r>
        <w:rPr>
          <w:rFonts w:hint="cs"/>
          <w:rtl/>
          <w:lang w:eastAsia="he-IL"/>
        </w:rPr>
        <w:t xml:space="preserve">. </w:t>
      </w:r>
      <w:bookmarkStart w:id="10200" w:name="_ETM_Q25_554512"/>
      <w:bookmarkStart w:id="10201" w:name="_ETM_Q25_554633"/>
      <w:bookmarkStart w:id="10202" w:name="_ETM_Q25_554678"/>
      <w:bookmarkStart w:id="10203" w:name="_ETM_Q25_554781"/>
      <w:bookmarkEnd w:id="10200"/>
      <w:bookmarkEnd w:id="10201"/>
      <w:bookmarkEnd w:id="10202"/>
      <w:bookmarkEnd w:id="10203"/>
      <w:r>
        <w:rPr>
          <w:rtl/>
          <w:lang w:eastAsia="he-IL"/>
        </w:rPr>
        <w:t>וכמובן</w:t>
      </w:r>
      <w:r>
        <w:rPr>
          <w:rFonts w:hint="cs"/>
          <w:rtl/>
          <w:lang w:eastAsia="he-IL"/>
        </w:rPr>
        <w:t>,</w:t>
      </w:r>
      <w:r>
        <w:rPr>
          <w:rtl/>
          <w:lang w:eastAsia="he-IL"/>
        </w:rPr>
        <w:t xml:space="preserve"> לא לדבר</w:t>
      </w:r>
      <w:r>
        <w:rPr>
          <w:rFonts w:hint="cs"/>
          <w:rtl/>
          <w:lang w:eastAsia="he-IL"/>
        </w:rPr>
        <w:t xml:space="preserve"> </w:t>
      </w:r>
      <w:r>
        <w:rPr>
          <w:rFonts w:hint="eastAsia"/>
          <w:rtl/>
          <w:lang w:eastAsia="he-IL"/>
        </w:rPr>
        <w:t>–</w:t>
      </w:r>
      <w:r>
        <w:rPr>
          <w:rtl/>
          <w:lang w:eastAsia="he-IL"/>
        </w:rPr>
        <w:t xml:space="preserve"> כן לדבר</w:t>
      </w:r>
      <w:r>
        <w:rPr>
          <w:rFonts w:hint="cs"/>
          <w:rtl/>
          <w:lang w:eastAsia="he-IL"/>
        </w:rPr>
        <w:t xml:space="preserve"> </w:t>
      </w:r>
      <w:r>
        <w:rPr>
          <w:rFonts w:hint="eastAsia"/>
          <w:rtl/>
          <w:lang w:eastAsia="he-IL"/>
        </w:rPr>
        <w:t>–</w:t>
      </w:r>
      <w:r>
        <w:rPr>
          <w:rtl/>
          <w:lang w:eastAsia="he-IL"/>
        </w:rPr>
        <w:t xml:space="preserve"> על הנושא ש</w:t>
      </w:r>
      <w:r>
        <w:rPr>
          <w:rFonts w:hint="cs"/>
          <w:rtl/>
          <w:lang w:eastAsia="he-IL"/>
        </w:rPr>
        <w:t xml:space="preserve">ל </w:t>
      </w:r>
      <w:r>
        <w:rPr>
          <w:rtl/>
          <w:lang w:eastAsia="he-IL"/>
        </w:rPr>
        <w:t xml:space="preserve">בית חולים בסח'נין ועל </w:t>
      </w:r>
      <w:r>
        <w:rPr>
          <w:rFonts w:hint="cs"/>
          <w:rtl/>
          <w:lang w:eastAsia="he-IL"/>
        </w:rPr>
        <w:t xml:space="preserve">אלף ואחד </w:t>
      </w:r>
      <w:r>
        <w:rPr>
          <w:rtl/>
          <w:lang w:eastAsia="he-IL"/>
        </w:rPr>
        <w:t>נושאים אחרים</w:t>
      </w:r>
      <w:r>
        <w:rPr>
          <w:rFonts w:hint="cs"/>
          <w:rtl/>
          <w:lang w:eastAsia="he-IL"/>
        </w:rPr>
        <w:t>.</w:t>
      </w:r>
      <w:r>
        <w:rPr>
          <w:rtl/>
          <w:lang w:eastAsia="he-IL"/>
        </w:rPr>
        <w:t xml:space="preserve"> הגיע הזמן שאם אותן סיעות באמת רוצות להיות בעלות זכות קיום פוליטי</w:t>
      </w:r>
      <w:r>
        <w:rPr>
          <w:rFonts w:hint="cs"/>
          <w:rtl/>
          <w:lang w:eastAsia="he-IL"/>
        </w:rPr>
        <w:t>,</w:t>
      </w:r>
      <w:r>
        <w:rPr>
          <w:rtl/>
          <w:lang w:eastAsia="he-IL"/>
        </w:rPr>
        <w:t xml:space="preserve"> שיתחילו להתעורר</w:t>
      </w:r>
      <w:r>
        <w:rPr>
          <w:rFonts w:hint="cs"/>
          <w:rtl/>
          <w:lang w:eastAsia="he-IL"/>
        </w:rPr>
        <w:t xml:space="preserve">. </w:t>
      </w:r>
      <w:r w:rsidR="001A14A8">
        <w:rPr>
          <w:rFonts w:hint="cs"/>
          <w:rtl/>
          <w:lang w:eastAsia="he-IL"/>
        </w:rPr>
        <w:t xml:space="preserve">אתם היום </w:t>
      </w:r>
      <w:r>
        <w:rPr>
          <w:rFonts w:hint="cs"/>
          <w:rtl/>
          <w:lang w:eastAsia="he-IL"/>
        </w:rPr>
        <w:t xml:space="preserve">– </w:t>
      </w:r>
      <w:r>
        <w:rPr>
          <w:rtl/>
          <w:lang w:eastAsia="he-IL"/>
        </w:rPr>
        <w:t xml:space="preserve">זה </w:t>
      </w:r>
      <w:r>
        <w:rPr>
          <w:rFonts w:hint="cs"/>
          <w:rtl/>
          <w:lang w:eastAsia="he-IL"/>
        </w:rPr>
        <w:t xml:space="preserve">יהיה </w:t>
      </w:r>
      <w:bookmarkStart w:id="10204" w:name="_ETM_Q25_574924"/>
      <w:bookmarkEnd w:id="10204"/>
      <w:r>
        <w:rPr>
          <w:rtl/>
          <w:lang w:eastAsia="he-IL"/>
        </w:rPr>
        <w:t>המשפט האחרון</w:t>
      </w:r>
      <w:r>
        <w:rPr>
          <w:rFonts w:hint="cs"/>
          <w:rtl/>
          <w:lang w:eastAsia="he-IL"/>
        </w:rPr>
        <w:t>,</w:t>
      </w:r>
      <w:r>
        <w:rPr>
          <w:rtl/>
          <w:lang w:eastAsia="he-IL"/>
        </w:rPr>
        <w:t xml:space="preserve"> </w:t>
      </w:r>
      <w:r>
        <w:rPr>
          <w:rFonts w:hint="cs"/>
          <w:rtl/>
          <w:lang w:eastAsia="he-IL"/>
        </w:rPr>
        <w:t xml:space="preserve">כי </w:t>
      </w:r>
      <w:r>
        <w:rPr>
          <w:rtl/>
          <w:lang w:eastAsia="he-IL"/>
        </w:rPr>
        <w:t>אני רוצה שהוא ייזכר במיוחד</w:t>
      </w:r>
      <w:r>
        <w:rPr>
          <w:rFonts w:hint="cs"/>
          <w:rtl/>
          <w:lang w:eastAsia="he-IL"/>
        </w:rPr>
        <w:t xml:space="preserve">: </w:t>
      </w:r>
      <w:r>
        <w:rPr>
          <w:rtl/>
          <w:lang w:eastAsia="he-IL"/>
        </w:rPr>
        <w:t>מי ששולל את הדרך לדיקטטורה מוחלטת</w:t>
      </w:r>
      <w:r>
        <w:rPr>
          <w:rFonts w:hint="cs"/>
          <w:rtl/>
          <w:lang w:eastAsia="he-IL"/>
        </w:rPr>
        <w:t>,</w:t>
      </w:r>
      <w:r>
        <w:rPr>
          <w:rtl/>
          <w:lang w:eastAsia="he-IL"/>
        </w:rPr>
        <w:t xml:space="preserve"> מי ש</w:t>
      </w:r>
      <w:r>
        <w:rPr>
          <w:rFonts w:hint="cs"/>
          <w:rtl/>
          <w:lang w:eastAsia="he-IL"/>
        </w:rPr>
        <w:t>ס</w:t>
      </w:r>
      <w:r>
        <w:rPr>
          <w:rtl/>
          <w:lang w:eastAsia="he-IL"/>
        </w:rPr>
        <w:t>ולל את הדרך לדיכוי ש</w:t>
      </w:r>
      <w:r>
        <w:rPr>
          <w:rFonts w:hint="cs"/>
          <w:rtl/>
          <w:lang w:eastAsia="he-IL"/>
        </w:rPr>
        <w:t xml:space="preserve">ל </w:t>
      </w:r>
      <w:r>
        <w:rPr>
          <w:rtl/>
          <w:lang w:eastAsia="he-IL"/>
        </w:rPr>
        <w:t>כל מי שלא מוצא חן בעיני השלטון זה בעיקר מרצ והעבודה</w:t>
      </w:r>
      <w:r>
        <w:rPr>
          <w:rFonts w:hint="cs"/>
          <w:rtl/>
          <w:lang w:eastAsia="he-IL"/>
        </w:rPr>
        <w:t>,</w:t>
      </w:r>
      <w:r>
        <w:rPr>
          <w:rtl/>
          <w:lang w:eastAsia="he-IL"/>
        </w:rPr>
        <w:t xml:space="preserve"> כי </w:t>
      </w:r>
      <w:r>
        <w:rPr>
          <w:rFonts w:hint="cs"/>
          <w:rtl/>
          <w:lang w:eastAsia="he-IL"/>
        </w:rPr>
        <w:t>אין לי</w:t>
      </w:r>
      <w:r>
        <w:rPr>
          <w:rtl/>
          <w:lang w:eastAsia="he-IL"/>
        </w:rPr>
        <w:t xml:space="preserve"> ציפיות מהאחרים שיושבים שם</w:t>
      </w:r>
      <w:r>
        <w:rPr>
          <w:rFonts w:hint="cs"/>
          <w:rtl/>
          <w:lang w:eastAsia="he-IL"/>
        </w:rPr>
        <w:t>.</w:t>
      </w:r>
      <w:r>
        <w:rPr>
          <w:rtl/>
          <w:lang w:eastAsia="he-IL"/>
        </w:rPr>
        <w:t xml:space="preserve"> מהן היו לי</w:t>
      </w:r>
      <w:r>
        <w:rPr>
          <w:rFonts w:hint="cs"/>
          <w:rtl/>
          <w:lang w:eastAsia="he-IL"/>
        </w:rPr>
        <w:t>.</w:t>
      </w:r>
      <w:r>
        <w:rPr>
          <w:rtl/>
          <w:lang w:eastAsia="he-IL"/>
        </w:rPr>
        <w:t xml:space="preserve"> אולי טעיתי</w:t>
      </w:r>
      <w:r>
        <w:rPr>
          <w:rFonts w:hint="cs"/>
          <w:rtl/>
          <w:lang w:eastAsia="he-IL"/>
        </w:rPr>
        <w:t>,</w:t>
      </w:r>
      <w:r>
        <w:rPr>
          <w:rtl/>
          <w:lang w:eastAsia="he-IL"/>
        </w:rPr>
        <w:t xml:space="preserve"> מסתבר ש</w:t>
      </w:r>
      <w:r>
        <w:rPr>
          <w:rFonts w:hint="cs"/>
          <w:rtl/>
          <w:lang w:eastAsia="he-IL"/>
        </w:rPr>
        <w:t xml:space="preserve">טעיתי. </w:t>
      </w:r>
      <w:r>
        <w:rPr>
          <w:rtl/>
          <w:lang w:eastAsia="he-IL"/>
        </w:rPr>
        <w:t>אתם תהיו אחראים</w:t>
      </w:r>
      <w:r>
        <w:rPr>
          <w:rFonts w:hint="cs"/>
          <w:rtl/>
          <w:lang w:eastAsia="he-IL"/>
        </w:rPr>
        <w:t>, כל אחד ואחד</w:t>
      </w:r>
      <w:r>
        <w:rPr>
          <w:rtl/>
          <w:lang w:eastAsia="he-IL"/>
        </w:rPr>
        <w:t xml:space="preserve"> מכם יהיה אחראי לאסון שאתם מביאים על כולנו</w:t>
      </w:r>
      <w:r>
        <w:rPr>
          <w:rFonts w:hint="cs"/>
          <w:rtl/>
          <w:lang w:eastAsia="he-IL"/>
        </w:rPr>
        <w:t>,</w:t>
      </w:r>
      <w:r>
        <w:rPr>
          <w:rtl/>
          <w:lang w:eastAsia="he-IL"/>
        </w:rPr>
        <w:t xml:space="preserve"> על כולנו</w:t>
      </w:r>
      <w:r>
        <w:rPr>
          <w:rFonts w:hint="cs"/>
          <w:rtl/>
          <w:lang w:eastAsia="he-IL"/>
        </w:rPr>
        <w:t>,</w:t>
      </w:r>
      <w:r>
        <w:rPr>
          <w:rtl/>
          <w:lang w:eastAsia="he-IL"/>
        </w:rPr>
        <w:t xml:space="preserve"> בתמיכה שלכם בחוק הזה</w:t>
      </w:r>
      <w:r>
        <w:rPr>
          <w:rFonts w:hint="cs"/>
          <w:rtl/>
          <w:lang w:eastAsia="he-IL"/>
        </w:rPr>
        <w:t>,</w:t>
      </w:r>
      <w:r>
        <w:rPr>
          <w:rtl/>
          <w:lang w:eastAsia="he-IL"/>
        </w:rPr>
        <w:t xml:space="preserve"> כמו בהתקפלות ו</w:t>
      </w:r>
      <w:r>
        <w:rPr>
          <w:rFonts w:hint="cs"/>
          <w:rtl/>
          <w:lang w:eastAsia="he-IL"/>
        </w:rPr>
        <w:t>ב</w:t>
      </w:r>
      <w:r>
        <w:rPr>
          <w:rtl/>
          <w:lang w:eastAsia="he-IL"/>
        </w:rPr>
        <w:t>תמיכה שלכם בחוקים ובהחלטות אחרים</w:t>
      </w:r>
      <w:r>
        <w:rPr>
          <w:rFonts w:hint="cs"/>
          <w:rtl/>
          <w:lang w:eastAsia="he-IL"/>
        </w:rPr>
        <w:t>.</w:t>
      </w:r>
      <w:r>
        <w:rPr>
          <w:rtl/>
          <w:lang w:eastAsia="he-IL"/>
        </w:rPr>
        <w:t xml:space="preserve"> תתביישו</w:t>
      </w:r>
      <w:r>
        <w:rPr>
          <w:rFonts w:hint="cs"/>
          <w:rtl/>
          <w:lang w:eastAsia="he-IL"/>
        </w:rPr>
        <w:t>.</w:t>
      </w:r>
    </w:p>
    <w:p w:rsidR="0037274E" w:rsidRDefault="0037274E" w:rsidP="00090CA3">
      <w:pPr>
        <w:rPr>
          <w:rtl/>
          <w:lang w:eastAsia="he-IL"/>
        </w:rPr>
      </w:pPr>
      <w:bookmarkStart w:id="10205" w:name="_ETM_Q25_623567"/>
      <w:bookmarkStart w:id="10206" w:name="_ETM_Q25_623676"/>
      <w:bookmarkStart w:id="10207" w:name="_ETM_Q25_624455"/>
      <w:bookmarkEnd w:id="10205"/>
      <w:bookmarkEnd w:id="10206"/>
      <w:bookmarkEnd w:id="10207"/>
    </w:p>
    <w:p w:rsidR="0037274E" w:rsidRDefault="0037274E" w:rsidP="00090CA3">
      <w:pPr>
        <w:pStyle w:val="af6"/>
        <w:keepNext/>
        <w:rPr>
          <w:rtl/>
        </w:rPr>
      </w:pPr>
      <w:bookmarkStart w:id="10208" w:name="_ETM_Q25_624550"/>
      <w:bookmarkStart w:id="10209" w:name="ET_yor_6309_22"/>
      <w:bookmarkEnd w:id="10208"/>
      <w:r w:rsidRPr="00924EF1">
        <w:rPr>
          <w:rStyle w:val="TagStyle"/>
          <w:rtl/>
        </w:rPr>
        <w:t xml:space="preserve"> &lt;&lt; יור &gt;&gt; </w:t>
      </w:r>
      <w:r>
        <w:rPr>
          <w:rtl/>
        </w:rPr>
        <w:t>היו"ר ג'ידא רינאוי זועבי:</w:t>
      </w:r>
      <w:r w:rsidRPr="00924EF1">
        <w:rPr>
          <w:rStyle w:val="TagStyle"/>
          <w:rtl/>
        </w:rPr>
        <w:t xml:space="preserve"> &lt;&lt; יור &gt;&gt;</w:t>
      </w:r>
      <w:r>
        <w:rPr>
          <w:rtl/>
        </w:rPr>
        <w:t xml:space="preserve">   </w:t>
      </w:r>
      <w:bookmarkEnd w:id="10209"/>
    </w:p>
    <w:p w:rsidR="0037274E" w:rsidRDefault="0037274E" w:rsidP="00FD6432">
      <w:pPr>
        <w:rPr>
          <w:rtl/>
          <w:lang w:eastAsia="he-IL"/>
        </w:rPr>
      </w:pPr>
    </w:p>
    <w:p w:rsidR="0037274E" w:rsidRDefault="0037274E" w:rsidP="00090CA3">
      <w:pPr>
        <w:rPr>
          <w:rtl/>
          <w:lang w:eastAsia="he-IL"/>
        </w:rPr>
      </w:pPr>
      <w:bookmarkStart w:id="10210" w:name="_ETM_Q25_625612"/>
      <w:bookmarkStart w:id="10211" w:name="_ETM_Q25_623734"/>
      <w:bookmarkStart w:id="10212" w:name="_ETM_Q25_623836"/>
      <w:bookmarkEnd w:id="10210"/>
      <w:bookmarkEnd w:id="10211"/>
      <w:bookmarkEnd w:id="10212"/>
      <w:r>
        <w:rPr>
          <w:rtl/>
          <w:lang w:eastAsia="he-IL"/>
        </w:rPr>
        <w:t>תודה רבה</w:t>
      </w:r>
      <w:r>
        <w:rPr>
          <w:rFonts w:hint="cs"/>
          <w:rtl/>
          <w:lang w:eastAsia="he-IL"/>
        </w:rPr>
        <w:t>,</w:t>
      </w:r>
      <w:r>
        <w:rPr>
          <w:rtl/>
          <w:lang w:eastAsia="he-IL"/>
        </w:rPr>
        <w:t xml:space="preserve"> חבר הכנסת עופר כסיף</w:t>
      </w:r>
      <w:r>
        <w:rPr>
          <w:rFonts w:hint="cs"/>
          <w:rtl/>
          <w:lang w:eastAsia="he-IL"/>
        </w:rPr>
        <w:t>.</w:t>
      </w:r>
      <w:r>
        <w:rPr>
          <w:rtl/>
          <w:lang w:eastAsia="he-IL"/>
        </w:rPr>
        <w:t xml:space="preserve"> כעת יעלה</w:t>
      </w:r>
      <w:r>
        <w:rPr>
          <w:rFonts w:hint="cs"/>
          <w:rtl/>
          <w:lang w:eastAsia="he-IL"/>
        </w:rPr>
        <w:t>,</w:t>
      </w:r>
      <w:r>
        <w:rPr>
          <w:rtl/>
          <w:lang w:eastAsia="he-IL"/>
        </w:rPr>
        <w:t xml:space="preserve"> בבקשה</w:t>
      </w:r>
      <w:r>
        <w:rPr>
          <w:rFonts w:hint="cs"/>
          <w:rtl/>
          <w:lang w:eastAsia="he-IL"/>
        </w:rPr>
        <w:t>,</w:t>
      </w:r>
      <w:r>
        <w:rPr>
          <w:rtl/>
          <w:lang w:eastAsia="he-IL"/>
        </w:rPr>
        <w:t xml:space="preserve"> חבר הכנסת ג</w:t>
      </w:r>
      <w:r>
        <w:rPr>
          <w:rFonts w:hint="cs"/>
          <w:rtl/>
          <w:lang w:eastAsia="he-IL"/>
        </w:rPr>
        <w:t xml:space="preserve">די יברקן. </w:t>
      </w:r>
      <w:r>
        <w:rPr>
          <w:rtl/>
          <w:lang w:eastAsia="he-IL"/>
        </w:rPr>
        <w:t>בבקשה</w:t>
      </w:r>
      <w:r>
        <w:rPr>
          <w:rFonts w:hint="cs"/>
          <w:rtl/>
          <w:lang w:eastAsia="he-IL"/>
        </w:rPr>
        <w:t>.</w:t>
      </w:r>
    </w:p>
    <w:p w:rsidR="0037274E" w:rsidRDefault="0037274E" w:rsidP="00090CA3">
      <w:pPr>
        <w:rPr>
          <w:rtl/>
          <w:lang w:eastAsia="he-IL"/>
        </w:rPr>
      </w:pPr>
      <w:bookmarkStart w:id="10213" w:name="_ETM_Q25_635229"/>
      <w:bookmarkStart w:id="10214" w:name="_ETM_Q25_635338"/>
      <w:bookmarkEnd w:id="10213"/>
      <w:bookmarkEnd w:id="10214"/>
    </w:p>
    <w:p w:rsidR="0037274E" w:rsidRDefault="0037274E" w:rsidP="00090CA3">
      <w:pPr>
        <w:pStyle w:val="a4"/>
        <w:keepNext/>
        <w:rPr>
          <w:rtl/>
        </w:rPr>
      </w:pPr>
      <w:bookmarkStart w:id="10215" w:name="_ETM_Q25_636189"/>
      <w:bookmarkStart w:id="10216" w:name="_ETM_Q25_636277"/>
      <w:bookmarkStart w:id="10217" w:name="_ETM_Q25_640532"/>
      <w:bookmarkStart w:id="10218" w:name="ET_speaker_5780_23"/>
      <w:bookmarkEnd w:id="10215"/>
      <w:bookmarkEnd w:id="10216"/>
      <w:bookmarkEnd w:id="10217"/>
      <w:r w:rsidRPr="00AC320D">
        <w:rPr>
          <w:rStyle w:val="TagStyle"/>
          <w:rtl/>
        </w:rPr>
        <w:t xml:space="preserve"> &lt;&lt; דובר &gt;&gt; </w:t>
      </w:r>
      <w:bookmarkStart w:id="10219" w:name="_Toc94088120"/>
      <w:r>
        <w:rPr>
          <w:rtl/>
        </w:rPr>
        <w:t>דסטה גדי יברקן (הליכוד):</w:t>
      </w:r>
      <w:bookmarkEnd w:id="10219"/>
      <w:r w:rsidRPr="00AC320D">
        <w:rPr>
          <w:rStyle w:val="TagStyle"/>
          <w:rtl/>
        </w:rPr>
        <w:t xml:space="preserve"> &lt;&lt; דובר &gt;&gt;</w:t>
      </w:r>
      <w:r>
        <w:rPr>
          <w:rtl/>
        </w:rPr>
        <w:t xml:space="preserve">   </w:t>
      </w:r>
      <w:bookmarkEnd w:id="10218"/>
    </w:p>
    <w:p w:rsidR="0037274E" w:rsidRDefault="0037274E" w:rsidP="00FD6432">
      <w:pPr>
        <w:rPr>
          <w:rtl/>
          <w:lang w:eastAsia="he-IL"/>
        </w:rPr>
      </w:pPr>
    </w:p>
    <w:p w:rsidR="0037274E" w:rsidRDefault="0037274E" w:rsidP="00090CA3">
      <w:pPr>
        <w:rPr>
          <w:rtl/>
          <w:lang w:eastAsia="he-IL"/>
        </w:rPr>
      </w:pPr>
      <w:bookmarkStart w:id="10220" w:name="_ETM_Q25_641217"/>
      <w:bookmarkStart w:id="10221" w:name="_ETM_Q25_641271"/>
      <w:bookmarkStart w:id="10222" w:name="_ETM_Q25_635420"/>
      <w:bookmarkStart w:id="10223" w:name="_ETM_Q25_635513"/>
      <w:bookmarkEnd w:id="10220"/>
      <w:bookmarkEnd w:id="10221"/>
      <w:bookmarkEnd w:id="10222"/>
      <w:bookmarkEnd w:id="10223"/>
      <w:r>
        <w:rPr>
          <w:rtl/>
          <w:lang w:eastAsia="he-IL"/>
        </w:rPr>
        <w:t>גברתי היושבת-ראש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w:t>
      </w:r>
      <w:r>
        <w:rPr>
          <w:rFonts w:hint="cs"/>
          <w:rtl/>
          <w:lang w:eastAsia="he-IL"/>
        </w:rPr>
        <w:t xml:space="preserve">ראשית, </w:t>
      </w:r>
      <w:r>
        <w:rPr>
          <w:rtl/>
          <w:lang w:eastAsia="he-IL"/>
        </w:rPr>
        <w:t>גברתי</w:t>
      </w:r>
      <w:r>
        <w:rPr>
          <w:rFonts w:hint="cs"/>
          <w:rtl/>
          <w:lang w:eastAsia="he-IL"/>
        </w:rPr>
        <w:t>,</w:t>
      </w:r>
      <w:r>
        <w:rPr>
          <w:rtl/>
          <w:lang w:eastAsia="he-IL"/>
        </w:rPr>
        <w:t xml:space="preserve"> אני מאחל לך הצלחה רבה</w:t>
      </w:r>
      <w:r>
        <w:rPr>
          <w:rFonts w:hint="cs"/>
          <w:rtl/>
          <w:lang w:eastAsia="he-IL"/>
        </w:rPr>
        <w:t>.</w:t>
      </w:r>
      <w:r>
        <w:rPr>
          <w:rtl/>
          <w:lang w:eastAsia="he-IL"/>
        </w:rPr>
        <w:t xml:space="preserve"> כבוד גדול שדווקא ביום הזה</w:t>
      </w:r>
      <w:r>
        <w:rPr>
          <w:rFonts w:hint="cs"/>
          <w:rtl/>
          <w:lang w:eastAsia="he-IL"/>
        </w:rPr>
        <w:t>,</w:t>
      </w:r>
      <w:r>
        <w:rPr>
          <w:rtl/>
          <w:lang w:eastAsia="he-IL"/>
        </w:rPr>
        <w:t xml:space="preserve"> יום השפה הערבית במל</w:t>
      </w:r>
      <w:r>
        <w:rPr>
          <w:rFonts w:hint="cs"/>
          <w:rtl/>
          <w:lang w:eastAsia="he-IL"/>
        </w:rPr>
        <w:t>י</w:t>
      </w:r>
      <w:r>
        <w:rPr>
          <w:rtl/>
          <w:lang w:eastAsia="he-IL"/>
        </w:rPr>
        <w:t>אה</w:t>
      </w:r>
      <w:r>
        <w:rPr>
          <w:rFonts w:hint="cs"/>
          <w:rtl/>
          <w:lang w:eastAsia="he-IL"/>
        </w:rPr>
        <w:t>,</w:t>
      </w:r>
      <w:r>
        <w:rPr>
          <w:rtl/>
          <w:lang w:eastAsia="he-IL"/>
        </w:rPr>
        <w:t xml:space="preserve"> חברת כנסת ערב</w:t>
      </w:r>
      <w:r>
        <w:rPr>
          <w:rFonts w:hint="cs"/>
          <w:rtl/>
          <w:lang w:eastAsia="he-IL"/>
        </w:rPr>
        <w:t>י</w:t>
      </w:r>
      <w:r>
        <w:rPr>
          <w:rtl/>
          <w:lang w:eastAsia="he-IL"/>
        </w:rPr>
        <w:t xml:space="preserve">יה יושבת </w:t>
      </w:r>
      <w:r>
        <w:rPr>
          <w:rFonts w:hint="cs"/>
          <w:rtl/>
          <w:lang w:eastAsia="he-IL"/>
        </w:rPr>
        <w:t>ו</w:t>
      </w:r>
      <w:r>
        <w:rPr>
          <w:rtl/>
          <w:lang w:eastAsia="he-IL"/>
        </w:rPr>
        <w:t xml:space="preserve">מנהלת </w:t>
      </w:r>
      <w:r>
        <w:rPr>
          <w:rFonts w:hint="cs"/>
          <w:rtl/>
          <w:lang w:eastAsia="he-IL"/>
        </w:rPr>
        <w:t xml:space="preserve">את </w:t>
      </w:r>
      <w:r>
        <w:rPr>
          <w:rtl/>
          <w:lang w:eastAsia="he-IL"/>
        </w:rPr>
        <w:t>המל</w:t>
      </w:r>
      <w:r>
        <w:rPr>
          <w:rFonts w:hint="cs"/>
          <w:rtl/>
          <w:lang w:eastAsia="he-IL"/>
        </w:rPr>
        <w:t>י</w:t>
      </w:r>
      <w:r>
        <w:rPr>
          <w:rtl/>
          <w:lang w:eastAsia="he-IL"/>
        </w:rPr>
        <w:t>אה</w:t>
      </w:r>
      <w:r>
        <w:rPr>
          <w:rFonts w:hint="cs"/>
          <w:rtl/>
          <w:lang w:eastAsia="he-IL"/>
        </w:rPr>
        <w:t>.</w:t>
      </w:r>
    </w:p>
    <w:p w:rsidR="0037274E" w:rsidRDefault="0037274E" w:rsidP="00090CA3">
      <w:pPr>
        <w:rPr>
          <w:rtl/>
          <w:lang w:eastAsia="he-IL"/>
        </w:rPr>
      </w:pPr>
    </w:p>
    <w:p w:rsidR="0037274E" w:rsidRDefault="0037274E" w:rsidP="00090CA3">
      <w:pPr>
        <w:pStyle w:val="af6"/>
        <w:keepNext/>
        <w:rPr>
          <w:rtl/>
        </w:rPr>
      </w:pPr>
      <w:bookmarkStart w:id="10224" w:name="ET_yor_6309_24"/>
      <w:r w:rsidRPr="00AC320D">
        <w:rPr>
          <w:rStyle w:val="TagStyle"/>
          <w:rtl/>
        </w:rPr>
        <w:t xml:space="preserve"> &lt;&lt; יור &gt;&gt; </w:t>
      </w:r>
      <w:r>
        <w:rPr>
          <w:rtl/>
        </w:rPr>
        <w:t>היו"ר ג'ידא רינאוי זועבי:</w:t>
      </w:r>
      <w:r w:rsidRPr="00AC320D">
        <w:rPr>
          <w:rStyle w:val="TagStyle"/>
          <w:rtl/>
        </w:rPr>
        <w:t xml:space="preserve"> &lt;&lt; יור &gt;&gt;</w:t>
      </w:r>
      <w:r>
        <w:rPr>
          <w:rtl/>
        </w:rPr>
        <w:t xml:space="preserve">   </w:t>
      </w:r>
      <w:bookmarkEnd w:id="10224"/>
    </w:p>
    <w:p w:rsidR="0037274E" w:rsidRDefault="0037274E" w:rsidP="00FD6432">
      <w:pPr>
        <w:rPr>
          <w:rtl/>
          <w:lang w:eastAsia="he-IL"/>
        </w:rPr>
      </w:pPr>
    </w:p>
    <w:p w:rsidR="0037274E" w:rsidRDefault="0037274E" w:rsidP="00090CA3">
      <w:pPr>
        <w:rPr>
          <w:rtl/>
          <w:lang w:eastAsia="he-IL"/>
        </w:rPr>
      </w:pPr>
      <w:r>
        <w:rPr>
          <w:rFonts w:hint="cs"/>
          <w:rtl/>
          <w:lang w:eastAsia="he-IL"/>
        </w:rPr>
        <w:t xml:space="preserve">תודה רבה. </w:t>
      </w:r>
    </w:p>
    <w:p w:rsidR="0037274E" w:rsidRDefault="0037274E" w:rsidP="00090CA3">
      <w:pPr>
        <w:rPr>
          <w:rtl/>
          <w:lang w:eastAsia="he-IL"/>
        </w:rPr>
      </w:pPr>
    </w:p>
    <w:p w:rsidR="0037274E" w:rsidRDefault="0037274E" w:rsidP="00090CA3">
      <w:pPr>
        <w:pStyle w:val="-"/>
        <w:keepNext/>
        <w:rPr>
          <w:rtl/>
        </w:rPr>
      </w:pPr>
      <w:r w:rsidRPr="00AC320D">
        <w:rPr>
          <w:rStyle w:val="TagStyle"/>
          <w:rtl/>
        </w:rPr>
        <w:t xml:space="preserve"> &lt;&lt; דובר_המשך &gt;&gt; </w:t>
      </w:r>
      <w:r>
        <w:rPr>
          <w:rtl/>
        </w:rPr>
        <w:t>דסטה גדי יברקן (הליכוד):</w:t>
      </w:r>
      <w:r w:rsidRPr="00AC320D">
        <w:rPr>
          <w:rStyle w:val="TagStyle"/>
          <w:rtl/>
        </w:rPr>
        <w:t xml:space="preserve"> &lt;&lt; דובר_המשך &gt;&gt;</w:t>
      </w:r>
      <w:r>
        <w:rPr>
          <w:rtl/>
        </w:rPr>
        <w:t xml:space="preserve">   </w:t>
      </w:r>
    </w:p>
    <w:p w:rsidR="0037274E" w:rsidRDefault="0037274E" w:rsidP="00FD6432">
      <w:pPr>
        <w:rPr>
          <w:rtl/>
          <w:lang w:eastAsia="he-IL"/>
        </w:rPr>
      </w:pPr>
    </w:p>
    <w:p w:rsidR="0037274E" w:rsidRDefault="0037274E" w:rsidP="00090CA3">
      <w:pPr>
        <w:rPr>
          <w:rtl/>
          <w:lang w:eastAsia="he-IL"/>
        </w:rPr>
      </w:pPr>
      <w:r>
        <w:rPr>
          <w:rFonts w:hint="cs"/>
          <w:rtl/>
          <w:lang w:eastAsia="he-IL"/>
        </w:rPr>
        <w:t>אני גאה על</w:t>
      </w:r>
      <w:r>
        <w:rPr>
          <w:rtl/>
          <w:lang w:eastAsia="he-IL"/>
        </w:rPr>
        <w:t xml:space="preserve"> זה</w:t>
      </w:r>
      <w:r>
        <w:rPr>
          <w:rFonts w:hint="cs"/>
          <w:rtl/>
          <w:lang w:eastAsia="he-IL"/>
        </w:rPr>
        <w:t>,</w:t>
      </w:r>
      <w:r>
        <w:rPr>
          <w:rtl/>
          <w:lang w:eastAsia="he-IL"/>
        </w:rPr>
        <w:t xml:space="preserve"> וכל הכבוד ושיהיה בהצלחה</w:t>
      </w:r>
      <w:r>
        <w:rPr>
          <w:rFonts w:hint="cs"/>
          <w:rtl/>
          <w:lang w:eastAsia="he-IL"/>
        </w:rPr>
        <w:t>.</w:t>
      </w:r>
    </w:p>
    <w:p w:rsidR="0037274E" w:rsidRDefault="0037274E" w:rsidP="00090CA3">
      <w:pPr>
        <w:rPr>
          <w:rtl/>
          <w:lang w:eastAsia="he-IL"/>
        </w:rPr>
      </w:pPr>
      <w:bookmarkStart w:id="10225" w:name="_ETM_Q25_692074"/>
      <w:bookmarkStart w:id="10226" w:name="_ETM_Q25_692247"/>
      <w:bookmarkEnd w:id="10225"/>
      <w:bookmarkEnd w:id="10226"/>
    </w:p>
    <w:p w:rsidR="0037274E" w:rsidRDefault="0037274E" w:rsidP="00090CA3">
      <w:pPr>
        <w:pStyle w:val="af6"/>
        <w:keepNext/>
        <w:rPr>
          <w:rtl/>
        </w:rPr>
      </w:pPr>
      <w:bookmarkStart w:id="10227" w:name="_ETM_Q25_693346"/>
      <w:bookmarkStart w:id="10228" w:name="_ETM_Q25_693485"/>
      <w:bookmarkStart w:id="10229" w:name="ET_yor_6309_26"/>
      <w:bookmarkEnd w:id="10227"/>
      <w:bookmarkEnd w:id="10228"/>
      <w:r w:rsidRPr="00AC320D">
        <w:rPr>
          <w:rStyle w:val="TagStyle"/>
          <w:rtl/>
        </w:rPr>
        <w:t xml:space="preserve"> &lt;&lt; יור &gt;&gt; </w:t>
      </w:r>
      <w:r>
        <w:rPr>
          <w:rtl/>
        </w:rPr>
        <w:t>היו"ר ג'ידא רינאוי זועבי:</w:t>
      </w:r>
      <w:r w:rsidRPr="00AC320D">
        <w:rPr>
          <w:rStyle w:val="TagStyle"/>
          <w:rtl/>
        </w:rPr>
        <w:t xml:space="preserve"> &lt;&lt; יור &gt;&gt;</w:t>
      </w:r>
      <w:r>
        <w:rPr>
          <w:rtl/>
        </w:rPr>
        <w:t xml:space="preserve">   </w:t>
      </w:r>
      <w:bookmarkEnd w:id="10229"/>
    </w:p>
    <w:p w:rsidR="0037274E" w:rsidRDefault="0037274E" w:rsidP="00FD6432">
      <w:pPr>
        <w:rPr>
          <w:rtl/>
          <w:lang w:eastAsia="he-IL"/>
        </w:rPr>
      </w:pPr>
    </w:p>
    <w:p w:rsidR="0037274E" w:rsidRDefault="0037274E" w:rsidP="00090CA3">
      <w:pPr>
        <w:rPr>
          <w:rtl/>
          <w:lang w:eastAsia="he-IL"/>
        </w:rPr>
      </w:pPr>
      <w:bookmarkStart w:id="10230" w:name="_ETM_Q25_694682"/>
      <w:bookmarkStart w:id="10231" w:name="_ETM_Q25_692285"/>
      <w:bookmarkStart w:id="10232" w:name="_ETM_Q25_692408"/>
      <w:bookmarkEnd w:id="10230"/>
      <w:bookmarkEnd w:id="10231"/>
      <w:bookmarkEnd w:id="10232"/>
      <w:r>
        <w:rPr>
          <w:rtl/>
          <w:lang w:eastAsia="he-IL"/>
        </w:rPr>
        <w:t>תודה</w:t>
      </w:r>
      <w:r>
        <w:rPr>
          <w:rFonts w:hint="cs"/>
          <w:rtl/>
          <w:lang w:eastAsia="he-IL"/>
        </w:rPr>
        <w:t>,</w:t>
      </w:r>
      <w:r>
        <w:rPr>
          <w:rtl/>
          <w:lang w:eastAsia="he-IL"/>
        </w:rPr>
        <w:t xml:space="preserve"> אני מאוד מעריכה את זה</w:t>
      </w:r>
      <w:r>
        <w:rPr>
          <w:rFonts w:hint="cs"/>
          <w:rtl/>
          <w:lang w:eastAsia="he-IL"/>
        </w:rPr>
        <w:t>.</w:t>
      </w:r>
      <w:r>
        <w:rPr>
          <w:rtl/>
          <w:lang w:eastAsia="he-IL"/>
        </w:rPr>
        <w:t xml:space="preserve"> תודה רבה</w:t>
      </w:r>
      <w:r>
        <w:rPr>
          <w:rFonts w:hint="cs"/>
          <w:rtl/>
          <w:lang w:eastAsia="he-IL"/>
        </w:rPr>
        <w:t>.</w:t>
      </w:r>
    </w:p>
    <w:p w:rsidR="0037274E" w:rsidRDefault="0037274E" w:rsidP="00090CA3">
      <w:pPr>
        <w:rPr>
          <w:rtl/>
          <w:lang w:eastAsia="he-IL"/>
        </w:rPr>
      </w:pPr>
      <w:bookmarkStart w:id="10233" w:name="_ETM_Q25_692515"/>
      <w:bookmarkStart w:id="10234" w:name="_ETM_Q25_692601"/>
      <w:bookmarkStart w:id="10235" w:name="_ETM_Q25_693427"/>
      <w:bookmarkEnd w:id="10233"/>
      <w:bookmarkEnd w:id="10234"/>
      <w:bookmarkEnd w:id="10235"/>
    </w:p>
    <w:p w:rsidR="0037274E" w:rsidRDefault="0037274E" w:rsidP="00090CA3">
      <w:pPr>
        <w:pStyle w:val="-"/>
        <w:keepNext/>
        <w:rPr>
          <w:rtl/>
        </w:rPr>
      </w:pPr>
      <w:bookmarkStart w:id="10236" w:name="_ETM_Q25_693553"/>
      <w:bookmarkEnd w:id="10236"/>
      <w:r w:rsidRPr="00AC320D">
        <w:rPr>
          <w:rStyle w:val="TagStyle"/>
          <w:rtl/>
        </w:rPr>
        <w:lastRenderedPageBreak/>
        <w:t xml:space="preserve"> &lt;&lt; דובר_המשך &gt;&gt; </w:t>
      </w:r>
      <w:r>
        <w:rPr>
          <w:rtl/>
        </w:rPr>
        <w:t>דסטה גדי יברקן (הליכוד):</w:t>
      </w:r>
      <w:r w:rsidRPr="00AC320D">
        <w:rPr>
          <w:rStyle w:val="TagStyle"/>
          <w:rtl/>
        </w:rPr>
        <w:t xml:space="preserve"> &lt;&lt; דובר_המשך &gt;&gt;</w:t>
      </w:r>
      <w:r>
        <w:rPr>
          <w:rtl/>
        </w:rPr>
        <w:t xml:space="preserve">   </w:t>
      </w:r>
    </w:p>
    <w:p w:rsidR="0037274E" w:rsidRDefault="0037274E" w:rsidP="00FD6432">
      <w:pPr>
        <w:rPr>
          <w:rtl/>
          <w:lang w:eastAsia="he-IL"/>
        </w:rPr>
      </w:pPr>
    </w:p>
    <w:p w:rsidR="00230DC3" w:rsidRDefault="0037274E" w:rsidP="00090CA3">
      <w:pPr>
        <w:rPr>
          <w:rtl/>
        </w:rPr>
      </w:pPr>
      <w:bookmarkStart w:id="10237" w:name="_ETM_Q25_694726"/>
      <w:bookmarkStart w:id="10238" w:name="_ETM_Q25_692684"/>
      <w:bookmarkStart w:id="10239" w:name="_ETM_Q25_692801"/>
      <w:bookmarkEnd w:id="10237"/>
      <w:bookmarkEnd w:id="10238"/>
      <w:bookmarkEnd w:id="10239"/>
      <w:r>
        <w:rPr>
          <w:rtl/>
          <w:lang w:eastAsia="he-IL"/>
        </w:rPr>
        <w:t>חבריי חברי הכנסת</w:t>
      </w:r>
      <w:r>
        <w:rPr>
          <w:rFonts w:hint="cs"/>
          <w:rtl/>
          <w:lang w:eastAsia="he-IL"/>
        </w:rPr>
        <w:t>,</w:t>
      </w:r>
      <w:r>
        <w:rPr>
          <w:rtl/>
          <w:lang w:eastAsia="he-IL"/>
        </w:rPr>
        <w:t xml:space="preserve"> אני זה כ</w:t>
      </w:r>
      <w:r>
        <w:rPr>
          <w:rFonts w:hint="cs"/>
          <w:rtl/>
          <w:lang w:eastAsia="he-IL"/>
        </w:rPr>
        <w:t xml:space="preserve">ארבעה וחצי </w:t>
      </w:r>
      <w:r>
        <w:rPr>
          <w:rtl/>
          <w:lang w:eastAsia="he-IL"/>
        </w:rPr>
        <w:t>חודשים נלחם בכוחי הדל על מנת לצלצל בפעמון ולהזכיר לכולם שמדובר כאן במדינה יהודית ודמוקרטית</w:t>
      </w:r>
      <w:r>
        <w:rPr>
          <w:rFonts w:hint="cs"/>
          <w:rtl/>
          <w:lang w:eastAsia="he-IL"/>
        </w:rPr>
        <w:t>.</w:t>
      </w:r>
      <w:r>
        <w:rPr>
          <w:rtl/>
          <w:lang w:eastAsia="he-IL"/>
        </w:rPr>
        <w:t xml:space="preserve"> תקופת הקורונה</w:t>
      </w:r>
      <w:r>
        <w:rPr>
          <w:rFonts w:hint="cs"/>
          <w:rtl/>
          <w:lang w:eastAsia="he-IL"/>
        </w:rPr>
        <w:t>,</w:t>
      </w:r>
      <w:r>
        <w:rPr>
          <w:rtl/>
          <w:lang w:eastAsia="he-IL"/>
        </w:rPr>
        <w:t xml:space="preserve"> שאנחנו מתגלגלים אליה כבר מעל שנה וחצי </w:t>
      </w:r>
      <w:r>
        <w:rPr>
          <w:rFonts w:hint="cs"/>
          <w:rtl/>
          <w:lang w:eastAsia="he-IL"/>
        </w:rPr>
        <w:t xml:space="preserve">– </w:t>
      </w:r>
      <w:r>
        <w:rPr>
          <w:rtl/>
          <w:lang w:eastAsia="he-IL"/>
        </w:rPr>
        <w:t>התקופה שאנחנו נמצאים בה</w:t>
      </w:r>
      <w:r w:rsidR="001A14A8">
        <w:rPr>
          <w:rtl/>
          <w:lang w:eastAsia="he-IL"/>
        </w:rPr>
        <w:t xml:space="preserve"> איננה דומה למה שהתחלנו אית</w:t>
      </w:r>
      <w:r w:rsidR="001A14A8">
        <w:rPr>
          <w:rFonts w:hint="cs"/>
          <w:rtl/>
          <w:lang w:eastAsia="he-IL"/>
        </w:rPr>
        <w:t>ו</w:t>
      </w:r>
      <w:r>
        <w:rPr>
          <w:rFonts w:hint="cs"/>
          <w:rtl/>
          <w:lang w:eastAsia="he-IL"/>
        </w:rPr>
        <w:t>.</w:t>
      </w:r>
      <w:r>
        <w:rPr>
          <w:rtl/>
          <w:lang w:eastAsia="he-IL"/>
        </w:rPr>
        <w:t xml:space="preserve"> בממשלה הקודמת</w:t>
      </w:r>
      <w:r>
        <w:rPr>
          <w:rFonts w:hint="cs"/>
          <w:rtl/>
          <w:lang w:eastAsia="he-IL"/>
        </w:rPr>
        <w:t>,</w:t>
      </w:r>
      <w:r>
        <w:rPr>
          <w:rtl/>
          <w:lang w:eastAsia="he-IL"/>
        </w:rPr>
        <w:t xml:space="preserve"> למען הגילוי הנאות אני גם אומר</w:t>
      </w:r>
      <w:r>
        <w:rPr>
          <w:rFonts w:hint="cs"/>
          <w:rtl/>
          <w:lang w:eastAsia="he-IL"/>
        </w:rPr>
        <w:t>,</w:t>
      </w:r>
      <w:r>
        <w:rPr>
          <w:rtl/>
          <w:lang w:eastAsia="he-IL"/>
        </w:rPr>
        <w:t xml:space="preserve"> היה אי</w:t>
      </w:r>
      <w:r>
        <w:rPr>
          <w:rFonts w:hint="cs"/>
          <w:rtl/>
          <w:lang w:eastAsia="he-IL"/>
        </w:rPr>
        <w:t>-</w:t>
      </w:r>
      <w:r>
        <w:rPr>
          <w:rtl/>
          <w:lang w:eastAsia="he-IL"/>
        </w:rPr>
        <w:t>ודאות מוחלט</w:t>
      </w:r>
      <w:r>
        <w:rPr>
          <w:rFonts w:hint="cs"/>
          <w:rtl/>
          <w:lang w:eastAsia="he-IL"/>
        </w:rPr>
        <w:t>.</w:t>
      </w:r>
      <w:r>
        <w:rPr>
          <w:rtl/>
          <w:lang w:eastAsia="he-IL"/>
        </w:rPr>
        <w:t xml:space="preserve"> </w:t>
      </w:r>
      <w:bookmarkStart w:id="10240" w:name="TOR_Q26"/>
      <w:bookmarkEnd w:id="10240"/>
      <w:r w:rsidR="00230DC3">
        <w:rPr>
          <w:rFonts w:hint="cs"/>
          <w:rtl/>
        </w:rPr>
        <w:t xml:space="preserve">הממשלה הקודמת העבירה חוקים, את חוק הסמכויות. כשלא היה שום דבר </w:t>
      </w:r>
      <w:r w:rsidR="00230DC3">
        <w:rPr>
          <w:rtl/>
        </w:rPr>
        <w:t>–</w:t>
      </w:r>
      <w:r w:rsidR="00230DC3">
        <w:rPr>
          <w:rFonts w:hint="cs"/>
          <w:rtl/>
        </w:rPr>
        <w:t xml:space="preserve"> לא היו חיסונים, לא היה שום דבר, הממשלה עשתה פעולות כפי שהיה </w:t>
      </w:r>
      <w:bookmarkStart w:id="10241" w:name="_ETM_Q26_159000"/>
      <w:bookmarkEnd w:id="10241"/>
      <w:r w:rsidR="00230DC3">
        <w:rPr>
          <w:rFonts w:hint="cs"/>
          <w:rtl/>
        </w:rPr>
        <w:t>בכל העולם. אבל כשהממשלה עשתה את הדבר הזה היא עשתה את זה לכולם, לכל האזרחים.</w:t>
      </w:r>
    </w:p>
    <w:p w:rsidR="00230DC3" w:rsidRDefault="00230DC3" w:rsidP="00090CA3">
      <w:pPr>
        <w:rPr>
          <w:rtl/>
        </w:rPr>
      </w:pPr>
    </w:p>
    <w:p w:rsidR="00230DC3" w:rsidRDefault="00230DC3" w:rsidP="00090CA3">
      <w:pPr>
        <w:pStyle w:val="af5"/>
        <w:keepNext/>
        <w:rPr>
          <w:rtl/>
        </w:rPr>
      </w:pPr>
      <w:bookmarkStart w:id="10242" w:name="ET_interruption_6247_5"/>
      <w:r w:rsidRPr="00C7248C">
        <w:rPr>
          <w:rStyle w:val="TagStyle"/>
          <w:rtl/>
        </w:rPr>
        <w:t xml:space="preserve"> &lt;&lt; קריאה &gt;&gt; </w:t>
      </w:r>
      <w:r>
        <w:rPr>
          <w:rtl/>
        </w:rPr>
        <w:t>גלעד קריב (יו"ר ועדת החוקה, חוק ומשפט):</w:t>
      </w:r>
      <w:r w:rsidRPr="00C7248C">
        <w:rPr>
          <w:rStyle w:val="TagStyle"/>
          <w:rtl/>
        </w:rPr>
        <w:t xml:space="preserve"> &lt;&lt; קריאה &gt;&gt;</w:t>
      </w:r>
      <w:r>
        <w:rPr>
          <w:rtl/>
        </w:rPr>
        <w:t xml:space="preserve">   </w:t>
      </w:r>
      <w:bookmarkEnd w:id="10242"/>
    </w:p>
    <w:p w:rsidR="00230DC3" w:rsidRDefault="00230DC3" w:rsidP="00FD6432">
      <w:pPr>
        <w:rPr>
          <w:rtl/>
          <w:lang w:eastAsia="he-IL"/>
        </w:rPr>
      </w:pPr>
    </w:p>
    <w:p w:rsidR="00230DC3" w:rsidRDefault="00FD6432" w:rsidP="00090CA3">
      <w:pPr>
        <w:rPr>
          <w:rtl/>
          <w:lang w:eastAsia="he-IL"/>
        </w:rPr>
      </w:pPr>
      <w:r>
        <w:rPr>
          <w:rFonts w:hint="cs"/>
          <w:rtl/>
          <w:lang w:eastAsia="he-IL"/>
        </w:rPr>
        <w:t>– – –</w:t>
      </w:r>
    </w:p>
    <w:p w:rsidR="00230DC3" w:rsidRDefault="00230DC3" w:rsidP="00090CA3">
      <w:pPr>
        <w:rPr>
          <w:rtl/>
          <w:lang w:eastAsia="he-IL"/>
        </w:rPr>
      </w:pPr>
    </w:p>
    <w:p w:rsidR="00230DC3" w:rsidRDefault="00230DC3" w:rsidP="00090CA3">
      <w:pPr>
        <w:pStyle w:val="-"/>
        <w:keepNext/>
        <w:rPr>
          <w:rtl/>
        </w:rPr>
      </w:pPr>
      <w:bookmarkStart w:id="10243" w:name="ET_speakercontinue_5780_6"/>
      <w:r w:rsidRPr="00C7248C">
        <w:rPr>
          <w:rStyle w:val="TagStyle"/>
          <w:rtl/>
        </w:rPr>
        <w:t xml:space="preserve"> &lt;&lt; דובר_המשך &gt;&gt; </w:t>
      </w:r>
      <w:r>
        <w:rPr>
          <w:rtl/>
        </w:rPr>
        <w:t>דסטה גדי יברקן (הליכוד):</w:t>
      </w:r>
      <w:r w:rsidRPr="00C7248C">
        <w:rPr>
          <w:rStyle w:val="TagStyle"/>
          <w:rtl/>
        </w:rPr>
        <w:t xml:space="preserve"> &lt;&lt; דובר_המשך &gt;&gt;</w:t>
      </w:r>
      <w:r>
        <w:rPr>
          <w:rtl/>
        </w:rPr>
        <w:t xml:space="preserve">   </w:t>
      </w:r>
      <w:bookmarkEnd w:id="10243"/>
    </w:p>
    <w:p w:rsidR="00230DC3" w:rsidRDefault="00230DC3" w:rsidP="00FD6432">
      <w:pPr>
        <w:rPr>
          <w:rtl/>
          <w:lang w:eastAsia="he-IL"/>
        </w:rPr>
      </w:pPr>
    </w:p>
    <w:p w:rsidR="00230DC3" w:rsidRDefault="00230DC3" w:rsidP="001A14A8">
      <w:pPr>
        <w:rPr>
          <w:rtl/>
        </w:rPr>
      </w:pPr>
      <w:r>
        <w:rPr>
          <w:rFonts w:hint="cs"/>
          <w:rtl/>
        </w:rPr>
        <w:t>החמור בממשלה הנוכחית</w:t>
      </w:r>
      <w:bookmarkStart w:id="10244" w:name="_ETM_Q26_165000"/>
      <w:bookmarkEnd w:id="10244"/>
      <w:r>
        <w:rPr>
          <w:rFonts w:hint="cs"/>
          <w:rtl/>
        </w:rPr>
        <w:t xml:space="preserve">, אדוני, הוא שאנחנו שנה וחצי אחרי כן, האומיקרון שונה בתכלית ממה שאנחנו רואים. מומחים </w:t>
      </w:r>
      <w:r>
        <w:rPr>
          <w:rtl/>
        </w:rPr>
        <w:t>–</w:t>
      </w:r>
      <w:r>
        <w:rPr>
          <w:rFonts w:hint="cs"/>
          <w:rtl/>
        </w:rPr>
        <w:t xml:space="preserve"> לא </w:t>
      </w:r>
      <w:bookmarkStart w:id="10245" w:name="_ETM_Q26_176000"/>
      <w:bookmarkEnd w:id="10245"/>
      <w:r>
        <w:rPr>
          <w:rFonts w:hint="cs"/>
          <w:rtl/>
        </w:rPr>
        <w:t xml:space="preserve">מה שגדי יברקן אמר, שהיה לבדו לפני ארבעה וחצי חודשים, שזעקתי לבטל את התו הירוק, את מתווה הבידודים והבדיקות המפלה, זעקתי אצלך בוועדה, </w:t>
      </w:r>
      <w:bookmarkStart w:id="10246" w:name="_ETM_Q26_187000"/>
      <w:bookmarkEnd w:id="10246"/>
      <w:r>
        <w:rPr>
          <w:rFonts w:hint="cs"/>
          <w:rtl/>
        </w:rPr>
        <w:t xml:space="preserve">אדוני היושב-ראש. כמובן, לא שמעו לי, אבל זה הרוב, אין שום בעיה. אני זועק את מה שאני חייב למען </w:t>
      </w:r>
      <w:bookmarkStart w:id="10247" w:name="_ETM_Q26_193000"/>
      <w:bookmarkEnd w:id="10247"/>
      <w:r>
        <w:rPr>
          <w:rFonts w:hint="cs"/>
          <w:rtl/>
        </w:rPr>
        <w:t xml:space="preserve">אזרחי מדינת ישראל. </w:t>
      </w:r>
      <w:bookmarkStart w:id="10248" w:name="_ETM_Q26_198000"/>
      <w:bookmarkEnd w:id="10248"/>
      <w:r>
        <w:rPr>
          <w:rFonts w:hint="cs"/>
          <w:rtl/>
        </w:rPr>
        <w:t xml:space="preserve">ואני חייב </w:t>
      </w:r>
      <w:r>
        <w:rPr>
          <w:rtl/>
        </w:rPr>
        <w:t>–</w:t>
      </w:r>
      <w:r>
        <w:rPr>
          <w:rFonts w:hint="cs"/>
          <w:rtl/>
        </w:rPr>
        <w:t xml:space="preserve"> לא תמיד יוצא לי לפרגן, ודאי לא לרשימה המשותפת. אתם נתלים בדבר הזה, </w:t>
      </w:r>
      <w:bookmarkStart w:id="10249" w:name="_ETM_Q26_203000"/>
      <w:bookmarkEnd w:id="10249"/>
      <w:r>
        <w:rPr>
          <w:rFonts w:hint="cs"/>
          <w:rtl/>
        </w:rPr>
        <w:t>וחבר הכנסת עופר כסיף, אין לי שום מכנה משותף איתך בבית הזה בנושאים לאומיים, בנושאים של מד</w:t>
      </w:r>
      <w:r w:rsidR="001A14A8">
        <w:rPr>
          <w:rFonts w:hint="cs"/>
          <w:rtl/>
        </w:rPr>
        <w:t xml:space="preserve">ינת ישראל, פוליטיקה שמאל וימין; </w:t>
      </w:r>
      <w:r>
        <w:rPr>
          <w:rFonts w:hint="cs"/>
          <w:rtl/>
        </w:rPr>
        <w:t xml:space="preserve">אני מאוד-מאוד הערכתי את העמידה האיתנה שלך בנושא הזה של זכויות האדם. </w:t>
      </w:r>
    </w:p>
    <w:p w:rsidR="00230DC3" w:rsidRDefault="00230DC3" w:rsidP="009635F5">
      <w:pPr>
        <w:rPr>
          <w:rtl/>
        </w:rPr>
      </w:pPr>
    </w:p>
    <w:p w:rsidR="00230DC3" w:rsidRDefault="00230DC3" w:rsidP="00090CA3">
      <w:pPr>
        <w:rPr>
          <w:rtl/>
        </w:rPr>
      </w:pPr>
      <w:r>
        <w:rPr>
          <w:rFonts w:hint="cs"/>
          <w:rtl/>
        </w:rPr>
        <w:t xml:space="preserve">אדוני, מה שאנחנו חווים ורואים כאן זה משחקי שליטה בלבד של אנשים </w:t>
      </w:r>
      <w:bookmarkStart w:id="10250" w:name="_ETM_Q26_234000"/>
      <w:bookmarkEnd w:id="10250"/>
      <w:r>
        <w:rPr>
          <w:rFonts w:hint="cs"/>
          <w:rtl/>
        </w:rPr>
        <w:t xml:space="preserve">קטנים שהגיעו לתפקידים גדולים מבלי להתכוון. הרי אתה, כשהתמודדת לכנסת, מעולם לא דמיינת לעצמך שאתה תהיה </w:t>
      </w:r>
      <w:bookmarkStart w:id="10251" w:name="_ETM_Q26_246000"/>
      <w:bookmarkEnd w:id="10251"/>
      <w:r>
        <w:rPr>
          <w:rFonts w:hint="cs"/>
          <w:rtl/>
        </w:rPr>
        <w:t xml:space="preserve">בקדנציה הנוכחית יושב-ראש ועדת חוקה. </w:t>
      </w:r>
    </w:p>
    <w:p w:rsidR="00230DC3" w:rsidRDefault="00230DC3" w:rsidP="00090CA3">
      <w:pPr>
        <w:rPr>
          <w:rtl/>
        </w:rPr>
      </w:pPr>
    </w:p>
    <w:p w:rsidR="00230DC3" w:rsidRDefault="00230DC3" w:rsidP="00090CA3">
      <w:pPr>
        <w:pStyle w:val="af5"/>
        <w:keepNext/>
        <w:rPr>
          <w:rtl/>
        </w:rPr>
      </w:pPr>
      <w:bookmarkStart w:id="10252" w:name="ET_interruption_6247_7"/>
      <w:r w:rsidRPr="00C7248C">
        <w:rPr>
          <w:rStyle w:val="TagStyle"/>
          <w:rtl/>
        </w:rPr>
        <w:t xml:space="preserve"> &lt;&lt; קריאה &gt;&gt; </w:t>
      </w:r>
      <w:r>
        <w:rPr>
          <w:rtl/>
        </w:rPr>
        <w:t>גלעד קריב (יו"ר ועדת החוקה, חוק ומשפט):</w:t>
      </w:r>
      <w:r w:rsidRPr="00C7248C">
        <w:rPr>
          <w:rStyle w:val="TagStyle"/>
          <w:rtl/>
        </w:rPr>
        <w:t xml:space="preserve"> &lt;&lt; קריאה &gt;&gt;</w:t>
      </w:r>
      <w:r>
        <w:rPr>
          <w:rtl/>
        </w:rPr>
        <w:t xml:space="preserve">   </w:t>
      </w:r>
      <w:bookmarkEnd w:id="10252"/>
    </w:p>
    <w:p w:rsidR="00230DC3" w:rsidRDefault="00230DC3" w:rsidP="00FD6432">
      <w:pPr>
        <w:rPr>
          <w:rtl/>
          <w:lang w:eastAsia="he-IL"/>
        </w:rPr>
      </w:pPr>
    </w:p>
    <w:p w:rsidR="00230DC3" w:rsidRDefault="00230DC3" w:rsidP="00090CA3">
      <w:pPr>
        <w:rPr>
          <w:rtl/>
        </w:rPr>
      </w:pPr>
      <w:bookmarkStart w:id="10253" w:name="_ETM_Q26_245000"/>
      <w:bookmarkEnd w:id="10253"/>
      <w:r>
        <w:rPr>
          <w:rFonts w:hint="cs"/>
          <w:rtl/>
        </w:rPr>
        <w:t xml:space="preserve">לפחות התמודדתי בפריימריז, לא דילגתי בין מפלגות, נבחרתי על ידי </w:t>
      </w:r>
      <w:bookmarkStart w:id="10254" w:name="_ETM_Q26_253000"/>
      <w:bookmarkEnd w:id="10254"/>
      <w:r>
        <w:rPr>
          <w:rFonts w:hint="cs"/>
          <w:rtl/>
        </w:rPr>
        <w:t xml:space="preserve">אלפי אנשים בתוך המפלגה </w:t>
      </w:r>
      <w:r w:rsidR="00FD6432">
        <w:rPr>
          <w:rFonts w:hint="cs"/>
          <w:rtl/>
        </w:rPr>
        <w:t>– – –</w:t>
      </w:r>
    </w:p>
    <w:p w:rsidR="00230DC3" w:rsidRDefault="00230DC3" w:rsidP="009635F5">
      <w:pPr>
        <w:rPr>
          <w:rtl/>
        </w:rPr>
      </w:pPr>
    </w:p>
    <w:p w:rsidR="00230DC3" w:rsidRDefault="00230DC3" w:rsidP="00090CA3">
      <w:pPr>
        <w:pStyle w:val="-"/>
        <w:keepNext/>
        <w:rPr>
          <w:rtl/>
        </w:rPr>
      </w:pPr>
      <w:bookmarkStart w:id="10255" w:name="ET_speakercontinue_5780_2"/>
      <w:r w:rsidRPr="008D4F39">
        <w:rPr>
          <w:rStyle w:val="TagStyle"/>
          <w:rtl/>
        </w:rPr>
        <w:t xml:space="preserve"> &lt;&lt; דובר_המשך &gt;&gt; </w:t>
      </w:r>
      <w:r>
        <w:rPr>
          <w:rtl/>
        </w:rPr>
        <w:t>דסטה גדי יברקן (הליכוד):</w:t>
      </w:r>
      <w:r w:rsidRPr="008D4F39">
        <w:rPr>
          <w:rStyle w:val="TagStyle"/>
          <w:rtl/>
        </w:rPr>
        <w:t xml:space="preserve"> &lt;&lt; דובר_המשך &gt;&gt;</w:t>
      </w:r>
      <w:r>
        <w:rPr>
          <w:rtl/>
        </w:rPr>
        <w:t xml:space="preserve">   </w:t>
      </w:r>
      <w:bookmarkEnd w:id="10255"/>
    </w:p>
    <w:p w:rsidR="00230DC3" w:rsidRDefault="00230DC3" w:rsidP="00FD6432">
      <w:pPr>
        <w:rPr>
          <w:rtl/>
          <w:lang w:eastAsia="he-IL"/>
        </w:rPr>
      </w:pPr>
    </w:p>
    <w:p w:rsidR="00230DC3" w:rsidRDefault="00230DC3" w:rsidP="00090CA3">
      <w:pPr>
        <w:rPr>
          <w:rtl/>
          <w:lang w:eastAsia="he-IL"/>
        </w:rPr>
      </w:pPr>
      <w:r>
        <w:rPr>
          <w:rFonts w:hint="cs"/>
          <w:rtl/>
          <w:lang w:eastAsia="he-IL"/>
        </w:rPr>
        <w:lastRenderedPageBreak/>
        <w:t xml:space="preserve">אדוני, האמן לי, אינני </w:t>
      </w:r>
      <w:bookmarkStart w:id="10256" w:name="_ETM_Q26_260000"/>
      <w:bookmarkEnd w:id="10256"/>
      <w:r>
        <w:rPr>
          <w:rFonts w:hint="cs"/>
          <w:rtl/>
          <w:lang w:eastAsia="he-IL"/>
        </w:rPr>
        <w:t xml:space="preserve">רוצה להיכנס לרמה האישית שאתה מתכוון להגיע אליה. כשתהיה לך תמיכה </w:t>
      </w:r>
      <w:bookmarkStart w:id="10257" w:name="_ETM_Q26_259000"/>
      <w:bookmarkEnd w:id="10257"/>
      <w:r>
        <w:rPr>
          <w:rFonts w:hint="cs"/>
          <w:rtl/>
          <w:lang w:eastAsia="he-IL"/>
        </w:rPr>
        <w:t xml:space="preserve">ציבורית כמו שלי יש, דבר איתי. אתה בקושי יכול לכנס שני אנשים ולדבר איתם. אני </w:t>
      </w:r>
      <w:bookmarkStart w:id="10258" w:name="_ETM_Q26_276000"/>
      <w:bookmarkEnd w:id="10258"/>
      <w:r>
        <w:rPr>
          <w:rFonts w:hint="cs"/>
          <w:rtl/>
          <w:lang w:eastAsia="he-IL"/>
        </w:rPr>
        <w:t xml:space="preserve">מוביל עשרות אלפים, לא אתה, אדוני. אז שב בשקט, דע את מקומך בנושא הזה. </w:t>
      </w:r>
    </w:p>
    <w:p w:rsidR="00090CA3" w:rsidRDefault="00090CA3" w:rsidP="00090CA3">
      <w:pPr>
        <w:rPr>
          <w:rtl/>
          <w:lang w:eastAsia="he-IL"/>
        </w:rPr>
      </w:pPr>
    </w:p>
    <w:p w:rsidR="00230DC3" w:rsidRDefault="00230DC3" w:rsidP="00090CA3">
      <w:pPr>
        <w:pStyle w:val="af5"/>
        <w:keepNext/>
        <w:rPr>
          <w:rtl/>
        </w:rPr>
      </w:pPr>
      <w:bookmarkStart w:id="10259" w:name="ET_interruption_6247_8"/>
      <w:r w:rsidRPr="00C7248C">
        <w:rPr>
          <w:rStyle w:val="TagStyle"/>
          <w:rtl/>
        </w:rPr>
        <w:t xml:space="preserve"> &lt;&lt; קריאה &gt;&gt; </w:t>
      </w:r>
      <w:r>
        <w:rPr>
          <w:rtl/>
        </w:rPr>
        <w:t>גלעד קריב (יו"ר ועדת החוקה, חוק ומשפט):</w:t>
      </w:r>
      <w:r w:rsidRPr="00C7248C">
        <w:rPr>
          <w:rStyle w:val="TagStyle"/>
          <w:rtl/>
        </w:rPr>
        <w:t xml:space="preserve"> &lt;&lt; קריאה &gt;&gt;</w:t>
      </w:r>
      <w:r>
        <w:rPr>
          <w:rtl/>
        </w:rPr>
        <w:t xml:space="preserve">   </w:t>
      </w:r>
      <w:bookmarkEnd w:id="10259"/>
    </w:p>
    <w:p w:rsidR="00230DC3" w:rsidRDefault="00230DC3" w:rsidP="00FD6432">
      <w:pPr>
        <w:rPr>
          <w:rtl/>
          <w:lang w:eastAsia="he-IL"/>
        </w:rPr>
      </w:pPr>
    </w:p>
    <w:p w:rsidR="00230DC3" w:rsidRDefault="00230DC3" w:rsidP="00090CA3">
      <w:pPr>
        <w:rPr>
          <w:rtl/>
          <w:lang w:eastAsia="he-IL"/>
        </w:rPr>
      </w:pPr>
      <w:bookmarkStart w:id="10260" w:name="_ETM_Q26_277000"/>
      <w:bookmarkEnd w:id="10260"/>
      <w:r>
        <w:rPr>
          <w:rFonts w:hint="cs"/>
          <w:rtl/>
          <w:lang w:eastAsia="he-IL"/>
        </w:rPr>
        <w:t xml:space="preserve">עשרות אלפים. </w:t>
      </w:r>
      <w:bookmarkStart w:id="10261" w:name="_ETM_Q26_281000"/>
      <w:bookmarkEnd w:id="10261"/>
    </w:p>
    <w:p w:rsidR="00230DC3" w:rsidRDefault="00230DC3" w:rsidP="00090CA3">
      <w:pPr>
        <w:rPr>
          <w:rtl/>
          <w:lang w:eastAsia="he-IL"/>
        </w:rPr>
      </w:pPr>
    </w:p>
    <w:p w:rsidR="00230DC3" w:rsidRDefault="00230DC3" w:rsidP="00090CA3">
      <w:pPr>
        <w:pStyle w:val="-"/>
        <w:keepNext/>
        <w:rPr>
          <w:rtl/>
        </w:rPr>
      </w:pPr>
      <w:bookmarkStart w:id="10262" w:name="ET_speakercontinue_5780_3"/>
      <w:r w:rsidRPr="008D4F39">
        <w:rPr>
          <w:rStyle w:val="TagStyle"/>
          <w:rtl/>
        </w:rPr>
        <w:t xml:space="preserve"> &lt;&lt; דובר_המשך &gt;&gt; </w:t>
      </w:r>
      <w:r>
        <w:rPr>
          <w:rtl/>
        </w:rPr>
        <w:t>דסטה גדי יברקן (הליכוד):</w:t>
      </w:r>
      <w:r w:rsidRPr="008D4F39">
        <w:rPr>
          <w:rStyle w:val="TagStyle"/>
          <w:rtl/>
        </w:rPr>
        <w:t xml:space="preserve"> &lt;&lt; דובר_המשך &gt;&gt;</w:t>
      </w:r>
      <w:r>
        <w:rPr>
          <w:rtl/>
        </w:rPr>
        <w:t xml:space="preserve">   </w:t>
      </w:r>
      <w:bookmarkEnd w:id="10262"/>
    </w:p>
    <w:p w:rsidR="00230DC3" w:rsidRDefault="00230DC3" w:rsidP="00FD6432">
      <w:pPr>
        <w:rPr>
          <w:rtl/>
          <w:lang w:eastAsia="he-IL"/>
        </w:rPr>
      </w:pPr>
    </w:p>
    <w:p w:rsidR="00230DC3" w:rsidRDefault="00230DC3" w:rsidP="00090CA3">
      <w:pPr>
        <w:rPr>
          <w:rtl/>
          <w:lang w:eastAsia="he-IL"/>
        </w:rPr>
      </w:pPr>
      <w:r>
        <w:rPr>
          <w:rFonts w:hint="cs"/>
          <w:rtl/>
          <w:lang w:eastAsia="he-IL"/>
        </w:rPr>
        <w:t xml:space="preserve">אדוני, ידידי חבר הכנסת כסיף, באמת מגיעה לך </w:t>
      </w:r>
      <w:bookmarkStart w:id="10263" w:name="_ETM_Q26_287000"/>
      <w:bookmarkEnd w:id="10263"/>
      <w:r>
        <w:rPr>
          <w:rFonts w:hint="cs"/>
          <w:rtl/>
          <w:lang w:eastAsia="he-IL"/>
        </w:rPr>
        <w:t xml:space="preserve">המחמאה הזאת. כפי שציינתי, </w:t>
      </w:r>
      <w:bookmarkStart w:id="10264" w:name="_ETM_Q26_282000"/>
      <w:bookmarkEnd w:id="10264"/>
      <w:r>
        <w:rPr>
          <w:rFonts w:hint="cs"/>
          <w:rtl/>
          <w:lang w:eastAsia="he-IL"/>
        </w:rPr>
        <w:t xml:space="preserve">ביני לבינך אין שום הסכמות מדיניות. זה לא המקום </w:t>
      </w:r>
      <w:bookmarkStart w:id="10265" w:name="_ETM_Q26_294000"/>
      <w:bookmarkEnd w:id="10265"/>
      <w:r>
        <w:rPr>
          <w:rFonts w:hint="cs"/>
          <w:rtl/>
          <w:lang w:eastAsia="he-IL"/>
        </w:rPr>
        <w:t xml:space="preserve">להתווכח עליהן, אבל היה חשוב לי להגיד את זה. ואפרופו אנשי השמאל, אני רואה את המליאה ואני בוכה מבפנים. אני מקווה שאזרחי מדינת ישראל רואים את מה שאני רואה מכאן. הממשלה </w:t>
      </w:r>
      <w:bookmarkStart w:id="10266" w:name="_ETM_Q26_308000"/>
      <w:bookmarkEnd w:id="10266"/>
      <w:r>
        <w:rPr>
          <w:rFonts w:hint="cs"/>
          <w:rtl/>
          <w:lang w:eastAsia="he-IL"/>
        </w:rPr>
        <w:t>מביאה את אחד החוקים הכי קשים שפוגעים בזכויות האדם במדינת ישראל, חוק שנוי במחלוקת במקרה הטוב, ובמקרה הרע</w:t>
      </w:r>
      <w:bookmarkStart w:id="10267" w:name="_ETM_Q26_319000"/>
      <w:bookmarkEnd w:id="10267"/>
      <w:r>
        <w:rPr>
          <w:rFonts w:hint="cs"/>
          <w:rtl/>
          <w:lang w:eastAsia="he-IL"/>
        </w:rPr>
        <w:t xml:space="preserve"> חוק שאפילו לא עובר אצל ארדואן בימים אלה, בתקופת קורונה. איך יכול להיות שמפלגה כמו מרצ, מפלגת העבודה </w:t>
      </w:r>
      <w:r>
        <w:rPr>
          <w:rFonts w:hint="eastAsia"/>
          <w:rtl/>
          <w:lang w:eastAsia="he-IL"/>
        </w:rPr>
        <w:t>–</w:t>
      </w:r>
      <w:r>
        <w:rPr>
          <w:rFonts w:hint="cs"/>
          <w:rtl/>
          <w:lang w:eastAsia="he-IL"/>
        </w:rPr>
        <w:t xml:space="preserve"> </w:t>
      </w:r>
      <w:r w:rsidR="001E643A">
        <w:rPr>
          <w:rFonts w:hint="cs"/>
          <w:rtl/>
          <w:lang w:eastAsia="he-IL"/>
        </w:rPr>
        <w:t xml:space="preserve">הם </w:t>
      </w:r>
      <w:r>
        <w:rPr>
          <w:rFonts w:hint="cs"/>
          <w:rtl/>
          <w:lang w:eastAsia="he-IL"/>
        </w:rPr>
        <w:t>מביאים חוק כזה והם אפילו לא מסוגלים להראות את פניהם לציבור ששלח אותם, כאן?</w:t>
      </w:r>
      <w:bookmarkStart w:id="10268" w:name="_ETM_Q26_342000"/>
      <w:bookmarkEnd w:id="10268"/>
      <w:r>
        <w:rPr>
          <w:rFonts w:hint="cs"/>
          <w:rtl/>
          <w:lang w:eastAsia="he-IL"/>
        </w:rPr>
        <w:t xml:space="preserve"> הציבור צריך לראות את המליאה הזאת, מליאה ריקה. שר הבריאות</w:t>
      </w:r>
      <w:r w:rsidR="001E643A">
        <w:rPr>
          <w:rFonts w:hint="cs"/>
          <w:rtl/>
          <w:lang w:eastAsia="he-IL"/>
        </w:rPr>
        <w:t>,</w:t>
      </w:r>
      <w:r>
        <w:rPr>
          <w:rFonts w:hint="cs"/>
          <w:rtl/>
          <w:lang w:eastAsia="he-IL"/>
        </w:rPr>
        <w:t xml:space="preserve"> יושב-ראש מרצ</w:t>
      </w:r>
      <w:r w:rsidR="001E643A">
        <w:rPr>
          <w:rFonts w:hint="cs"/>
          <w:rtl/>
          <w:lang w:eastAsia="he-IL"/>
        </w:rPr>
        <w:t>,</w:t>
      </w:r>
      <w:r>
        <w:rPr>
          <w:rFonts w:hint="cs"/>
          <w:rtl/>
          <w:lang w:eastAsia="he-IL"/>
        </w:rPr>
        <w:t xml:space="preserve"> מביא החלטה כזאת, והוא לא במליאה? וראש הממשלה </w:t>
      </w:r>
      <w:r>
        <w:rPr>
          <w:rFonts w:hint="eastAsia"/>
          <w:rtl/>
          <w:lang w:eastAsia="he-IL"/>
        </w:rPr>
        <w:t>–</w:t>
      </w:r>
      <w:r>
        <w:rPr>
          <w:rFonts w:hint="cs"/>
          <w:rtl/>
          <w:lang w:eastAsia="he-IL"/>
        </w:rPr>
        <w:t xml:space="preserve"> אני לא מצפה ממנו בנושא הזה ובהרבה נושאים. </w:t>
      </w:r>
      <w:bookmarkStart w:id="10269" w:name="_ETM_Q26_365000"/>
      <w:bookmarkEnd w:id="10269"/>
    </w:p>
    <w:p w:rsidR="00230DC3" w:rsidRDefault="00230DC3" w:rsidP="00090CA3">
      <w:pPr>
        <w:rPr>
          <w:rtl/>
          <w:lang w:eastAsia="he-IL"/>
        </w:rPr>
      </w:pPr>
    </w:p>
    <w:p w:rsidR="00230DC3" w:rsidRDefault="00230DC3" w:rsidP="00090CA3">
      <w:pPr>
        <w:rPr>
          <w:rtl/>
          <w:lang w:eastAsia="he-IL"/>
        </w:rPr>
      </w:pPr>
      <w:r>
        <w:rPr>
          <w:rFonts w:hint="cs"/>
          <w:rtl/>
          <w:lang w:eastAsia="he-IL"/>
        </w:rPr>
        <w:t xml:space="preserve">אדוני, גברתי היושבת-ראש, מרצ היא מפלגה כל כך חשובה, המפלגה של יוסי שריד, זכרו לברכה, שר החינוך המיתולוגי. אני רוצה לספר לכם על יוסי שריד. כשהוא היה שר החינוך בממשלת רבין אני </w:t>
      </w:r>
      <w:bookmarkStart w:id="10270" w:name="_ETM_Q26_387000"/>
      <w:bookmarkEnd w:id="10270"/>
      <w:r>
        <w:rPr>
          <w:rFonts w:hint="cs"/>
          <w:rtl/>
          <w:lang w:eastAsia="he-IL"/>
        </w:rPr>
        <w:t xml:space="preserve">הייתי ילד, גברתי היושבת-ראש, באתר הקרוונים בחולדה, במועצה האזורית גזר. היה ילד שלא הייתה לו הסעה למסגרת באחד היישובים שם. </w:t>
      </w:r>
      <w:bookmarkStart w:id="10271" w:name="_ETM_Q26_401000"/>
      <w:bookmarkEnd w:id="10271"/>
      <w:r>
        <w:rPr>
          <w:rFonts w:hint="cs"/>
          <w:rtl/>
          <w:lang w:eastAsia="he-IL"/>
        </w:rPr>
        <w:t xml:space="preserve">לא הייתה הסעה. פנו לשר החינוך, ללשכתו. יוסי שריד </w:t>
      </w:r>
      <w:bookmarkStart w:id="10272" w:name="_ETM_Q26_402000"/>
      <w:bookmarkEnd w:id="10272"/>
      <w:r>
        <w:rPr>
          <w:rFonts w:hint="cs"/>
          <w:rtl/>
          <w:lang w:eastAsia="he-IL"/>
        </w:rPr>
        <w:t xml:space="preserve">שמע את הדבר הזה, והוא אמר: עד שתהיה הסעה לילד הזה אני אסיע אותו. </w:t>
      </w:r>
    </w:p>
    <w:p w:rsidR="00230DC3" w:rsidRDefault="00230DC3" w:rsidP="00090CA3">
      <w:pPr>
        <w:rPr>
          <w:rtl/>
          <w:lang w:eastAsia="he-IL"/>
        </w:rPr>
      </w:pPr>
    </w:p>
    <w:p w:rsidR="00230DC3" w:rsidRDefault="00230DC3" w:rsidP="00090CA3">
      <w:pPr>
        <w:pStyle w:val="af6"/>
        <w:keepNext/>
        <w:rPr>
          <w:rtl/>
        </w:rPr>
      </w:pPr>
      <w:r w:rsidRPr="008D4F39">
        <w:rPr>
          <w:rStyle w:val="TagStyle"/>
          <w:rtl/>
        </w:rPr>
        <w:t xml:space="preserve">&lt;&lt; יור &gt;&gt; </w:t>
      </w:r>
      <w:r>
        <w:rPr>
          <w:rtl/>
        </w:rPr>
        <w:t>היו"ר ג'ידא רינאוי זועבי:</w:t>
      </w:r>
      <w:r w:rsidRPr="008D4F39">
        <w:rPr>
          <w:rStyle w:val="TagStyle"/>
          <w:rtl/>
        </w:rPr>
        <w:t xml:space="preserve"> &lt;&lt; יור &gt;&gt;</w:t>
      </w:r>
      <w:r>
        <w:rPr>
          <w:rtl/>
        </w:rPr>
        <w:t xml:space="preserve">   </w:t>
      </w:r>
    </w:p>
    <w:p w:rsidR="00230DC3" w:rsidRDefault="00230DC3" w:rsidP="00090CA3">
      <w:pPr>
        <w:rPr>
          <w:rtl/>
          <w:lang w:eastAsia="he-IL"/>
        </w:rPr>
      </w:pPr>
    </w:p>
    <w:p w:rsidR="00230DC3" w:rsidRDefault="00230DC3" w:rsidP="00090CA3">
      <w:pPr>
        <w:rPr>
          <w:rtl/>
          <w:lang w:eastAsia="he-IL"/>
        </w:rPr>
      </w:pPr>
      <w:r>
        <w:rPr>
          <w:rFonts w:hint="cs"/>
          <w:rtl/>
          <w:lang w:eastAsia="he-IL"/>
        </w:rPr>
        <w:t xml:space="preserve">יפה. </w:t>
      </w:r>
    </w:p>
    <w:p w:rsidR="00230DC3" w:rsidRDefault="00230DC3" w:rsidP="00090CA3">
      <w:pPr>
        <w:rPr>
          <w:rtl/>
          <w:lang w:eastAsia="he-IL"/>
        </w:rPr>
      </w:pPr>
    </w:p>
    <w:p w:rsidR="00230DC3" w:rsidRDefault="00230DC3" w:rsidP="00090CA3">
      <w:pPr>
        <w:pStyle w:val="-"/>
        <w:keepNext/>
        <w:rPr>
          <w:rtl/>
        </w:rPr>
      </w:pPr>
      <w:r w:rsidRPr="008D4F39">
        <w:rPr>
          <w:rStyle w:val="TagStyle"/>
          <w:rtl/>
        </w:rPr>
        <w:t xml:space="preserve">&lt;&lt; דובר_המשך &gt;&gt; </w:t>
      </w:r>
      <w:r>
        <w:rPr>
          <w:rtl/>
        </w:rPr>
        <w:t>דסטה גדי יברקן (הליכוד):</w:t>
      </w:r>
      <w:r w:rsidRPr="008D4F39">
        <w:rPr>
          <w:rStyle w:val="TagStyle"/>
          <w:rtl/>
        </w:rPr>
        <w:t xml:space="preserve"> &lt;&lt; דובר_המשך &gt;&gt;</w:t>
      </w:r>
      <w:r>
        <w:rPr>
          <w:rtl/>
        </w:rPr>
        <w:t xml:space="preserve">   </w:t>
      </w:r>
    </w:p>
    <w:p w:rsidR="00230DC3" w:rsidRDefault="00230DC3" w:rsidP="00090CA3">
      <w:pPr>
        <w:rPr>
          <w:rtl/>
          <w:lang w:eastAsia="he-IL"/>
        </w:rPr>
      </w:pPr>
    </w:p>
    <w:p w:rsidR="00230DC3" w:rsidRDefault="00230DC3" w:rsidP="00090CA3">
      <w:pPr>
        <w:rPr>
          <w:rtl/>
          <w:lang w:eastAsia="he-IL"/>
        </w:rPr>
      </w:pPr>
      <w:r>
        <w:rPr>
          <w:rFonts w:hint="cs"/>
          <w:rtl/>
          <w:lang w:eastAsia="he-IL"/>
        </w:rPr>
        <w:t xml:space="preserve">שר החינוך של </w:t>
      </w:r>
      <w:bookmarkStart w:id="10273" w:name="_ETM_Q26_415000"/>
      <w:bookmarkEnd w:id="10273"/>
      <w:r>
        <w:rPr>
          <w:rFonts w:hint="cs"/>
          <w:rtl/>
          <w:lang w:eastAsia="he-IL"/>
        </w:rPr>
        <w:t xml:space="preserve">מדינת ישראל היה עובר, עוצר, עובר באתר הקרוונים בחולדה, לוקח את הילד הזה </w:t>
      </w:r>
      <w:bookmarkStart w:id="10274" w:name="_ETM_Q26_417000"/>
      <w:bookmarkEnd w:id="10274"/>
      <w:r>
        <w:rPr>
          <w:rFonts w:hint="cs"/>
          <w:rtl/>
          <w:lang w:eastAsia="he-IL"/>
        </w:rPr>
        <w:t>לבית הספר, עד שסידרו לילד הסעה. איש מרצ, אחד האנשים הגדולים של מרצ, שר הקליטה המיתולוגי יאיר צבן, האיש שקלט את כל העולים ואותנו מקרו</w:t>
      </w:r>
      <w:bookmarkStart w:id="10275" w:name="_ETM_Q26_434000"/>
      <w:bookmarkEnd w:id="10275"/>
      <w:r>
        <w:rPr>
          <w:rFonts w:hint="cs"/>
          <w:rtl/>
          <w:lang w:eastAsia="he-IL"/>
        </w:rPr>
        <w:t xml:space="preserve">ונים לדיור קבע </w:t>
      </w:r>
      <w:r>
        <w:rPr>
          <w:rtl/>
          <w:lang w:eastAsia="he-IL"/>
        </w:rPr>
        <w:t>–</w:t>
      </w:r>
      <w:r>
        <w:rPr>
          <w:rFonts w:hint="cs"/>
          <w:rtl/>
          <w:lang w:eastAsia="he-IL"/>
        </w:rPr>
        <w:t xml:space="preserve"> אמרו לו: למה אתה נותן </w:t>
      </w:r>
      <w:bookmarkStart w:id="10276" w:name="_ETM_Q26_441000"/>
      <w:bookmarkEnd w:id="10276"/>
      <w:r>
        <w:rPr>
          <w:rFonts w:hint="cs"/>
          <w:rtl/>
          <w:lang w:eastAsia="he-IL"/>
        </w:rPr>
        <w:t xml:space="preserve">יד לאנשים האלה, הם לא יצביעו לך לעולם? הוא אמר: אני ציוני, אני דואג ליהודים, </w:t>
      </w:r>
      <w:r>
        <w:rPr>
          <w:rFonts w:hint="cs"/>
          <w:rtl/>
          <w:lang w:eastAsia="he-IL"/>
        </w:rPr>
        <w:lastRenderedPageBreak/>
        <w:t xml:space="preserve">לא לקלפי. ואכן, יוצאי </w:t>
      </w:r>
      <w:bookmarkStart w:id="10277" w:name="_ETM_Q26_449000"/>
      <w:bookmarkEnd w:id="10277"/>
      <w:r>
        <w:rPr>
          <w:rFonts w:hint="cs"/>
          <w:rtl/>
          <w:lang w:eastAsia="he-IL"/>
        </w:rPr>
        <w:t xml:space="preserve">אתיופיה הם לא שמאל, הם לא הצביעו מרצ, והוא </w:t>
      </w:r>
      <w:bookmarkStart w:id="10278" w:name="_ETM_Q26_458000"/>
      <w:bookmarkEnd w:id="10278"/>
      <w:r>
        <w:rPr>
          <w:rFonts w:hint="cs"/>
          <w:rtl/>
          <w:lang w:eastAsia="he-IL"/>
        </w:rPr>
        <w:t>יודע שהוא לא יקבל את קולם, לא שריד ולא הוא. איש מרצ,</w:t>
      </w:r>
      <w:bookmarkStart w:id="10279" w:name="_ETM_Q26_463000"/>
      <w:bookmarkEnd w:id="10279"/>
      <w:r>
        <w:rPr>
          <w:rFonts w:hint="cs"/>
          <w:rtl/>
          <w:lang w:eastAsia="he-IL"/>
        </w:rPr>
        <w:t xml:space="preserve"> חבר הכנסת רן כהן, בזכותו דיירי הדיור הציבורי רכשו את דירותיהם היום. מפלגה של אנשים כאלה, של ג'ומס, של רבים. הגיעו עכשיו אספסופים </w:t>
      </w:r>
      <w:bookmarkStart w:id="10280" w:name="_ETM_Q26_478000"/>
      <w:bookmarkEnd w:id="10280"/>
      <w:r w:rsidRPr="000C4EBC">
        <w:rPr>
          <w:rFonts w:hint="cs"/>
          <w:rtl/>
          <w:lang w:eastAsia="he-IL"/>
        </w:rPr>
        <w:t>כמו תמר</w:t>
      </w:r>
      <w:r>
        <w:rPr>
          <w:rFonts w:hint="cs"/>
          <w:rtl/>
          <w:lang w:eastAsia="he-IL"/>
        </w:rPr>
        <w:t xml:space="preserve"> זנדברג, כמו ניצן הורוביץ, קברו את המפלגה הזאת. ומצביעי מרצ, אני משוכנע</w:t>
      </w:r>
      <w:bookmarkStart w:id="10281" w:name="_ETM_Q26_495000"/>
      <w:bookmarkEnd w:id="10281"/>
      <w:r>
        <w:rPr>
          <w:rFonts w:hint="cs"/>
          <w:rtl/>
          <w:lang w:eastAsia="he-IL"/>
        </w:rPr>
        <w:t xml:space="preserve"> שאחרי הערב הזה ישבו שבעה על מפלגתם. איזה אומץ יש לכם לא לבוא להצביע? מה תגידו לאנשים שלכם? הציבור </w:t>
      </w:r>
      <w:bookmarkStart w:id="10282" w:name="_ETM_Q26_513000"/>
      <w:bookmarkEnd w:id="10282"/>
      <w:r>
        <w:rPr>
          <w:rFonts w:hint="cs"/>
          <w:rtl/>
          <w:lang w:eastAsia="he-IL"/>
        </w:rPr>
        <w:t xml:space="preserve">ששלח אתכם לכאן, זכותו לדעת מה אתם חושבים על זה שאתם הולכים לפגוע בזכויות האדם שלו. </w:t>
      </w:r>
    </w:p>
    <w:p w:rsidR="00230DC3" w:rsidRDefault="00230DC3" w:rsidP="00090CA3">
      <w:pPr>
        <w:rPr>
          <w:rtl/>
          <w:lang w:eastAsia="he-IL"/>
        </w:rPr>
      </w:pPr>
    </w:p>
    <w:p w:rsidR="00230DC3" w:rsidRDefault="00230DC3" w:rsidP="00090CA3">
      <w:pPr>
        <w:rPr>
          <w:rtl/>
          <w:lang w:eastAsia="he-IL"/>
        </w:rPr>
      </w:pPr>
      <w:bookmarkStart w:id="10283" w:name="_ETM_Q26_531000"/>
      <w:bookmarkEnd w:id="10283"/>
      <w:r>
        <w:rPr>
          <w:rFonts w:hint="cs"/>
          <w:rtl/>
          <w:lang w:eastAsia="he-IL"/>
        </w:rPr>
        <w:t xml:space="preserve">מפלגת העבודה </w:t>
      </w:r>
      <w:r>
        <w:rPr>
          <w:rtl/>
          <w:lang w:eastAsia="he-IL"/>
        </w:rPr>
        <w:t>–</w:t>
      </w:r>
      <w:r>
        <w:rPr>
          <w:rFonts w:hint="cs"/>
          <w:rtl/>
          <w:lang w:eastAsia="he-IL"/>
        </w:rPr>
        <w:t xml:space="preserve"> מפלגה שהקימה את המדינה. אדוני חבר הכנסת גלעד קריב. גם אתה וגם אני נחלוף מן העולם הזה, אבל </w:t>
      </w:r>
      <w:bookmarkStart w:id="10284" w:name="_ETM_Q26_541000"/>
      <w:bookmarkEnd w:id="10284"/>
      <w:r>
        <w:rPr>
          <w:rFonts w:hint="cs"/>
          <w:rtl/>
          <w:lang w:eastAsia="he-IL"/>
        </w:rPr>
        <w:t xml:space="preserve">אני מקווה שההיסטוריה תזכור ותגמול לכל אחד מאיתנו, לך </w:t>
      </w:r>
      <w:bookmarkStart w:id="10285" w:name="_ETM_Q26_547000"/>
      <w:bookmarkEnd w:id="10285"/>
      <w:r>
        <w:rPr>
          <w:rFonts w:hint="cs"/>
          <w:rtl/>
          <w:lang w:eastAsia="he-IL"/>
        </w:rPr>
        <w:t xml:space="preserve">ולי, את אשר עשה בחייו, את מה שמגיע לו. אני אלמד אותך אמהרית. יש משפט באמהרית שאומר: יג'הן יסטך. זה אומר </w:t>
      </w:r>
      <w:r>
        <w:rPr>
          <w:rtl/>
          <w:lang w:eastAsia="he-IL"/>
        </w:rPr>
        <w:t>–</w:t>
      </w:r>
      <w:r>
        <w:rPr>
          <w:rFonts w:hint="cs"/>
          <w:rtl/>
          <w:lang w:eastAsia="he-IL"/>
        </w:rPr>
        <w:t xml:space="preserve"> שתזכה בדיוק למה שאתה זכאי לו. </w:t>
      </w:r>
    </w:p>
    <w:p w:rsidR="00230DC3" w:rsidRDefault="00230DC3" w:rsidP="00090CA3">
      <w:pPr>
        <w:rPr>
          <w:rtl/>
          <w:lang w:eastAsia="he-IL"/>
        </w:rPr>
      </w:pPr>
      <w:bookmarkStart w:id="10286" w:name="_ETM_Q26_556000"/>
      <w:bookmarkEnd w:id="10286"/>
    </w:p>
    <w:p w:rsidR="00230DC3" w:rsidRDefault="00230DC3" w:rsidP="00090CA3">
      <w:pPr>
        <w:pStyle w:val="af6"/>
        <w:keepNext/>
        <w:rPr>
          <w:rtl/>
        </w:rPr>
      </w:pPr>
      <w:r w:rsidRPr="008D4F39">
        <w:rPr>
          <w:rStyle w:val="TagStyle"/>
          <w:rtl/>
        </w:rPr>
        <w:t xml:space="preserve"> &lt;&lt; יור &gt;&gt; </w:t>
      </w:r>
      <w:r>
        <w:rPr>
          <w:rtl/>
        </w:rPr>
        <w:t>היו"ר ג'ידא רינאוי זועבי:</w:t>
      </w:r>
      <w:r w:rsidRPr="008D4F39">
        <w:rPr>
          <w:rStyle w:val="TagStyle"/>
          <w:rtl/>
        </w:rPr>
        <w:t xml:space="preserve"> &lt;&lt; יור &gt;&gt;</w:t>
      </w:r>
      <w:r>
        <w:rPr>
          <w:rtl/>
        </w:rPr>
        <w:t xml:space="preserve">   </w:t>
      </w:r>
    </w:p>
    <w:p w:rsidR="00230DC3" w:rsidRDefault="00230DC3" w:rsidP="00FD6432">
      <w:pPr>
        <w:rPr>
          <w:rtl/>
          <w:lang w:eastAsia="he-IL"/>
        </w:rPr>
      </w:pPr>
    </w:p>
    <w:p w:rsidR="00230DC3" w:rsidRDefault="00230DC3" w:rsidP="00090CA3">
      <w:pPr>
        <w:rPr>
          <w:rtl/>
          <w:lang w:eastAsia="he-IL"/>
        </w:rPr>
      </w:pPr>
      <w:r>
        <w:rPr>
          <w:rFonts w:hint="cs"/>
          <w:rtl/>
          <w:lang w:eastAsia="he-IL"/>
        </w:rPr>
        <w:t xml:space="preserve">תגיד עוד פעם, איך זה? </w:t>
      </w:r>
    </w:p>
    <w:p w:rsidR="00230DC3" w:rsidRDefault="00230DC3" w:rsidP="00090CA3">
      <w:pPr>
        <w:rPr>
          <w:rtl/>
          <w:lang w:eastAsia="he-IL"/>
        </w:rPr>
      </w:pPr>
    </w:p>
    <w:p w:rsidR="00230DC3" w:rsidRDefault="00230DC3" w:rsidP="00090CA3">
      <w:pPr>
        <w:pStyle w:val="-"/>
        <w:keepNext/>
        <w:rPr>
          <w:rtl/>
        </w:rPr>
      </w:pPr>
      <w:bookmarkStart w:id="10287" w:name="ET_speakercontinue_5780_5"/>
      <w:r w:rsidRPr="008D4F39">
        <w:rPr>
          <w:rStyle w:val="TagStyle"/>
          <w:rtl/>
        </w:rPr>
        <w:t xml:space="preserve"> &lt;&lt; דובר_המשך &gt;&gt; </w:t>
      </w:r>
      <w:r>
        <w:rPr>
          <w:rtl/>
        </w:rPr>
        <w:t>דסטה גדי יברקן (הליכוד):</w:t>
      </w:r>
      <w:r w:rsidRPr="008D4F39">
        <w:rPr>
          <w:rStyle w:val="TagStyle"/>
          <w:rtl/>
        </w:rPr>
        <w:t xml:space="preserve"> &lt;&lt; דובר_המשך &gt;&gt;</w:t>
      </w:r>
      <w:r>
        <w:rPr>
          <w:rtl/>
        </w:rPr>
        <w:t xml:space="preserve">   </w:t>
      </w:r>
      <w:bookmarkEnd w:id="10287"/>
    </w:p>
    <w:p w:rsidR="00230DC3" w:rsidRDefault="00230DC3" w:rsidP="00FD6432">
      <w:pPr>
        <w:rPr>
          <w:rtl/>
          <w:lang w:eastAsia="he-IL"/>
        </w:rPr>
      </w:pPr>
    </w:p>
    <w:p w:rsidR="00230DC3" w:rsidRDefault="00230DC3" w:rsidP="00090CA3">
      <w:pPr>
        <w:rPr>
          <w:rtl/>
          <w:lang w:eastAsia="he-IL"/>
        </w:rPr>
      </w:pPr>
      <w:bookmarkStart w:id="10288" w:name="_ETM_Q26_559000"/>
      <w:bookmarkEnd w:id="10288"/>
      <w:r>
        <w:rPr>
          <w:rFonts w:hint="cs"/>
          <w:rtl/>
          <w:lang w:eastAsia="he-IL"/>
        </w:rPr>
        <w:t xml:space="preserve"> יג'הן יסטך. זה אומר שתזכה לגמול בדיוק כפי </w:t>
      </w:r>
      <w:bookmarkStart w:id="10289" w:name="_ETM_Q26_570000"/>
      <w:bookmarkEnd w:id="10289"/>
      <w:r>
        <w:rPr>
          <w:rFonts w:hint="cs"/>
          <w:rtl/>
          <w:lang w:eastAsia="he-IL"/>
        </w:rPr>
        <w:t xml:space="preserve">שעשית. אם עשית טוב </w:t>
      </w:r>
      <w:r>
        <w:rPr>
          <w:rtl/>
          <w:lang w:eastAsia="he-IL"/>
        </w:rPr>
        <w:t>–</w:t>
      </w:r>
      <w:r>
        <w:rPr>
          <w:rFonts w:hint="cs"/>
          <w:rtl/>
          <w:lang w:eastAsia="he-IL"/>
        </w:rPr>
        <w:t xml:space="preserve"> תקבל טוב. אם עשית רע </w:t>
      </w:r>
      <w:bookmarkStart w:id="10290" w:name="_ETM_Q26_576000"/>
      <w:bookmarkEnd w:id="10290"/>
      <w:r>
        <w:rPr>
          <w:rtl/>
          <w:lang w:eastAsia="he-IL"/>
        </w:rPr>
        <w:t>–</w:t>
      </w:r>
      <w:r>
        <w:rPr>
          <w:rFonts w:hint="cs"/>
          <w:rtl/>
          <w:lang w:eastAsia="he-IL"/>
        </w:rPr>
        <w:t xml:space="preserve"> תקבל רע. ולכן, אדוני, אני לא אומר לך מה. </w:t>
      </w:r>
      <w:bookmarkStart w:id="10291" w:name="_ETM_Q26_579000"/>
      <w:bookmarkEnd w:id="10291"/>
      <w:r>
        <w:rPr>
          <w:rFonts w:hint="cs"/>
          <w:rtl/>
          <w:lang w:eastAsia="he-IL"/>
        </w:rPr>
        <w:t xml:space="preserve">אני מקווה שאם אתה חושב שעשית טוב </w:t>
      </w:r>
      <w:r>
        <w:rPr>
          <w:rtl/>
          <w:lang w:eastAsia="he-IL"/>
        </w:rPr>
        <w:t>–</w:t>
      </w:r>
      <w:r>
        <w:rPr>
          <w:rFonts w:hint="cs"/>
          <w:rtl/>
          <w:lang w:eastAsia="he-IL"/>
        </w:rPr>
        <w:t xml:space="preserve"> תקבל טוב. </w:t>
      </w:r>
    </w:p>
    <w:p w:rsidR="00230DC3" w:rsidRDefault="00230DC3" w:rsidP="00090CA3">
      <w:pPr>
        <w:rPr>
          <w:rtl/>
          <w:lang w:eastAsia="he-IL"/>
        </w:rPr>
      </w:pPr>
      <w:bookmarkStart w:id="10292" w:name="_ETM_Q26_584000"/>
      <w:bookmarkEnd w:id="10292"/>
    </w:p>
    <w:p w:rsidR="00230DC3" w:rsidRDefault="00230DC3" w:rsidP="00090CA3">
      <w:pPr>
        <w:rPr>
          <w:rtl/>
          <w:lang w:eastAsia="he-IL"/>
        </w:rPr>
      </w:pPr>
      <w:r>
        <w:rPr>
          <w:rFonts w:hint="cs"/>
          <w:rtl/>
          <w:lang w:eastAsia="he-IL"/>
        </w:rPr>
        <w:t xml:space="preserve">לא סתם דיברתי על ראשי מרצ. אבל הבושה הזאת שמרצ </w:t>
      </w:r>
      <w:r>
        <w:rPr>
          <w:rtl/>
          <w:lang w:eastAsia="he-IL"/>
        </w:rPr>
        <w:t>–</w:t>
      </w:r>
      <w:r>
        <w:rPr>
          <w:rFonts w:hint="cs"/>
          <w:rtl/>
          <w:lang w:eastAsia="he-IL"/>
        </w:rPr>
        <w:t xml:space="preserve"> אם אני חשבתי, ורובנו, וחבר הכנסת רוטמן ודאי יסכים איתי שאנחנו אנשי הימין הרגשנו בממשלה הזאת </w:t>
      </w:r>
      <w:bookmarkStart w:id="10293" w:name="_ETM_Q26_599000"/>
      <w:bookmarkEnd w:id="10293"/>
      <w:r>
        <w:rPr>
          <w:rFonts w:hint="cs"/>
          <w:rtl/>
          <w:lang w:eastAsia="he-IL"/>
        </w:rPr>
        <w:t xml:space="preserve">שרימו אותנו, לקחו את קולנו והקימו ממשלת שמאל בניגוד לרצוננו, בניגוד לרצון בוחרי </w:t>
      </w:r>
      <w:bookmarkStart w:id="10294" w:name="_ETM_Q26_605000"/>
      <w:bookmarkEnd w:id="10294"/>
      <w:r>
        <w:rPr>
          <w:rFonts w:hint="cs"/>
          <w:rtl/>
          <w:lang w:eastAsia="he-IL"/>
        </w:rPr>
        <w:t xml:space="preserve">הימין, היום הבנתי שלנו אולי לקחו שלטון לתקופה קצרה, אבל למצביעי השמאל לקחו רעיון וקברו להם מפלגות. </w:t>
      </w:r>
      <w:bookmarkStart w:id="10295" w:name="_ETM_Q26_618000"/>
      <w:bookmarkEnd w:id="10295"/>
      <w:r>
        <w:rPr>
          <w:rFonts w:hint="cs"/>
          <w:rtl/>
          <w:lang w:eastAsia="he-IL"/>
        </w:rPr>
        <w:t xml:space="preserve">מצביעי השמאל, שכל חייהם הצביעו בעד זכויות האדם, למען חופש, דמוקרטיה, מתעוררים </w:t>
      </w:r>
      <w:r>
        <w:rPr>
          <w:rtl/>
          <w:lang w:eastAsia="he-IL"/>
        </w:rPr>
        <w:t>–</w:t>
      </w:r>
      <w:r>
        <w:rPr>
          <w:rFonts w:hint="cs"/>
          <w:rtl/>
          <w:lang w:eastAsia="he-IL"/>
        </w:rPr>
        <w:t xml:space="preserve"> אגב, אלה שמפגינים בחוץ, אף </w:t>
      </w:r>
      <w:bookmarkStart w:id="10296" w:name="_ETM_Q26_628000"/>
      <w:bookmarkEnd w:id="10296"/>
      <w:r>
        <w:rPr>
          <w:rFonts w:hint="cs"/>
          <w:rtl/>
          <w:lang w:eastAsia="he-IL"/>
        </w:rPr>
        <w:t xml:space="preserve">אחד מהם לא יצביע לי. אני לא מבקש קלפי, </w:t>
      </w:r>
      <w:bookmarkStart w:id="10297" w:name="_ETM_Q26_629000"/>
      <w:bookmarkEnd w:id="10297"/>
      <w:r>
        <w:rPr>
          <w:rFonts w:hint="cs"/>
          <w:rtl/>
          <w:lang w:eastAsia="he-IL"/>
        </w:rPr>
        <w:t xml:space="preserve">אני לא מבקש קולות. אני עשרים שנה נאבק למען זכויות אדם, ואתה ואני, אדוני, קיימנו </w:t>
      </w:r>
      <w:bookmarkStart w:id="10298" w:name="_ETM_Q26_638000"/>
      <w:bookmarkEnd w:id="10298"/>
      <w:r>
        <w:rPr>
          <w:rFonts w:hint="cs"/>
          <w:rtl/>
          <w:lang w:eastAsia="he-IL"/>
        </w:rPr>
        <w:t xml:space="preserve">כמה פגישות על נושאים כה חשובים ואנו מסכימים עליהם כמעט במאת </w:t>
      </w:r>
      <w:bookmarkStart w:id="10299" w:name="_ETM_Q26_644000"/>
      <w:bookmarkEnd w:id="10299"/>
      <w:r>
        <w:rPr>
          <w:rFonts w:hint="cs"/>
          <w:rtl/>
          <w:lang w:eastAsia="he-IL"/>
        </w:rPr>
        <w:t xml:space="preserve">האחוזים. אני הפגנתי בכל צומת למען זכויות האדם. היום, במשמרת שלי, גם אם חבריי מהמפלגה יתנגדו לזה </w:t>
      </w:r>
      <w:r>
        <w:rPr>
          <w:rtl/>
          <w:lang w:eastAsia="he-IL"/>
        </w:rPr>
        <w:t>–</w:t>
      </w:r>
      <w:r>
        <w:rPr>
          <w:rFonts w:hint="cs"/>
          <w:rtl/>
          <w:lang w:eastAsia="he-IL"/>
        </w:rPr>
        <w:t xml:space="preserve"> אני עובר </w:t>
      </w:r>
      <w:bookmarkStart w:id="10300" w:name="_ETM_Q26_653000"/>
      <w:bookmarkEnd w:id="10300"/>
      <w:r>
        <w:rPr>
          <w:rFonts w:hint="cs"/>
          <w:rtl/>
          <w:lang w:eastAsia="he-IL"/>
        </w:rPr>
        <w:t xml:space="preserve">מסע לחצים לא להשתתף בהצבעה הזאת, אבל לי יש מצפון. השופט האכזר ביותר לבן אדם, </w:t>
      </w:r>
      <w:bookmarkStart w:id="10301" w:name="_ETM_Q26_664000"/>
      <w:bookmarkEnd w:id="10301"/>
      <w:r>
        <w:rPr>
          <w:rFonts w:hint="cs"/>
          <w:rtl/>
          <w:lang w:eastAsia="he-IL"/>
        </w:rPr>
        <w:t xml:space="preserve">אתה יודע מהו, אדוני יושב-ראש ועדת החוקה? זה המצפון, כי עם המצפון אתה גם נכנס מתחת לשמיכה. גם </w:t>
      </w:r>
      <w:bookmarkStart w:id="10302" w:name="_ETM_Q26_672000"/>
      <w:bookmarkEnd w:id="10302"/>
      <w:r>
        <w:rPr>
          <w:rFonts w:hint="cs"/>
          <w:rtl/>
          <w:lang w:eastAsia="he-IL"/>
        </w:rPr>
        <w:t xml:space="preserve">בלילה, בכל מקום שאתה הולך אליו. אז אני אלך לישון גאה, אני אלך לישון גאה ואקום זקוף ואלך אל עמי. מן העם </w:t>
      </w:r>
      <w:bookmarkStart w:id="10303" w:name="_ETM_Q26_679000"/>
      <w:bookmarkEnd w:id="10303"/>
      <w:r>
        <w:rPr>
          <w:rFonts w:hint="cs"/>
          <w:rtl/>
          <w:lang w:eastAsia="he-IL"/>
        </w:rPr>
        <w:t xml:space="preserve">באתי ואל העם אשוב. מה שהפכתם </w:t>
      </w:r>
      <w:r>
        <w:rPr>
          <w:rtl/>
          <w:lang w:eastAsia="he-IL"/>
        </w:rPr>
        <w:t>–</w:t>
      </w:r>
      <w:r>
        <w:rPr>
          <w:rFonts w:hint="cs"/>
          <w:rtl/>
          <w:lang w:eastAsia="he-IL"/>
        </w:rPr>
        <w:t xml:space="preserve"> מדינת ישראל תשרוד אתכם</w:t>
      </w:r>
      <w:bookmarkStart w:id="10304" w:name="_ETM_Q26_691000"/>
      <w:bookmarkEnd w:id="10304"/>
      <w:r>
        <w:rPr>
          <w:rFonts w:hint="cs"/>
          <w:rtl/>
          <w:lang w:eastAsia="he-IL"/>
        </w:rPr>
        <w:t>, נעבור את זה. אבל אדוני, אתם תהיו פיסה קטנה בהיסטוריה</w:t>
      </w:r>
      <w:bookmarkStart w:id="10305" w:name="_ETM_Q26_695000"/>
      <w:bookmarkEnd w:id="10305"/>
      <w:r>
        <w:rPr>
          <w:rFonts w:hint="cs"/>
          <w:rtl/>
          <w:lang w:eastAsia="he-IL"/>
        </w:rPr>
        <w:t xml:space="preserve">, לרעה. </w:t>
      </w:r>
    </w:p>
    <w:p w:rsidR="00230DC3" w:rsidRDefault="00230DC3" w:rsidP="00090CA3">
      <w:pPr>
        <w:rPr>
          <w:rtl/>
          <w:lang w:eastAsia="he-IL"/>
        </w:rPr>
      </w:pPr>
    </w:p>
    <w:p w:rsidR="00230DC3" w:rsidRDefault="00230DC3" w:rsidP="00090CA3">
      <w:pPr>
        <w:rPr>
          <w:rtl/>
          <w:lang w:eastAsia="he-IL"/>
        </w:rPr>
      </w:pPr>
      <w:bookmarkStart w:id="10306" w:name="_ETM_Q26_699000"/>
      <w:bookmarkEnd w:id="10306"/>
      <w:r>
        <w:rPr>
          <w:rFonts w:hint="cs"/>
          <w:rtl/>
          <w:lang w:eastAsia="he-IL"/>
        </w:rPr>
        <w:lastRenderedPageBreak/>
        <w:t xml:space="preserve">גברתי היושבת-ראש, אני לקראת סיום. יש משהו שהציבור במדינת ישראל צריך להבין. יש כיפופי ידיים, פוליטיקה, שמאל </w:t>
      </w:r>
      <w:bookmarkStart w:id="10307" w:name="_ETM_Q26_713000"/>
      <w:bookmarkEnd w:id="10307"/>
      <w:r>
        <w:rPr>
          <w:rFonts w:hint="cs"/>
          <w:rtl/>
          <w:lang w:eastAsia="he-IL"/>
        </w:rPr>
        <w:t>וימין, בוודאי בבית הזה, אבל הנושא של זכויות האדם אינו שמאל ואינו ימין. אין לשמאל נחלה, טאבו</w:t>
      </w:r>
      <w:r w:rsidR="001E643A">
        <w:rPr>
          <w:rFonts w:hint="cs"/>
          <w:rtl/>
          <w:lang w:eastAsia="he-IL"/>
        </w:rPr>
        <w:t>,</w:t>
      </w:r>
      <w:r>
        <w:rPr>
          <w:rFonts w:hint="cs"/>
          <w:rtl/>
          <w:lang w:eastAsia="he-IL"/>
        </w:rPr>
        <w:t xml:space="preserve"> על זכויות האדם, ואין לימין נחלה, טאבו</w:t>
      </w:r>
      <w:r w:rsidR="001E643A">
        <w:rPr>
          <w:rFonts w:hint="cs"/>
          <w:rtl/>
          <w:lang w:eastAsia="he-IL"/>
        </w:rPr>
        <w:t>,</w:t>
      </w:r>
      <w:r>
        <w:rPr>
          <w:rFonts w:hint="cs"/>
          <w:rtl/>
          <w:lang w:eastAsia="he-IL"/>
        </w:rPr>
        <w:t xml:space="preserve"> על אהבת הארץ. על </w:t>
      </w:r>
      <w:bookmarkStart w:id="10308" w:name="_ETM_Q26_731000"/>
      <w:bookmarkEnd w:id="10308"/>
      <w:r>
        <w:rPr>
          <w:rFonts w:hint="cs"/>
          <w:rtl/>
          <w:lang w:eastAsia="he-IL"/>
        </w:rPr>
        <w:t xml:space="preserve">זה כולנו צריכים להסכים. היום הפוליטיקה ניצחה, לא הערכים. היום הפוליטיקה הקטנה ניצחה. </w:t>
      </w:r>
    </w:p>
    <w:p w:rsidR="00230DC3" w:rsidRDefault="00230DC3" w:rsidP="00090CA3">
      <w:pPr>
        <w:rPr>
          <w:rtl/>
          <w:lang w:eastAsia="he-IL"/>
        </w:rPr>
      </w:pPr>
    </w:p>
    <w:p w:rsidR="005637BD" w:rsidRDefault="005637BD" w:rsidP="001E643A">
      <w:pPr>
        <w:rPr>
          <w:rtl/>
        </w:rPr>
      </w:pPr>
      <w:r>
        <w:rPr>
          <w:rFonts w:hint="cs"/>
          <w:rtl/>
        </w:rPr>
        <w:t xml:space="preserve">איך יכול להיות שממשלה עם 62 חברי כנסת, </w:t>
      </w:r>
      <w:r w:rsidR="001E643A">
        <w:rPr>
          <w:rFonts w:hint="cs"/>
          <w:rtl/>
        </w:rPr>
        <w:t xml:space="preserve">וכמעט </w:t>
      </w:r>
      <w:r>
        <w:rPr>
          <w:rFonts w:hint="cs"/>
          <w:rtl/>
        </w:rPr>
        <w:t xml:space="preserve">אף אחד לא מגיע לכאן? מרוב בושה. אומרים שהכנסת משקפת את העם. בפעם הראשונה אני יכול להגיד שהכנסת אכן משקפת את העם. כמו הכיסאות הריקים האלה, שלא מאמינים בחוק הזה, כך רוב הציבור, מחוסנים ולא מחוסנים, לא מאמינים בחוק הזה. חברי הכנסת מתביישים להראות את פניהם במליאה </w:t>
      </w:r>
      <w:bookmarkStart w:id="10309" w:name="_ETM_Q27_170537"/>
      <w:bookmarkEnd w:id="10309"/>
      <w:r>
        <w:rPr>
          <w:rFonts w:hint="cs"/>
          <w:rtl/>
        </w:rPr>
        <w:t>עכשיו. מתביישים. מפלגת העבודה, מרצ, איפה אתם?</w:t>
      </w:r>
    </w:p>
    <w:p w:rsidR="005637BD" w:rsidRDefault="005637BD" w:rsidP="00090CA3">
      <w:pPr>
        <w:rPr>
          <w:rtl/>
        </w:rPr>
      </w:pPr>
      <w:bookmarkStart w:id="10310" w:name="_ETM_Q27_184376"/>
      <w:bookmarkStart w:id="10311" w:name="_ETM_Q27_184463"/>
      <w:bookmarkStart w:id="10312" w:name="_ETM_Q27_184552"/>
      <w:bookmarkEnd w:id="10310"/>
      <w:bookmarkEnd w:id="10311"/>
      <w:bookmarkEnd w:id="10312"/>
    </w:p>
    <w:p w:rsidR="005637BD" w:rsidRDefault="005637BD" w:rsidP="001E643A">
      <w:pPr>
        <w:rPr>
          <w:rtl/>
        </w:rPr>
      </w:pPr>
      <w:bookmarkStart w:id="10313" w:name="_ETM_Q27_184672"/>
      <w:bookmarkStart w:id="10314" w:name="_ETM_Q27_181080"/>
      <w:bookmarkEnd w:id="10313"/>
      <w:bookmarkEnd w:id="10314"/>
      <w:r>
        <w:rPr>
          <w:rtl/>
        </w:rPr>
        <w:t xml:space="preserve">אני </w:t>
      </w:r>
      <w:bookmarkStart w:id="10315" w:name="_ETM_Q27_181290"/>
      <w:bookmarkEnd w:id="10315"/>
      <w:r>
        <w:rPr>
          <w:rtl/>
        </w:rPr>
        <w:t xml:space="preserve">רוצה </w:t>
      </w:r>
      <w:bookmarkStart w:id="10316" w:name="_ETM_Q27_181560"/>
      <w:bookmarkEnd w:id="10316"/>
      <w:r>
        <w:rPr>
          <w:rtl/>
        </w:rPr>
        <w:t>להקריא</w:t>
      </w:r>
      <w:r>
        <w:rPr>
          <w:rFonts w:hint="cs"/>
          <w:rtl/>
        </w:rPr>
        <w:t>,</w:t>
      </w:r>
      <w:r>
        <w:rPr>
          <w:rtl/>
        </w:rPr>
        <w:t xml:space="preserve"> </w:t>
      </w:r>
      <w:bookmarkStart w:id="10317" w:name="_ETM_Q27_182009"/>
      <w:bookmarkEnd w:id="10317"/>
      <w:r>
        <w:rPr>
          <w:rtl/>
        </w:rPr>
        <w:t xml:space="preserve">גברתי </w:t>
      </w:r>
      <w:bookmarkStart w:id="10318" w:name="_ETM_Q27_182490"/>
      <w:bookmarkEnd w:id="10318"/>
      <w:r>
        <w:rPr>
          <w:rtl/>
        </w:rPr>
        <w:t xml:space="preserve">היושבת-ראש </w:t>
      </w:r>
      <w:bookmarkStart w:id="10319" w:name="_ETM_Q27_187120"/>
      <w:bookmarkEnd w:id="10319"/>
      <w:r w:rsidR="001E643A">
        <w:rPr>
          <w:rFonts w:hint="cs"/>
          <w:rtl/>
        </w:rPr>
        <w:t xml:space="preserve">– </w:t>
      </w:r>
      <w:r>
        <w:rPr>
          <w:rtl/>
        </w:rPr>
        <w:t xml:space="preserve">אתמול </w:t>
      </w:r>
      <w:bookmarkStart w:id="10320" w:name="_ETM_Q27_187840"/>
      <w:bookmarkEnd w:id="10320"/>
      <w:r>
        <w:rPr>
          <w:rtl/>
        </w:rPr>
        <w:t xml:space="preserve">ביקשתי </w:t>
      </w:r>
      <w:bookmarkStart w:id="10321" w:name="_ETM_Q27_188619"/>
      <w:bookmarkEnd w:id="10321"/>
      <w:r>
        <w:rPr>
          <w:rtl/>
        </w:rPr>
        <w:t>מ</w:t>
      </w:r>
      <w:r>
        <w:rPr>
          <w:rFonts w:hint="cs"/>
          <w:rtl/>
        </w:rPr>
        <w:t>יושב-ראש</w:t>
      </w:r>
      <w:r>
        <w:rPr>
          <w:rtl/>
        </w:rPr>
        <w:t xml:space="preserve"> </w:t>
      </w:r>
      <w:bookmarkStart w:id="10322" w:name="_ETM_Q27_189250"/>
      <w:bookmarkEnd w:id="10322"/>
      <w:r>
        <w:rPr>
          <w:rtl/>
        </w:rPr>
        <w:t xml:space="preserve">מפלגת </w:t>
      </w:r>
      <w:bookmarkStart w:id="10323" w:name="_ETM_Q27_189789"/>
      <w:bookmarkEnd w:id="10323"/>
      <w:r>
        <w:rPr>
          <w:rtl/>
        </w:rPr>
        <w:t xml:space="preserve">יש </w:t>
      </w:r>
      <w:bookmarkStart w:id="10324" w:name="_ETM_Q27_190000"/>
      <w:bookmarkEnd w:id="10324"/>
      <w:r>
        <w:rPr>
          <w:rtl/>
        </w:rPr>
        <w:t xml:space="preserve">עתיד </w:t>
      </w:r>
      <w:bookmarkStart w:id="10325" w:name="_ETM_Q27_191099"/>
      <w:bookmarkEnd w:id="10325"/>
      <w:r>
        <w:rPr>
          <w:rtl/>
        </w:rPr>
        <w:t xml:space="preserve">חבר </w:t>
      </w:r>
      <w:bookmarkStart w:id="10326" w:name="_ETM_Q27_191459"/>
      <w:bookmarkEnd w:id="10326"/>
      <w:r>
        <w:rPr>
          <w:rtl/>
        </w:rPr>
        <w:t xml:space="preserve">הכנסת </w:t>
      </w:r>
      <w:bookmarkStart w:id="10327" w:name="_ETM_Q27_192849"/>
      <w:bookmarkEnd w:id="10327"/>
      <w:r>
        <w:rPr>
          <w:rtl/>
        </w:rPr>
        <w:t xml:space="preserve">יאיר </w:t>
      </w:r>
      <w:bookmarkStart w:id="10328" w:name="_ETM_Q27_193150"/>
      <w:bookmarkEnd w:id="10328"/>
      <w:r>
        <w:rPr>
          <w:rtl/>
        </w:rPr>
        <w:t xml:space="preserve">לפיד </w:t>
      </w:r>
      <w:bookmarkStart w:id="10329" w:name="_ETM_Q27_193509"/>
      <w:bookmarkEnd w:id="10329"/>
      <w:r>
        <w:rPr>
          <w:rtl/>
        </w:rPr>
        <w:t xml:space="preserve">לכתוב </w:t>
      </w:r>
      <w:bookmarkStart w:id="10330" w:name="_ETM_Q27_193900"/>
      <w:bookmarkEnd w:id="10330"/>
      <w:r>
        <w:rPr>
          <w:rtl/>
        </w:rPr>
        <w:t>ל</w:t>
      </w:r>
      <w:r>
        <w:rPr>
          <w:rFonts w:hint="cs"/>
          <w:rtl/>
        </w:rPr>
        <w:t xml:space="preserve">י </w:t>
      </w:r>
      <w:r>
        <w:rPr>
          <w:rtl/>
        </w:rPr>
        <w:t xml:space="preserve">נאום </w:t>
      </w:r>
      <w:bookmarkStart w:id="10331" w:name="_ETM_Q27_195590"/>
      <w:bookmarkEnd w:id="10331"/>
      <w:r>
        <w:rPr>
          <w:rtl/>
        </w:rPr>
        <w:t xml:space="preserve">איך </w:t>
      </w:r>
      <w:bookmarkStart w:id="10332" w:name="_ETM_Q27_195830"/>
      <w:bookmarkEnd w:id="10332"/>
      <w:r>
        <w:rPr>
          <w:rtl/>
        </w:rPr>
        <w:t xml:space="preserve">אני </w:t>
      </w:r>
      <w:bookmarkStart w:id="10333" w:name="_ETM_Q27_196040"/>
      <w:bookmarkEnd w:id="10333"/>
      <w:r>
        <w:rPr>
          <w:rFonts w:hint="cs"/>
          <w:rtl/>
        </w:rPr>
        <w:t>צריך</w:t>
      </w:r>
      <w:r>
        <w:rPr>
          <w:rtl/>
        </w:rPr>
        <w:t xml:space="preserve"> </w:t>
      </w:r>
      <w:bookmarkStart w:id="10334" w:name="_ETM_Q27_196370"/>
      <w:bookmarkEnd w:id="10334"/>
      <w:r>
        <w:rPr>
          <w:rtl/>
        </w:rPr>
        <w:t xml:space="preserve">לבטא </w:t>
      </w:r>
      <w:bookmarkStart w:id="10335" w:name="_ETM_Q27_196760"/>
      <w:bookmarkEnd w:id="10335"/>
      <w:r>
        <w:rPr>
          <w:rtl/>
        </w:rPr>
        <w:t xml:space="preserve">את </w:t>
      </w:r>
      <w:bookmarkStart w:id="10336" w:name="_ETM_Q27_196850"/>
      <w:bookmarkEnd w:id="10336"/>
      <w:r>
        <w:rPr>
          <w:rtl/>
        </w:rPr>
        <w:t xml:space="preserve">עצמי </w:t>
      </w:r>
      <w:bookmarkStart w:id="10337" w:name="_ETM_Q27_197150"/>
      <w:bookmarkEnd w:id="10337"/>
      <w:r>
        <w:rPr>
          <w:rtl/>
        </w:rPr>
        <w:t xml:space="preserve">בנושא </w:t>
      </w:r>
      <w:bookmarkStart w:id="10338" w:name="_ETM_Q27_197510"/>
      <w:bookmarkEnd w:id="10338"/>
      <w:r>
        <w:rPr>
          <w:rtl/>
        </w:rPr>
        <w:t xml:space="preserve">של </w:t>
      </w:r>
      <w:bookmarkStart w:id="10339" w:name="_ETM_Q27_197720"/>
      <w:bookmarkEnd w:id="10339"/>
      <w:r>
        <w:rPr>
          <w:rtl/>
        </w:rPr>
        <w:t xml:space="preserve">החוק </w:t>
      </w:r>
      <w:bookmarkStart w:id="10340" w:name="_ETM_Q27_197960"/>
      <w:bookmarkEnd w:id="10340"/>
      <w:r>
        <w:rPr>
          <w:rtl/>
        </w:rPr>
        <w:t>הזה</w:t>
      </w:r>
      <w:r>
        <w:rPr>
          <w:rFonts w:hint="cs"/>
          <w:rtl/>
        </w:rPr>
        <w:t>,</w:t>
      </w:r>
      <w:r>
        <w:rPr>
          <w:rtl/>
        </w:rPr>
        <w:t xml:space="preserve"> </w:t>
      </w:r>
      <w:bookmarkStart w:id="10341" w:name="_ETM_Q27_198710"/>
      <w:bookmarkEnd w:id="10341"/>
      <w:r>
        <w:rPr>
          <w:rtl/>
        </w:rPr>
        <w:t xml:space="preserve">והוא </w:t>
      </w:r>
      <w:bookmarkStart w:id="10342" w:name="_ETM_Q27_198920"/>
      <w:bookmarkEnd w:id="10342"/>
      <w:r>
        <w:rPr>
          <w:rtl/>
        </w:rPr>
        <w:t xml:space="preserve">כתב </w:t>
      </w:r>
      <w:bookmarkStart w:id="10343" w:name="_ETM_Q27_199310"/>
      <w:bookmarkEnd w:id="10343"/>
      <w:r>
        <w:rPr>
          <w:rtl/>
        </w:rPr>
        <w:t>לי</w:t>
      </w:r>
      <w:r>
        <w:rPr>
          <w:rFonts w:hint="cs"/>
          <w:rtl/>
        </w:rPr>
        <w:t>.</w:t>
      </w:r>
      <w:r>
        <w:rPr>
          <w:rtl/>
        </w:rPr>
        <w:t xml:space="preserve"> </w:t>
      </w:r>
      <w:bookmarkStart w:id="10344" w:name="_ETM_Q27_199579"/>
      <w:bookmarkStart w:id="10345" w:name="_ETM_Q27_200030"/>
      <w:bookmarkEnd w:id="10344"/>
      <w:bookmarkEnd w:id="10345"/>
      <w:r>
        <w:rPr>
          <w:rtl/>
        </w:rPr>
        <w:t xml:space="preserve">ראתה </w:t>
      </w:r>
      <w:bookmarkStart w:id="10346" w:name="_ETM_Q27_200630"/>
      <w:bookmarkEnd w:id="10346"/>
      <w:r>
        <w:rPr>
          <w:rtl/>
        </w:rPr>
        <w:t xml:space="preserve">את </w:t>
      </w:r>
      <w:bookmarkStart w:id="10347" w:name="_ETM_Q27_200720"/>
      <w:bookmarkEnd w:id="10347"/>
      <w:r>
        <w:rPr>
          <w:rtl/>
        </w:rPr>
        <w:t xml:space="preserve">הנאום </w:t>
      </w:r>
      <w:bookmarkStart w:id="10348" w:name="_ETM_Q27_201079"/>
      <w:bookmarkEnd w:id="10348"/>
      <w:r>
        <w:rPr>
          <w:rtl/>
        </w:rPr>
        <w:t xml:space="preserve">הזה </w:t>
      </w:r>
      <w:bookmarkStart w:id="10349" w:name="_ETM_Q27_201920"/>
      <w:bookmarkEnd w:id="10349"/>
      <w:r>
        <w:rPr>
          <w:rtl/>
        </w:rPr>
        <w:t xml:space="preserve">חברת </w:t>
      </w:r>
      <w:bookmarkStart w:id="10350" w:name="_ETM_Q27_202400"/>
      <w:bookmarkEnd w:id="10350"/>
      <w:r>
        <w:rPr>
          <w:rtl/>
        </w:rPr>
        <w:t xml:space="preserve">הכנסת </w:t>
      </w:r>
      <w:bookmarkStart w:id="10351" w:name="_ETM_Q27_202820"/>
      <w:bookmarkEnd w:id="10351"/>
      <w:r>
        <w:rPr>
          <w:rtl/>
        </w:rPr>
        <w:t xml:space="preserve">מרב </w:t>
      </w:r>
      <w:bookmarkStart w:id="10352" w:name="_ETM_Q27_203119"/>
      <w:bookmarkEnd w:id="10352"/>
      <w:r>
        <w:rPr>
          <w:rtl/>
        </w:rPr>
        <w:t>מיכאלי</w:t>
      </w:r>
      <w:r>
        <w:rPr>
          <w:rFonts w:hint="cs"/>
          <w:rtl/>
        </w:rPr>
        <w:t>,</w:t>
      </w:r>
      <w:r>
        <w:rPr>
          <w:rtl/>
        </w:rPr>
        <w:t xml:space="preserve"> </w:t>
      </w:r>
      <w:bookmarkStart w:id="10353" w:name="_ETM_Q27_203900"/>
      <w:bookmarkEnd w:id="10353"/>
      <w:r>
        <w:rPr>
          <w:rtl/>
        </w:rPr>
        <w:t>יושב</w:t>
      </w:r>
      <w:r>
        <w:rPr>
          <w:rFonts w:hint="cs"/>
          <w:rtl/>
        </w:rPr>
        <w:t>ת</w:t>
      </w:r>
      <w:r>
        <w:rPr>
          <w:rtl/>
        </w:rPr>
        <w:t xml:space="preserve">-ראש </w:t>
      </w:r>
      <w:bookmarkStart w:id="10354" w:name="_ETM_Q27_204410"/>
      <w:bookmarkEnd w:id="10354"/>
      <w:r>
        <w:rPr>
          <w:rtl/>
        </w:rPr>
        <w:t xml:space="preserve">מפלגת </w:t>
      </w:r>
      <w:bookmarkStart w:id="10355" w:name="_ETM_Q27_204800"/>
      <w:bookmarkEnd w:id="10355"/>
      <w:r>
        <w:rPr>
          <w:rtl/>
        </w:rPr>
        <w:t>העבודה</w:t>
      </w:r>
      <w:r>
        <w:rPr>
          <w:rFonts w:hint="cs"/>
          <w:rtl/>
        </w:rPr>
        <w:t>,</w:t>
      </w:r>
      <w:r>
        <w:rPr>
          <w:rtl/>
        </w:rPr>
        <w:t xml:space="preserve"> </w:t>
      </w:r>
      <w:bookmarkStart w:id="10356" w:name="_ETM_Q27_205160"/>
      <w:bookmarkEnd w:id="10356"/>
      <w:r>
        <w:rPr>
          <w:rtl/>
        </w:rPr>
        <w:t>אמרה</w:t>
      </w:r>
      <w:r>
        <w:rPr>
          <w:rFonts w:hint="cs"/>
          <w:rtl/>
        </w:rPr>
        <w:t>: גם אני רוצה</w:t>
      </w:r>
      <w:bookmarkStart w:id="10357" w:name="_ETM_Q27_205430"/>
      <w:bookmarkEnd w:id="10357"/>
      <w:r>
        <w:rPr>
          <w:rtl/>
        </w:rPr>
        <w:t xml:space="preserve"> </w:t>
      </w:r>
      <w:bookmarkStart w:id="10358" w:name="_ETM_Q27_206019"/>
      <w:bookmarkEnd w:id="10358"/>
      <w:r>
        <w:rPr>
          <w:rtl/>
        </w:rPr>
        <w:t xml:space="preserve">לכתוב </w:t>
      </w:r>
      <w:bookmarkStart w:id="10359" w:name="_ETM_Q27_206349"/>
      <w:bookmarkEnd w:id="10359"/>
      <w:r>
        <w:rPr>
          <w:rtl/>
        </w:rPr>
        <w:t xml:space="preserve">לך </w:t>
      </w:r>
      <w:bookmarkStart w:id="10360" w:name="_ETM_Q27_206559"/>
      <w:bookmarkEnd w:id="10360"/>
      <w:r>
        <w:rPr>
          <w:rtl/>
        </w:rPr>
        <w:t>נ</w:t>
      </w:r>
      <w:r>
        <w:rPr>
          <w:rFonts w:hint="cs"/>
          <w:rtl/>
        </w:rPr>
        <w:t>אום.</w:t>
      </w:r>
      <w:r>
        <w:rPr>
          <w:rtl/>
        </w:rPr>
        <w:t xml:space="preserve"> </w:t>
      </w:r>
      <w:bookmarkStart w:id="10361" w:name="_ETM_Q27_207760"/>
      <w:bookmarkEnd w:id="10361"/>
      <w:r>
        <w:rPr>
          <w:rtl/>
        </w:rPr>
        <w:t>אמרתי</w:t>
      </w:r>
      <w:r>
        <w:rPr>
          <w:rFonts w:hint="cs"/>
          <w:rtl/>
        </w:rPr>
        <w:t xml:space="preserve"> לה:</w:t>
      </w:r>
      <w:r>
        <w:rPr>
          <w:rtl/>
        </w:rPr>
        <w:t xml:space="preserve"> </w:t>
      </w:r>
      <w:bookmarkStart w:id="10362" w:name="_ETM_Q27_208300"/>
      <w:bookmarkEnd w:id="10362"/>
      <w:r>
        <w:rPr>
          <w:rtl/>
        </w:rPr>
        <w:t xml:space="preserve">תכתבי </w:t>
      </w:r>
      <w:bookmarkStart w:id="10363" w:name="_ETM_Q27_209840"/>
      <w:bookmarkEnd w:id="10363"/>
      <w:r>
        <w:rPr>
          <w:rFonts w:hint="cs"/>
          <w:rtl/>
        </w:rPr>
        <w:t xml:space="preserve">לי. </w:t>
      </w:r>
      <w:bookmarkStart w:id="10364" w:name="_ETM_Q27_210762"/>
      <w:bookmarkEnd w:id="10364"/>
      <w:r>
        <w:rPr>
          <w:rtl/>
        </w:rPr>
        <w:t xml:space="preserve">אז </w:t>
      </w:r>
      <w:bookmarkStart w:id="10365" w:name="_ETM_Q27_210020"/>
      <w:bookmarkEnd w:id="10365"/>
      <w:r>
        <w:rPr>
          <w:rtl/>
        </w:rPr>
        <w:t xml:space="preserve">היא </w:t>
      </w:r>
      <w:bookmarkStart w:id="10366" w:name="_ETM_Q27_210080"/>
      <w:bookmarkEnd w:id="10366"/>
      <w:r>
        <w:rPr>
          <w:rtl/>
        </w:rPr>
        <w:t xml:space="preserve">שלחה </w:t>
      </w:r>
      <w:bookmarkStart w:id="10367" w:name="_ETM_Q27_210440"/>
      <w:bookmarkEnd w:id="10367"/>
      <w:r>
        <w:rPr>
          <w:rtl/>
        </w:rPr>
        <w:t xml:space="preserve">לי </w:t>
      </w:r>
      <w:bookmarkStart w:id="10368" w:name="_ETM_Q27_210530"/>
      <w:bookmarkEnd w:id="10368"/>
      <w:r>
        <w:rPr>
          <w:rtl/>
        </w:rPr>
        <w:t>א</w:t>
      </w:r>
      <w:r>
        <w:rPr>
          <w:rFonts w:hint="cs"/>
          <w:rtl/>
        </w:rPr>
        <w:t>ת הנאום והיא</w:t>
      </w:r>
      <w:r>
        <w:rPr>
          <w:rtl/>
        </w:rPr>
        <w:t xml:space="preserve"> </w:t>
      </w:r>
      <w:bookmarkStart w:id="10369" w:name="_ETM_Q27_212479"/>
      <w:bookmarkEnd w:id="10369"/>
      <w:r>
        <w:rPr>
          <w:rtl/>
        </w:rPr>
        <w:t xml:space="preserve">אומרת </w:t>
      </w:r>
      <w:bookmarkStart w:id="10370" w:name="_ETM_Q27_212899"/>
      <w:bookmarkEnd w:id="10370"/>
      <w:r>
        <w:rPr>
          <w:rtl/>
        </w:rPr>
        <w:t>לי</w:t>
      </w:r>
      <w:r>
        <w:rPr>
          <w:rFonts w:hint="cs"/>
          <w:rtl/>
        </w:rPr>
        <w:t>:</w:t>
      </w:r>
      <w:r>
        <w:rPr>
          <w:rtl/>
        </w:rPr>
        <w:t xml:space="preserve"> </w:t>
      </w:r>
      <w:bookmarkStart w:id="10371" w:name="_ETM_Q27_213559"/>
      <w:bookmarkEnd w:id="10371"/>
      <w:r>
        <w:rPr>
          <w:rtl/>
        </w:rPr>
        <w:t xml:space="preserve">תגיד </w:t>
      </w:r>
      <w:bookmarkStart w:id="10372" w:name="_ETM_Q27_213950"/>
      <w:bookmarkEnd w:id="10372"/>
      <w:r>
        <w:rPr>
          <w:rtl/>
        </w:rPr>
        <w:t>כך</w:t>
      </w:r>
      <w:r>
        <w:rPr>
          <w:rFonts w:hint="cs"/>
          <w:rtl/>
        </w:rPr>
        <w:t>:</w:t>
      </w:r>
      <w:r>
        <w:rPr>
          <w:rtl/>
        </w:rPr>
        <w:t xml:space="preserve"> </w:t>
      </w:r>
      <w:bookmarkStart w:id="10373" w:name="_ETM_Q27_215489"/>
      <w:bookmarkEnd w:id="10373"/>
      <w:r w:rsidR="001E643A">
        <w:rPr>
          <w:rFonts w:hint="cs"/>
          <w:rtl/>
        </w:rPr>
        <w:t>"</w:t>
      </w:r>
      <w:r>
        <w:rPr>
          <w:rtl/>
        </w:rPr>
        <w:t xml:space="preserve">אני </w:t>
      </w:r>
      <w:bookmarkStart w:id="10374" w:name="_ETM_Q27_215770"/>
      <w:bookmarkEnd w:id="10374"/>
      <w:r>
        <w:rPr>
          <w:rFonts w:hint="cs"/>
          <w:rtl/>
        </w:rPr>
        <w:t>א</w:t>
      </w:r>
      <w:r>
        <w:rPr>
          <w:rtl/>
        </w:rPr>
        <w:t xml:space="preserve">צביע </w:t>
      </w:r>
      <w:bookmarkStart w:id="10375" w:name="_ETM_Q27_216370"/>
      <w:bookmarkEnd w:id="10375"/>
      <w:r>
        <w:rPr>
          <w:rtl/>
        </w:rPr>
        <w:t xml:space="preserve">היום </w:t>
      </w:r>
      <w:bookmarkStart w:id="10376" w:name="_ETM_Q27_217060"/>
      <w:bookmarkEnd w:id="10376"/>
      <w:r>
        <w:rPr>
          <w:rtl/>
        </w:rPr>
        <w:t>נ</w:t>
      </w:r>
      <w:r>
        <w:rPr>
          <w:rFonts w:hint="cs"/>
          <w:rtl/>
        </w:rPr>
        <w:t>גד חוק</w:t>
      </w:r>
      <w:r>
        <w:rPr>
          <w:rtl/>
        </w:rPr>
        <w:t xml:space="preserve"> </w:t>
      </w:r>
      <w:bookmarkStart w:id="10377" w:name="_ETM_Q27_217990"/>
      <w:bookmarkEnd w:id="10377"/>
      <w:r>
        <w:rPr>
          <w:rtl/>
        </w:rPr>
        <w:t>ההסמכה</w:t>
      </w:r>
      <w:r>
        <w:rPr>
          <w:rFonts w:hint="cs"/>
          <w:rtl/>
        </w:rPr>
        <w:t>,</w:t>
      </w:r>
      <w:bookmarkStart w:id="10378" w:name="_ETM_Q27_219280"/>
      <w:bookmarkStart w:id="10379" w:name="_ETM_Q27_241367"/>
      <w:bookmarkStart w:id="10380" w:name="_ETM_Q27_241443"/>
      <w:bookmarkStart w:id="10381" w:name="_ETM_Q27_241513"/>
      <w:bookmarkStart w:id="10382" w:name="_ETM_Q27_241571"/>
      <w:bookmarkEnd w:id="10378"/>
      <w:bookmarkEnd w:id="10379"/>
      <w:bookmarkEnd w:id="10380"/>
      <w:bookmarkEnd w:id="10381"/>
      <w:bookmarkEnd w:id="10382"/>
      <w:r>
        <w:rPr>
          <w:rFonts w:hint="cs"/>
          <w:rtl/>
        </w:rPr>
        <w:t xml:space="preserve"> </w:t>
      </w:r>
      <w:bookmarkStart w:id="10383" w:name="_ETM_Q27_243514"/>
      <w:bookmarkEnd w:id="10383"/>
      <w:r>
        <w:rPr>
          <w:rtl/>
        </w:rPr>
        <w:t xml:space="preserve">חוק </w:t>
      </w:r>
      <w:bookmarkStart w:id="10384" w:name="_ETM_Q27_219700"/>
      <w:bookmarkEnd w:id="10384"/>
      <w:r>
        <w:rPr>
          <w:rtl/>
        </w:rPr>
        <w:t xml:space="preserve">הקורונה </w:t>
      </w:r>
      <w:bookmarkStart w:id="10385" w:name="_ETM_Q27_220240"/>
      <w:bookmarkEnd w:id="10385"/>
      <w:r>
        <w:rPr>
          <w:rtl/>
        </w:rPr>
        <w:t xml:space="preserve">הגדול </w:t>
      </w:r>
      <w:bookmarkStart w:id="10386" w:name="_ETM_Q27_221350"/>
      <w:bookmarkEnd w:id="10386"/>
      <w:r>
        <w:rPr>
          <w:rtl/>
        </w:rPr>
        <w:t xml:space="preserve">הם </w:t>
      </w:r>
      <w:bookmarkStart w:id="10387" w:name="_ETM_Q27_221620"/>
      <w:bookmarkEnd w:id="10387"/>
      <w:r>
        <w:rPr>
          <w:rtl/>
        </w:rPr>
        <w:t xml:space="preserve">קוראים </w:t>
      </w:r>
      <w:bookmarkStart w:id="10388" w:name="_ETM_Q27_222040"/>
      <w:bookmarkEnd w:id="10388"/>
      <w:r>
        <w:rPr>
          <w:rtl/>
        </w:rPr>
        <w:t>לו</w:t>
      </w:r>
      <w:r>
        <w:rPr>
          <w:rFonts w:hint="cs"/>
          <w:rtl/>
        </w:rPr>
        <w:t>.</w:t>
      </w:r>
      <w:r>
        <w:rPr>
          <w:rtl/>
        </w:rPr>
        <w:t xml:space="preserve"> </w:t>
      </w:r>
      <w:bookmarkStart w:id="10389" w:name="_ETM_Q27_222490"/>
      <w:bookmarkEnd w:id="10389"/>
      <w:r>
        <w:rPr>
          <w:rtl/>
        </w:rPr>
        <w:t xml:space="preserve">הדבר </w:t>
      </w:r>
      <w:bookmarkStart w:id="10390" w:name="_ETM_Q27_223060"/>
      <w:bookmarkEnd w:id="10390"/>
      <w:r>
        <w:rPr>
          <w:rtl/>
        </w:rPr>
        <w:t xml:space="preserve">היחיד </w:t>
      </w:r>
      <w:bookmarkStart w:id="10391" w:name="_ETM_Q27_223570"/>
      <w:bookmarkEnd w:id="10391"/>
      <w:r>
        <w:rPr>
          <w:rtl/>
        </w:rPr>
        <w:t xml:space="preserve">הגדול </w:t>
      </w:r>
      <w:bookmarkStart w:id="10392" w:name="_ETM_Q27_224110"/>
      <w:bookmarkEnd w:id="10392"/>
      <w:r>
        <w:rPr>
          <w:rtl/>
        </w:rPr>
        <w:t xml:space="preserve">בו </w:t>
      </w:r>
      <w:bookmarkStart w:id="10393" w:name="_ETM_Q27_224690"/>
      <w:bookmarkEnd w:id="10393"/>
      <w:r>
        <w:rPr>
          <w:rtl/>
        </w:rPr>
        <w:t xml:space="preserve">הוא </w:t>
      </w:r>
      <w:bookmarkStart w:id="10394" w:name="_ETM_Q27_224960"/>
      <w:bookmarkEnd w:id="10394"/>
      <w:r>
        <w:rPr>
          <w:rtl/>
        </w:rPr>
        <w:t>החרפה</w:t>
      </w:r>
      <w:r>
        <w:rPr>
          <w:rFonts w:hint="cs"/>
          <w:rtl/>
        </w:rPr>
        <w:t>.</w:t>
      </w:r>
      <w:r>
        <w:rPr>
          <w:rtl/>
        </w:rPr>
        <w:t xml:space="preserve"> </w:t>
      </w:r>
      <w:bookmarkStart w:id="10395" w:name="_ETM_Q27_226219"/>
      <w:bookmarkEnd w:id="10395"/>
      <w:r>
        <w:rPr>
          <w:rtl/>
        </w:rPr>
        <w:t xml:space="preserve">יותר </w:t>
      </w:r>
      <w:bookmarkStart w:id="10396" w:name="_ETM_Q27_226639"/>
      <w:bookmarkEnd w:id="10396"/>
      <w:r>
        <w:rPr>
          <w:rtl/>
        </w:rPr>
        <w:t>מד</w:t>
      </w:r>
      <w:r>
        <w:rPr>
          <w:rFonts w:hint="cs"/>
          <w:rtl/>
        </w:rPr>
        <w:t>י</w:t>
      </w:r>
      <w:r>
        <w:rPr>
          <w:rtl/>
        </w:rPr>
        <w:t xml:space="preserve"> </w:t>
      </w:r>
      <w:bookmarkStart w:id="10397" w:name="_ETM_Q27_226999"/>
      <w:bookmarkEnd w:id="10397"/>
      <w:r>
        <w:rPr>
          <w:rtl/>
        </w:rPr>
        <w:t xml:space="preserve">סמכויות </w:t>
      </w:r>
      <w:bookmarkStart w:id="10398" w:name="_ETM_Q27_227479"/>
      <w:bookmarkEnd w:id="10398"/>
      <w:r>
        <w:rPr>
          <w:rtl/>
        </w:rPr>
        <w:t xml:space="preserve">לממשלה </w:t>
      </w:r>
      <w:bookmarkStart w:id="10399" w:name="_ETM_Q27_228229"/>
      <w:bookmarkEnd w:id="10399"/>
      <w:r>
        <w:rPr>
          <w:rFonts w:hint="cs"/>
          <w:rtl/>
        </w:rPr>
        <w:t>ה</w:t>
      </w:r>
      <w:r>
        <w:rPr>
          <w:rtl/>
        </w:rPr>
        <w:t>כושלת</w:t>
      </w:r>
      <w:r>
        <w:rPr>
          <w:rFonts w:hint="cs"/>
          <w:rtl/>
        </w:rPr>
        <w:t>,</w:t>
      </w:r>
      <w:r>
        <w:rPr>
          <w:rtl/>
        </w:rPr>
        <w:t xml:space="preserve"> </w:t>
      </w:r>
      <w:bookmarkStart w:id="10400" w:name="_ETM_Q27_229699"/>
      <w:bookmarkEnd w:id="10400"/>
      <w:r>
        <w:rPr>
          <w:rtl/>
        </w:rPr>
        <w:t xml:space="preserve">פחות </w:t>
      </w:r>
      <w:bookmarkStart w:id="10401" w:name="_ETM_Q27_230120"/>
      <w:bookmarkEnd w:id="10401"/>
      <w:r>
        <w:rPr>
          <w:rtl/>
        </w:rPr>
        <w:t>מד</w:t>
      </w:r>
      <w:r>
        <w:rPr>
          <w:rFonts w:hint="cs"/>
          <w:rtl/>
        </w:rPr>
        <w:t>י</w:t>
      </w:r>
      <w:r>
        <w:rPr>
          <w:rtl/>
        </w:rPr>
        <w:t xml:space="preserve"> </w:t>
      </w:r>
      <w:bookmarkStart w:id="10402" w:name="_ETM_Q27_230420"/>
      <w:bookmarkStart w:id="10403" w:name="_ETM_Q27_230600"/>
      <w:bookmarkEnd w:id="10402"/>
      <w:bookmarkEnd w:id="10403"/>
      <w:r>
        <w:rPr>
          <w:rtl/>
        </w:rPr>
        <w:t xml:space="preserve">כוח </w:t>
      </w:r>
      <w:bookmarkStart w:id="10404" w:name="_ETM_Q27_230960"/>
      <w:bookmarkEnd w:id="10404"/>
      <w:r>
        <w:rPr>
          <w:rtl/>
        </w:rPr>
        <w:t xml:space="preserve">לכנסת </w:t>
      </w:r>
      <w:bookmarkStart w:id="10405" w:name="_ETM_Q27_231920"/>
      <w:bookmarkEnd w:id="10405"/>
      <w:r>
        <w:rPr>
          <w:rtl/>
        </w:rPr>
        <w:t>ל</w:t>
      </w:r>
      <w:r>
        <w:rPr>
          <w:rFonts w:hint="cs"/>
          <w:rtl/>
        </w:rPr>
        <w:t>פקח</w:t>
      </w:r>
      <w:r>
        <w:rPr>
          <w:rtl/>
        </w:rPr>
        <w:t xml:space="preserve"> </w:t>
      </w:r>
      <w:bookmarkStart w:id="10406" w:name="_ETM_Q27_232729"/>
      <w:bookmarkEnd w:id="10406"/>
      <w:r>
        <w:rPr>
          <w:rFonts w:hint="cs"/>
          <w:rtl/>
        </w:rPr>
        <w:t>ו</w:t>
      </w:r>
      <w:r>
        <w:rPr>
          <w:rtl/>
        </w:rPr>
        <w:t>לתקן</w:t>
      </w:r>
      <w:bookmarkStart w:id="10407" w:name="_ETM_Q27_233390"/>
      <w:bookmarkEnd w:id="10407"/>
      <w:r>
        <w:rPr>
          <w:rtl/>
        </w:rPr>
        <w:t xml:space="preserve"> </w:t>
      </w:r>
      <w:bookmarkStart w:id="10408" w:name="_ETM_Q27_233570"/>
      <w:bookmarkEnd w:id="10408"/>
      <w:r>
        <w:rPr>
          <w:rtl/>
        </w:rPr>
        <w:t xml:space="preserve">החלטות </w:t>
      </w:r>
      <w:bookmarkStart w:id="10409" w:name="_ETM_Q27_233989"/>
      <w:bookmarkEnd w:id="10409"/>
      <w:r>
        <w:rPr>
          <w:rtl/>
        </w:rPr>
        <w:t xml:space="preserve">ממשלה </w:t>
      </w:r>
      <w:bookmarkStart w:id="10410" w:name="_ETM_Q27_234469"/>
      <w:bookmarkEnd w:id="10410"/>
      <w:r>
        <w:rPr>
          <w:rtl/>
        </w:rPr>
        <w:t>ב</w:t>
      </w:r>
      <w:r>
        <w:rPr>
          <w:rFonts w:hint="cs"/>
          <w:rtl/>
        </w:rPr>
        <w:t>יזיוניות.</w:t>
      </w:r>
      <w:r>
        <w:rPr>
          <w:rtl/>
        </w:rPr>
        <w:t xml:space="preserve"> </w:t>
      </w:r>
      <w:bookmarkStart w:id="10411" w:name="_ETM_Q27_236130"/>
      <w:bookmarkEnd w:id="10411"/>
      <w:r>
        <w:rPr>
          <w:rtl/>
        </w:rPr>
        <w:t xml:space="preserve">אילו </w:t>
      </w:r>
      <w:bookmarkStart w:id="10412" w:name="_ETM_Q27_236579"/>
      <w:bookmarkEnd w:id="10412"/>
      <w:r>
        <w:rPr>
          <w:rtl/>
        </w:rPr>
        <w:t xml:space="preserve">נתניהו </w:t>
      </w:r>
      <w:bookmarkStart w:id="10413" w:name="_ETM_Q27_237300"/>
      <w:bookmarkEnd w:id="10413"/>
      <w:r>
        <w:rPr>
          <w:rtl/>
        </w:rPr>
        <w:t>וג</w:t>
      </w:r>
      <w:r>
        <w:rPr>
          <w:rFonts w:hint="cs"/>
          <w:rtl/>
        </w:rPr>
        <w:t>נץ</w:t>
      </w:r>
      <w:r>
        <w:rPr>
          <w:rtl/>
        </w:rPr>
        <w:t xml:space="preserve"> </w:t>
      </w:r>
      <w:bookmarkStart w:id="10414" w:name="_ETM_Q27_237960"/>
      <w:bookmarkEnd w:id="10414"/>
      <w:r>
        <w:rPr>
          <w:rtl/>
        </w:rPr>
        <w:t xml:space="preserve">לא </w:t>
      </w:r>
      <w:bookmarkStart w:id="10415" w:name="_ETM_Q27_238170"/>
      <w:bookmarkEnd w:id="10415"/>
      <w:r>
        <w:rPr>
          <w:rtl/>
        </w:rPr>
        <w:t xml:space="preserve">היו </w:t>
      </w:r>
      <w:bookmarkStart w:id="10416" w:name="_ETM_Q27_238530"/>
      <w:bookmarkEnd w:id="10416"/>
      <w:r>
        <w:rPr>
          <w:rtl/>
        </w:rPr>
        <w:t xml:space="preserve">מבזבזים </w:t>
      </w:r>
      <w:bookmarkStart w:id="10417" w:name="_ETM_Q27_239640"/>
      <w:bookmarkEnd w:id="10417"/>
      <w:r>
        <w:rPr>
          <w:rtl/>
        </w:rPr>
        <w:t>כ</w:t>
      </w:r>
      <w:r>
        <w:rPr>
          <w:rFonts w:hint="cs"/>
          <w:rtl/>
        </w:rPr>
        <w:t>ל כך</w:t>
      </w:r>
      <w:r>
        <w:rPr>
          <w:rtl/>
        </w:rPr>
        <w:t xml:space="preserve"> </w:t>
      </w:r>
      <w:bookmarkStart w:id="10418" w:name="_ETM_Q27_240030"/>
      <w:bookmarkEnd w:id="10418"/>
      <w:r>
        <w:rPr>
          <w:rtl/>
        </w:rPr>
        <w:t xml:space="preserve">הרבה </w:t>
      </w:r>
      <w:bookmarkStart w:id="10419" w:name="_ETM_Q27_240300"/>
      <w:bookmarkEnd w:id="10419"/>
      <w:r>
        <w:rPr>
          <w:rtl/>
        </w:rPr>
        <w:t xml:space="preserve">זמן </w:t>
      </w:r>
      <w:bookmarkStart w:id="10420" w:name="_ETM_Q27_240750"/>
      <w:bookmarkEnd w:id="10420"/>
      <w:r>
        <w:rPr>
          <w:rFonts w:hint="cs"/>
          <w:rtl/>
        </w:rPr>
        <w:t>ב</w:t>
      </w:r>
      <w:r>
        <w:rPr>
          <w:rtl/>
        </w:rPr>
        <w:t xml:space="preserve">מאבקי </w:t>
      </w:r>
      <w:bookmarkStart w:id="10421" w:name="_ETM_Q27_241350"/>
      <w:bookmarkEnd w:id="10421"/>
      <w:r>
        <w:rPr>
          <w:rtl/>
        </w:rPr>
        <w:t xml:space="preserve">כוח </w:t>
      </w:r>
      <w:bookmarkStart w:id="10422" w:name="_ETM_Q27_241770"/>
      <w:bookmarkStart w:id="10423" w:name="_ETM_Q27_241890"/>
      <w:bookmarkEnd w:id="10422"/>
      <w:bookmarkEnd w:id="10423"/>
      <w:r>
        <w:rPr>
          <w:rFonts w:hint="cs"/>
          <w:rtl/>
        </w:rPr>
        <w:t xml:space="preserve">על </w:t>
      </w:r>
      <w:r>
        <w:rPr>
          <w:rtl/>
        </w:rPr>
        <w:t>שליטה</w:t>
      </w:r>
      <w:r>
        <w:rPr>
          <w:rFonts w:hint="cs"/>
          <w:rtl/>
        </w:rPr>
        <w:t>,</w:t>
      </w:r>
      <w:r>
        <w:rPr>
          <w:rtl/>
        </w:rPr>
        <w:t xml:space="preserve"> </w:t>
      </w:r>
      <w:bookmarkStart w:id="10424" w:name="_ETM_Q27_242970"/>
      <w:bookmarkEnd w:id="10424"/>
      <w:r>
        <w:rPr>
          <w:rtl/>
        </w:rPr>
        <w:t xml:space="preserve">אולי </w:t>
      </w:r>
      <w:bookmarkStart w:id="10425" w:name="_ETM_Q27_243300"/>
      <w:bookmarkEnd w:id="10425"/>
      <w:r>
        <w:rPr>
          <w:rtl/>
        </w:rPr>
        <w:t xml:space="preserve">היה </w:t>
      </w:r>
      <w:bookmarkStart w:id="10426" w:name="_ETM_Q27_243540"/>
      <w:bookmarkEnd w:id="10426"/>
      <w:r>
        <w:rPr>
          <w:rtl/>
        </w:rPr>
        <w:t xml:space="preserve">להם </w:t>
      </w:r>
      <w:bookmarkStart w:id="10427" w:name="_ETM_Q27_243780"/>
      <w:bookmarkEnd w:id="10427"/>
      <w:r>
        <w:rPr>
          <w:rtl/>
        </w:rPr>
        <w:t xml:space="preserve">זמן </w:t>
      </w:r>
      <w:bookmarkStart w:id="10428" w:name="_ETM_Q27_244680"/>
      <w:bookmarkEnd w:id="10428"/>
      <w:r>
        <w:rPr>
          <w:rtl/>
        </w:rPr>
        <w:t xml:space="preserve">אשכרה </w:t>
      </w:r>
      <w:bookmarkStart w:id="10429" w:name="_ETM_Q27_245640"/>
      <w:bookmarkEnd w:id="10429"/>
      <w:r>
        <w:rPr>
          <w:rtl/>
        </w:rPr>
        <w:t xml:space="preserve">לטפל </w:t>
      </w:r>
      <w:bookmarkStart w:id="10430" w:name="_ETM_Q27_246150"/>
      <w:bookmarkEnd w:id="10430"/>
      <w:r>
        <w:rPr>
          <w:rtl/>
        </w:rPr>
        <w:t>במשבר</w:t>
      </w:r>
      <w:r w:rsidR="001E643A">
        <w:rPr>
          <w:rFonts w:hint="cs"/>
          <w:rtl/>
        </w:rPr>
        <w:t>"</w:t>
      </w:r>
      <w:r>
        <w:rPr>
          <w:rFonts w:hint="cs"/>
          <w:rtl/>
        </w:rPr>
        <w:t>.</w:t>
      </w:r>
      <w:r>
        <w:rPr>
          <w:rtl/>
        </w:rPr>
        <w:t xml:space="preserve"> </w:t>
      </w:r>
      <w:bookmarkStart w:id="10431" w:name="_ETM_Q27_247530"/>
      <w:bookmarkEnd w:id="10431"/>
      <w:r>
        <w:rPr>
          <w:rtl/>
        </w:rPr>
        <w:t>התבלבלה</w:t>
      </w:r>
      <w:r>
        <w:rPr>
          <w:rFonts w:hint="cs"/>
          <w:rtl/>
        </w:rPr>
        <w:t>,</w:t>
      </w:r>
      <w:r>
        <w:rPr>
          <w:rtl/>
        </w:rPr>
        <w:t xml:space="preserve"> </w:t>
      </w:r>
      <w:bookmarkStart w:id="10432" w:name="_ETM_Q27_248100"/>
      <w:bookmarkEnd w:id="10432"/>
      <w:r>
        <w:rPr>
          <w:rtl/>
        </w:rPr>
        <w:t xml:space="preserve">היא </w:t>
      </w:r>
      <w:bookmarkStart w:id="10433" w:name="_ETM_Q27_248190"/>
      <w:bookmarkEnd w:id="10433"/>
      <w:r>
        <w:rPr>
          <w:rtl/>
        </w:rPr>
        <w:t xml:space="preserve">רצתה </w:t>
      </w:r>
      <w:bookmarkStart w:id="10434" w:name="_ETM_Q27_248459"/>
      <w:bookmarkEnd w:id="10434"/>
      <w:r>
        <w:rPr>
          <w:rtl/>
        </w:rPr>
        <w:t xml:space="preserve">להגיד </w:t>
      </w:r>
      <w:bookmarkStart w:id="10435" w:name="_ETM_Q27_249300"/>
      <w:bookmarkEnd w:id="10435"/>
      <w:r>
        <w:rPr>
          <w:rtl/>
        </w:rPr>
        <w:t>ב</w:t>
      </w:r>
      <w:r>
        <w:rPr>
          <w:rFonts w:hint="cs"/>
          <w:rtl/>
        </w:rPr>
        <w:t>נט וגנץ.</w:t>
      </w:r>
      <w:bookmarkStart w:id="10436" w:name="_ETM_Q27_248277"/>
      <w:bookmarkStart w:id="10437" w:name="_ETM_Q27_248412"/>
      <w:bookmarkStart w:id="10438" w:name="_ETM_Q27_248492"/>
      <w:bookmarkStart w:id="10439" w:name="_ETM_Q27_248545"/>
      <w:bookmarkStart w:id="10440" w:name="_ETM_Q27_250289"/>
      <w:bookmarkStart w:id="10441" w:name="_ETM_Q27_252730"/>
      <w:bookmarkEnd w:id="10436"/>
      <w:bookmarkEnd w:id="10437"/>
      <w:bookmarkEnd w:id="10438"/>
      <w:bookmarkEnd w:id="10439"/>
      <w:bookmarkEnd w:id="10440"/>
      <w:bookmarkEnd w:id="10441"/>
      <w:r w:rsidR="001E643A">
        <w:rPr>
          <w:rFonts w:hint="cs"/>
          <w:rtl/>
        </w:rPr>
        <w:t xml:space="preserve"> </w:t>
      </w:r>
      <w:r>
        <w:rPr>
          <w:rtl/>
        </w:rPr>
        <w:t xml:space="preserve">ראה </w:t>
      </w:r>
      <w:bookmarkStart w:id="10442" w:name="_ETM_Q27_253120"/>
      <w:bookmarkEnd w:id="10442"/>
      <w:r>
        <w:rPr>
          <w:rtl/>
        </w:rPr>
        <w:t xml:space="preserve">את </w:t>
      </w:r>
      <w:bookmarkStart w:id="10443" w:name="_ETM_Q27_253270"/>
      <w:bookmarkEnd w:id="10443"/>
      <w:r>
        <w:rPr>
          <w:rtl/>
        </w:rPr>
        <w:t xml:space="preserve">זה </w:t>
      </w:r>
      <w:bookmarkStart w:id="10444" w:name="_ETM_Q27_253450"/>
      <w:bookmarkEnd w:id="10444"/>
      <w:r>
        <w:rPr>
          <w:rtl/>
        </w:rPr>
        <w:t>עכשיו</w:t>
      </w:r>
      <w:r>
        <w:rPr>
          <w:rFonts w:hint="cs"/>
          <w:rtl/>
        </w:rPr>
        <w:t>,</w:t>
      </w:r>
      <w:r>
        <w:rPr>
          <w:rtl/>
        </w:rPr>
        <w:t xml:space="preserve"> </w:t>
      </w:r>
      <w:bookmarkStart w:id="10445" w:name="_ETM_Q27_253959"/>
      <w:bookmarkEnd w:id="10445"/>
      <w:r>
        <w:rPr>
          <w:rtl/>
        </w:rPr>
        <w:t xml:space="preserve">תוך </w:t>
      </w:r>
      <w:bookmarkStart w:id="10446" w:name="_ETM_Q27_254230"/>
      <w:bookmarkEnd w:id="10446"/>
      <w:r>
        <w:rPr>
          <w:rtl/>
        </w:rPr>
        <w:t xml:space="preserve">כדי </w:t>
      </w:r>
      <w:bookmarkStart w:id="10447" w:name="_ETM_Q27_254500"/>
      <w:bookmarkEnd w:id="10447"/>
      <w:r>
        <w:rPr>
          <w:rtl/>
        </w:rPr>
        <w:t xml:space="preserve">השיחה </w:t>
      </w:r>
      <w:bookmarkStart w:id="10448" w:name="_ETM_Q27_254920"/>
      <w:bookmarkEnd w:id="10448"/>
      <w:r>
        <w:rPr>
          <w:rtl/>
        </w:rPr>
        <w:t>–</w:t>
      </w:r>
      <w:r>
        <w:rPr>
          <w:rFonts w:hint="cs"/>
          <w:rtl/>
        </w:rPr>
        <w:t xml:space="preserve"> </w:t>
      </w:r>
      <w:r>
        <w:rPr>
          <w:rtl/>
        </w:rPr>
        <w:t xml:space="preserve">אני </w:t>
      </w:r>
      <w:bookmarkStart w:id="10449" w:name="_ETM_Q27_255490"/>
      <w:bookmarkEnd w:id="10449"/>
      <w:r>
        <w:rPr>
          <w:rFonts w:hint="cs"/>
          <w:rtl/>
        </w:rPr>
        <w:t>מקריא</w:t>
      </w:r>
      <w:bookmarkStart w:id="10450" w:name="_ETM_Q27_255940"/>
      <w:bookmarkEnd w:id="10450"/>
      <w:r>
        <w:rPr>
          <w:rFonts w:hint="cs"/>
          <w:rtl/>
        </w:rPr>
        <w:t xml:space="preserve">, </w:t>
      </w:r>
      <w:bookmarkStart w:id="10451" w:name="_ETM_Q27_258851"/>
      <w:bookmarkEnd w:id="10451"/>
      <w:r>
        <w:rPr>
          <w:rtl/>
        </w:rPr>
        <w:t xml:space="preserve">אני </w:t>
      </w:r>
      <w:bookmarkStart w:id="10452" w:name="_ETM_Q27_256060"/>
      <w:bookmarkEnd w:id="10452"/>
      <w:r>
        <w:rPr>
          <w:rtl/>
        </w:rPr>
        <w:t>מקבל</w:t>
      </w:r>
      <w:r>
        <w:rPr>
          <w:rFonts w:hint="cs"/>
          <w:rtl/>
        </w:rPr>
        <w:t xml:space="preserve"> מיושב-ראש מרצ ניצן הורוביץ, </w:t>
      </w:r>
      <w:bookmarkStart w:id="10453" w:name="_ETM_Q27_258980"/>
      <w:bookmarkEnd w:id="10453"/>
      <w:r>
        <w:rPr>
          <w:rFonts w:hint="cs"/>
          <w:rtl/>
        </w:rPr>
        <w:t>אומר לי: שמע, גם אני רוצה לשלוח לך</w:t>
      </w:r>
      <w:r>
        <w:rPr>
          <w:rtl/>
        </w:rPr>
        <w:t xml:space="preserve"> </w:t>
      </w:r>
      <w:bookmarkStart w:id="10454" w:name="_ETM_Q27_256510"/>
      <w:bookmarkEnd w:id="10454"/>
      <w:r>
        <w:rPr>
          <w:rFonts w:hint="cs"/>
          <w:rtl/>
        </w:rPr>
        <w:t>נאום, תקריא גם את זה. הוא שולח לי עכשיו בווטסאפ.</w:t>
      </w:r>
      <w:bookmarkStart w:id="10455" w:name="_ETM_Q27_263536"/>
      <w:bookmarkEnd w:id="10455"/>
      <w:r>
        <w:rPr>
          <w:rFonts w:hint="cs"/>
          <w:rtl/>
        </w:rPr>
        <w:t xml:space="preserve"> הוא אומר לי איך להגיד את זה. הוא אומר לי, </w:t>
      </w:r>
      <w:bookmarkStart w:id="10456" w:name="_ETM_Q27_257410"/>
      <w:bookmarkStart w:id="10457" w:name="_ETM_Q27_258670"/>
      <w:bookmarkStart w:id="10458" w:name="_ETM_Q27_258850"/>
      <w:bookmarkStart w:id="10459" w:name="_ETM_Q27_258970"/>
      <w:bookmarkStart w:id="10460" w:name="_ETM_Q27_259420"/>
      <w:bookmarkStart w:id="10461" w:name="_ETM_Q27_259510"/>
      <w:bookmarkStart w:id="10462" w:name="_ETM_Q27_259660"/>
      <w:bookmarkStart w:id="10463" w:name="_ETM_Q27_260140"/>
      <w:bookmarkEnd w:id="10456"/>
      <w:bookmarkEnd w:id="10457"/>
      <w:bookmarkEnd w:id="10458"/>
      <w:bookmarkEnd w:id="10459"/>
      <w:bookmarkEnd w:id="10460"/>
      <w:bookmarkEnd w:id="10461"/>
      <w:bookmarkEnd w:id="10462"/>
      <w:bookmarkEnd w:id="10463"/>
      <w:r>
        <w:rPr>
          <w:rFonts w:hint="cs"/>
          <w:rtl/>
        </w:rPr>
        <w:t>תגיד</w:t>
      </w:r>
      <w:bookmarkStart w:id="10464" w:name="_ETM_Q27_265847"/>
      <w:bookmarkEnd w:id="10464"/>
      <w:r>
        <w:rPr>
          <w:rFonts w:hint="cs"/>
          <w:rtl/>
        </w:rPr>
        <w:t xml:space="preserve"> כך: </w:t>
      </w:r>
      <w:r w:rsidR="001E643A">
        <w:rPr>
          <w:rFonts w:hint="cs"/>
          <w:rtl/>
        </w:rPr>
        <w:t>"</w:t>
      </w:r>
      <w:r>
        <w:rPr>
          <w:rFonts w:hint="cs"/>
          <w:rtl/>
        </w:rPr>
        <w:t>המכבש הקואליציוני</w:t>
      </w:r>
      <w:r>
        <w:rPr>
          <w:rtl/>
        </w:rPr>
        <w:t xml:space="preserve"> </w:t>
      </w:r>
      <w:bookmarkStart w:id="10465" w:name="_ETM_Q27_270409"/>
      <w:bookmarkEnd w:id="10465"/>
      <w:r>
        <w:rPr>
          <w:rtl/>
        </w:rPr>
        <w:t>דור</w:t>
      </w:r>
      <w:r>
        <w:rPr>
          <w:rFonts w:hint="cs"/>
          <w:rtl/>
        </w:rPr>
        <w:t>ס</w:t>
      </w:r>
      <w:r>
        <w:rPr>
          <w:rtl/>
        </w:rPr>
        <w:t xml:space="preserve"> </w:t>
      </w:r>
      <w:bookmarkStart w:id="10466" w:name="_ETM_Q27_270920"/>
      <w:bookmarkEnd w:id="10466"/>
      <w:r>
        <w:rPr>
          <w:rFonts w:hint="cs"/>
          <w:rtl/>
        </w:rPr>
        <w:t>וחוק הסמכויות</w:t>
      </w:r>
      <w:r>
        <w:rPr>
          <w:rtl/>
        </w:rPr>
        <w:t xml:space="preserve"> </w:t>
      </w:r>
      <w:bookmarkStart w:id="10467" w:name="_ETM_Q27_272659"/>
      <w:bookmarkEnd w:id="10467"/>
      <w:r>
        <w:rPr>
          <w:rtl/>
        </w:rPr>
        <w:t xml:space="preserve">הדיקטטורי </w:t>
      </w:r>
      <w:bookmarkStart w:id="10468" w:name="_ETM_Q27_274040"/>
      <w:bookmarkEnd w:id="10468"/>
      <w:r>
        <w:rPr>
          <w:rtl/>
        </w:rPr>
        <w:t xml:space="preserve">יאושר </w:t>
      </w:r>
      <w:bookmarkStart w:id="10469" w:name="_ETM_Q27_274640"/>
      <w:bookmarkEnd w:id="10469"/>
      <w:r>
        <w:rPr>
          <w:rtl/>
        </w:rPr>
        <w:t xml:space="preserve">היום </w:t>
      </w:r>
      <w:bookmarkStart w:id="10470" w:name="_ETM_Q27_275000"/>
      <w:bookmarkEnd w:id="10470"/>
      <w:r>
        <w:rPr>
          <w:rtl/>
        </w:rPr>
        <w:t>בוועדה</w:t>
      </w:r>
      <w:r w:rsidR="001E643A">
        <w:rPr>
          <w:rFonts w:hint="cs"/>
          <w:rtl/>
        </w:rPr>
        <w:t>"</w:t>
      </w:r>
      <w:r>
        <w:rPr>
          <w:rtl/>
        </w:rPr>
        <w:t xml:space="preserve"> </w:t>
      </w:r>
      <w:bookmarkStart w:id="10471" w:name="_ETM_Q27_276259"/>
      <w:bookmarkEnd w:id="10471"/>
      <w:r>
        <w:rPr>
          <w:rtl/>
        </w:rPr>
        <w:t>ב</w:t>
      </w:r>
      <w:r>
        <w:rPr>
          <w:rFonts w:hint="cs"/>
          <w:rtl/>
        </w:rPr>
        <w:t>מליאה.</w:t>
      </w:r>
      <w:r>
        <w:rPr>
          <w:rtl/>
        </w:rPr>
        <w:t xml:space="preserve"> </w:t>
      </w:r>
      <w:bookmarkStart w:id="10472" w:name="_ETM_Q27_277450"/>
      <w:bookmarkEnd w:id="10472"/>
      <w:r w:rsidR="001E643A">
        <w:rPr>
          <w:rFonts w:hint="cs"/>
          <w:rtl/>
        </w:rPr>
        <w:t>"</w:t>
      </w:r>
      <w:r>
        <w:rPr>
          <w:rtl/>
        </w:rPr>
        <w:t>חו</w:t>
      </w:r>
      <w:r>
        <w:rPr>
          <w:rFonts w:hint="cs"/>
          <w:rtl/>
        </w:rPr>
        <w:t xml:space="preserve">ק רע ומסוכן. </w:t>
      </w:r>
      <w:bookmarkStart w:id="10473" w:name="_ETM_Q27_278230"/>
      <w:bookmarkStart w:id="10474" w:name="_ETM_Q27_278860"/>
      <w:bookmarkEnd w:id="10473"/>
      <w:bookmarkEnd w:id="10474"/>
      <w:r>
        <w:rPr>
          <w:rtl/>
        </w:rPr>
        <w:t xml:space="preserve">לממשלה </w:t>
      </w:r>
      <w:bookmarkStart w:id="10475" w:name="_ETM_Q27_279580"/>
      <w:bookmarkEnd w:id="10475"/>
      <w:r>
        <w:rPr>
          <w:rtl/>
        </w:rPr>
        <w:t xml:space="preserve">בישראל </w:t>
      </w:r>
      <w:bookmarkStart w:id="10476" w:name="_ETM_Q27_280660"/>
      <w:bookmarkEnd w:id="10476"/>
      <w:r>
        <w:rPr>
          <w:rtl/>
        </w:rPr>
        <w:t xml:space="preserve">יש </w:t>
      </w:r>
      <w:bookmarkStart w:id="10477" w:name="_ETM_Q27_280930"/>
      <w:bookmarkEnd w:id="10477"/>
      <w:r>
        <w:rPr>
          <w:rtl/>
        </w:rPr>
        <w:t xml:space="preserve">המון </w:t>
      </w:r>
      <w:bookmarkStart w:id="10478" w:name="_ETM_Q27_281260"/>
      <w:bookmarkEnd w:id="10478"/>
      <w:r>
        <w:rPr>
          <w:rtl/>
        </w:rPr>
        <w:t xml:space="preserve">סמכויות </w:t>
      </w:r>
      <w:bookmarkStart w:id="10479" w:name="_ETM_Q27_281830"/>
      <w:bookmarkEnd w:id="10479"/>
      <w:r>
        <w:rPr>
          <w:rFonts w:hint="cs"/>
          <w:rtl/>
        </w:rPr>
        <w:t>ו</w:t>
      </w:r>
      <w:r>
        <w:rPr>
          <w:rtl/>
        </w:rPr>
        <w:t>כוח</w:t>
      </w:r>
      <w:r>
        <w:rPr>
          <w:rFonts w:hint="cs"/>
          <w:rtl/>
        </w:rPr>
        <w:t>.</w:t>
      </w:r>
      <w:r>
        <w:rPr>
          <w:rtl/>
        </w:rPr>
        <w:t xml:space="preserve"> </w:t>
      </w:r>
      <w:bookmarkStart w:id="10480" w:name="_ETM_Q27_282869"/>
      <w:bookmarkEnd w:id="10480"/>
      <w:r>
        <w:rPr>
          <w:rtl/>
        </w:rPr>
        <w:t xml:space="preserve">זה </w:t>
      </w:r>
      <w:bookmarkStart w:id="10481" w:name="_ETM_Q27_283079"/>
      <w:bookmarkEnd w:id="10481"/>
      <w:r>
        <w:rPr>
          <w:rFonts w:hint="cs"/>
          <w:rtl/>
        </w:rPr>
        <w:t>שהיא</w:t>
      </w:r>
      <w:r>
        <w:rPr>
          <w:rtl/>
        </w:rPr>
        <w:t xml:space="preserve"> </w:t>
      </w:r>
      <w:bookmarkStart w:id="10482" w:name="_ETM_Q27_283529"/>
      <w:bookmarkEnd w:id="10482"/>
      <w:r>
        <w:rPr>
          <w:rtl/>
        </w:rPr>
        <w:t>עלובה</w:t>
      </w:r>
      <w:r>
        <w:rPr>
          <w:rFonts w:hint="cs"/>
          <w:rtl/>
        </w:rPr>
        <w:t>,</w:t>
      </w:r>
      <w:r>
        <w:rPr>
          <w:rtl/>
        </w:rPr>
        <w:t xml:space="preserve"> </w:t>
      </w:r>
      <w:bookmarkStart w:id="10483" w:name="_ETM_Q27_284189"/>
      <w:bookmarkEnd w:id="10483"/>
      <w:r>
        <w:rPr>
          <w:rtl/>
        </w:rPr>
        <w:t>נפוחה</w:t>
      </w:r>
      <w:r>
        <w:rPr>
          <w:rFonts w:hint="cs"/>
          <w:rtl/>
        </w:rPr>
        <w:t>, עם מנהיגות</w:t>
      </w:r>
      <w:r>
        <w:rPr>
          <w:rtl/>
        </w:rPr>
        <w:t xml:space="preserve"> </w:t>
      </w:r>
      <w:bookmarkStart w:id="10484" w:name="_ETM_Q27_286049"/>
      <w:bookmarkEnd w:id="10484"/>
      <w:r>
        <w:rPr>
          <w:rtl/>
        </w:rPr>
        <w:t xml:space="preserve">זבל </w:t>
      </w:r>
      <w:bookmarkStart w:id="10485" w:name="_ETM_Q27_287179"/>
      <w:bookmarkEnd w:id="10485"/>
      <w:r w:rsidR="001E643A">
        <w:rPr>
          <w:rFonts w:hint="cs"/>
          <w:rtl/>
        </w:rPr>
        <w:t xml:space="preserve">– </w:t>
      </w:r>
      <w:r>
        <w:rPr>
          <w:rtl/>
        </w:rPr>
        <w:t xml:space="preserve">גם </w:t>
      </w:r>
      <w:bookmarkStart w:id="10486" w:name="_ETM_Q27_287569"/>
      <w:bookmarkEnd w:id="10486"/>
      <w:r>
        <w:rPr>
          <w:rtl/>
        </w:rPr>
        <w:t>עוד</w:t>
      </w:r>
      <w:r>
        <w:rPr>
          <w:rFonts w:hint="cs"/>
          <w:rtl/>
        </w:rPr>
        <w:t xml:space="preserve"> מיליון</w:t>
      </w:r>
      <w:r>
        <w:rPr>
          <w:rtl/>
        </w:rPr>
        <w:t xml:space="preserve"> </w:t>
      </w:r>
      <w:bookmarkStart w:id="10487" w:name="_ETM_Q27_288349"/>
      <w:bookmarkEnd w:id="10487"/>
      <w:r>
        <w:rPr>
          <w:rtl/>
        </w:rPr>
        <w:t xml:space="preserve">סמכויות </w:t>
      </w:r>
      <w:bookmarkStart w:id="10488" w:name="_ETM_Q27_288979"/>
      <w:bookmarkEnd w:id="10488"/>
      <w:r>
        <w:rPr>
          <w:rtl/>
        </w:rPr>
        <w:t xml:space="preserve">לא </w:t>
      </w:r>
      <w:bookmarkStart w:id="10489" w:name="_ETM_Q27_289130"/>
      <w:bookmarkEnd w:id="10489"/>
      <w:r>
        <w:rPr>
          <w:rtl/>
        </w:rPr>
        <w:t xml:space="preserve">יעזרו </w:t>
      </w:r>
      <w:bookmarkStart w:id="10490" w:name="_ETM_Q27_289609"/>
      <w:bookmarkEnd w:id="10490"/>
      <w:r>
        <w:rPr>
          <w:rtl/>
        </w:rPr>
        <w:t>לה</w:t>
      </w:r>
      <w:r>
        <w:rPr>
          <w:rFonts w:hint="cs"/>
          <w:rtl/>
        </w:rPr>
        <w:t>,</w:t>
      </w:r>
      <w:r>
        <w:rPr>
          <w:rtl/>
        </w:rPr>
        <w:t xml:space="preserve"> </w:t>
      </w:r>
      <w:bookmarkStart w:id="10491" w:name="_ETM_Q27_290179"/>
      <w:bookmarkEnd w:id="10491"/>
      <w:r>
        <w:rPr>
          <w:rtl/>
        </w:rPr>
        <w:t xml:space="preserve">רק </w:t>
      </w:r>
      <w:bookmarkStart w:id="10492" w:name="_ETM_Q27_290569"/>
      <w:bookmarkEnd w:id="10492"/>
      <w:r>
        <w:rPr>
          <w:rtl/>
        </w:rPr>
        <w:t>ייתנו</w:t>
      </w:r>
      <w:r w:rsidR="001E643A">
        <w:rPr>
          <w:rFonts w:hint="cs"/>
          <w:rtl/>
        </w:rPr>
        <w:t>"</w:t>
      </w:r>
      <w:r>
        <w:rPr>
          <w:rtl/>
        </w:rPr>
        <w:t xml:space="preserve"> </w:t>
      </w:r>
      <w:bookmarkStart w:id="10493" w:name="_ETM_Q27_291079"/>
      <w:bookmarkEnd w:id="10493"/>
      <w:r w:rsidR="001E643A">
        <w:rPr>
          <w:rFonts w:hint="cs"/>
          <w:rtl/>
        </w:rPr>
        <w:t xml:space="preserve">– </w:t>
      </w:r>
      <w:r>
        <w:rPr>
          <w:rtl/>
        </w:rPr>
        <w:t xml:space="preserve">לבנט </w:t>
      </w:r>
      <w:bookmarkStart w:id="10494" w:name="_ETM_Q27_291740"/>
      <w:bookmarkEnd w:id="10494"/>
      <w:r w:rsidR="001E643A">
        <w:rPr>
          <w:rFonts w:hint="cs"/>
          <w:rtl/>
        </w:rPr>
        <w:t>– "</w:t>
      </w:r>
      <w:r>
        <w:rPr>
          <w:rtl/>
        </w:rPr>
        <w:t xml:space="preserve">את </w:t>
      </w:r>
      <w:bookmarkStart w:id="10495" w:name="_ETM_Q27_292100"/>
      <w:bookmarkEnd w:id="10495"/>
      <w:r>
        <w:rPr>
          <w:rtl/>
        </w:rPr>
        <w:t xml:space="preserve">הכוח </w:t>
      </w:r>
      <w:bookmarkStart w:id="10496" w:name="_ETM_Q27_292790"/>
      <w:bookmarkEnd w:id="10496"/>
      <w:r>
        <w:rPr>
          <w:rtl/>
        </w:rPr>
        <w:t xml:space="preserve">לחנוק </w:t>
      </w:r>
      <w:bookmarkStart w:id="10497" w:name="_ETM_Q27_293509"/>
      <w:bookmarkEnd w:id="10497"/>
      <w:r>
        <w:rPr>
          <w:rtl/>
        </w:rPr>
        <w:t>אות</w:t>
      </w:r>
      <w:r>
        <w:rPr>
          <w:rFonts w:hint="cs"/>
          <w:rtl/>
        </w:rPr>
        <w:t>נו</w:t>
      </w:r>
      <w:r w:rsidR="001E643A">
        <w:rPr>
          <w:rFonts w:hint="cs"/>
          <w:rtl/>
        </w:rPr>
        <w:t>"</w:t>
      </w:r>
      <w:r>
        <w:rPr>
          <w:rFonts w:hint="cs"/>
          <w:rtl/>
        </w:rPr>
        <w:t>.</w:t>
      </w:r>
      <w:r>
        <w:rPr>
          <w:rtl/>
        </w:rPr>
        <w:t xml:space="preserve"> </w:t>
      </w:r>
      <w:bookmarkStart w:id="10498" w:name="_ETM_Q27_295829"/>
      <w:bookmarkEnd w:id="10498"/>
    </w:p>
    <w:p w:rsidR="005637BD" w:rsidRDefault="005637BD" w:rsidP="00090CA3">
      <w:pPr>
        <w:rPr>
          <w:rtl/>
        </w:rPr>
      </w:pPr>
      <w:bookmarkStart w:id="10499" w:name="_ETM_Q27_297620"/>
      <w:bookmarkStart w:id="10500" w:name="_ETM_Q27_297706"/>
      <w:bookmarkEnd w:id="10499"/>
      <w:bookmarkEnd w:id="10500"/>
    </w:p>
    <w:p w:rsidR="005637BD" w:rsidRDefault="005637BD" w:rsidP="001E643A">
      <w:pPr>
        <w:rPr>
          <w:rtl/>
        </w:rPr>
      </w:pPr>
      <w:bookmarkStart w:id="10501" w:name="_ETM_Q27_297764"/>
      <w:bookmarkStart w:id="10502" w:name="_ETM_Q27_297840"/>
      <w:bookmarkEnd w:id="10501"/>
      <w:bookmarkEnd w:id="10502"/>
      <w:r>
        <w:rPr>
          <w:rtl/>
        </w:rPr>
        <w:t>חבר</w:t>
      </w:r>
      <w:r>
        <w:rPr>
          <w:rFonts w:hint="cs"/>
          <w:rtl/>
        </w:rPr>
        <w:t>יי,</w:t>
      </w:r>
      <w:r>
        <w:rPr>
          <w:rtl/>
        </w:rPr>
        <w:t xml:space="preserve"> </w:t>
      </w:r>
      <w:bookmarkStart w:id="10503" w:name="_ETM_Q27_296340"/>
      <w:bookmarkEnd w:id="10503"/>
      <w:r>
        <w:rPr>
          <w:rtl/>
        </w:rPr>
        <w:t xml:space="preserve">כמובן </w:t>
      </w:r>
      <w:bookmarkStart w:id="10504" w:name="_ETM_Q27_296700"/>
      <w:bookmarkEnd w:id="10504"/>
      <w:r>
        <w:rPr>
          <w:rFonts w:hint="cs"/>
          <w:rtl/>
        </w:rPr>
        <w:t>ש</w:t>
      </w:r>
      <w:r>
        <w:rPr>
          <w:rtl/>
        </w:rPr>
        <w:t xml:space="preserve">זה </w:t>
      </w:r>
      <w:bookmarkStart w:id="10505" w:name="_ETM_Q27_296850"/>
      <w:bookmarkEnd w:id="10505"/>
      <w:r>
        <w:rPr>
          <w:rtl/>
        </w:rPr>
        <w:t xml:space="preserve">היה </w:t>
      </w:r>
      <w:bookmarkStart w:id="10506" w:name="_ETM_Q27_296999"/>
      <w:bookmarkEnd w:id="10506"/>
      <w:r>
        <w:rPr>
          <w:rtl/>
        </w:rPr>
        <w:t>ציני</w:t>
      </w:r>
      <w:r>
        <w:rPr>
          <w:rFonts w:hint="cs"/>
          <w:rtl/>
        </w:rPr>
        <w:t>.</w:t>
      </w:r>
      <w:r>
        <w:rPr>
          <w:rtl/>
        </w:rPr>
        <w:t xml:space="preserve"> </w:t>
      </w:r>
      <w:bookmarkStart w:id="10507" w:name="_ETM_Q27_297960"/>
      <w:bookmarkEnd w:id="10507"/>
      <w:r w:rsidR="001E643A">
        <w:rPr>
          <w:rFonts w:hint="cs"/>
          <w:rtl/>
        </w:rPr>
        <w:t>אלה</w:t>
      </w:r>
      <w:r>
        <w:rPr>
          <w:rtl/>
        </w:rPr>
        <w:t xml:space="preserve"> </w:t>
      </w:r>
      <w:bookmarkStart w:id="10508" w:name="_ETM_Q27_298140"/>
      <w:bookmarkEnd w:id="10508"/>
      <w:r>
        <w:rPr>
          <w:rtl/>
        </w:rPr>
        <w:t xml:space="preserve">סטטוסים </w:t>
      </w:r>
      <w:bookmarkStart w:id="10509" w:name="_ETM_Q27_298649"/>
      <w:bookmarkEnd w:id="10509"/>
      <w:r>
        <w:rPr>
          <w:rtl/>
        </w:rPr>
        <w:t xml:space="preserve">שהם </w:t>
      </w:r>
      <w:bookmarkStart w:id="10510" w:name="_ETM_Q27_298829"/>
      <w:bookmarkEnd w:id="10510"/>
      <w:r>
        <w:rPr>
          <w:rtl/>
        </w:rPr>
        <w:t xml:space="preserve">כתבו </w:t>
      </w:r>
      <w:bookmarkStart w:id="10511" w:name="_ETM_Q27_299189"/>
      <w:bookmarkEnd w:id="10511"/>
      <w:r>
        <w:rPr>
          <w:rtl/>
        </w:rPr>
        <w:t xml:space="preserve">לפני </w:t>
      </w:r>
      <w:bookmarkStart w:id="10512" w:name="_ETM_Q27_299460"/>
      <w:bookmarkEnd w:id="10512"/>
      <w:r>
        <w:rPr>
          <w:rtl/>
        </w:rPr>
        <w:t>שנה</w:t>
      </w:r>
      <w:r>
        <w:rPr>
          <w:rFonts w:hint="cs"/>
          <w:rtl/>
        </w:rPr>
        <w:t>,</w:t>
      </w:r>
      <w:r>
        <w:rPr>
          <w:rtl/>
        </w:rPr>
        <w:t xml:space="preserve"> </w:t>
      </w:r>
      <w:bookmarkStart w:id="10513" w:name="_ETM_Q27_299819"/>
      <w:bookmarkEnd w:id="10513"/>
      <w:r>
        <w:rPr>
          <w:rtl/>
        </w:rPr>
        <w:t xml:space="preserve">מרב </w:t>
      </w:r>
      <w:bookmarkStart w:id="10514" w:name="_ETM_Q27_300090"/>
      <w:bookmarkEnd w:id="10514"/>
      <w:r>
        <w:rPr>
          <w:rtl/>
        </w:rPr>
        <w:t xml:space="preserve">מיכאלי </w:t>
      </w:r>
      <w:bookmarkStart w:id="10515" w:name="_ETM_Q27_301259"/>
      <w:bookmarkEnd w:id="10515"/>
      <w:r>
        <w:rPr>
          <w:rFonts w:hint="cs"/>
          <w:rtl/>
        </w:rPr>
        <w:t>ו</w:t>
      </w:r>
      <w:r>
        <w:rPr>
          <w:rtl/>
        </w:rPr>
        <w:t xml:space="preserve">ניצן </w:t>
      </w:r>
      <w:bookmarkStart w:id="10516" w:name="_ETM_Q27_301619"/>
      <w:bookmarkEnd w:id="10516"/>
      <w:r>
        <w:rPr>
          <w:rtl/>
        </w:rPr>
        <w:t>הורוביץ</w:t>
      </w:r>
      <w:r>
        <w:rPr>
          <w:rFonts w:hint="cs"/>
          <w:rtl/>
        </w:rPr>
        <w:t>,</w:t>
      </w:r>
      <w:r>
        <w:rPr>
          <w:rtl/>
        </w:rPr>
        <w:t xml:space="preserve"> </w:t>
      </w:r>
      <w:bookmarkStart w:id="10517" w:name="_ETM_Q27_302560"/>
      <w:bookmarkEnd w:id="10517"/>
      <w:r>
        <w:rPr>
          <w:rtl/>
        </w:rPr>
        <w:t xml:space="preserve">כשהם </w:t>
      </w:r>
      <w:bookmarkStart w:id="10518" w:name="_ETM_Q27_303100"/>
      <w:bookmarkEnd w:id="10518"/>
      <w:r>
        <w:rPr>
          <w:rtl/>
        </w:rPr>
        <w:t xml:space="preserve">היו </w:t>
      </w:r>
      <w:bookmarkStart w:id="10519" w:name="_ETM_Q27_303640"/>
      <w:bookmarkEnd w:id="10519"/>
      <w:r>
        <w:rPr>
          <w:rtl/>
        </w:rPr>
        <w:t xml:space="preserve">אבירי </w:t>
      </w:r>
      <w:bookmarkStart w:id="10520" w:name="_ETM_Q27_304000"/>
      <w:bookmarkEnd w:id="10520"/>
      <w:r>
        <w:rPr>
          <w:rtl/>
        </w:rPr>
        <w:t xml:space="preserve">זכויות </w:t>
      </w:r>
      <w:bookmarkStart w:id="10521" w:name="_ETM_Q27_304330"/>
      <w:bookmarkEnd w:id="10521"/>
      <w:r>
        <w:rPr>
          <w:rtl/>
        </w:rPr>
        <w:t>האדם</w:t>
      </w:r>
      <w:r>
        <w:rPr>
          <w:rFonts w:hint="cs"/>
          <w:rtl/>
        </w:rPr>
        <w:t>.</w:t>
      </w:r>
    </w:p>
    <w:p w:rsidR="005637BD" w:rsidRDefault="005637BD" w:rsidP="00090CA3">
      <w:pPr>
        <w:rPr>
          <w:rtl/>
        </w:rPr>
      </w:pPr>
    </w:p>
    <w:p w:rsidR="005637BD" w:rsidRDefault="005637BD" w:rsidP="00090CA3">
      <w:pPr>
        <w:pStyle w:val="af5"/>
        <w:rPr>
          <w:rtl/>
        </w:rPr>
      </w:pPr>
      <w:bookmarkStart w:id="10522" w:name="ET_interruption_6157_3"/>
      <w:r w:rsidRPr="0022431F">
        <w:rPr>
          <w:rStyle w:val="TagStyle"/>
          <w:rtl/>
        </w:rPr>
        <w:t xml:space="preserve"> &lt;&lt; קריאה &gt;&gt;</w:t>
      </w:r>
      <w:r w:rsidRPr="00CF40DE">
        <w:rPr>
          <w:rStyle w:val="TagStyle"/>
          <w:rtl/>
        </w:rPr>
        <w:t xml:space="preserve"> </w:t>
      </w:r>
      <w:r>
        <w:rPr>
          <w:rtl/>
        </w:rPr>
        <w:t>שמחה רוטמן (הציונות הדתית):</w:t>
      </w:r>
      <w:r w:rsidRPr="00CF40DE">
        <w:rPr>
          <w:rStyle w:val="TagStyle"/>
          <w:rtl/>
        </w:rPr>
        <w:t xml:space="preserve"> </w:t>
      </w:r>
      <w:r w:rsidRPr="0022431F">
        <w:rPr>
          <w:rStyle w:val="TagStyle"/>
          <w:rtl/>
        </w:rPr>
        <w:t>&lt;&lt; קריאה &gt;&gt;</w:t>
      </w:r>
      <w:r>
        <w:rPr>
          <w:rtl/>
        </w:rPr>
        <w:t xml:space="preserve">   </w:t>
      </w:r>
      <w:bookmarkEnd w:id="10522"/>
    </w:p>
    <w:p w:rsidR="005637BD" w:rsidRDefault="005637BD" w:rsidP="00090CA3">
      <w:pPr>
        <w:rPr>
          <w:rtl/>
        </w:rPr>
      </w:pPr>
    </w:p>
    <w:p w:rsidR="005637BD" w:rsidRDefault="005637BD" w:rsidP="00090CA3">
      <w:pPr>
        <w:rPr>
          <w:rtl/>
        </w:rPr>
      </w:pPr>
      <w:r>
        <w:rPr>
          <w:rFonts w:hint="cs"/>
          <w:rtl/>
        </w:rPr>
        <w:t>הם לא היו אז והם לא היום.</w:t>
      </w:r>
    </w:p>
    <w:p w:rsidR="005637BD" w:rsidRDefault="005637BD" w:rsidP="00090CA3">
      <w:pPr>
        <w:rPr>
          <w:rtl/>
        </w:rPr>
      </w:pPr>
    </w:p>
    <w:p w:rsidR="005637BD" w:rsidRDefault="005637BD" w:rsidP="00090CA3">
      <w:pPr>
        <w:pStyle w:val="-"/>
        <w:rPr>
          <w:rtl/>
        </w:rPr>
      </w:pPr>
      <w:bookmarkStart w:id="10523" w:name="ET_speakercontinue_5780_4"/>
      <w:r w:rsidRPr="0022431F">
        <w:rPr>
          <w:rStyle w:val="TagStyle"/>
          <w:rtl/>
        </w:rPr>
        <w:t xml:space="preserve"> &lt;&lt; דובר_המשך &gt;&gt;</w:t>
      </w:r>
      <w:r w:rsidRPr="00CF40DE">
        <w:rPr>
          <w:rStyle w:val="TagStyle"/>
          <w:rtl/>
        </w:rPr>
        <w:t xml:space="preserve"> </w:t>
      </w:r>
      <w:r>
        <w:rPr>
          <w:rtl/>
        </w:rPr>
        <w:t>דסטה גדי יברקן (הליכוד):</w:t>
      </w:r>
      <w:r w:rsidRPr="00CF40DE">
        <w:rPr>
          <w:rStyle w:val="TagStyle"/>
          <w:rtl/>
        </w:rPr>
        <w:t xml:space="preserve"> </w:t>
      </w:r>
      <w:r w:rsidRPr="0022431F">
        <w:rPr>
          <w:rStyle w:val="TagStyle"/>
          <w:rtl/>
        </w:rPr>
        <w:t>&lt;&lt; דובר_המשך &gt;&gt;</w:t>
      </w:r>
      <w:r>
        <w:rPr>
          <w:rtl/>
        </w:rPr>
        <w:t xml:space="preserve">   </w:t>
      </w:r>
      <w:bookmarkEnd w:id="10523"/>
    </w:p>
    <w:p w:rsidR="005637BD" w:rsidRDefault="005637BD" w:rsidP="00FD6432">
      <w:pPr>
        <w:rPr>
          <w:rtl/>
        </w:rPr>
      </w:pPr>
    </w:p>
    <w:p w:rsidR="005637BD" w:rsidRDefault="005637BD" w:rsidP="00090CA3">
      <w:pPr>
        <w:rPr>
          <w:rtl/>
        </w:rPr>
      </w:pPr>
      <w:bookmarkStart w:id="10524" w:name="_ETM_Q27_306969"/>
      <w:bookmarkStart w:id="10525" w:name="_ETM_Q27_310989"/>
      <w:bookmarkEnd w:id="10524"/>
      <w:bookmarkEnd w:id="10525"/>
      <w:r>
        <w:rPr>
          <w:rtl/>
        </w:rPr>
        <w:t xml:space="preserve">תודה </w:t>
      </w:r>
      <w:bookmarkStart w:id="10526" w:name="_ETM_Q27_311200"/>
      <w:bookmarkEnd w:id="10526"/>
      <w:r>
        <w:rPr>
          <w:rtl/>
        </w:rPr>
        <w:t>רבה</w:t>
      </w:r>
      <w:r>
        <w:rPr>
          <w:rFonts w:hint="cs"/>
          <w:rtl/>
        </w:rPr>
        <w:t>.</w:t>
      </w:r>
      <w:r>
        <w:rPr>
          <w:rtl/>
        </w:rPr>
        <w:t xml:space="preserve"> </w:t>
      </w:r>
      <w:bookmarkStart w:id="10527" w:name="_ETM_Q27_312370"/>
      <w:bookmarkEnd w:id="10527"/>
      <w:r>
        <w:rPr>
          <w:rtl/>
        </w:rPr>
        <w:t xml:space="preserve">אני </w:t>
      </w:r>
      <w:bookmarkStart w:id="10528" w:name="_ETM_Q27_315470"/>
      <w:bookmarkEnd w:id="10528"/>
      <w:r>
        <w:rPr>
          <w:rtl/>
        </w:rPr>
        <w:t xml:space="preserve">רוצה </w:t>
      </w:r>
      <w:bookmarkStart w:id="10529" w:name="_ETM_Q27_315709"/>
      <w:bookmarkEnd w:id="10529"/>
      <w:r>
        <w:rPr>
          <w:rtl/>
        </w:rPr>
        <w:t xml:space="preserve">להגיד </w:t>
      </w:r>
      <w:bookmarkStart w:id="10530" w:name="_ETM_Q27_316069"/>
      <w:bookmarkEnd w:id="10530"/>
      <w:r>
        <w:rPr>
          <w:rtl/>
        </w:rPr>
        <w:t xml:space="preserve">דבר </w:t>
      </w:r>
      <w:bookmarkStart w:id="10531" w:name="_ETM_Q27_316519"/>
      <w:bookmarkEnd w:id="10531"/>
      <w:r>
        <w:rPr>
          <w:rtl/>
        </w:rPr>
        <w:t xml:space="preserve">מאוד </w:t>
      </w:r>
      <w:bookmarkStart w:id="10532" w:name="_ETM_Q27_316760"/>
      <w:bookmarkEnd w:id="10532"/>
      <w:r>
        <w:rPr>
          <w:rtl/>
        </w:rPr>
        <w:t>פשוט</w:t>
      </w:r>
      <w:r>
        <w:rPr>
          <w:rFonts w:hint="cs"/>
          <w:rtl/>
        </w:rPr>
        <w:t>:</w:t>
      </w:r>
      <w:r>
        <w:rPr>
          <w:rtl/>
        </w:rPr>
        <w:t xml:space="preserve"> </w:t>
      </w:r>
      <w:bookmarkStart w:id="10533" w:name="_ETM_Q27_317120"/>
      <w:bookmarkEnd w:id="10533"/>
      <w:r>
        <w:rPr>
          <w:rtl/>
        </w:rPr>
        <w:t>תראו</w:t>
      </w:r>
      <w:r>
        <w:rPr>
          <w:rFonts w:hint="cs"/>
          <w:rtl/>
        </w:rPr>
        <w:t>,</w:t>
      </w:r>
      <w:r>
        <w:rPr>
          <w:rtl/>
        </w:rPr>
        <w:t xml:space="preserve"> </w:t>
      </w:r>
      <w:bookmarkStart w:id="10534" w:name="_ETM_Q27_318389"/>
      <w:bookmarkEnd w:id="10534"/>
      <w:r>
        <w:rPr>
          <w:rtl/>
        </w:rPr>
        <w:t xml:space="preserve">אני </w:t>
      </w:r>
      <w:bookmarkStart w:id="10535" w:name="_ETM_Q27_318720"/>
      <w:bookmarkEnd w:id="10535"/>
      <w:r>
        <w:rPr>
          <w:rtl/>
        </w:rPr>
        <w:t xml:space="preserve">שומע </w:t>
      </w:r>
      <w:bookmarkStart w:id="10536" w:name="_ETM_Q27_319050"/>
      <w:bookmarkEnd w:id="10536"/>
      <w:r>
        <w:rPr>
          <w:rtl/>
        </w:rPr>
        <w:t xml:space="preserve">חברים </w:t>
      </w:r>
      <w:bookmarkStart w:id="10537" w:name="_ETM_Q27_319470"/>
      <w:bookmarkEnd w:id="10537"/>
      <w:r>
        <w:rPr>
          <w:rtl/>
        </w:rPr>
        <w:t xml:space="preserve">בקואליציה </w:t>
      </w:r>
      <w:bookmarkStart w:id="10538" w:name="_ETM_Q27_320040"/>
      <w:bookmarkEnd w:id="10538"/>
      <w:r>
        <w:rPr>
          <w:rFonts w:hint="cs"/>
          <w:rtl/>
        </w:rPr>
        <w:t>עם</w:t>
      </w:r>
      <w:r>
        <w:rPr>
          <w:rtl/>
        </w:rPr>
        <w:t xml:space="preserve"> </w:t>
      </w:r>
      <w:bookmarkStart w:id="10539" w:name="_ETM_Q27_320129"/>
      <w:bookmarkEnd w:id="10539"/>
      <w:r>
        <w:rPr>
          <w:rtl/>
        </w:rPr>
        <w:t>סרטונים</w:t>
      </w:r>
      <w:r>
        <w:rPr>
          <w:rFonts w:hint="cs"/>
          <w:rtl/>
        </w:rPr>
        <w:t xml:space="preserve"> </w:t>
      </w:r>
      <w:r>
        <w:rPr>
          <w:rtl/>
        </w:rPr>
        <w:t xml:space="preserve">– </w:t>
      </w:r>
      <w:bookmarkStart w:id="10540" w:name="_ETM_Q27_320790"/>
      <w:bookmarkEnd w:id="10540"/>
      <w:r>
        <w:rPr>
          <w:rtl/>
        </w:rPr>
        <w:t>א</w:t>
      </w:r>
      <w:bookmarkStart w:id="10541" w:name="_ETM_Q27_322645"/>
      <w:bookmarkEnd w:id="10541"/>
      <w:r>
        <w:rPr>
          <w:rtl/>
        </w:rPr>
        <w:t xml:space="preserve">לי </w:t>
      </w:r>
      <w:bookmarkStart w:id="10542" w:name="_ETM_Q27_320970"/>
      <w:bookmarkEnd w:id="10542"/>
      <w:r>
        <w:rPr>
          <w:rtl/>
        </w:rPr>
        <w:t xml:space="preserve">אבידר </w:t>
      </w:r>
      <w:bookmarkStart w:id="10543" w:name="_ETM_Q27_323360"/>
      <w:bookmarkStart w:id="10544" w:name="_ETM_Q27_323600"/>
      <w:bookmarkEnd w:id="10543"/>
      <w:bookmarkEnd w:id="10544"/>
      <w:r>
        <w:rPr>
          <w:rtl/>
        </w:rPr>
        <w:t xml:space="preserve">כל </w:t>
      </w:r>
      <w:bookmarkStart w:id="10545" w:name="_ETM_Q27_323810"/>
      <w:bookmarkEnd w:id="10545"/>
      <w:r>
        <w:rPr>
          <w:rtl/>
        </w:rPr>
        <w:t xml:space="preserve">כך </w:t>
      </w:r>
      <w:bookmarkStart w:id="10546" w:name="_ETM_Q27_324020"/>
      <w:bookmarkEnd w:id="10546"/>
      <w:r>
        <w:rPr>
          <w:rtl/>
        </w:rPr>
        <w:t>עסוק</w:t>
      </w:r>
      <w:r>
        <w:rPr>
          <w:rFonts w:hint="cs"/>
          <w:rtl/>
        </w:rPr>
        <w:t>,</w:t>
      </w:r>
      <w:r>
        <w:rPr>
          <w:rtl/>
        </w:rPr>
        <w:t xml:space="preserve"> </w:t>
      </w:r>
      <w:bookmarkStart w:id="10547" w:name="_ETM_Q27_324440"/>
      <w:bookmarkEnd w:id="10547"/>
      <w:r>
        <w:rPr>
          <w:rtl/>
        </w:rPr>
        <w:t xml:space="preserve">יש </w:t>
      </w:r>
      <w:bookmarkStart w:id="10548" w:name="_ETM_Q27_324590"/>
      <w:bookmarkEnd w:id="10548"/>
      <w:r>
        <w:rPr>
          <w:rtl/>
        </w:rPr>
        <w:t xml:space="preserve">לו </w:t>
      </w:r>
      <w:bookmarkStart w:id="10549" w:name="_ETM_Q27_325340"/>
      <w:bookmarkEnd w:id="10549"/>
      <w:r>
        <w:rPr>
          <w:rtl/>
        </w:rPr>
        <w:t xml:space="preserve">משרד </w:t>
      </w:r>
      <w:bookmarkStart w:id="10550" w:name="_ETM_Q27_325880"/>
      <w:bookmarkEnd w:id="10550"/>
      <w:r>
        <w:rPr>
          <w:rFonts w:hint="cs"/>
          <w:rtl/>
        </w:rPr>
        <w:t>חשוב,</w:t>
      </w:r>
      <w:r>
        <w:rPr>
          <w:rtl/>
        </w:rPr>
        <w:t xml:space="preserve"> </w:t>
      </w:r>
      <w:bookmarkStart w:id="10551" w:name="_ETM_Q27_326870"/>
      <w:bookmarkEnd w:id="10551"/>
      <w:r>
        <w:rPr>
          <w:rtl/>
        </w:rPr>
        <w:t xml:space="preserve">הוא </w:t>
      </w:r>
      <w:bookmarkStart w:id="10552" w:name="_ETM_Q27_327110"/>
      <w:bookmarkEnd w:id="10552"/>
      <w:r>
        <w:rPr>
          <w:rFonts w:hint="cs"/>
          <w:rtl/>
        </w:rPr>
        <w:t>הוציא</w:t>
      </w:r>
      <w:r>
        <w:rPr>
          <w:rtl/>
        </w:rPr>
        <w:t xml:space="preserve"> </w:t>
      </w:r>
      <w:bookmarkStart w:id="10553" w:name="_ETM_Q27_327919"/>
      <w:bookmarkEnd w:id="10553"/>
      <w:r>
        <w:rPr>
          <w:rtl/>
        </w:rPr>
        <w:t xml:space="preserve">אתמול </w:t>
      </w:r>
      <w:bookmarkStart w:id="10554" w:name="_ETM_Q27_328220"/>
      <w:bookmarkEnd w:id="10554"/>
      <w:r>
        <w:rPr>
          <w:rtl/>
        </w:rPr>
        <w:t>סרטון</w:t>
      </w:r>
      <w:r>
        <w:rPr>
          <w:rFonts w:hint="cs"/>
          <w:rtl/>
        </w:rPr>
        <w:t>, הוא</w:t>
      </w:r>
      <w:r>
        <w:rPr>
          <w:rtl/>
        </w:rPr>
        <w:t xml:space="preserve"> </w:t>
      </w:r>
      <w:bookmarkStart w:id="10555" w:name="_ETM_Q27_328639"/>
      <w:bookmarkEnd w:id="10555"/>
      <w:r>
        <w:rPr>
          <w:rtl/>
        </w:rPr>
        <w:t>אומר</w:t>
      </w:r>
      <w:r>
        <w:rPr>
          <w:rFonts w:hint="cs"/>
          <w:rtl/>
        </w:rPr>
        <w:t>:</w:t>
      </w:r>
      <w:r>
        <w:rPr>
          <w:rtl/>
        </w:rPr>
        <w:t xml:space="preserve"> </w:t>
      </w:r>
      <w:bookmarkStart w:id="10556" w:name="_ETM_Q27_329000"/>
      <w:bookmarkEnd w:id="10556"/>
      <w:r>
        <w:rPr>
          <w:rtl/>
        </w:rPr>
        <w:t xml:space="preserve">הולכים </w:t>
      </w:r>
      <w:bookmarkStart w:id="10557" w:name="_ETM_Q27_329300"/>
      <w:bookmarkEnd w:id="10557"/>
      <w:r>
        <w:rPr>
          <w:rtl/>
        </w:rPr>
        <w:lastRenderedPageBreak/>
        <w:t xml:space="preserve">להעביר </w:t>
      </w:r>
      <w:bookmarkStart w:id="10558" w:name="_ETM_Q27_329630"/>
      <w:bookmarkEnd w:id="10558"/>
      <w:r>
        <w:rPr>
          <w:rtl/>
        </w:rPr>
        <w:t xml:space="preserve">את </w:t>
      </w:r>
      <w:bookmarkStart w:id="10559" w:name="_ETM_Q27_329720"/>
      <w:bookmarkEnd w:id="10559"/>
      <w:r>
        <w:rPr>
          <w:rtl/>
        </w:rPr>
        <w:t xml:space="preserve">החוק </w:t>
      </w:r>
      <w:bookmarkStart w:id="10560" w:name="_ETM_Q27_330050"/>
      <w:bookmarkEnd w:id="10560"/>
      <w:r>
        <w:rPr>
          <w:rtl/>
        </w:rPr>
        <w:t xml:space="preserve">הזה </w:t>
      </w:r>
      <w:bookmarkStart w:id="10561" w:name="_ETM_Q27_330290"/>
      <w:bookmarkEnd w:id="10561"/>
      <w:r>
        <w:rPr>
          <w:rtl/>
        </w:rPr>
        <w:t xml:space="preserve">במחשכים </w:t>
      </w:r>
      <w:bookmarkStart w:id="10562" w:name="_ETM_Q27_330950"/>
      <w:bookmarkEnd w:id="10562"/>
      <w:r>
        <w:rPr>
          <w:rtl/>
        </w:rPr>
        <w:t xml:space="preserve">ולכן </w:t>
      </w:r>
      <w:bookmarkStart w:id="10563" w:name="_ETM_Q27_331340"/>
      <w:bookmarkEnd w:id="10563"/>
      <w:r>
        <w:rPr>
          <w:rtl/>
        </w:rPr>
        <w:t xml:space="preserve">אנחנו </w:t>
      </w:r>
      <w:bookmarkStart w:id="10564" w:name="_ETM_Q27_331669"/>
      <w:bookmarkEnd w:id="10564"/>
      <w:r>
        <w:rPr>
          <w:rtl/>
        </w:rPr>
        <w:t xml:space="preserve">צריכים </w:t>
      </w:r>
      <w:bookmarkStart w:id="10565" w:name="_ETM_Q27_331940"/>
      <w:bookmarkEnd w:id="10565"/>
      <w:r>
        <w:rPr>
          <w:rtl/>
        </w:rPr>
        <w:t xml:space="preserve">להצביע </w:t>
      </w:r>
      <w:bookmarkStart w:id="10566" w:name="_ETM_Q27_332300"/>
      <w:bookmarkEnd w:id="10566"/>
      <w:r>
        <w:rPr>
          <w:rtl/>
        </w:rPr>
        <w:t>נגד</w:t>
      </w:r>
      <w:r>
        <w:rPr>
          <w:rFonts w:hint="cs"/>
          <w:rtl/>
        </w:rPr>
        <w:t>.</w:t>
      </w:r>
      <w:r>
        <w:rPr>
          <w:rtl/>
        </w:rPr>
        <w:t xml:space="preserve"> </w:t>
      </w:r>
      <w:bookmarkStart w:id="10567" w:name="_ETM_Q27_333650"/>
      <w:bookmarkEnd w:id="10567"/>
      <w:r>
        <w:rPr>
          <w:rtl/>
        </w:rPr>
        <w:t>שר</w:t>
      </w:r>
      <w:r>
        <w:rPr>
          <w:rFonts w:hint="cs"/>
          <w:rtl/>
        </w:rPr>
        <w:t>ת</w:t>
      </w:r>
      <w:r>
        <w:rPr>
          <w:rtl/>
        </w:rPr>
        <w:t xml:space="preserve"> </w:t>
      </w:r>
      <w:bookmarkStart w:id="10568" w:name="_ETM_Q27_333889"/>
      <w:bookmarkEnd w:id="10568"/>
      <w:r>
        <w:rPr>
          <w:rtl/>
        </w:rPr>
        <w:t xml:space="preserve">החינוך </w:t>
      </w:r>
      <w:bookmarkStart w:id="10569" w:name="_ETM_Q27_334400"/>
      <w:bookmarkEnd w:id="10569"/>
      <w:r>
        <w:rPr>
          <w:rFonts w:hint="cs"/>
          <w:rtl/>
        </w:rPr>
        <w:t>שאשא ביטון מתפעלת,</w:t>
      </w:r>
      <w:r>
        <w:rPr>
          <w:rtl/>
        </w:rPr>
        <w:t xml:space="preserve"> </w:t>
      </w:r>
      <w:bookmarkStart w:id="10570" w:name="_ETM_Q27_336740"/>
      <w:bookmarkEnd w:id="10570"/>
      <w:r>
        <w:rPr>
          <w:rtl/>
        </w:rPr>
        <w:t xml:space="preserve">חבר </w:t>
      </w:r>
      <w:bookmarkStart w:id="10571" w:name="_ETM_Q27_337070"/>
      <w:bookmarkEnd w:id="10571"/>
      <w:r>
        <w:rPr>
          <w:rtl/>
        </w:rPr>
        <w:t xml:space="preserve">הכנסת </w:t>
      </w:r>
      <w:bookmarkStart w:id="10572" w:name="_ETM_Q27_338570"/>
      <w:bookmarkEnd w:id="10572"/>
      <w:r>
        <w:rPr>
          <w:rtl/>
        </w:rPr>
        <w:t xml:space="preserve">אביר </w:t>
      </w:r>
      <w:bookmarkStart w:id="10573" w:name="_ETM_Q27_338930"/>
      <w:bookmarkEnd w:id="10573"/>
      <w:r>
        <w:rPr>
          <w:rtl/>
        </w:rPr>
        <w:t>ק</w:t>
      </w:r>
      <w:r>
        <w:rPr>
          <w:rFonts w:hint="cs"/>
          <w:rtl/>
        </w:rPr>
        <w:t>א</w:t>
      </w:r>
      <w:r>
        <w:rPr>
          <w:rtl/>
        </w:rPr>
        <w:t>ר</w:t>
      </w:r>
      <w:r>
        <w:rPr>
          <w:rFonts w:hint="cs"/>
          <w:rtl/>
        </w:rPr>
        <w:t>ה.</w:t>
      </w:r>
      <w:r>
        <w:rPr>
          <w:rtl/>
        </w:rPr>
        <w:t xml:space="preserve"> </w:t>
      </w:r>
      <w:bookmarkStart w:id="10574" w:name="_ETM_Q27_340669"/>
      <w:bookmarkEnd w:id="10574"/>
      <w:r>
        <w:rPr>
          <w:rtl/>
        </w:rPr>
        <w:t>ל</w:t>
      </w:r>
      <w:r>
        <w:rPr>
          <w:rFonts w:hint="cs"/>
          <w:rtl/>
        </w:rPr>
        <w:t>ו</w:t>
      </w:r>
      <w:r>
        <w:rPr>
          <w:rtl/>
        </w:rPr>
        <w:t xml:space="preserve"> </w:t>
      </w:r>
      <w:bookmarkStart w:id="10575" w:name="_ETM_Q27_340999"/>
      <w:bookmarkEnd w:id="10575"/>
      <w:r>
        <w:rPr>
          <w:rtl/>
        </w:rPr>
        <w:t>ש</w:t>
      </w:r>
      <w:r>
        <w:rPr>
          <w:rFonts w:hint="cs"/>
          <w:rtl/>
        </w:rPr>
        <w:t>לושת</w:t>
      </w:r>
      <w:r>
        <w:rPr>
          <w:rtl/>
        </w:rPr>
        <w:t xml:space="preserve"> </w:t>
      </w:r>
      <w:bookmarkStart w:id="10576" w:name="_ETM_Q27_341480"/>
      <w:bookmarkEnd w:id="10576"/>
      <w:r>
        <w:rPr>
          <w:rtl/>
        </w:rPr>
        <w:t xml:space="preserve">האנשים </w:t>
      </w:r>
      <w:bookmarkStart w:id="10577" w:name="_ETM_Q27_341870"/>
      <w:bookmarkEnd w:id="10577"/>
      <w:r>
        <w:rPr>
          <w:rtl/>
        </w:rPr>
        <w:t>האלה</w:t>
      </w:r>
      <w:r>
        <w:rPr>
          <w:rFonts w:hint="cs"/>
          <w:rtl/>
        </w:rPr>
        <w:t>,</w:t>
      </w:r>
      <w:r>
        <w:rPr>
          <w:rtl/>
        </w:rPr>
        <w:t xml:space="preserve"> </w:t>
      </w:r>
      <w:bookmarkStart w:id="10578" w:name="_ETM_Q27_343150"/>
      <w:bookmarkEnd w:id="10578"/>
      <w:r>
        <w:rPr>
          <w:rtl/>
        </w:rPr>
        <w:t xml:space="preserve">במקום </w:t>
      </w:r>
      <w:bookmarkStart w:id="10579" w:name="_ETM_Q27_343659"/>
      <w:bookmarkEnd w:id="10579"/>
      <w:r>
        <w:rPr>
          <w:rtl/>
        </w:rPr>
        <w:t>ל</w:t>
      </w:r>
      <w:r>
        <w:rPr>
          <w:rFonts w:hint="cs"/>
          <w:rtl/>
        </w:rPr>
        <w:t>צייץ ציוצים</w:t>
      </w:r>
      <w:r>
        <w:rPr>
          <w:rtl/>
        </w:rPr>
        <w:t xml:space="preserve"> </w:t>
      </w:r>
      <w:bookmarkStart w:id="10580" w:name="_ETM_Q27_344739"/>
      <w:bookmarkEnd w:id="10580"/>
      <w:r>
        <w:rPr>
          <w:rtl/>
        </w:rPr>
        <w:t>בטוויטר</w:t>
      </w:r>
      <w:r>
        <w:rPr>
          <w:rFonts w:hint="cs"/>
          <w:rtl/>
        </w:rPr>
        <w:t>,</w:t>
      </w:r>
      <w:r>
        <w:rPr>
          <w:rtl/>
        </w:rPr>
        <w:t xml:space="preserve"> </w:t>
      </w:r>
      <w:bookmarkStart w:id="10581" w:name="_ETM_Q27_345219"/>
      <w:bookmarkEnd w:id="10581"/>
      <w:r>
        <w:rPr>
          <w:rtl/>
        </w:rPr>
        <w:t>בפייסבוק</w:t>
      </w:r>
      <w:r>
        <w:rPr>
          <w:rFonts w:hint="cs"/>
          <w:rtl/>
        </w:rPr>
        <w:t>,</w:t>
      </w:r>
      <w:r>
        <w:rPr>
          <w:rtl/>
        </w:rPr>
        <w:t xml:space="preserve"> </w:t>
      </w:r>
      <w:bookmarkStart w:id="10582" w:name="_ETM_Q27_346280"/>
      <w:bookmarkEnd w:id="10582"/>
      <w:r>
        <w:rPr>
          <w:rFonts w:hint="cs"/>
          <w:rtl/>
        </w:rPr>
        <w:t xml:space="preserve">היו </w:t>
      </w:r>
      <w:r>
        <w:rPr>
          <w:rtl/>
        </w:rPr>
        <w:t xml:space="preserve">אומרים </w:t>
      </w:r>
      <w:bookmarkStart w:id="10583" w:name="_ETM_Q27_346730"/>
      <w:bookmarkEnd w:id="10583"/>
      <w:r>
        <w:rPr>
          <w:rtl/>
        </w:rPr>
        <w:t>לממשלה</w:t>
      </w:r>
      <w:r>
        <w:rPr>
          <w:rFonts w:hint="cs"/>
          <w:rtl/>
        </w:rPr>
        <w:t>:</w:t>
      </w:r>
      <w:r>
        <w:rPr>
          <w:rtl/>
        </w:rPr>
        <w:t xml:space="preserve"> </w:t>
      </w:r>
      <w:bookmarkStart w:id="10584" w:name="_ETM_Q27_347540"/>
      <w:bookmarkEnd w:id="10584"/>
      <w:r>
        <w:rPr>
          <w:rtl/>
        </w:rPr>
        <w:t xml:space="preserve">אנחנו </w:t>
      </w:r>
      <w:bookmarkStart w:id="10585" w:name="_ETM_Q27_348019"/>
      <w:bookmarkEnd w:id="10585"/>
      <w:r>
        <w:rPr>
          <w:rtl/>
        </w:rPr>
        <w:t xml:space="preserve">הולכים </w:t>
      </w:r>
      <w:bookmarkStart w:id="10586" w:name="_ETM_Q27_348560"/>
      <w:bookmarkEnd w:id="10586"/>
      <w:r>
        <w:rPr>
          <w:rtl/>
        </w:rPr>
        <w:t>להתנגד</w:t>
      </w:r>
      <w:bookmarkStart w:id="10587" w:name="_ETM_Q27_350669"/>
      <w:bookmarkEnd w:id="10587"/>
      <w:r>
        <w:rPr>
          <w:rFonts w:hint="cs"/>
          <w:rtl/>
        </w:rPr>
        <w:t xml:space="preserve">, </w:t>
      </w:r>
      <w:r>
        <w:rPr>
          <w:rtl/>
        </w:rPr>
        <w:t xml:space="preserve">החוק </w:t>
      </w:r>
      <w:bookmarkStart w:id="10588" w:name="_ETM_Q27_351060"/>
      <w:bookmarkEnd w:id="10588"/>
      <w:r>
        <w:rPr>
          <w:rtl/>
        </w:rPr>
        <w:t xml:space="preserve">הזה </w:t>
      </w:r>
      <w:bookmarkStart w:id="10589" w:name="_ETM_Q27_351389"/>
      <w:bookmarkEnd w:id="10589"/>
      <w:r>
        <w:rPr>
          <w:rtl/>
        </w:rPr>
        <w:t xml:space="preserve">לא </w:t>
      </w:r>
      <w:bookmarkStart w:id="10590" w:name="_ETM_Q27_351540"/>
      <w:bookmarkEnd w:id="10590"/>
      <w:r>
        <w:rPr>
          <w:rtl/>
        </w:rPr>
        <w:t xml:space="preserve">היה </w:t>
      </w:r>
      <w:bookmarkStart w:id="10591" w:name="_ETM_Q27_353040"/>
      <w:bookmarkEnd w:id="10591"/>
      <w:r>
        <w:rPr>
          <w:rFonts w:hint="cs"/>
          <w:rtl/>
        </w:rPr>
        <w:t xml:space="preserve">עובר. </w:t>
      </w:r>
      <w:r>
        <w:rPr>
          <w:rtl/>
        </w:rPr>
        <w:t xml:space="preserve">מסכים </w:t>
      </w:r>
      <w:bookmarkStart w:id="10592" w:name="_ETM_Q27_353459"/>
      <w:bookmarkEnd w:id="10592"/>
      <w:r>
        <w:rPr>
          <w:rtl/>
        </w:rPr>
        <w:t xml:space="preserve">איתי </w:t>
      </w:r>
      <w:bookmarkStart w:id="10593" w:name="_ETM_Q27_353639"/>
      <w:bookmarkEnd w:id="10593"/>
      <w:r>
        <w:rPr>
          <w:rtl/>
        </w:rPr>
        <w:t>סוף</w:t>
      </w:r>
      <w:r>
        <w:rPr>
          <w:rFonts w:hint="cs"/>
          <w:rtl/>
        </w:rPr>
        <w:t>-</w:t>
      </w:r>
      <w:bookmarkStart w:id="10594" w:name="_ETM_Q27_353849"/>
      <w:bookmarkEnd w:id="10594"/>
      <w:r>
        <w:rPr>
          <w:rtl/>
        </w:rPr>
        <w:t xml:space="preserve">סוף </w:t>
      </w:r>
      <w:bookmarkStart w:id="10595" w:name="_ETM_Q27_354029"/>
      <w:bookmarkEnd w:id="10595"/>
      <w:r>
        <w:rPr>
          <w:rFonts w:hint="cs"/>
          <w:rtl/>
        </w:rPr>
        <w:t>יושב-ראש הוועדה?</w:t>
      </w:r>
    </w:p>
    <w:p w:rsidR="005637BD" w:rsidRDefault="005637BD" w:rsidP="00090CA3">
      <w:pPr>
        <w:rPr>
          <w:rtl/>
        </w:rPr>
      </w:pPr>
    </w:p>
    <w:p w:rsidR="005637BD" w:rsidRDefault="005637BD" w:rsidP="00090CA3">
      <w:pPr>
        <w:pStyle w:val="af5"/>
        <w:rPr>
          <w:rtl/>
        </w:rPr>
      </w:pPr>
      <w:bookmarkStart w:id="10596" w:name="ET_interruption_6156_5"/>
      <w:r w:rsidRPr="0022431F">
        <w:rPr>
          <w:rStyle w:val="TagStyle"/>
          <w:rtl/>
        </w:rPr>
        <w:t xml:space="preserve"> &lt;&lt; קריאה &gt;&gt;</w:t>
      </w:r>
      <w:r w:rsidRPr="00CF40DE">
        <w:rPr>
          <w:rStyle w:val="TagStyle"/>
          <w:rtl/>
        </w:rPr>
        <w:t xml:space="preserve"> </w:t>
      </w:r>
      <w:r>
        <w:rPr>
          <w:rtl/>
        </w:rPr>
        <w:t>גלעד קריב (</w:t>
      </w:r>
      <w:r w:rsidR="00090CA3">
        <w:rPr>
          <w:rFonts w:hint="cs"/>
          <w:rtl/>
        </w:rPr>
        <w:t>יו"ר ועדת החוקה, חוק ומשפט</w:t>
      </w:r>
      <w:r>
        <w:rPr>
          <w:rtl/>
        </w:rPr>
        <w:t>):</w:t>
      </w:r>
      <w:r w:rsidRPr="00CF40DE">
        <w:rPr>
          <w:rStyle w:val="TagStyle"/>
          <w:rtl/>
        </w:rPr>
        <w:t xml:space="preserve"> </w:t>
      </w:r>
      <w:r w:rsidRPr="0022431F">
        <w:rPr>
          <w:rStyle w:val="TagStyle"/>
          <w:rtl/>
        </w:rPr>
        <w:t>&lt;&lt; קריאה &gt;&gt;</w:t>
      </w:r>
      <w:r>
        <w:rPr>
          <w:rtl/>
        </w:rPr>
        <w:t xml:space="preserve">   </w:t>
      </w:r>
      <w:bookmarkEnd w:id="10596"/>
    </w:p>
    <w:p w:rsidR="005637BD" w:rsidRDefault="005637BD" w:rsidP="00FD6432">
      <w:pPr>
        <w:rPr>
          <w:rtl/>
        </w:rPr>
      </w:pPr>
    </w:p>
    <w:p w:rsidR="005637BD" w:rsidRDefault="005637BD" w:rsidP="00090CA3">
      <w:pPr>
        <w:rPr>
          <w:rtl/>
        </w:rPr>
      </w:pPr>
      <w:r>
        <w:rPr>
          <w:rFonts w:hint="cs"/>
          <w:rtl/>
        </w:rPr>
        <w:t>לא.</w:t>
      </w:r>
    </w:p>
    <w:p w:rsidR="005637BD" w:rsidRDefault="005637BD" w:rsidP="00090CA3">
      <w:pPr>
        <w:rPr>
          <w:rtl/>
        </w:rPr>
      </w:pPr>
      <w:bookmarkStart w:id="10597" w:name="_ETM_Q27_424408"/>
      <w:bookmarkEnd w:id="10597"/>
    </w:p>
    <w:p w:rsidR="005637BD" w:rsidRDefault="005637BD" w:rsidP="00090CA3">
      <w:pPr>
        <w:pStyle w:val="-"/>
        <w:rPr>
          <w:rtl/>
        </w:rPr>
      </w:pPr>
      <w:r w:rsidRPr="0022431F">
        <w:rPr>
          <w:rStyle w:val="TagStyle"/>
          <w:rtl/>
        </w:rPr>
        <w:t xml:space="preserve"> &lt;&lt; דובר_המשך &gt;&gt;</w:t>
      </w:r>
      <w:r w:rsidRPr="00CF40DE">
        <w:rPr>
          <w:rStyle w:val="TagStyle"/>
          <w:rtl/>
        </w:rPr>
        <w:t xml:space="preserve"> </w:t>
      </w:r>
      <w:r>
        <w:rPr>
          <w:rtl/>
        </w:rPr>
        <w:t>דסטה גדי יברקן (הליכוד):</w:t>
      </w:r>
      <w:r w:rsidRPr="00CF40DE">
        <w:rPr>
          <w:rStyle w:val="TagStyle"/>
          <w:rtl/>
        </w:rPr>
        <w:t xml:space="preserve"> </w:t>
      </w:r>
      <w:r w:rsidRPr="0022431F">
        <w:rPr>
          <w:rStyle w:val="TagStyle"/>
          <w:rtl/>
        </w:rPr>
        <w:t>&lt;&lt; דובר_המשך &gt;&gt;</w:t>
      </w:r>
      <w:r>
        <w:rPr>
          <w:rtl/>
        </w:rPr>
        <w:t xml:space="preserve">   </w:t>
      </w:r>
    </w:p>
    <w:p w:rsidR="005637BD" w:rsidRDefault="005637BD" w:rsidP="00FD6432">
      <w:pPr>
        <w:rPr>
          <w:rtl/>
        </w:rPr>
      </w:pPr>
    </w:p>
    <w:p w:rsidR="005637BD" w:rsidRDefault="005637BD" w:rsidP="001E643A">
      <w:pPr>
        <w:rPr>
          <w:rtl/>
        </w:rPr>
      </w:pPr>
      <w:bookmarkStart w:id="10598" w:name="_ETM_Q27_354239"/>
      <w:bookmarkStart w:id="10599" w:name="_ETM_Q27_354359"/>
      <w:bookmarkStart w:id="10600" w:name="_ETM_Q27_354810"/>
      <w:bookmarkStart w:id="10601" w:name="_ETM_Q27_356820"/>
      <w:bookmarkEnd w:id="10598"/>
      <w:bookmarkEnd w:id="10599"/>
      <w:bookmarkEnd w:id="10600"/>
      <w:bookmarkEnd w:id="10601"/>
      <w:r>
        <w:rPr>
          <w:rtl/>
        </w:rPr>
        <w:t xml:space="preserve">אז </w:t>
      </w:r>
      <w:bookmarkStart w:id="10602" w:name="_ETM_Q27_357270"/>
      <w:bookmarkEnd w:id="10602"/>
      <w:r>
        <w:rPr>
          <w:rtl/>
        </w:rPr>
        <w:t xml:space="preserve">אלי </w:t>
      </w:r>
      <w:bookmarkStart w:id="10603" w:name="_ETM_Q27_357540"/>
      <w:bookmarkEnd w:id="10603"/>
      <w:r>
        <w:rPr>
          <w:rtl/>
        </w:rPr>
        <w:t>אבידר</w:t>
      </w:r>
      <w:r>
        <w:rPr>
          <w:rFonts w:hint="cs"/>
          <w:rtl/>
        </w:rPr>
        <w:t>,</w:t>
      </w:r>
      <w:r>
        <w:rPr>
          <w:rtl/>
        </w:rPr>
        <w:t xml:space="preserve"> </w:t>
      </w:r>
      <w:bookmarkStart w:id="10604" w:name="_ETM_Q27_359070"/>
      <w:bookmarkEnd w:id="10604"/>
      <w:r>
        <w:rPr>
          <w:rtl/>
        </w:rPr>
        <w:t xml:space="preserve">השר </w:t>
      </w:r>
      <w:bookmarkStart w:id="10605" w:name="_ETM_Q27_359460"/>
      <w:bookmarkEnd w:id="10605"/>
      <w:r>
        <w:rPr>
          <w:rtl/>
        </w:rPr>
        <w:t xml:space="preserve">אלי </w:t>
      </w:r>
      <w:bookmarkStart w:id="10606" w:name="_ETM_Q27_359639"/>
      <w:bookmarkEnd w:id="10606"/>
      <w:r>
        <w:rPr>
          <w:rtl/>
        </w:rPr>
        <w:t>אבידר</w:t>
      </w:r>
      <w:r>
        <w:rPr>
          <w:rFonts w:hint="cs"/>
          <w:rtl/>
        </w:rPr>
        <w:t>,</w:t>
      </w:r>
      <w:r>
        <w:rPr>
          <w:rtl/>
        </w:rPr>
        <w:t xml:space="preserve"> </w:t>
      </w:r>
      <w:bookmarkStart w:id="10607" w:name="_ETM_Q27_360510"/>
      <w:bookmarkEnd w:id="10607"/>
      <w:r>
        <w:rPr>
          <w:rtl/>
        </w:rPr>
        <w:t>שר</w:t>
      </w:r>
      <w:r>
        <w:rPr>
          <w:rFonts w:hint="cs"/>
          <w:rtl/>
        </w:rPr>
        <w:t>ת</w:t>
      </w:r>
      <w:r>
        <w:rPr>
          <w:rtl/>
        </w:rPr>
        <w:t xml:space="preserve"> </w:t>
      </w:r>
      <w:bookmarkStart w:id="10608" w:name="_ETM_Q27_360900"/>
      <w:bookmarkEnd w:id="10608"/>
      <w:r>
        <w:rPr>
          <w:rtl/>
        </w:rPr>
        <w:t xml:space="preserve">החינוך </w:t>
      </w:r>
      <w:bookmarkStart w:id="10609" w:name="_ETM_Q27_361230"/>
      <w:bookmarkEnd w:id="10609"/>
      <w:r>
        <w:rPr>
          <w:rtl/>
        </w:rPr>
        <w:t>ש</w:t>
      </w:r>
      <w:r>
        <w:rPr>
          <w:rFonts w:hint="cs"/>
          <w:rtl/>
        </w:rPr>
        <w:t>אשא ביטון,</w:t>
      </w:r>
      <w:r>
        <w:rPr>
          <w:rtl/>
        </w:rPr>
        <w:t xml:space="preserve"> </w:t>
      </w:r>
      <w:bookmarkStart w:id="10610" w:name="_ETM_Q27_362909"/>
      <w:bookmarkEnd w:id="10610"/>
      <w:r>
        <w:rPr>
          <w:rtl/>
        </w:rPr>
        <w:t xml:space="preserve">סגן </w:t>
      </w:r>
      <w:bookmarkStart w:id="10611" w:name="_ETM_Q27_363239"/>
      <w:bookmarkEnd w:id="10611"/>
      <w:r>
        <w:rPr>
          <w:rtl/>
        </w:rPr>
        <w:t xml:space="preserve">השר </w:t>
      </w:r>
      <w:bookmarkStart w:id="10612" w:name="_ETM_Q27_363510"/>
      <w:bookmarkEnd w:id="10612"/>
      <w:r>
        <w:rPr>
          <w:rFonts w:hint="cs"/>
          <w:rtl/>
        </w:rPr>
        <w:t>אביר קארה</w:t>
      </w:r>
      <w:r w:rsidR="001E643A">
        <w:rPr>
          <w:rFonts w:hint="cs"/>
          <w:rtl/>
        </w:rPr>
        <w:t>.</w:t>
      </w:r>
      <w:r>
        <w:rPr>
          <w:rtl/>
        </w:rPr>
        <w:t xml:space="preserve"> </w:t>
      </w:r>
      <w:bookmarkStart w:id="10613" w:name="_ETM_Q27_366490"/>
      <w:bookmarkEnd w:id="10613"/>
      <w:r>
        <w:rPr>
          <w:rtl/>
        </w:rPr>
        <w:t>די</w:t>
      </w:r>
      <w:r>
        <w:rPr>
          <w:rFonts w:hint="cs"/>
          <w:rtl/>
        </w:rPr>
        <w:t>,</w:t>
      </w:r>
      <w:r>
        <w:rPr>
          <w:rtl/>
        </w:rPr>
        <w:t xml:space="preserve"> </w:t>
      </w:r>
      <w:bookmarkStart w:id="10614" w:name="_ETM_Q27_369350"/>
      <w:bookmarkEnd w:id="10614"/>
      <w:r>
        <w:rPr>
          <w:rtl/>
        </w:rPr>
        <w:t>די</w:t>
      </w:r>
      <w:r>
        <w:rPr>
          <w:rFonts w:hint="cs"/>
          <w:rtl/>
        </w:rPr>
        <w:t>,</w:t>
      </w:r>
      <w:r>
        <w:rPr>
          <w:rtl/>
        </w:rPr>
        <w:t xml:space="preserve"> </w:t>
      </w:r>
      <w:bookmarkStart w:id="10615" w:name="_ETM_Q27_369860"/>
      <w:bookmarkEnd w:id="10615"/>
      <w:r>
        <w:rPr>
          <w:rtl/>
        </w:rPr>
        <w:t xml:space="preserve">די </w:t>
      </w:r>
      <w:bookmarkStart w:id="10616" w:name="_ETM_Q27_370100"/>
      <w:bookmarkEnd w:id="10616"/>
      <w:r>
        <w:rPr>
          <w:rFonts w:hint="cs"/>
          <w:rtl/>
        </w:rPr>
        <w:t>עם</w:t>
      </w:r>
      <w:r>
        <w:rPr>
          <w:rtl/>
        </w:rPr>
        <w:t xml:space="preserve"> </w:t>
      </w:r>
      <w:bookmarkStart w:id="10617" w:name="_ETM_Q27_370250"/>
      <w:bookmarkEnd w:id="10617"/>
      <w:r>
        <w:rPr>
          <w:rFonts w:hint="cs"/>
          <w:rtl/>
        </w:rPr>
        <w:t>ה</w:t>
      </w:r>
      <w:r>
        <w:rPr>
          <w:rtl/>
        </w:rPr>
        <w:t>בדיחה</w:t>
      </w:r>
      <w:r>
        <w:rPr>
          <w:rFonts w:hint="cs"/>
          <w:rtl/>
        </w:rPr>
        <w:t>.</w:t>
      </w:r>
      <w:r>
        <w:rPr>
          <w:rtl/>
        </w:rPr>
        <w:t xml:space="preserve"> </w:t>
      </w:r>
      <w:bookmarkStart w:id="10618" w:name="_ETM_Q27_373419"/>
      <w:bookmarkEnd w:id="10618"/>
      <w:r>
        <w:rPr>
          <w:rtl/>
        </w:rPr>
        <w:t xml:space="preserve">אני </w:t>
      </w:r>
      <w:bookmarkStart w:id="10619" w:name="_ETM_Q27_374989"/>
      <w:bookmarkEnd w:id="10619"/>
      <w:r>
        <w:rPr>
          <w:rtl/>
        </w:rPr>
        <w:t xml:space="preserve">מבין </w:t>
      </w:r>
      <w:bookmarkStart w:id="10620" w:name="_ETM_Q27_376010"/>
      <w:bookmarkEnd w:id="10620"/>
      <w:r>
        <w:rPr>
          <w:rtl/>
        </w:rPr>
        <w:t xml:space="preserve">לאן </w:t>
      </w:r>
      <w:bookmarkStart w:id="10621" w:name="_ETM_Q27_376639"/>
      <w:bookmarkEnd w:id="10621"/>
      <w:r>
        <w:rPr>
          <w:rtl/>
        </w:rPr>
        <w:t xml:space="preserve">מדינת </w:t>
      </w:r>
      <w:bookmarkStart w:id="10622" w:name="_ETM_Q27_377030"/>
      <w:bookmarkEnd w:id="10622"/>
      <w:r>
        <w:rPr>
          <w:rtl/>
        </w:rPr>
        <w:t xml:space="preserve">ישראל </w:t>
      </w:r>
      <w:bookmarkStart w:id="10623" w:name="_ETM_Q27_377389"/>
      <w:bookmarkEnd w:id="10623"/>
      <w:r>
        <w:rPr>
          <w:rtl/>
        </w:rPr>
        <w:t>הולכת</w:t>
      </w:r>
      <w:r>
        <w:rPr>
          <w:rFonts w:hint="cs"/>
          <w:rtl/>
        </w:rPr>
        <w:t>.</w:t>
      </w:r>
      <w:r>
        <w:rPr>
          <w:rtl/>
        </w:rPr>
        <w:t xml:space="preserve"> </w:t>
      </w:r>
      <w:bookmarkStart w:id="10624" w:name="_ETM_Q27_378350"/>
      <w:bookmarkEnd w:id="10624"/>
      <w:r>
        <w:rPr>
          <w:rtl/>
        </w:rPr>
        <w:t xml:space="preserve">אני </w:t>
      </w:r>
      <w:bookmarkStart w:id="10625" w:name="_ETM_Q27_378650"/>
      <w:bookmarkEnd w:id="10625"/>
      <w:r>
        <w:rPr>
          <w:rtl/>
        </w:rPr>
        <w:t xml:space="preserve">רואה </w:t>
      </w:r>
      <w:bookmarkStart w:id="10626" w:name="_ETM_Q27_379040"/>
      <w:bookmarkEnd w:id="10626"/>
      <w:r>
        <w:rPr>
          <w:rtl/>
        </w:rPr>
        <w:t xml:space="preserve">שהחוק </w:t>
      </w:r>
      <w:bookmarkStart w:id="10627" w:name="_ETM_Q27_379460"/>
      <w:bookmarkEnd w:id="10627"/>
      <w:r>
        <w:rPr>
          <w:rtl/>
        </w:rPr>
        <w:t xml:space="preserve">הזה </w:t>
      </w:r>
      <w:bookmarkStart w:id="10628" w:name="_ETM_Q27_379669"/>
      <w:bookmarkStart w:id="10629" w:name="_ETM_Q27_379730"/>
      <w:bookmarkEnd w:id="10628"/>
      <w:bookmarkEnd w:id="10629"/>
      <w:r>
        <w:rPr>
          <w:rtl/>
        </w:rPr>
        <w:t xml:space="preserve">הולך </w:t>
      </w:r>
      <w:bookmarkStart w:id="10630" w:name="_ETM_Q27_379880"/>
      <w:bookmarkEnd w:id="10630"/>
      <w:r>
        <w:rPr>
          <w:rtl/>
        </w:rPr>
        <w:t>לעבור</w:t>
      </w:r>
      <w:r>
        <w:rPr>
          <w:rFonts w:hint="cs"/>
          <w:rtl/>
        </w:rPr>
        <w:t>.</w:t>
      </w:r>
      <w:r>
        <w:rPr>
          <w:rtl/>
        </w:rPr>
        <w:t xml:space="preserve"> </w:t>
      </w:r>
      <w:bookmarkStart w:id="10631" w:name="_ETM_Q27_381310"/>
      <w:bookmarkEnd w:id="10631"/>
      <w:r>
        <w:rPr>
          <w:rtl/>
        </w:rPr>
        <w:t xml:space="preserve">אני </w:t>
      </w:r>
      <w:bookmarkStart w:id="10632" w:name="_ETM_Q27_381580"/>
      <w:bookmarkEnd w:id="10632"/>
      <w:r>
        <w:rPr>
          <w:rtl/>
        </w:rPr>
        <w:t xml:space="preserve">אצביע </w:t>
      </w:r>
      <w:bookmarkStart w:id="10633" w:name="_ETM_Q27_382120"/>
      <w:bookmarkEnd w:id="10633"/>
      <w:r>
        <w:rPr>
          <w:rtl/>
        </w:rPr>
        <w:t xml:space="preserve">נגד </w:t>
      </w:r>
      <w:bookmarkStart w:id="10634" w:name="_ETM_Q27_382540"/>
      <w:bookmarkEnd w:id="10634"/>
      <w:r>
        <w:rPr>
          <w:rtl/>
        </w:rPr>
        <w:t xml:space="preserve">החוק </w:t>
      </w:r>
      <w:bookmarkStart w:id="10635" w:name="_ETM_Q27_382840"/>
      <w:bookmarkEnd w:id="10635"/>
      <w:r>
        <w:rPr>
          <w:rtl/>
        </w:rPr>
        <w:t xml:space="preserve">הזה </w:t>
      </w:r>
      <w:bookmarkStart w:id="10636" w:name="_ETM_Q27_384000"/>
      <w:bookmarkEnd w:id="10636"/>
      <w:r>
        <w:rPr>
          <w:rtl/>
        </w:rPr>
        <w:t xml:space="preserve">משום </w:t>
      </w:r>
      <w:bookmarkStart w:id="10637" w:name="_ETM_Q27_384480"/>
      <w:bookmarkEnd w:id="10637"/>
      <w:r>
        <w:rPr>
          <w:rtl/>
        </w:rPr>
        <w:t xml:space="preserve">שאני </w:t>
      </w:r>
      <w:bookmarkStart w:id="10638" w:name="_ETM_Q27_384810"/>
      <w:bookmarkEnd w:id="10638"/>
      <w:r>
        <w:rPr>
          <w:rtl/>
        </w:rPr>
        <w:t xml:space="preserve">יהודי </w:t>
      </w:r>
      <w:bookmarkStart w:id="10639" w:name="_ETM_Q27_385200"/>
      <w:bookmarkEnd w:id="10639"/>
      <w:r>
        <w:rPr>
          <w:rtl/>
        </w:rPr>
        <w:t>חופשי</w:t>
      </w:r>
      <w:r>
        <w:rPr>
          <w:rFonts w:hint="cs"/>
          <w:rtl/>
        </w:rPr>
        <w:t>,</w:t>
      </w:r>
      <w:r>
        <w:rPr>
          <w:rtl/>
        </w:rPr>
        <w:t xml:space="preserve"> </w:t>
      </w:r>
      <w:bookmarkStart w:id="10640" w:name="_ETM_Q27_386500"/>
      <w:bookmarkEnd w:id="10640"/>
      <w:r>
        <w:rPr>
          <w:rtl/>
        </w:rPr>
        <w:t xml:space="preserve">משום </w:t>
      </w:r>
      <w:bookmarkStart w:id="10641" w:name="_ETM_Q27_386950"/>
      <w:bookmarkEnd w:id="10641"/>
      <w:r>
        <w:rPr>
          <w:rtl/>
        </w:rPr>
        <w:t xml:space="preserve">שאני </w:t>
      </w:r>
      <w:bookmarkStart w:id="10642" w:name="_ETM_Q27_387250"/>
      <w:bookmarkEnd w:id="10642"/>
      <w:r>
        <w:rPr>
          <w:rtl/>
        </w:rPr>
        <w:t>אזרח</w:t>
      </w:r>
      <w:r w:rsidR="001E643A">
        <w:rPr>
          <w:rFonts w:hint="cs"/>
          <w:rtl/>
        </w:rPr>
        <w:t>,</w:t>
      </w:r>
      <w:r>
        <w:rPr>
          <w:rtl/>
        </w:rPr>
        <w:t xml:space="preserve"> </w:t>
      </w:r>
      <w:bookmarkStart w:id="10643" w:name="_ETM_Q27_387669"/>
      <w:bookmarkEnd w:id="10643"/>
      <w:r>
        <w:rPr>
          <w:rtl/>
        </w:rPr>
        <w:t>דמוקרט</w:t>
      </w:r>
      <w:r>
        <w:rPr>
          <w:rFonts w:hint="cs"/>
          <w:rtl/>
        </w:rPr>
        <w:t>,</w:t>
      </w:r>
      <w:r>
        <w:rPr>
          <w:rtl/>
        </w:rPr>
        <w:t xml:space="preserve"> </w:t>
      </w:r>
      <w:bookmarkStart w:id="10644" w:name="_ETM_Q27_388769"/>
      <w:bookmarkEnd w:id="10644"/>
      <w:r>
        <w:rPr>
          <w:rtl/>
        </w:rPr>
        <w:t xml:space="preserve">וזה </w:t>
      </w:r>
      <w:bookmarkStart w:id="10645" w:name="_ETM_Q27_389219"/>
      <w:bookmarkEnd w:id="10645"/>
      <w:r>
        <w:rPr>
          <w:rtl/>
        </w:rPr>
        <w:t xml:space="preserve">לא </w:t>
      </w:r>
      <w:bookmarkStart w:id="10646" w:name="_ETM_Q27_389370"/>
      <w:bookmarkEnd w:id="10646"/>
      <w:r>
        <w:rPr>
          <w:rtl/>
        </w:rPr>
        <w:t xml:space="preserve">עניין </w:t>
      </w:r>
      <w:bookmarkStart w:id="10647" w:name="_ETM_Q27_389669"/>
      <w:bookmarkEnd w:id="10647"/>
      <w:r>
        <w:rPr>
          <w:rtl/>
        </w:rPr>
        <w:t xml:space="preserve">של </w:t>
      </w:r>
      <w:bookmarkStart w:id="10648" w:name="_ETM_Q27_389879"/>
      <w:bookmarkEnd w:id="10648"/>
      <w:r>
        <w:rPr>
          <w:rtl/>
        </w:rPr>
        <w:t xml:space="preserve">שמאל </w:t>
      </w:r>
      <w:bookmarkStart w:id="10649" w:name="_ETM_Q27_390209"/>
      <w:bookmarkEnd w:id="10649"/>
      <w:r>
        <w:rPr>
          <w:rtl/>
        </w:rPr>
        <w:t>וימין</w:t>
      </w:r>
      <w:r>
        <w:rPr>
          <w:rFonts w:hint="cs"/>
          <w:rtl/>
        </w:rPr>
        <w:t>.</w:t>
      </w:r>
      <w:r>
        <w:rPr>
          <w:rtl/>
        </w:rPr>
        <w:t xml:space="preserve"> </w:t>
      </w:r>
      <w:bookmarkStart w:id="10650" w:name="_ETM_Q27_391200"/>
      <w:bookmarkEnd w:id="10650"/>
      <w:r>
        <w:rPr>
          <w:rtl/>
        </w:rPr>
        <w:t xml:space="preserve">ואני </w:t>
      </w:r>
      <w:bookmarkStart w:id="10651" w:name="_ETM_Q27_392300"/>
      <w:bookmarkEnd w:id="10651"/>
      <w:r>
        <w:rPr>
          <w:rtl/>
        </w:rPr>
        <w:t xml:space="preserve">אצביע </w:t>
      </w:r>
      <w:bookmarkStart w:id="10652" w:name="_ETM_Q27_392900"/>
      <w:bookmarkEnd w:id="10652"/>
      <w:r>
        <w:rPr>
          <w:rtl/>
        </w:rPr>
        <w:t xml:space="preserve">למרות </w:t>
      </w:r>
      <w:bookmarkStart w:id="10653" w:name="_ETM_Q27_393320"/>
      <w:bookmarkEnd w:id="10653"/>
      <w:r>
        <w:rPr>
          <w:rtl/>
        </w:rPr>
        <w:t xml:space="preserve">שאני </w:t>
      </w:r>
      <w:bookmarkStart w:id="10654" w:name="_ETM_Q27_393560"/>
      <w:bookmarkEnd w:id="10654"/>
      <w:r>
        <w:rPr>
          <w:rtl/>
        </w:rPr>
        <w:t xml:space="preserve">יודע </w:t>
      </w:r>
      <w:bookmarkStart w:id="10655" w:name="_ETM_Q27_393980"/>
      <w:bookmarkEnd w:id="10655"/>
      <w:r>
        <w:rPr>
          <w:rtl/>
        </w:rPr>
        <w:t xml:space="preserve">שהחוק </w:t>
      </w:r>
      <w:bookmarkStart w:id="10656" w:name="_ETM_Q27_394520"/>
      <w:bookmarkEnd w:id="10656"/>
      <w:r>
        <w:rPr>
          <w:rtl/>
        </w:rPr>
        <w:t xml:space="preserve">הזה </w:t>
      </w:r>
      <w:bookmarkStart w:id="10657" w:name="_ETM_Q27_394700"/>
      <w:bookmarkEnd w:id="10657"/>
      <w:r>
        <w:rPr>
          <w:rtl/>
        </w:rPr>
        <w:t>יעבור</w:t>
      </w:r>
      <w:r>
        <w:rPr>
          <w:rFonts w:hint="cs"/>
          <w:rtl/>
        </w:rPr>
        <w:t>,</w:t>
      </w:r>
      <w:r>
        <w:rPr>
          <w:rtl/>
        </w:rPr>
        <w:t xml:space="preserve"> </w:t>
      </w:r>
      <w:bookmarkStart w:id="10658" w:name="_ETM_Q27_395480"/>
      <w:bookmarkEnd w:id="10658"/>
      <w:r>
        <w:rPr>
          <w:rtl/>
        </w:rPr>
        <w:t xml:space="preserve">לצערי </w:t>
      </w:r>
      <w:bookmarkStart w:id="10659" w:name="_ETM_Q27_396200"/>
      <w:bookmarkEnd w:id="10659"/>
      <w:r>
        <w:rPr>
          <w:rtl/>
        </w:rPr>
        <w:t>הרב</w:t>
      </w:r>
      <w:r>
        <w:rPr>
          <w:rFonts w:hint="cs"/>
          <w:rtl/>
        </w:rPr>
        <w:t>.</w:t>
      </w:r>
      <w:r>
        <w:rPr>
          <w:rtl/>
        </w:rPr>
        <w:t xml:space="preserve"> </w:t>
      </w:r>
      <w:bookmarkStart w:id="10660" w:name="_ETM_Q27_397060"/>
      <w:bookmarkEnd w:id="10660"/>
      <w:r>
        <w:rPr>
          <w:rtl/>
        </w:rPr>
        <w:t xml:space="preserve">ואני </w:t>
      </w:r>
      <w:bookmarkStart w:id="10661" w:name="_ETM_Q27_397299"/>
      <w:bookmarkEnd w:id="10661"/>
      <w:r>
        <w:rPr>
          <w:rtl/>
        </w:rPr>
        <w:t xml:space="preserve">מקווה </w:t>
      </w:r>
      <w:bookmarkStart w:id="10662" w:name="_ETM_Q27_397900"/>
      <w:bookmarkEnd w:id="10662"/>
      <w:r>
        <w:rPr>
          <w:rtl/>
        </w:rPr>
        <w:t xml:space="preserve">שהממשלה </w:t>
      </w:r>
      <w:bookmarkStart w:id="10663" w:name="_ETM_Q27_398590"/>
      <w:bookmarkEnd w:id="10663"/>
      <w:r>
        <w:rPr>
          <w:rtl/>
        </w:rPr>
        <w:t xml:space="preserve">הזו </w:t>
      </w:r>
      <w:bookmarkStart w:id="10664" w:name="_ETM_Q27_399340"/>
      <w:bookmarkEnd w:id="10664"/>
      <w:r>
        <w:rPr>
          <w:rFonts w:hint="cs"/>
          <w:rtl/>
        </w:rPr>
        <w:t>תחלוף</w:t>
      </w:r>
      <w:r>
        <w:rPr>
          <w:rtl/>
        </w:rPr>
        <w:t xml:space="preserve"> </w:t>
      </w:r>
      <w:bookmarkStart w:id="10665" w:name="_ETM_Q27_400120"/>
      <w:bookmarkEnd w:id="10665"/>
      <w:r>
        <w:rPr>
          <w:rtl/>
        </w:rPr>
        <w:t xml:space="preserve">כפי </w:t>
      </w:r>
      <w:bookmarkStart w:id="10666" w:name="_ETM_Q27_400450"/>
      <w:bookmarkEnd w:id="10666"/>
      <w:r>
        <w:rPr>
          <w:rtl/>
        </w:rPr>
        <w:t xml:space="preserve">שהיא </w:t>
      </w:r>
      <w:bookmarkStart w:id="10667" w:name="_ETM_Q27_400690"/>
      <w:bookmarkEnd w:id="10667"/>
      <w:r>
        <w:rPr>
          <w:rtl/>
        </w:rPr>
        <w:t>ב</w:t>
      </w:r>
      <w:r>
        <w:rPr>
          <w:rFonts w:hint="cs"/>
          <w:rtl/>
        </w:rPr>
        <w:t xml:space="preserve">אה. </w:t>
      </w:r>
      <w:bookmarkStart w:id="10668" w:name="_ETM_Q27_402539"/>
      <w:bookmarkEnd w:id="10668"/>
      <w:r>
        <w:rPr>
          <w:rtl/>
        </w:rPr>
        <w:t xml:space="preserve">תודה </w:t>
      </w:r>
      <w:bookmarkStart w:id="10669" w:name="_ETM_Q27_401479"/>
      <w:bookmarkEnd w:id="10669"/>
      <w:r>
        <w:rPr>
          <w:rtl/>
        </w:rPr>
        <w:t>רבה</w:t>
      </w:r>
      <w:r>
        <w:rPr>
          <w:rFonts w:hint="cs"/>
          <w:rtl/>
        </w:rPr>
        <w:t>.</w:t>
      </w:r>
      <w:bookmarkStart w:id="10670" w:name="_ETM_Q27_403771"/>
      <w:bookmarkEnd w:id="10670"/>
    </w:p>
    <w:p w:rsidR="005637BD" w:rsidRDefault="005637BD" w:rsidP="00090CA3">
      <w:pPr>
        <w:rPr>
          <w:rtl/>
        </w:rPr>
      </w:pPr>
      <w:bookmarkStart w:id="10671" w:name="_ETM_Q27_403871"/>
      <w:bookmarkEnd w:id="10671"/>
    </w:p>
    <w:p w:rsidR="005637BD" w:rsidRDefault="005637BD" w:rsidP="00090CA3">
      <w:pPr>
        <w:pStyle w:val="af6"/>
        <w:rPr>
          <w:rtl/>
        </w:rPr>
      </w:pPr>
      <w:r w:rsidRPr="0022431F">
        <w:rPr>
          <w:rStyle w:val="TagStyle"/>
          <w:rtl/>
        </w:rPr>
        <w:t xml:space="preserve"> &lt;&lt; יור &gt;&gt;</w:t>
      </w:r>
      <w:r w:rsidRPr="00744BD2">
        <w:rPr>
          <w:rStyle w:val="TagStyle"/>
          <w:rtl/>
        </w:rPr>
        <w:t xml:space="preserve"> </w:t>
      </w:r>
      <w:r>
        <w:rPr>
          <w:rtl/>
        </w:rPr>
        <w:t>היו"ר ג'ידא רינאוי זועבי:</w:t>
      </w:r>
      <w:r w:rsidRPr="00744BD2">
        <w:rPr>
          <w:rStyle w:val="TagStyle"/>
          <w:rtl/>
        </w:rPr>
        <w:t xml:space="preserve"> </w:t>
      </w:r>
      <w:r w:rsidRPr="0022431F">
        <w:rPr>
          <w:rStyle w:val="TagStyle"/>
          <w:rtl/>
        </w:rPr>
        <w:t>&lt;&lt; יור &gt;&gt;</w:t>
      </w:r>
      <w:r>
        <w:rPr>
          <w:rtl/>
        </w:rPr>
        <w:t xml:space="preserve">   </w:t>
      </w:r>
    </w:p>
    <w:p w:rsidR="005637BD" w:rsidRDefault="005637BD" w:rsidP="00FD6432">
      <w:pPr>
        <w:rPr>
          <w:rtl/>
        </w:rPr>
      </w:pPr>
    </w:p>
    <w:p w:rsidR="005637BD" w:rsidRDefault="005637BD" w:rsidP="00090CA3">
      <w:pPr>
        <w:rPr>
          <w:rtl/>
        </w:rPr>
      </w:pPr>
      <w:bookmarkStart w:id="10672" w:name="_ETM_Q27_404624"/>
      <w:bookmarkStart w:id="10673" w:name="_ETM_Q27_402290"/>
      <w:bookmarkEnd w:id="10672"/>
      <w:bookmarkEnd w:id="10673"/>
      <w:r>
        <w:rPr>
          <w:rtl/>
        </w:rPr>
        <w:t xml:space="preserve">תודה </w:t>
      </w:r>
      <w:bookmarkStart w:id="10674" w:name="_ETM_Q27_402680"/>
      <w:bookmarkEnd w:id="10674"/>
      <w:r>
        <w:rPr>
          <w:rtl/>
        </w:rPr>
        <w:t>רבה</w:t>
      </w:r>
      <w:r>
        <w:rPr>
          <w:rFonts w:hint="cs"/>
          <w:rtl/>
        </w:rPr>
        <w:t>.</w:t>
      </w:r>
      <w:r>
        <w:rPr>
          <w:rtl/>
        </w:rPr>
        <w:t xml:space="preserve"> </w:t>
      </w:r>
      <w:bookmarkStart w:id="10675" w:name="_ETM_Q27_403610"/>
      <w:bookmarkEnd w:id="10675"/>
      <w:r>
        <w:rPr>
          <w:rtl/>
        </w:rPr>
        <w:t xml:space="preserve">וכעת </w:t>
      </w:r>
      <w:bookmarkStart w:id="10676" w:name="_ETM_Q27_404240"/>
      <w:bookmarkEnd w:id="10676"/>
      <w:r>
        <w:rPr>
          <w:rtl/>
        </w:rPr>
        <w:t xml:space="preserve">לסיכום </w:t>
      </w:r>
      <w:bookmarkStart w:id="10677" w:name="_ETM_Q27_405170"/>
      <w:bookmarkEnd w:id="10677"/>
      <w:r>
        <w:rPr>
          <w:rtl/>
        </w:rPr>
        <w:t xml:space="preserve">הדיון </w:t>
      </w:r>
      <w:bookmarkStart w:id="10678" w:name="_ETM_Q27_408660"/>
      <w:bookmarkEnd w:id="10678"/>
      <w:r>
        <w:rPr>
          <w:rtl/>
        </w:rPr>
        <w:t xml:space="preserve">יעלה </w:t>
      </w:r>
      <w:bookmarkStart w:id="10679" w:name="_ETM_Q27_408959"/>
      <w:bookmarkEnd w:id="10679"/>
      <w:r>
        <w:rPr>
          <w:rtl/>
        </w:rPr>
        <w:t xml:space="preserve">בבקשה </w:t>
      </w:r>
      <w:bookmarkStart w:id="10680" w:name="_ETM_Q27_409709"/>
      <w:bookmarkEnd w:id="10680"/>
      <w:r>
        <w:rPr>
          <w:rtl/>
        </w:rPr>
        <w:t xml:space="preserve">חבר </w:t>
      </w:r>
      <w:bookmarkStart w:id="10681" w:name="_ETM_Q27_409980"/>
      <w:bookmarkEnd w:id="10681"/>
      <w:r>
        <w:rPr>
          <w:rtl/>
        </w:rPr>
        <w:t xml:space="preserve">הכנסת </w:t>
      </w:r>
      <w:bookmarkStart w:id="10682" w:name="_ETM_Q27_410370"/>
      <w:bookmarkEnd w:id="10682"/>
      <w:r>
        <w:rPr>
          <w:rtl/>
        </w:rPr>
        <w:t xml:space="preserve">גלעד </w:t>
      </w:r>
      <w:bookmarkStart w:id="10683" w:name="_ETM_Q27_410700"/>
      <w:bookmarkEnd w:id="10683"/>
      <w:r>
        <w:rPr>
          <w:rtl/>
        </w:rPr>
        <w:t>קריב</w:t>
      </w:r>
      <w:r>
        <w:rPr>
          <w:rFonts w:hint="cs"/>
          <w:rtl/>
        </w:rPr>
        <w:t>,</w:t>
      </w:r>
      <w:r>
        <w:rPr>
          <w:rtl/>
        </w:rPr>
        <w:t xml:space="preserve"> </w:t>
      </w:r>
      <w:bookmarkStart w:id="10684" w:name="_ETM_Q27_411450"/>
      <w:bookmarkEnd w:id="10684"/>
      <w:r>
        <w:rPr>
          <w:rtl/>
        </w:rPr>
        <w:t xml:space="preserve">יושב-ראש </w:t>
      </w:r>
      <w:bookmarkStart w:id="10685" w:name="_ETM_Q27_411989"/>
      <w:bookmarkEnd w:id="10685"/>
      <w:r>
        <w:rPr>
          <w:rtl/>
        </w:rPr>
        <w:t xml:space="preserve">ועדת </w:t>
      </w:r>
      <w:bookmarkStart w:id="10686" w:name="_ETM_Q27_452560"/>
      <w:bookmarkEnd w:id="10686"/>
      <w:r>
        <w:rPr>
          <w:rFonts w:hint="cs"/>
          <w:rtl/>
        </w:rPr>
        <w:t>החוקה.</w:t>
      </w:r>
    </w:p>
    <w:p w:rsidR="005637BD" w:rsidRDefault="005637BD" w:rsidP="00090CA3">
      <w:pPr>
        <w:rPr>
          <w:rtl/>
        </w:rPr>
      </w:pPr>
      <w:bookmarkStart w:id="10687" w:name="_ETM_Q27_418075"/>
      <w:bookmarkEnd w:id="10687"/>
    </w:p>
    <w:p w:rsidR="005637BD" w:rsidRDefault="005637BD" w:rsidP="00090CA3">
      <w:pPr>
        <w:pStyle w:val="a4"/>
        <w:rPr>
          <w:rtl/>
        </w:rPr>
      </w:pPr>
      <w:bookmarkStart w:id="10688" w:name="ET_speaker_6247_8"/>
      <w:r w:rsidRPr="0022431F">
        <w:rPr>
          <w:rStyle w:val="TagStyle"/>
          <w:rtl/>
        </w:rPr>
        <w:t xml:space="preserve"> &lt;&lt; דובר &gt;&gt;</w:t>
      </w:r>
      <w:r w:rsidRPr="001200D8">
        <w:rPr>
          <w:rStyle w:val="TagStyle"/>
          <w:rtl/>
        </w:rPr>
        <w:t xml:space="preserve"> </w:t>
      </w:r>
      <w:bookmarkStart w:id="10689" w:name="_Toc94088121"/>
      <w:r>
        <w:rPr>
          <w:rtl/>
        </w:rPr>
        <w:t>גלעד קריב (יו"ר ועדת החוקה, חוק ומשפט):</w:t>
      </w:r>
      <w:bookmarkEnd w:id="10689"/>
      <w:r w:rsidRPr="001200D8">
        <w:rPr>
          <w:rStyle w:val="TagStyle"/>
          <w:rtl/>
        </w:rPr>
        <w:t xml:space="preserve"> </w:t>
      </w:r>
      <w:r w:rsidRPr="0022431F">
        <w:rPr>
          <w:rStyle w:val="TagStyle"/>
          <w:rtl/>
        </w:rPr>
        <w:t>&lt;&lt; דובר &gt;&gt;</w:t>
      </w:r>
      <w:r>
        <w:rPr>
          <w:rtl/>
        </w:rPr>
        <w:t xml:space="preserve">   </w:t>
      </w:r>
      <w:bookmarkEnd w:id="10688"/>
    </w:p>
    <w:p w:rsidR="005637BD" w:rsidRDefault="005637BD" w:rsidP="00FD6432">
      <w:pPr>
        <w:rPr>
          <w:rtl/>
        </w:rPr>
      </w:pPr>
    </w:p>
    <w:p w:rsidR="005637BD" w:rsidRDefault="005637BD" w:rsidP="001E643A">
      <w:pPr>
        <w:rPr>
          <w:rtl/>
        </w:rPr>
      </w:pPr>
      <w:bookmarkStart w:id="10690" w:name="_ETM_Q27_429808"/>
      <w:bookmarkStart w:id="10691" w:name="_ETM_Q27_453670"/>
      <w:bookmarkEnd w:id="10690"/>
      <w:bookmarkEnd w:id="10691"/>
      <w:r>
        <w:rPr>
          <w:rtl/>
        </w:rPr>
        <w:t xml:space="preserve">גברתי </w:t>
      </w:r>
      <w:bookmarkStart w:id="10692" w:name="_ETM_Q27_454210"/>
      <w:bookmarkEnd w:id="10692"/>
      <w:r>
        <w:rPr>
          <w:rFonts w:hint="cs"/>
          <w:rtl/>
        </w:rPr>
        <w:t>ה</w:t>
      </w:r>
      <w:r>
        <w:rPr>
          <w:rtl/>
        </w:rPr>
        <w:t>יושבת</w:t>
      </w:r>
      <w:bookmarkStart w:id="10693" w:name="_ETM_Q27_454930"/>
      <w:bookmarkStart w:id="10694" w:name="_ETM_Q27_455470"/>
      <w:bookmarkEnd w:id="10693"/>
      <w:bookmarkEnd w:id="10694"/>
      <w:r>
        <w:rPr>
          <w:rFonts w:hint="cs"/>
          <w:rtl/>
        </w:rPr>
        <w:t>-</w:t>
      </w:r>
      <w:r>
        <w:rPr>
          <w:rtl/>
        </w:rPr>
        <w:t>ראש</w:t>
      </w:r>
      <w:r>
        <w:rPr>
          <w:rFonts w:hint="cs"/>
          <w:rtl/>
        </w:rPr>
        <w:t>,</w:t>
      </w:r>
      <w:r>
        <w:rPr>
          <w:rtl/>
        </w:rPr>
        <w:t xml:space="preserve"> </w:t>
      </w:r>
      <w:bookmarkStart w:id="10695" w:name="_ETM_Q27_458120"/>
      <w:bookmarkEnd w:id="10695"/>
      <w:r>
        <w:rPr>
          <w:rtl/>
        </w:rPr>
        <w:t xml:space="preserve">תודה </w:t>
      </w:r>
      <w:bookmarkStart w:id="10696" w:name="_ETM_Q27_458660"/>
      <w:bookmarkEnd w:id="10696"/>
      <w:r>
        <w:rPr>
          <w:rtl/>
        </w:rPr>
        <w:t xml:space="preserve">על </w:t>
      </w:r>
      <w:bookmarkStart w:id="10697" w:name="_ETM_Q27_459470"/>
      <w:bookmarkEnd w:id="10697"/>
      <w:r>
        <w:rPr>
          <w:rtl/>
        </w:rPr>
        <w:t xml:space="preserve">ההזמנה </w:t>
      </w:r>
      <w:bookmarkStart w:id="10698" w:name="_ETM_Q27_459949"/>
      <w:bookmarkEnd w:id="10698"/>
      <w:r>
        <w:rPr>
          <w:rtl/>
        </w:rPr>
        <w:t xml:space="preserve">לסכם </w:t>
      </w:r>
      <w:bookmarkStart w:id="10699" w:name="_ETM_Q27_460520"/>
      <w:bookmarkEnd w:id="10699"/>
      <w:r>
        <w:rPr>
          <w:rtl/>
        </w:rPr>
        <w:t xml:space="preserve">את </w:t>
      </w:r>
      <w:bookmarkStart w:id="10700" w:name="_ETM_Q27_460699"/>
      <w:bookmarkEnd w:id="10700"/>
      <w:r>
        <w:rPr>
          <w:rtl/>
        </w:rPr>
        <w:t>הדיון</w:t>
      </w:r>
      <w:r>
        <w:rPr>
          <w:rFonts w:hint="cs"/>
          <w:rtl/>
        </w:rPr>
        <w:t>.</w:t>
      </w:r>
      <w:r>
        <w:rPr>
          <w:rtl/>
        </w:rPr>
        <w:t xml:space="preserve"> </w:t>
      </w:r>
      <w:bookmarkStart w:id="10701" w:name="_ETM_Q27_462290"/>
      <w:bookmarkEnd w:id="10701"/>
      <w:r>
        <w:rPr>
          <w:rtl/>
        </w:rPr>
        <w:t xml:space="preserve">כפי </w:t>
      </w:r>
      <w:bookmarkStart w:id="10702" w:name="_ETM_Q27_462470"/>
      <w:bookmarkEnd w:id="10702"/>
      <w:r>
        <w:rPr>
          <w:rtl/>
        </w:rPr>
        <w:t xml:space="preserve">שוודאי </w:t>
      </w:r>
      <w:bookmarkStart w:id="10703" w:name="_ETM_Q27_462980"/>
      <w:bookmarkEnd w:id="10703"/>
      <w:r>
        <w:rPr>
          <w:rtl/>
        </w:rPr>
        <w:t>ראית</w:t>
      </w:r>
      <w:r>
        <w:rPr>
          <w:rFonts w:hint="cs"/>
          <w:rtl/>
        </w:rPr>
        <w:t>,</w:t>
      </w:r>
      <w:r>
        <w:rPr>
          <w:rtl/>
        </w:rPr>
        <w:t xml:space="preserve"> </w:t>
      </w:r>
      <w:bookmarkStart w:id="10704" w:name="_ETM_Q27_463940"/>
      <w:bookmarkEnd w:id="10704"/>
      <w:r>
        <w:rPr>
          <w:rtl/>
        </w:rPr>
        <w:t xml:space="preserve">האזנתי </w:t>
      </w:r>
      <w:bookmarkStart w:id="10705" w:name="_ETM_Q27_464570"/>
      <w:bookmarkEnd w:id="10705"/>
      <w:r>
        <w:rPr>
          <w:rtl/>
        </w:rPr>
        <w:t xml:space="preserve">בקשב </w:t>
      </w:r>
      <w:bookmarkStart w:id="10706" w:name="_ETM_Q27_465110"/>
      <w:bookmarkEnd w:id="10706"/>
      <w:r>
        <w:rPr>
          <w:rtl/>
        </w:rPr>
        <w:t xml:space="preserve">רב </w:t>
      </w:r>
      <w:bookmarkStart w:id="10707" w:name="_ETM_Q27_466960"/>
      <w:bookmarkEnd w:id="10707"/>
      <w:r>
        <w:rPr>
          <w:rFonts w:hint="cs"/>
          <w:rtl/>
        </w:rPr>
        <w:t>ל</w:t>
      </w:r>
      <w:r>
        <w:rPr>
          <w:rtl/>
        </w:rPr>
        <w:t xml:space="preserve">התייחסויות </w:t>
      </w:r>
      <w:bookmarkStart w:id="10708" w:name="_ETM_Q27_467990"/>
      <w:bookmarkStart w:id="10709" w:name="_ETM_Q27_468680"/>
      <w:bookmarkEnd w:id="10708"/>
      <w:bookmarkEnd w:id="10709"/>
      <w:r>
        <w:rPr>
          <w:rtl/>
        </w:rPr>
        <w:t xml:space="preserve">חברי </w:t>
      </w:r>
      <w:bookmarkStart w:id="10710" w:name="_ETM_Q27_469130"/>
      <w:bookmarkEnd w:id="10710"/>
      <w:r>
        <w:rPr>
          <w:rtl/>
        </w:rPr>
        <w:t xml:space="preserve">האופוזיציה </w:t>
      </w:r>
      <w:bookmarkStart w:id="10711" w:name="_ETM_Q27_470600"/>
      <w:bookmarkEnd w:id="10711"/>
      <w:r>
        <w:rPr>
          <w:rtl/>
        </w:rPr>
        <w:t xml:space="preserve">שדיברו </w:t>
      </w:r>
      <w:bookmarkStart w:id="10712" w:name="_ETM_Q27_471190"/>
      <w:bookmarkEnd w:id="10712"/>
      <w:r>
        <w:rPr>
          <w:rtl/>
        </w:rPr>
        <w:t xml:space="preserve">מעל </w:t>
      </w:r>
      <w:bookmarkStart w:id="10713" w:name="_ETM_Q27_471880"/>
      <w:bookmarkEnd w:id="10713"/>
      <w:r>
        <w:rPr>
          <w:rFonts w:hint="cs"/>
          <w:rtl/>
        </w:rPr>
        <w:t>ה</w:t>
      </w:r>
      <w:r>
        <w:rPr>
          <w:rtl/>
        </w:rPr>
        <w:t xml:space="preserve">במה </w:t>
      </w:r>
      <w:bookmarkStart w:id="10714" w:name="_ETM_Q27_472390"/>
      <w:bookmarkEnd w:id="10714"/>
      <w:r>
        <w:rPr>
          <w:rFonts w:hint="cs"/>
          <w:rtl/>
        </w:rPr>
        <w:t>ה</w:t>
      </w:r>
      <w:r>
        <w:rPr>
          <w:rtl/>
        </w:rPr>
        <w:t>זו</w:t>
      </w:r>
      <w:r>
        <w:rPr>
          <w:rFonts w:hint="cs"/>
          <w:rtl/>
        </w:rPr>
        <w:t>,</w:t>
      </w:r>
      <w:r>
        <w:rPr>
          <w:rtl/>
        </w:rPr>
        <w:t xml:space="preserve"> </w:t>
      </w:r>
      <w:bookmarkStart w:id="10715" w:name="_ETM_Q27_476750"/>
      <w:bookmarkEnd w:id="10715"/>
      <w:r>
        <w:rPr>
          <w:rtl/>
        </w:rPr>
        <w:t xml:space="preserve">ולמעט </w:t>
      </w:r>
      <w:bookmarkStart w:id="10716" w:name="_ETM_Q27_477500"/>
      <w:bookmarkEnd w:id="10716"/>
      <w:r>
        <w:rPr>
          <w:rtl/>
        </w:rPr>
        <w:t xml:space="preserve">רגעים </w:t>
      </w:r>
      <w:bookmarkStart w:id="10717" w:name="_ETM_Q27_477980"/>
      <w:bookmarkEnd w:id="10717"/>
      <w:r>
        <w:rPr>
          <w:rtl/>
        </w:rPr>
        <w:t xml:space="preserve">אחדים </w:t>
      </w:r>
      <w:bookmarkStart w:id="10718" w:name="_ETM_Q27_478550"/>
      <w:bookmarkEnd w:id="10718"/>
      <w:r>
        <w:rPr>
          <w:rtl/>
        </w:rPr>
        <w:t xml:space="preserve">הקפדתי </w:t>
      </w:r>
      <w:bookmarkStart w:id="10719" w:name="_ETM_Q27_479180"/>
      <w:bookmarkEnd w:id="10719"/>
      <w:r>
        <w:rPr>
          <w:rtl/>
        </w:rPr>
        <w:t xml:space="preserve">לשבת </w:t>
      </w:r>
      <w:bookmarkStart w:id="10720" w:name="_ETM_Q27_479990"/>
      <w:bookmarkEnd w:id="10720"/>
      <w:r>
        <w:rPr>
          <w:rtl/>
        </w:rPr>
        <w:t>במליאה</w:t>
      </w:r>
      <w:r>
        <w:rPr>
          <w:rFonts w:hint="cs"/>
          <w:rtl/>
        </w:rPr>
        <w:t>,</w:t>
      </w:r>
      <w:r>
        <w:rPr>
          <w:rtl/>
        </w:rPr>
        <w:t xml:space="preserve"> </w:t>
      </w:r>
      <w:bookmarkStart w:id="10721" w:name="_ETM_Q27_480839"/>
      <w:bookmarkEnd w:id="10721"/>
      <w:r>
        <w:rPr>
          <w:rtl/>
        </w:rPr>
        <w:t xml:space="preserve">גם </w:t>
      </w:r>
      <w:bookmarkStart w:id="10722" w:name="_ETM_Q27_481170"/>
      <w:bookmarkEnd w:id="10722"/>
      <w:r>
        <w:rPr>
          <w:rtl/>
        </w:rPr>
        <w:t xml:space="preserve">מתוך </w:t>
      </w:r>
      <w:bookmarkStart w:id="10723" w:name="_ETM_Q27_481500"/>
      <w:bookmarkEnd w:id="10723"/>
      <w:r>
        <w:rPr>
          <w:rtl/>
        </w:rPr>
        <w:t xml:space="preserve">כבוד </w:t>
      </w:r>
      <w:bookmarkStart w:id="10724" w:name="_ETM_Q27_483879"/>
      <w:bookmarkEnd w:id="10724"/>
      <w:r>
        <w:rPr>
          <w:rFonts w:hint="cs"/>
          <w:rtl/>
        </w:rPr>
        <w:t>ל</w:t>
      </w:r>
      <w:r>
        <w:rPr>
          <w:rtl/>
        </w:rPr>
        <w:t xml:space="preserve">חבריי </w:t>
      </w:r>
      <w:bookmarkStart w:id="10725" w:name="_ETM_Q27_484569"/>
      <w:bookmarkEnd w:id="10725"/>
      <w:r>
        <w:rPr>
          <w:rtl/>
        </w:rPr>
        <w:t xml:space="preserve">שהגיבו </w:t>
      </w:r>
      <w:bookmarkStart w:id="10726" w:name="_ETM_Q27_485140"/>
      <w:bookmarkEnd w:id="10726"/>
      <w:r>
        <w:rPr>
          <w:rtl/>
        </w:rPr>
        <w:t xml:space="preserve">לחוק </w:t>
      </w:r>
      <w:bookmarkStart w:id="10727" w:name="_ETM_Q27_485589"/>
      <w:bookmarkEnd w:id="10727"/>
      <w:r>
        <w:rPr>
          <w:rtl/>
        </w:rPr>
        <w:t xml:space="preserve">שהיה </w:t>
      </w:r>
      <w:bookmarkStart w:id="10728" w:name="_ETM_Q27_486690"/>
      <w:bookmarkEnd w:id="10728"/>
      <w:r>
        <w:rPr>
          <w:rtl/>
        </w:rPr>
        <w:t xml:space="preserve">באחריותה </w:t>
      </w:r>
      <w:bookmarkStart w:id="10729" w:name="_ETM_Q27_488430"/>
      <w:bookmarkEnd w:id="10729"/>
      <w:r>
        <w:rPr>
          <w:rtl/>
        </w:rPr>
        <w:t xml:space="preserve">של </w:t>
      </w:r>
      <w:bookmarkStart w:id="10730" w:name="_ETM_Q27_488760"/>
      <w:bookmarkEnd w:id="10730"/>
      <w:r>
        <w:rPr>
          <w:rtl/>
        </w:rPr>
        <w:t xml:space="preserve">הוועדה </w:t>
      </w:r>
      <w:bookmarkStart w:id="10731" w:name="_ETM_Q27_489270"/>
      <w:bookmarkEnd w:id="10731"/>
      <w:r>
        <w:rPr>
          <w:rtl/>
        </w:rPr>
        <w:t xml:space="preserve">שאני </w:t>
      </w:r>
      <w:bookmarkStart w:id="10732" w:name="_ETM_Q27_489570"/>
      <w:bookmarkEnd w:id="10732"/>
      <w:r>
        <w:rPr>
          <w:rtl/>
        </w:rPr>
        <w:t xml:space="preserve">עומד </w:t>
      </w:r>
      <w:bookmarkStart w:id="10733" w:name="_ETM_Q27_489900"/>
      <w:bookmarkEnd w:id="10733"/>
      <w:r>
        <w:rPr>
          <w:rtl/>
        </w:rPr>
        <w:t xml:space="preserve">בראשה </w:t>
      </w:r>
      <w:bookmarkStart w:id="10734" w:name="_ETM_Q27_490950"/>
      <w:bookmarkEnd w:id="10734"/>
      <w:r>
        <w:rPr>
          <w:rtl/>
        </w:rPr>
        <w:t xml:space="preserve">וגם </w:t>
      </w:r>
      <w:bookmarkStart w:id="10735" w:name="_ETM_Q27_491370"/>
      <w:bookmarkEnd w:id="10735"/>
      <w:r>
        <w:rPr>
          <w:rtl/>
        </w:rPr>
        <w:t xml:space="preserve">מפאת </w:t>
      </w:r>
      <w:bookmarkStart w:id="10736" w:name="_ETM_Q27_491730"/>
      <w:bookmarkEnd w:id="10736"/>
      <w:r>
        <w:rPr>
          <w:rtl/>
        </w:rPr>
        <w:t xml:space="preserve">חשיבות </w:t>
      </w:r>
      <w:bookmarkStart w:id="10737" w:name="_ETM_Q27_493170"/>
      <w:bookmarkEnd w:id="10737"/>
      <w:r>
        <w:rPr>
          <w:rtl/>
        </w:rPr>
        <w:t>הדיון</w:t>
      </w:r>
      <w:r>
        <w:rPr>
          <w:rFonts w:hint="cs"/>
          <w:rtl/>
        </w:rPr>
        <w:t>.</w:t>
      </w:r>
      <w:r>
        <w:rPr>
          <w:rtl/>
        </w:rPr>
        <w:t xml:space="preserve"> </w:t>
      </w:r>
      <w:bookmarkStart w:id="10738" w:name="_ETM_Q27_494710"/>
      <w:bookmarkEnd w:id="10738"/>
      <w:r>
        <w:rPr>
          <w:rtl/>
        </w:rPr>
        <w:t xml:space="preserve">שהרי </w:t>
      </w:r>
      <w:bookmarkStart w:id="10739" w:name="_ETM_Q27_495700"/>
      <w:bookmarkEnd w:id="10739"/>
      <w:r>
        <w:rPr>
          <w:rtl/>
        </w:rPr>
        <w:t xml:space="preserve">אם </w:t>
      </w:r>
      <w:bookmarkStart w:id="10740" w:name="_ETM_Q27_495940"/>
      <w:bookmarkEnd w:id="10740"/>
      <w:r>
        <w:rPr>
          <w:rtl/>
        </w:rPr>
        <w:t xml:space="preserve">נצטרך </w:t>
      </w:r>
      <w:bookmarkStart w:id="10741" w:name="_ETM_Q27_496630"/>
      <w:bookmarkEnd w:id="10741"/>
      <w:r>
        <w:rPr>
          <w:rtl/>
        </w:rPr>
        <w:t xml:space="preserve">להעמיד </w:t>
      </w:r>
      <w:bookmarkStart w:id="10742" w:name="_ETM_Q27_498140"/>
      <w:bookmarkEnd w:id="10742"/>
      <w:r>
        <w:rPr>
          <w:rtl/>
        </w:rPr>
        <w:t xml:space="preserve">את </w:t>
      </w:r>
      <w:bookmarkStart w:id="10743" w:name="_ETM_Q27_498470"/>
      <w:bookmarkEnd w:id="10743"/>
      <w:r>
        <w:rPr>
          <w:rtl/>
        </w:rPr>
        <w:t xml:space="preserve">החוק </w:t>
      </w:r>
      <w:bookmarkStart w:id="10744" w:name="_ETM_Q27_499710"/>
      <w:bookmarkEnd w:id="10744"/>
      <w:r>
        <w:rPr>
          <w:rtl/>
        </w:rPr>
        <w:t xml:space="preserve">כפי </w:t>
      </w:r>
      <w:bookmarkStart w:id="10745" w:name="_ETM_Q27_500069"/>
      <w:bookmarkEnd w:id="10745"/>
      <w:r>
        <w:rPr>
          <w:rtl/>
        </w:rPr>
        <w:t xml:space="preserve">שהוא </w:t>
      </w:r>
      <w:bookmarkStart w:id="10746" w:name="_ETM_Q27_500310"/>
      <w:bookmarkEnd w:id="10746"/>
      <w:r>
        <w:rPr>
          <w:rtl/>
        </w:rPr>
        <w:t xml:space="preserve">יצא </w:t>
      </w:r>
      <w:bookmarkStart w:id="10747" w:name="_ETM_Q27_501119"/>
      <w:bookmarkEnd w:id="10747"/>
      <w:r>
        <w:rPr>
          <w:rtl/>
        </w:rPr>
        <w:t xml:space="preserve">מאולם </w:t>
      </w:r>
      <w:bookmarkStart w:id="10748" w:name="_ETM_Q27_501749"/>
      <w:bookmarkEnd w:id="10748"/>
      <w:r>
        <w:rPr>
          <w:rtl/>
        </w:rPr>
        <w:t xml:space="preserve">ועדת </w:t>
      </w:r>
      <w:bookmarkStart w:id="10749" w:name="_ETM_Q27_502230"/>
      <w:bookmarkEnd w:id="10749"/>
      <w:r>
        <w:rPr>
          <w:rtl/>
        </w:rPr>
        <w:t xml:space="preserve">החוקה </w:t>
      </w:r>
      <w:bookmarkStart w:id="10750" w:name="_ETM_Q27_502710"/>
      <w:bookmarkEnd w:id="10750"/>
      <w:r>
        <w:rPr>
          <w:rtl/>
        </w:rPr>
        <w:t xml:space="preserve">על </w:t>
      </w:r>
      <w:bookmarkStart w:id="10751" w:name="_ETM_Q27_502829"/>
      <w:bookmarkEnd w:id="10751"/>
      <w:r>
        <w:rPr>
          <w:rtl/>
        </w:rPr>
        <w:t xml:space="preserve">רגל </w:t>
      </w:r>
      <w:bookmarkStart w:id="10752" w:name="_ETM_Q27_503219"/>
      <w:bookmarkStart w:id="10753" w:name="_ETM_Q27_504339"/>
      <w:bookmarkEnd w:id="10752"/>
      <w:bookmarkEnd w:id="10753"/>
      <w:r>
        <w:rPr>
          <w:rFonts w:hint="cs"/>
          <w:rtl/>
        </w:rPr>
        <w:t xml:space="preserve">אחת, </w:t>
      </w:r>
      <w:r>
        <w:rPr>
          <w:rtl/>
        </w:rPr>
        <w:t xml:space="preserve">הרי </w:t>
      </w:r>
      <w:bookmarkStart w:id="10754" w:name="_ETM_Q27_504909"/>
      <w:bookmarkEnd w:id="10754"/>
      <w:r>
        <w:rPr>
          <w:rtl/>
        </w:rPr>
        <w:t xml:space="preserve">הרגל </w:t>
      </w:r>
      <w:bookmarkStart w:id="10755" w:name="_ETM_Q27_505359"/>
      <w:bookmarkEnd w:id="10755"/>
      <w:r>
        <w:rPr>
          <w:rtl/>
        </w:rPr>
        <w:t xml:space="preserve">הזו </w:t>
      </w:r>
      <w:bookmarkStart w:id="10756" w:name="_ETM_Q27_506560"/>
      <w:bookmarkEnd w:id="10756"/>
      <w:r>
        <w:rPr>
          <w:rtl/>
        </w:rPr>
        <w:t xml:space="preserve">היא </w:t>
      </w:r>
      <w:bookmarkStart w:id="10757" w:name="_ETM_Q27_507130"/>
      <w:bookmarkEnd w:id="10757"/>
      <w:r>
        <w:rPr>
          <w:rtl/>
        </w:rPr>
        <w:t xml:space="preserve">שיקום </w:t>
      </w:r>
      <w:bookmarkStart w:id="10758" w:name="_ETM_Q27_508089"/>
      <w:bookmarkEnd w:id="10758"/>
      <w:r>
        <w:rPr>
          <w:rtl/>
        </w:rPr>
        <w:t xml:space="preserve">מעמדה </w:t>
      </w:r>
      <w:bookmarkStart w:id="10759" w:name="_ETM_Q27_508929"/>
      <w:bookmarkEnd w:id="10759"/>
      <w:r>
        <w:rPr>
          <w:rtl/>
        </w:rPr>
        <w:t xml:space="preserve">של </w:t>
      </w:r>
      <w:bookmarkStart w:id="10760" w:name="_ETM_Q27_509199"/>
      <w:bookmarkEnd w:id="10760"/>
      <w:r>
        <w:rPr>
          <w:rtl/>
        </w:rPr>
        <w:t xml:space="preserve">הכנסת </w:t>
      </w:r>
      <w:bookmarkStart w:id="10761" w:name="_ETM_Q27_510740"/>
      <w:bookmarkEnd w:id="10761"/>
      <w:r>
        <w:rPr>
          <w:rtl/>
        </w:rPr>
        <w:t xml:space="preserve">בפיקוח </w:t>
      </w:r>
      <w:bookmarkStart w:id="10762" w:name="_ETM_Q27_511610"/>
      <w:bookmarkEnd w:id="10762"/>
      <w:r>
        <w:rPr>
          <w:rtl/>
        </w:rPr>
        <w:t xml:space="preserve">הפרלמנטרי </w:t>
      </w:r>
      <w:bookmarkStart w:id="10763" w:name="_ETM_Q27_513020"/>
      <w:bookmarkEnd w:id="10763"/>
      <w:r>
        <w:rPr>
          <w:rtl/>
        </w:rPr>
        <w:t xml:space="preserve">על </w:t>
      </w:r>
      <w:bookmarkStart w:id="10764" w:name="_ETM_Q27_513200"/>
      <w:bookmarkEnd w:id="10764"/>
      <w:r>
        <w:rPr>
          <w:rtl/>
        </w:rPr>
        <w:t xml:space="preserve">פעולות </w:t>
      </w:r>
      <w:bookmarkStart w:id="10765" w:name="_ETM_Q27_513740"/>
      <w:bookmarkEnd w:id="10765"/>
      <w:r>
        <w:rPr>
          <w:rtl/>
        </w:rPr>
        <w:t xml:space="preserve">הרשות </w:t>
      </w:r>
      <w:bookmarkStart w:id="10766" w:name="_ETM_Q27_514190"/>
      <w:bookmarkEnd w:id="10766"/>
      <w:r>
        <w:rPr>
          <w:rtl/>
        </w:rPr>
        <w:t xml:space="preserve">המבצעת </w:t>
      </w:r>
      <w:bookmarkStart w:id="10767" w:name="_ETM_Q27_515490"/>
      <w:bookmarkEnd w:id="10767"/>
      <w:r>
        <w:rPr>
          <w:rtl/>
        </w:rPr>
        <w:t xml:space="preserve">בעניין </w:t>
      </w:r>
      <w:bookmarkStart w:id="10768" w:name="_ETM_Q27_516450"/>
      <w:bookmarkEnd w:id="10768"/>
      <w:r>
        <w:rPr>
          <w:rtl/>
        </w:rPr>
        <w:t xml:space="preserve">הקורונה </w:t>
      </w:r>
      <w:bookmarkStart w:id="10769" w:name="_ETM_Q27_517870"/>
      <w:bookmarkEnd w:id="10769"/>
      <w:r>
        <w:rPr>
          <w:rtl/>
        </w:rPr>
        <w:t xml:space="preserve">ושיקום </w:t>
      </w:r>
      <w:bookmarkStart w:id="10770" w:name="_ETM_Q27_518769"/>
      <w:bookmarkEnd w:id="10770"/>
      <w:r>
        <w:rPr>
          <w:rtl/>
        </w:rPr>
        <w:t xml:space="preserve">האיזון </w:t>
      </w:r>
      <w:bookmarkStart w:id="10771" w:name="_ETM_Q27_519850"/>
      <w:bookmarkEnd w:id="10771"/>
      <w:r>
        <w:rPr>
          <w:rtl/>
        </w:rPr>
        <w:t xml:space="preserve">הנכון </w:t>
      </w:r>
      <w:bookmarkStart w:id="10772" w:name="_ETM_Q27_520960"/>
      <w:bookmarkEnd w:id="10772"/>
      <w:r>
        <w:rPr>
          <w:rtl/>
        </w:rPr>
        <w:t xml:space="preserve">והבריא </w:t>
      </w:r>
      <w:bookmarkStart w:id="10773" w:name="_ETM_Q27_521949"/>
      <w:bookmarkEnd w:id="10773"/>
      <w:r>
        <w:rPr>
          <w:rtl/>
        </w:rPr>
        <w:t xml:space="preserve">במדינה </w:t>
      </w:r>
      <w:bookmarkStart w:id="10774" w:name="_ETM_Q27_522579"/>
      <w:bookmarkEnd w:id="10774"/>
      <w:r>
        <w:rPr>
          <w:rtl/>
        </w:rPr>
        <w:t xml:space="preserve">דמוקרטית </w:t>
      </w:r>
      <w:bookmarkStart w:id="10775" w:name="_ETM_Q27_523960"/>
      <w:bookmarkEnd w:id="10775"/>
      <w:r>
        <w:rPr>
          <w:rtl/>
        </w:rPr>
        <w:t xml:space="preserve">בין </w:t>
      </w:r>
      <w:bookmarkStart w:id="10776" w:name="_ETM_Q27_524379"/>
      <w:bookmarkEnd w:id="10776"/>
      <w:r>
        <w:rPr>
          <w:rtl/>
        </w:rPr>
        <w:t>סמ</w:t>
      </w:r>
      <w:r>
        <w:rPr>
          <w:rFonts w:hint="cs"/>
          <w:rtl/>
        </w:rPr>
        <w:t>כות</w:t>
      </w:r>
      <w:r>
        <w:rPr>
          <w:rtl/>
        </w:rPr>
        <w:t xml:space="preserve"> </w:t>
      </w:r>
      <w:bookmarkStart w:id="10777" w:name="_ETM_Q27_525030"/>
      <w:bookmarkEnd w:id="10777"/>
      <w:r>
        <w:rPr>
          <w:rtl/>
        </w:rPr>
        <w:t xml:space="preserve">הממשלה </w:t>
      </w:r>
      <w:bookmarkStart w:id="10778" w:name="_ETM_Q27_526379"/>
      <w:bookmarkEnd w:id="10778"/>
      <w:r>
        <w:rPr>
          <w:rtl/>
        </w:rPr>
        <w:t xml:space="preserve">לבין </w:t>
      </w:r>
      <w:bookmarkStart w:id="10779" w:name="_ETM_Q27_526770"/>
      <w:bookmarkEnd w:id="10779"/>
      <w:r>
        <w:rPr>
          <w:rtl/>
        </w:rPr>
        <w:t xml:space="preserve">סמכות </w:t>
      </w:r>
      <w:bookmarkStart w:id="10780" w:name="_ETM_Q27_527489"/>
      <w:bookmarkEnd w:id="10780"/>
      <w:r>
        <w:rPr>
          <w:rtl/>
        </w:rPr>
        <w:t xml:space="preserve">בית </w:t>
      </w:r>
      <w:bookmarkStart w:id="10781" w:name="_ETM_Q27_527789"/>
      <w:bookmarkEnd w:id="10781"/>
      <w:r>
        <w:rPr>
          <w:rtl/>
        </w:rPr>
        <w:t>הנבחרים</w:t>
      </w:r>
      <w:r>
        <w:rPr>
          <w:rFonts w:hint="cs"/>
          <w:rtl/>
        </w:rPr>
        <w:t>.</w:t>
      </w:r>
      <w:r>
        <w:rPr>
          <w:rtl/>
        </w:rPr>
        <w:t xml:space="preserve"> </w:t>
      </w:r>
      <w:bookmarkStart w:id="10782" w:name="_ETM_Q27_529480"/>
      <w:bookmarkStart w:id="10783" w:name="_ETM_Q27_531131"/>
      <w:bookmarkStart w:id="10784" w:name="_ETM_Q27_531207"/>
      <w:bookmarkStart w:id="10785" w:name="_ETM_Q27_531275"/>
      <w:bookmarkStart w:id="10786" w:name="_ETM_Q27_531336"/>
      <w:bookmarkEnd w:id="10782"/>
      <w:bookmarkEnd w:id="10783"/>
      <w:bookmarkEnd w:id="10784"/>
      <w:bookmarkEnd w:id="10785"/>
      <w:bookmarkEnd w:id="10786"/>
      <w:r>
        <w:rPr>
          <w:rtl/>
        </w:rPr>
        <w:t>ולכן</w:t>
      </w:r>
      <w:r>
        <w:rPr>
          <w:rFonts w:hint="cs"/>
          <w:rtl/>
        </w:rPr>
        <w:t>,</w:t>
      </w:r>
      <w:r>
        <w:rPr>
          <w:rtl/>
        </w:rPr>
        <w:t xml:space="preserve"> </w:t>
      </w:r>
      <w:bookmarkStart w:id="10787" w:name="_ETM_Q27_532710"/>
      <w:bookmarkEnd w:id="10787"/>
      <w:r>
        <w:rPr>
          <w:rtl/>
        </w:rPr>
        <w:t xml:space="preserve">היה </w:t>
      </w:r>
      <w:bookmarkStart w:id="10788" w:name="_ETM_Q27_533010"/>
      <w:bookmarkEnd w:id="10788"/>
      <w:r>
        <w:rPr>
          <w:rtl/>
        </w:rPr>
        <w:t xml:space="preserve">עצוב </w:t>
      </w:r>
      <w:bookmarkStart w:id="10789" w:name="_ETM_Q27_533399"/>
      <w:bookmarkEnd w:id="10789"/>
      <w:r>
        <w:rPr>
          <w:rtl/>
        </w:rPr>
        <w:t xml:space="preserve">לשמוע </w:t>
      </w:r>
      <w:bookmarkStart w:id="10790" w:name="_ETM_Q27_534870"/>
      <w:bookmarkEnd w:id="10790"/>
      <w:r>
        <w:rPr>
          <w:rFonts w:hint="cs"/>
          <w:rtl/>
        </w:rPr>
        <w:t>את</w:t>
      </w:r>
      <w:r>
        <w:rPr>
          <w:rtl/>
        </w:rPr>
        <w:t xml:space="preserve"> </w:t>
      </w:r>
      <w:bookmarkStart w:id="10791" w:name="_ETM_Q27_535290"/>
      <w:bookmarkEnd w:id="10791"/>
      <w:r>
        <w:rPr>
          <w:rFonts w:hint="cs"/>
          <w:rtl/>
        </w:rPr>
        <w:t>ה</w:t>
      </w:r>
      <w:r>
        <w:rPr>
          <w:rtl/>
        </w:rPr>
        <w:t xml:space="preserve">התייחסות </w:t>
      </w:r>
      <w:bookmarkStart w:id="10792" w:name="_ETM_Q27_536100"/>
      <w:bookmarkEnd w:id="10792"/>
      <w:r>
        <w:rPr>
          <w:rtl/>
        </w:rPr>
        <w:t xml:space="preserve">של </w:t>
      </w:r>
      <w:bookmarkStart w:id="10793" w:name="_ETM_Q27_536310"/>
      <w:bookmarkEnd w:id="10793"/>
      <w:r>
        <w:rPr>
          <w:rtl/>
        </w:rPr>
        <w:t xml:space="preserve">חלק </w:t>
      </w:r>
      <w:bookmarkStart w:id="10794" w:name="_ETM_Q27_536730"/>
      <w:bookmarkEnd w:id="10794"/>
      <w:r>
        <w:rPr>
          <w:rtl/>
        </w:rPr>
        <w:t xml:space="preserve">מן </w:t>
      </w:r>
      <w:bookmarkStart w:id="10795" w:name="_ETM_Q27_536970"/>
      <w:bookmarkEnd w:id="10795"/>
      <w:r>
        <w:rPr>
          <w:rtl/>
        </w:rPr>
        <w:t>הדוברים</w:t>
      </w:r>
      <w:r>
        <w:rPr>
          <w:rFonts w:hint="cs"/>
          <w:rtl/>
        </w:rPr>
        <w:t>,</w:t>
      </w:r>
      <w:r>
        <w:rPr>
          <w:rtl/>
        </w:rPr>
        <w:t xml:space="preserve"> </w:t>
      </w:r>
      <w:bookmarkStart w:id="10796" w:name="_ETM_Q27_539779"/>
      <w:bookmarkEnd w:id="10796"/>
      <w:r>
        <w:rPr>
          <w:rtl/>
        </w:rPr>
        <w:t xml:space="preserve">דוברים </w:t>
      </w:r>
      <w:bookmarkStart w:id="10797" w:name="_ETM_Q27_540230"/>
      <w:bookmarkEnd w:id="10797"/>
      <w:r>
        <w:rPr>
          <w:rtl/>
        </w:rPr>
        <w:t xml:space="preserve">שאני </w:t>
      </w:r>
      <w:bookmarkStart w:id="10798" w:name="_ETM_Q27_540620"/>
      <w:bookmarkEnd w:id="10798"/>
      <w:r>
        <w:rPr>
          <w:rtl/>
        </w:rPr>
        <w:t>מכבד</w:t>
      </w:r>
      <w:r>
        <w:rPr>
          <w:rFonts w:hint="cs"/>
          <w:rtl/>
        </w:rPr>
        <w:t>,</w:t>
      </w:r>
      <w:r>
        <w:rPr>
          <w:rtl/>
        </w:rPr>
        <w:t xml:space="preserve"> </w:t>
      </w:r>
      <w:bookmarkStart w:id="10799" w:name="_ETM_Q27_541460"/>
      <w:bookmarkEnd w:id="10799"/>
      <w:r>
        <w:rPr>
          <w:rtl/>
        </w:rPr>
        <w:t xml:space="preserve">דוברים </w:t>
      </w:r>
      <w:bookmarkStart w:id="10800" w:name="_ETM_Q27_541879"/>
      <w:bookmarkEnd w:id="10800"/>
      <w:r>
        <w:rPr>
          <w:rtl/>
        </w:rPr>
        <w:t xml:space="preserve">שבוודאי </w:t>
      </w:r>
      <w:bookmarkStart w:id="10801" w:name="_ETM_Q27_542660"/>
      <w:bookmarkEnd w:id="10801"/>
      <w:r>
        <w:rPr>
          <w:rtl/>
        </w:rPr>
        <w:t xml:space="preserve">יש </w:t>
      </w:r>
      <w:bookmarkStart w:id="10802" w:name="_ETM_Q27_542899"/>
      <w:bookmarkEnd w:id="10802"/>
      <w:r>
        <w:rPr>
          <w:rtl/>
        </w:rPr>
        <w:t xml:space="preserve">להם </w:t>
      </w:r>
      <w:bookmarkStart w:id="10803" w:name="_ETM_Q27_543710"/>
      <w:bookmarkEnd w:id="10803"/>
      <w:r>
        <w:rPr>
          <w:rtl/>
        </w:rPr>
        <w:t xml:space="preserve">הזכות </w:t>
      </w:r>
      <w:bookmarkStart w:id="10804" w:name="_ETM_Q27_544279"/>
      <w:bookmarkEnd w:id="10804"/>
      <w:r>
        <w:rPr>
          <w:rtl/>
        </w:rPr>
        <w:t xml:space="preserve">והחובה </w:t>
      </w:r>
      <w:bookmarkStart w:id="10805" w:name="_ETM_Q27_546009"/>
      <w:bookmarkEnd w:id="10805"/>
      <w:r>
        <w:rPr>
          <w:rtl/>
        </w:rPr>
        <w:t xml:space="preserve">להשמיע </w:t>
      </w:r>
      <w:bookmarkStart w:id="10806" w:name="_ETM_Q27_546729"/>
      <w:bookmarkEnd w:id="10806"/>
      <w:r>
        <w:rPr>
          <w:rtl/>
        </w:rPr>
        <w:t xml:space="preserve">את </w:t>
      </w:r>
      <w:bookmarkStart w:id="10807" w:name="_ETM_Q27_546909"/>
      <w:bookmarkEnd w:id="10807"/>
      <w:r>
        <w:rPr>
          <w:rtl/>
        </w:rPr>
        <w:t xml:space="preserve">עמדתם </w:t>
      </w:r>
      <w:bookmarkStart w:id="10808" w:name="_ETM_Q27_547569"/>
      <w:bookmarkEnd w:id="10808"/>
      <w:r>
        <w:rPr>
          <w:rtl/>
        </w:rPr>
        <w:t xml:space="preserve">המתנגדת </w:t>
      </w:r>
      <w:bookmarkStart w:id="10809" w:name="_ETM_Q27_548679"/>
      <w:bookmarkEnd w:id="10809"/>
      <w:r>
        <w:rPr>
          <w:rtl/>
        </w:rPr>
        <w:t xml:space="preserve">לעמדת </w:t>
      </w:r>
      <w:bookmarkStart w:id="10810" w:name="_ETM_Q27_549159"/>
      <w:bookmarkEnd w:id="10810"/>
      <w:r>
        <w:rPr>
          <w:rtl/>
        </w:rPr>
        <w:t xml:space="preserve">הקואליציה </w:t>
      </w:r>
      <w:bookmarkStart w:id="10811" w:name="_ETM_Q27_550240"/>
      <w:bookmarkEnd w:id="10811"/>
      <w:r>
        <w:rPr>
          <w:rtl/>
        </w:rPr>
        <w:t xml:space="preserve">או </w:t>
      </w:r>
      <w:bookmarkStart w:id="10812" w:name="_ETM_Q27_550990"/>
      <w:bookmarkEnd w:id="10812"/>
      <w:r>
        <w:rPr>
          <w:rFonts w:hint="cs"/>
          <w:rtl/>
        </w:rPr>
        <w:t>ל</w:t>
      </w:r>
      <w:r>
        <w:rPr>
          <w:rtl/>
        </w:rPr>
        <w:t xml:space="preserve">עמדת </w:t>
      </w:r>
      <w:bookmarkStart w:id="10813" w:name="_ETM_Q27_551439"/>
      <w:bookmarkEnd w:id="10813"/>
      <w:r>
        <w:rPr>
          <w:rtl/>
        </w:rPr>
        <w:t xml:space="preserve">הרוב </w:t>
      </w:r>
      <w:bookmarkStart w:id="10814" w:name="_ETM_Q27_551740"/>
      <w:bookmarkEnd w:id="10814"/>
      <w:r>
        <w:rPr>
          <w:rtl/>
        </w:rPr>
        <w:t>בוועדה</w:t>
      </w:r>
      <w:r>
        <w:rPr>
          <w:rFonts w:hint="cs"/>
          <w:rtl/>
        </w:rPr>
        <w:t>,</w:t>
      </w:r>
      <w:r>
        <w:rPr>
          <w:rtl/>
        </w:rPr>
        <w:t xml:space="preserve"> </w:t>
      </w:r>
      <w:bookmarkStart w:id="10815" w:name="_ETM_Q27_553270"/>
      <w:bookmarkEnd w:id="10815"/>
      <w:r>
        <w:rPr>
          <w:rtl/>
        </w:rPr>
        <w:t xml:space="preserve">אבל </w:t>
      </w:r>
      <w:bookmarkStart w:id="10816" w:name="_ETM_Q27_553689"/>
      <w:bookmarkEnd w:id="10816"/>
      <w:r>
        <w:rPr>
          <w:rtl/>
        </w:rPr>
        <w:t xml:space="preserve">טוב </w:t>
      </w:r>
      <w:bookmarkStart w:id="10817" w:name="_ETM_Q27_553990"/>
      <w:bookmarkEnd w:id="10817"/>
      <w:r>
        <w:rPr>
          <w:rtl/>
        </w:rPr>
        <w:t xml:space="preserve">היו </w:t>
      </w:r>
      <w:bookmarkStart w:id="10818" w:name="_ETM_Q27_554200"/>
      <w:bookmarkEnd w:id="10818"/>
      <w:r>
        <w:rPr>
          <w:rtl/>
        </w:rPr>
        <w:t xml:space="preserve">עושים </w:t>
      </w:r>
      <w:bookmarkStart w:id="10819" w:name="_ETM_Q27_555529"/>
      <w:bookmarkStart w:id="10820" w:name="_ETM_Q27_555650"/>
      <w:bookmarkEnd w:id="10819"/>
      <w:bookmarkEnd w:id="10820"/>
      <w:r>
        <w:rPr>
          <w:rFonts w:hint="cs"/>
          <w:rtl/>
        </w:rPr>
        <w:t xml:space="preserve">אם </w:t>
      </w:r>
      <w:r>
        <w:rPr>
          <w:rtl/>
        </w:rPr>
        <w:t xml:space="preserve">מעבר </w:t>
      </w:r>
      <w:bookmarkStart w:id="10821" w:name="_ETM_Q27_556100"/>
      <w:bookmarkEnd w:id="10821"/>
      <w:r>
        <w:rPr>
          <w:rtl/>
        </w:rPr>
        <w:t xml:space="preserve">להפרחת </w:t>
      </w:r>
      <w:bookmarkStart w:id="10822" w:name="_ETM_Q27_556790"/>
      <w:bookmarkEnd w:id="10822"/>
      <w:r>
        <w:rPr>
          <w:rtl/>
        </w:rPr>
        <w:t xml:space="preserve">סיסמאות </w:t>
      </w:r>
      <w:bookmarkStart w:id="10823" w:name="_ETM_Q27_558529"/>
      <w:bookmarkEnd w:id="10823"/>
      <w:r>
        <w:rPr>
          <w:rtl/>
        </w:rPr>
        <w:t xml:space="preserve">היו </w:t>
      </w:r>
      <w:bookmarkStart w:id="10824" w:name="_ETM_Q27_558830"/>
      <w:bookmarkEnd w:id="10824"/>
      <w:r>
        <w:rPr>
          <w:rtl/>
        </w:rPr>
        <w:t xml:space="preserve">נותנים </w:t>
      </w:r>
      <w:bookmarkStart w:id="10825" w:name="_ETM_Q27_559310"/>
      <w:bookmarkEnd w:id="10825"/>
      <w:r>
        <w:rPr>
          <w:rtl/>
        </w:rPr>
        <w:t>דוגמא</w:t>
      </w:r>
      <w:r>
        <w:rPr>
          <w:rFonts w:hint="cs"/>
          <w:rtl/>
        </w:rPr>
        <w:t>ות</w:t>
      </w:r>
      <w:r>
        <w:rPr>
          <w:rtl/>
        </w:rPr>
        <w:t xml:space="preserve"> </w:t>
      </w:r>
      <w:bookmarkStart w:id="10826" w:name="_ETM_Q27_559990"/>
      <w:bookmarkEnd w:id="10826"/>
      <w:r>
        <w:rPr>
          <w:rtl/>
        </w:rPr>
        <w:t xml:space="preserve">מתוך </w:t>
      </w:r>
      <w:bookmarkStart w:id="10827" w:name="_ETM_Q27_560920"/>
      <w:bookmarkEnd w:id="10827"/>
      <w:r>
        <w:rPr>
          <w:rtl/>
        </w:rPr>
        <w:t xml:space="preserve">נוסח </w:t>
      </w:r>
      <w:bookmarkStart w:id="10828" w:name="_ETM_Q27_561430"/>
      <w:bookmarkEnd w:id="10828"/>
      <w:r>
        <w:rPr>
          <w:rtl/>
        </w:rPr>
        <w:t xml:space="preserve">הצעת </w:t>
      </w:r>
      <w:bookmarkStart w:id="10829" w:name="_ETM_Q27_561850"/>
      <w:bookmarkEnd w:id="10829"/>
      <w:r>
        <w:rPr>
          <w:rtl/>
        </w:rPr>
        <w:t>החוק</w:t>
      </w:r>
      <w:r>
        <w:rPr>
          <w:rFonts w:hint="cs"/>
          <w:rtl/>
        </w:rPr>
        <w:t>,</w:t>
      </w:r>
      <w:r>
        <w:rPr>
          <w:rtl/>
        </w:rPr>
        <w:t xml:space="preserve"> </w:t>
      </w:r>
      <w:bookmarkStart w:id="10830" w:name="_ETM_Q27_563020"/>
      <w:bookmarkEnd w:id="10830"/>
      <w:r>
        <w:rPr>
          <w:rtl/>
        </w:rPr>
        <w:t xml:space="preserve">כדי </w:t>
      </w:r>
      <w:bookmarkStart w:id="10831" w:name="_ETM_Q27_563350"/>
      <w:bookmarkEnd w:id="10831"/>
      <w:r>
        <w:rPr>
          <w:rtl/>
        </w:rPr>
        <w:t xml:space="preserve">שנבין </w:t>
      </w:r>
      <w:bookmarkStart w:id="10832" w:name="_ETM_Q27_564779"/>
      <w:bookmarkEnd w:id="10832"/>
      <w:r>
        <w:rPr>
          <w:rtl/>
        </w:rPr>
        <w:t xml:space="preserve">על </w:t>
      </w:r>
      <w:bookmarkStart w:id="10833" w:name="_ETM_Q27_564960"/>
      <w:bookmarkEnd w:id="10833"/>
      <w:r>
        <w:rPr>
          <w:rtl/>
        </w:rPr>
        <w:t xml:space="preserve">מה </w:t>
      </w:r>
      <w:bookmarkStart w:id="10834" w:name="_ETM_Q27_565170"/>
      <w:bookmarkEnd w:id="10834"/>
      <w:r>
        <w:rPr>
          <w:rtl/>
        </w:rPr>
        <w:t xml:space="preserve">הם </w:t>
      </w:r>
      <w:bookmarkStart w:id="10835" w:name="_ETM_Q27_565290"/>
      <w:bookmarkEnd w:id="10835"/>
      <w:r>
        <w:rPr>
          <w:rtl/>
        </w:rPr>
        <w:t>מדברים</w:t>
      </w:r>
      <w:r>
        <w:rPr>
          <w:rFonts w:hint="cs"/>
          <w:rtl/>
        </w:rPr>
        <w:t>.</w:t>
      </w:r>
      <w:r>
        <w:rPr>
          <w:rtl/>
        </w:rPr>
        <w:t xml:space="preserve"> </w:t>
      </w:r>
      <w:bookmarkStart w:id="10836" w:name="_ETM_Q27_567490"/>
      <w:bookmarkEnd w:id="10836"/>
    </w:p>
    <w:p w:rsidR="005637BD" w:rsidRDefault="005637BD" w:rsidP="00090CA3">
      <w:pPr>
        <w:ind w:firstLine="0"/>
        <w:rPr>
          <w:rtl/>
        </w:rPr>
      </w:pPr>
      <w:bookmarkStart w:id="10837" w:name="_ETM_Q27_567243"/>
      <w:bookmarkStart w:id="10838" w:name="_ETM_Q27_567308"/>
      <w:bookmarkEnd w:id="10837"/>
      <w:bookmarkEnd w:id="10838"/>
    </w:p>
    <w:p w:rsidR="005637BD" w:rsidRDefault="005637BD" w:rsidP="00090CA3">
      <w:pPr>
        <w:pStyle w:val="af5"/>
        <w:rPr>
          <w:rtl/>
        </w:rPr>
      </w:pPr>
      <w:bookmarkStart w:id="10839" w:name="_ETM_Q27_567387"/>
      <w:bookmarkStart w:id="10840" w:name="_ETM_Q27_567477"/>
      <w:bookmarkStart w:id="10841" w:name="ET_interruption_5785_9"/>
      <w:bookmarkEnd w:id="10839"/>
      <w:bookmarkEnd w:id="10840"/>
      <w:r w:rsidRPr="0022431F">
        <w:rPr>
          <w:rStyle w:val="TagStyle"/>
          <w:rtl/>
        </w:rPr>
        <w:t>&lt;&lt; קריאה &gt;&gt;</w:t>
      </w:r>
      <w:r w:rsidRPr="003C4203">
        <w:rPr>
          <w:rStyle w:val="TagStyle"/>
          <w:rtl/>
        </w:rPr>
        <w:t xml:space="preserve"> </w:t>
      </w:r>
      <w:r>
        <w:rPr>
          <w:rtl/>
        </w:rPr>
        <w:t>עופר כסיף (הרשימה המשותפת):</w:t>
      </w:r>
      <w:r w:rsidRPr="003C4203">
        <w:rPr>
          <w:rStyle w:val="TagStyle"/>
          <w:rtl/>
        </w:rPr>
        <w:t xml:space="preserve"> </w:t>
      </w:r>
      <w:r w:rsidRPr="0022431F">
        <w:rPr>
          <w:rStyle w:val="TagStyle"/>
          <w:rtl/>
        </w:rPr>
        <w:t>&lt;&lt; קריאה &gt;&gt;</w:t>
      </w:r>
      <w:r>
        <w:rPr>
          <w:rtl/>
        </w:rPr>
        <w:t xml:space="preserve">   </w:t>
      </w:r>
      <w:bookmarkEnd w:id="10841"/>
    </w:p>
    <w:p w:rsidR="005637BD" w:rsidRDefault="005637BD" w:rsidP="00FD6432">
      <w:pPr>
        <w:rPr>
          <w:rtl/>
        </w:rPr>
      </w:pPr>
    </w:p>
    <w:p w:rsidR="005637BD" w:rsidRDefault="005637BD" w:rsidP="00090CA3">
      <w:pPr>
        <w:rPr>
          <w:rtl/>
        </w:rPr>
      </w:pPr>
      <w:r>
        <w:rPr>
          <w:rFonts w:hint="cs"/>
          <w:rtl/>
        </w:rPr>
        <w:t>אני ציטטתי מהחוק.</w:t>
      </w:r>
    </w:p>
    <w:p w:rsidR="005637BD" w:rsidRDefault="005637BD" w:rsidP="00090CA3">
      <w:pPr>
        <w:rPr>
          <w:rtl/>
        </w:rPr>
      </w:pPr>
    </w:p>
    <w:p w:rsidR="005637BD" w:rsidRDefault="005637BD" w:rsidP="00090CA3">
      <w:pPr>
        <w:pStyle w:val="-"/>
        <w:rPr>
          <w:rtl/>
        </w:rPr>
      </w:pPr>
      <w:bookmarkStart w:id="10842" w:name="ET_speakercontinue_6247_10"/>
      <w:r w:rsidRPr="0022431F">
        <w:rPr>
          <w:rStyle w:val="TagStyle"/>
          <w:rtl/>
        </w:rPr>
        <w:t xml:space="preserve"> &lt;&lt; דובר_המשך &gt;&gt;</w:t>
      </w:r>
      <w:r w:rsidRPr="003C4203">
        <w:rPr>
          <w:rStyle w:val="TagStyle"/>
          <w:rtl/>
        </w:rPr>
        <w:t xml:space="preserve"> </w:t>
      </w:r>
      <w:r>
        <w:rPr>
          <w:rtl/>
        </w:rPr>
        <w:t>גלעד קריב (יו"ר ועדת החוקה, חוק ומשפט):</w:t>
      </w:r>
      <w:r w:rsidRPr="003C4203">
        <w:rPr>
          <w:rStyle w:val="TagStyle"/>
          <w:rtl/>
        </w:rPr>
        <w:t xml:space="preserve"> </w:t>
      </w:r>
      <w:r w:rsidRPr="0022431F">
        <w:rPr>
          <w:rStyle w:val="TagStyle"/>
          <w:rtl/>
        </w:rPr>
        <w:t>&lt;&lt; דובר_המשך &gt;&gt;</w:t>
      </w:r>
      <w:r>
        <w:rPr>
          <w:rtl/>
        </w:rPr>
        <w:t xml:space="preserve">   </w:t>
      </w:r>
      <w:bookmarkEnd w:id="10842"/>
    </w:p>
    <w:p w:rsidR="005637BD" w:rsidRDefault="005637BD" w:rsidP="00FD6432">
      <w:pPr>
        <w:rPr>
          <w:rtl/>
        </w:rPr>
      </w:pPr>
    </w:p>
    <w:p w:rsidR="005637BD" w:rsidRDefault="005637BD" w:rsidP="00090CA3">
      <w:pPr>
        <w:rPr>
          <w:rtl/>
        </w:rPr>
      </w:pPr>
      <w:bookmarkStart w:id="10843" w:name="_ETM_Q27_572590"/>
      <w:bookmarkEnd w:id="10843"/>
      <w:r>
        <w:rPr>
          <w:rtl/>
        </w:rPr>
        <w:t xml:space="preserve">אבל </w:t>
      </w:r>
      <w:bookmarkStart w:id="10844" w:name="_ETM_Q27_567759"/>
      <w:bookmarkEnd w:id="10844"/>
      <w:r>
        <w:rPr>
          <w:rtl/>
        </w:rPr>
        <w:t xml:space="preserve">קודם </w:t>
      </w:r>
      <w:bookmarkStart w:id="10845" w:name="_ETM_Q27_568119"/>
      <w:bookmarkEnd w:id="10845"/>
      <w:r>
        <w:rPr>
          <w:rtl/>
        </w:rPr>
        <w:t xml:space="preserve">לכן </w:t>
      </w:r>
      <w:bookmarkStart w:id="10846" w:name="_ETM_Q27_570160"/>
      <w:bookmarkEnd w:id="10846"/>
      <w:r>
        <w:rPr>
          <w:rtl/>
        </w:rPr>
        <w:t xml:space="preserve">אני </w:t>
      </w:r>
      <w:bookmarkStart w:id="10847" w:name="_ETM_Q27_570430"/>
      <w:bookmarkEnd w:id="10847"/>
      <w:r>
        <w:rPr>
          <w:rtl/>
        </w:rPr>
        <w:t>אתייחס</w:t>
      </w:r>
      <w:r>
        <w:rPr>
          <w:rFonts w:hint="cs"/>
          <w:rtl/>
        </w:rPr>
        <w:t xml:space="preserve"> </w:t>
      </w:r>
      <w:r>
        <w:rPr>
          <w:rtl/>
        </w:rPr>
        <w:t>–</w:t>
      </w:r>
      <w:r>
        <w:rPr>
          <w:rFonts w:hint="cs"/>
          <w:rtl/>
        </w:rPr>
        <w:t xml:space="preserve"> </w:t>
      </w:r>
      <w:r>
        <w:rPr>
          <w:rtl/>
        </w:rPr>
        <w:t xml:space="preserve">מכיוון </w:t>
      </w:r>
      <w:bookmarkStart w:id="10848" w:name="_ETM_Q27_573070"/>
      <w:bookmarkEnd w:id="10848"/>
      <w:r>
        <w:rPr>
          <w:rtl/>
        </w:rPr>
        <w:t xml:space="preserve">שחבר </w:t>
      </w:r>
      <w:bookmarkStart w:id="10849" w:name="_ETM_Q27_573490"/>
      <w:bookmarkEnd w:id="10849"/>
      <w:r>
        <w:rPr>
          <w:rtl/>
        </w:rPr>
        <w:t xml:space="preserve">הכנסת </w:t>
      </w:r>
      <w:bookmarkStart w:id="10850" w:name="_ETM_Q27_573910"/>
      <w:bookmarkEnd w:id="10850"/>
      <w:r>
        <w:rPr>
          <w:rtl/>
        </w:rPr>
        <w:t xml:space="preserve">פינדרוס </w:t>
      </w:r>
      <w:bookmarkStart w:id="10851" w:name="_ETM_Q27_574450"/>
      <w:bookmarkEnd w:id="10851"/>
      <w:r>
        <w:rPr>
          <w:rtl/>
        </w:rPr>
        <w:t xml:space="preserve">פתח </w:t>
      </w:r>
      <w:bookmarkStart w:id="10852" w:name="_ETM_Q27_574810"/>
      <w:bookmarkEnd w:id="10852"/>
      <w:r>
        <w:rPr>
          <w:rtl/>
        </w:rPr>
        <w:t xml:space="preserve">בדבר </w:t>
      </w:r>
      <w:bookmarkStart w:id="10853" w:name="_ETM_Q27_575200"/>
      <w:bookmarkEnd w:id="10853"/>
      <w:r>
        <w:rPr>
          <w:rtl/>
        </w:rPr>
        <w:t xml:space="preserve">תורה </w:t>
      </w:r>
      <w:bookmarkStart w:id="10854" w:name="_ETM_Q27_576290"/>
      <w:bookmarkEnd w:id="10854"/>
      <w:r>
        <w:rPr>
          <w:rFonts w:hint="cs"/>
          <w:rtl/>
        </w:rPr>
        <w:t>ו</w:t>
      </w:r>
      <w:r>
        <w:rPr>
          <w:rtl/>
        </w:rPr>
        <w:t xml:space="preserve">התייחס </w:t>
      </w:r>
      <w:bookmarkStart w:id="10855" w:name="_ETM_Q27_576950"/>
      <w:bookmarkEnd w:id="10855"/>
      <w:r>
        <w:rPr>
          <w:rtl/>
        </w:rPr>
        <w:t xml:space="preserve">לפרשת </w:t>
      </w:r>
      <w:bookmarkStart w:id="10856" w:name="_ETM_Q27_577729"/>
      <w:bookmarkEnd w:id="10856"/>
      <w:r>
        <w:rPr>
          <w:rtl/>
        </w:rPr>
        <w:t>משפטים</w:t>
      </w:r>
      <w:r>
        <w:rPr>
          <w:rFonts w:hint="cs"/>
          <w:rtl/>
        </w:rPr>
        <w:t>,</w:t>
      </w:r>
      <w:r>
        <w:rPr>
          <w:rtl/>
        </w:rPr>
        <w:t xml:space="preserve"> </w:t>
      </w:r>
      <w:bookmarkStart w:id="10857" w:name="_ETM_Q27_578950"/>
      <w:bookmarkEnd w:id="10857"/>
      <w:r>
        <w:rPr>
          <w:rtl/>
        </w:rPr>
        <w:t xml:space="preserve">פרשה </w:t>
      </w:r>
      <w:bookmarkStart w:id="10858" w:name="_ETM_Q27_579939"/>
      <w:bookmarkEnd w:id="10858"/>
      <w:r>
        <w:rPr>
          <w:rtl/>
        </w:rPr>
        <w:t xml:space="preserve">חשובה </w:t>
      </w:r>
      <w:bookmarkStart w:id="10859" w:name="_ETM_Q27_580689"/>
      <w:bookmarkEnd w:id="10859"/>
      <w:r>
        <w:rPr>
          <w:rtl/>
        </w:rPr>
        <w:t xml:space="preserve">שהיא </w:t>
      </w:r>
      <w:bookmarkStart w:id="10860" w:name="_ETM_Q27_580990"/>
      <w:bookmarkEnd w:id="10860"/>
      <w:r>
        <w:rPr>
          <w:rtl/>
        </w:rPr>
        <w:t xml:space="preserve">יסוד </w:t>
      </w:r>
      <w:bookmarkStart w:id="10861" w:name="_ETM_Q27_582080"/>
      <w:bookmarkEnd w:id="10861"/>
      <w:r>
        <w:rPr>
          <w:rtl/>
        </w:rPr>
        <w:t xml:space="preserve">למשפט </w:t>
      </w:r>
      <w:bookmarkStart w:id="10862" w:name="_ETM_Q27_582770"/>
      <w:bookmarkEnd w:id="10862"/>
      <w:r>
        <w:rPr>
          <w:rtl/>
        </w:rPr>
        <w:t>העברי</w:t>
      </w:r>
      <w:r>
        <w:rPr>
          <w:rFonts w:hint="cs"/>
          <w:rtl/>
        </w:rPr>
        <w:t>,</w:t>
      </w:r>
      <w:r>
        <w:rPr>
          <w:rtl/>
        </w:rPr>
        <w:t xml:space="preserve"> </w:t>
      </w:r>
      <w:bookmarkStart w:id="10863" w:name="_ETM_Q27_583900"/>
      <w:bookmarkEnd w:id="10863"/>
      <w:r>
        <w:rPr>
          <w:rtl/>
        </w:rPr>
        <w:t xml:space="preserve">אני </w:t>
      </w:r>
      <w:bookmarkStart w:id="10864" w:name="_ETM_Q27_584080"/>
      <w:bookmarkEnd w:id="10864"/>
      <w:r>
        <w:rPr>
          <w:rtl/>
        </w:rPr>
        <w:t xml:space="preserve">רק </w:t>
      </w:r>
      <w:bookmarkStart w:id="10865" w:name="_ETM_Q27_584320"/>
      <w:bookmarkEnd w:id="10865"/>
      <w:r>
        <w:rPr>
          <w:rtl/>
        </w:rPr>
        <w:t xml:space="preserve">אזכיר </w:t>
      </w:r>
      <w:bookmarkStart w:id="10866" w:name="_ETM_Q27_585040"/>
      <w:bookmarkEnd w:id="10866"/>
      <w:r>
        <w:rPr>
          <w:rtl/>
        </w:rPr>
        <w:t xml:space="preserve">במאמר </w:t>
      </w:r>
      <w:bookmarkStart w:id="10867" w:name="_ETM_Q27_585580"/>
      <w:bookmarkEnd w:id="10867"/>
      <w:r>
        <w:rPr>
          <w:rtl/>
        </w:rPr>
        <w:t>מוסגר</w:t>
      </w:r>
      <w:r w:rsidR="001E643A">
        <w:rPr>
          <w:rFonts w:hint="cs"/>
          <w:rtl/>
        </w:rPr>
        <w:t>,</w:t>
      </w:r>
      <w:r>
        <w:rPr>
          <w:rtl/>
        </w:rPr>
        <w:t xml:space="preserve"> </w:t>
      </w:r>
      <w:bookmarkStart w:id="10868" w:name="_ETM_Q27_586450"/>
      <w:bookmarkEnd w:id="10868"/>
      <w:r>
        <w:rPr>
          <w:rtl/>
        </w:rPr>
        <w:t xml:space="preserve">ונעבור </w:t>
      </w:r>
      <w:bookmarkStart w:id="10869" w:name="_ETM_Q27_587320"/>
      <w:bookmarkEnd w:id="10869"/>
      <w:r>
        <w:rPr>
          <w:rtl/>
        </w:rPr>
        <w:t>הלאה</w:t>
      </w:r>
      <w:r w:rsidR="001E643A">
        <w:rPr>
          <w:rFonts w:hint="cs"/>
          <w:rtl/>
        </w:rPr>
        <w:t>,</w:t>
      </w:r>
      <w:r>
        <w:rPr>
          <w:rtl/>
        </w:rPr>
        <w:t xml:space="preserve"> </w:t>
      </w:r>
      <w:bookmarkStart w:id="10870" w:name="_ETM_Q27_588850"/>
      <w:bookmarkEnd w:id="10870"/>
      <w:r>
        <w:rPr>
          <w:rtl/>
        </w:rPr>
        <w:t xml:space="preserve">שפרשת </w:t>
      </w:r>
      <w:bookmarkStart w:id="10871" w:name="_ETM_Q27_589750"/>
      <w:bookmarkEnd w:id="10871"/>
      <w:r>
        <w:rPr>
          <w:rtl/>
        </w:rPr>
        <w:t xml:space="preserve">משפטים </w:t>
      </w:r>
      <w:bookmarkStart w:id="10872" w:name="_ETM_Q27_590320"/>
      <w:bookmarkEnd w:id="10872"/>
      <w:r>
        <w:rPr>
          <w:rtl/>
        </w:rPr>
        <w:t xml:space="preserve">באמת </w:t>
      </w:r>
      <w:bookmarkStart w:id="10873" w:name="_ETM_Q27_591190"/>
      <w:bookmarkEnd w:id="10873"/>
      <w:r>
        <w:rPr>
          <w:rFonts w:hint="cs"/>
          <w:rtl/>
        </w:rPr>
        <w:t>מ</w:t>
      </w:r>
      <w:r>
        <w:rPr>
          <w:rtl/>
        </w:rPr>
        <w:t xml:space="preserve">ציגה </w:t>
      </w:r>
      <w:bookmarkStart w:id="10874" w:name="_ETM_Q27_592150"/>
      <w:bookmarkEnd w:id="10874"/>
      <w:r>
        <w:rPr>
          <w:rtl/>
        </w:rPr>
        <w:t xml:space="preserve">מגוון </w:t>
      </w:r>
      <w:bookmarkStart w:id="10875" w:name="_ETM_Q27_592659"/>
      <w:bookmarkEnd w:id="10875"/>
      <w:r>
        <w:rPr>
          <w:rtl/>
        </w:rPr>
        <w:t>מאוד</w:t>
      </w:r>
      <w:bookmarkStart w:id="10876" w:name="_ETM_Q27_593140"/>
      <w:bookmarkEnd w:id="10876"/>
      <w:r>
        <w:rPr>
          <w:rFonts w:hint="cs"/>
          <w:rtl/>
        </w:rPr>
        <w:t xml:space="preserve"> </w:t>
      </w:r>
      <w:r>
        <w:rPr>
          <w:rtl/>
        </w:rPr>
        <w:t xml:space="preserve">מאוד </w:t>
      </w:r>
      <w:bookmarkStart w:id="10877" w:name="_ETM_Q27_593529"/>
      <w:bookmarkEnd w:id="10877"/>
      <w:r>
        <w:rPr>
          <w:rtl/>
        </w:rPr>
        <w:t xml:space="preserve">רחב </w:t>
      </w:r>
      <w:bookmarkStart w:id="10878" w:name="_ETM_Q27_594190"/>
      <w:bookmarkEnd w:id="10878"/>
      <w:r>
        <w:rPr>
          <w:rtl/>
        </w:rPr>
        <w:t xml:space="preserve">של </w:t>
      </w:r>
      <w:bookmarkStart w:id="10879" w:name="_ETM_Q27_594490"/>
      <w:bookmarkEnd w:id="10879"/>
      <w:r>
        <w:rPr>
          <w:rtl/>
        </w:rPr>
        <w:t xml:space="preserve">דינים </w:t>
      </w:r>
      <w:bookmarkStart w:id="10880" w:name="_ETM_Q27_595029"/>
      <w:bookmarkEnd w:id="10880"/>
      <w:r>
        <w:rPr>
          <w:rtl/>
        </w:rPr>
        <w:t xml:space="preserve">ושל </w:t>
      </w:r>
      <w:bookmarkStart w:id="10881" w:name="_ETM_Q27_595360"/>
      <w:bookmarkEnd w:id="10881"/>
      <w:r>
        <w:rPr>
          <w:rtl/>
        </w:rPr>
        <w:t xml:space="preserve">מצוות </w:t>
      </w:r>
      <w:bookmarkStart w:id="10882" w:name="_ETM_Q27_595960"/>
      <w:bookmarkEnd w:id="10882"/>
      <w:r>
        <w:rPr>
          <w:rtl/>
        </w:rPr>
        <w:t xml:space="preserve">שבאמת </w:t>
      </w:r>
      <w:bookmarkStart w:id="10883" w:name="_ETM_Q27_596920"/>
      <w:bookmarkEnd w:id="10883"/>
      <w:r>
        <w:rPr>
          <w:rtl/>
        </w:rPr>
        <w:t xml:space="preserve">רובן </w:t>
      </w:r>
      <w:bookmarkStart w:id="10884" w:name="_ETM_Q27_597610"/>
      <w:bookmarkEnd w:id="10884"/>
      <w:r>
        <w:rPr>
          <w:rtl/>
        </w:rPr>
        <w:t xml:space="preserve">נוגעות </w:t>
      </w:r>
      <w:bookmarkStart w:id="10885" w:name="_ETM_Q27_598240"/>
      <w:bookmarkEnd w:id="10885"/>
      <w:r>
        <w:rPr>
          <w:rtl/>
        </w:rPr>
        <w:t xml:space="preserve">לסדרי </w:t>
      </w:r>
      <w:bookmarkStart w:id="10886" w:name="_ETM_Q27_599500"/>
      <w:bookmarkEnd w:id="10886"/>
      <w:r>
        <w:rPr>
          <w:rtl/>
        </w:rPr>
        <w:t xml:space="preserve">התנהלותה </w:t>
      </w:r>
      <w:bookmarkStart w:id="10887" w:name="_ETM_Q27_600940"/>
      <w:bookmarkEnd w:id="10887"/>
      <w:r>
        <w:rPr>
          <w:rtl/>
        </w:rPr>
        <w:t xml:space="preserve">התקינה </w:t>
      </w:r>
      <w:bookmarkStart w:id="10888" w:name="_ETM_Q27_601810"/>
      <w:bookmarkEnd w:id="10888"/>
      <w:r>
        <w:rPr>
          <w:rtl/>
        </w:rPr>
        <w:t xml:space="preserve">של </w:t>
      </w:r>
      <w:bookmarkStart w:id="10889" w:name="_ETM_Q27_602440"/>
      <w:bookmarkEnd w:id="10889"/>
      <w:r>
        <w:rPr>
          <w:rtl/>
        </w:rPr>
        <w:t>חברה</w:t>
      </w:r>
      <w:r>
        <w:rPr>
          <w:rFonts w:hint="cs"/>
          <w:rtl/>
        </w:rPr>
        <w:t>,</w:t>
      </w:r>
      <w:r>
        <w:rPr>
          <w:rtl/>
        </w:rPr>
        <w:t xml:space="preserve"> </w:t>
      </w:r>
      <w:bookmarkStart w:id="10890" w:name="_ETM_Q27_603950"/>
      <w:bookmarkEnd w:id="10890"/>
      <w:r>
        <w:rPr>
          <w:rtl/>
        </w:rPr>
        <w:t xml:space="preserve">או </w:t>
      </w:r>
      <w:bookmarkStart w:id="10891" w:name="_ETM_Q27_604100"/>
      <w:bookmarkEnd w:id="10891"/>
      <w:r>
        <w:rPr>
          <w:rtl/>
        </w:rPr>
        <w:t xml:space="preserve">בלשון </w:t>
      </w:r>
      <w:bookmarkStart w:id="10892" w:name="_ETM_Q27_604550"/>
      <w:bookmarkEnd w:id="10892"/>
      <w:r>
        <w:rPr>
          <w:rtl/>
        </w:rPr>
        <w:t xml:space="preserve">המסורת </w:t>
      </w:r>
      <w:bookmarkStart w:id="10893" w:name="_ETM_Q27_605120"/>
      <w:bookmarkEnd w:id="10893"/>
      <w:r>
        <w:rPr>
          <w:rtl/>
        </w:rPr>
        <w:t xml:space="preserve">היהודית </w:t>
      </w:r>
      <w:bookmarkStart w:id="10894" w:name="_ETM_Q27_605750"/>
      <w:bookmarkEnd w:id="10894"/>
      <w:r>
        <w:rPr>
          <w:rFonts w:hint="cs"/>
          <w:rtl/>
        </w:rPr>
        <w:t>"</w:t>
      </w:r>
      <w:r>
        <w:rPr>
          <w:rtl/>
        </w:rPr>
        <w:t xml:space="preserve">מצוות </w:t>
      </w:r>
      <w:bookmarkStart w:id="10895" w:name="_ETM_Q27_606350"/>
      <w:bookmarkEnd w:id="10895"/>
      <w:r>
        <w:rPr>
          <w:rtl/>
        </w:rPr>
        <w:t xml:space="preserve">שבין </w:t>
      </w:r>
      <w:bookmarkStart w:id="10896" w:name="_ETM_Q27_606770"/>
      <w:bookmarkEnd w:id="10896"/>
      <w:r>
        <w:rPr>
          <w:rtl/>
        </w:rPr>
        <w:t xml:space="preserve">אדם </w:t>
      </w:r>
      <w:bookmarkStart w:id="10897" w:name="_ETM_Q27_607100"/>
      <w:bookmarkEnd w:id="10897"/>
      <w:r>
        <w:rPr>
          <w:rtl/>
        </w:rPr>
        <w:t>לחברו</w:t>
      </w:r>
      <w:r>
        <w:rPr>
          <w:rFonts w:hint="cs"/>
          <w:rtl/>
        </w:rPr>
        <w:t>".</w:t>
      </w:r>
      <w:r>
        <w:rPr>
          <w:rtl/>
        </w:rPr>
        <w:t xml:space="preserve"> </w:t>
      </w:r>
      <w:bookmarkStart w:id="10898" w:name="_ETM_Q27_609210"/>
      <w:bookmarkEnd w:id="10898"/>
      <w:r>
        <w:rPr>
          <w:rtl/>
        </w:rPr>
        <w:t xml:space="preserve">ובתוך </w:t>
      </w:r>
      <w:bookmarkStart w:id="10899" w:name="_ETM_Q27_609960"/>
      <w:bookmarkEnd w:id="10899"/>
      <w:r>
        <w:rPr>
          <w:rtl/>
        </w:rPr>
        <w:t xml:space="preserve">אותן </w:t>
      </w:r>
      <w:bookmarkStart w:id="10900" w:name="_ETM_Q27_610530"/>
      <w:bookmarkEnd w:id="10900"/>
      <w:r>
        <w:rPr>
          <w:rtl/>
        </w:rPr>
        <w:t xml:space="preserve">עשרות </w:t>
      </w:r>
      <w:bookmarkStart w:id="10901" w:name="_ETM_Q27_610980"/>
      <w:bookmarkEnd w:id="10901"/>
      <w:r>
        <w:rPr>
          <w:rtl/>
        </w:rPr>
        <w:t xml:space="preserve">מצוות </w:t>
      </w:r>
      <w:bookmarkStart w:id="10902" w:name="_ETM_Q27_611460"/>
      <w:bookmarkEnd w:id="10902"/>
      <w:r>
        <w:rPr>
          <w:rtl/>
        </w:rPr>
        <w:t xml:space="preserve">שנזכרות </w:t>
      </w:r>
      <w:bookmarkStart w:id="10903" w:name="_ETM_Q27_612060"/>
      <w:bookmarkEnd w:id="10903"/>
      <w:r>
        <w:rPr>
          <w:rtl/>
        </w:rPr>
        <w:t xml:space="preserve">בפרשה </w:t>
      </w:r>
      <w:bookmarkStart w:id="10904" w:name="_ETM_Q27_613400"/>
      <w:bookmarkEnd w:id="10904"/>
      <w:r>
        <w:rPr>
          <w:rtl/>
        </w:rPr>
        <w:t xml:space="preserve">ישנה </w:t>
      </w:r>
      <w:bookmarkStart w:id="10905" w:name="_ETM_Q27_613760"/>
      <w:bookmarkEnd w:id="10905"/>
      <w:r>
        <w:rPr>
          <w:rtl/>
        </w:rPr>
        <w:t xml:space="preserve">רק </w:t>
      </w:r>
      <w:bookmarkStart w:id="10906" w:name="_ETM_Q27_614030"/>
      <w:bookmarkEnd w:id="10906"/>
      <w:r>
        <w:rPr>
          <w:rtl/>
        </w:rPr>
        <w:t>פרש</w:t>
      </w:r>
      <w:bookmarkStart w:id="10907" w:name="_ETM_Q27_614450"/>
      <w:bookmarkStart w:id="10908" w:name="_ETM_Q27_615590"/>
      <w:bookmarkEnd w:id="10907"/>
      <w:bookmarkEnd w:id="10908"/>
      <w:r>
        <w:rPr>
          <w:rFonts w:hint="cs"/>
          <w:rtl/>
        </w:rPr>
        <w:t xml:space="preserve">ה אחת </w:t>
      </w:r>
      <w:r>
        <w:rPr>
          <w:rtl/>
        </w:rPr>
        <w:t xml:space="preserve">שחוזרת </w:t>
      </w:r>
      <w:bookmarkStart w:id="10909" w:name="_ETM_Q27_616280"/>
      <w:bookmarkEnd w:id="10909"/>
      <w:r>
        <w:rPr>
          <w:rtl/>
        </w:rPr>
        <w:t>פעמיים</w:t>
      </w:r>
      <w:r>
        <w:rPr>
          <w:rFonts w:hint="cs"/>
          <w:rtl/>
        </w:rPr>
        <w:t>,</w:t>
      </w:r>
      <w:r>
        <w:rPr>
          <w:rtl/>
        </w:rPr>
        <w:t xml:space="preserve"> </w:t>
      </w:r>
      <w:bookmarkStart w:id="10910" w:name="_ETM_Q27_618099"/>
      <w:bookmarkEnd w:id="10910"/>
      <w:r>
        <w:rPr>
          <w:rtl/>
        </w:rPr>
        <w:t xml:space="preserve">כאילו </w:t>
      </w:r>
      <w:bookmarkStart w:id="10911" w:name="_ETM_Q27_618489"/>
      <w:bookmarkEnd w:id="10911"/>
      <w:r>
        <w:rPr>
          <w:rtl/>
        </w:rPr>
        <w:t xml:space="preserve">מרגישה </w:t>
      </w:r>
      <w:bookmarkStart w:id="10912" w:name="_ETM_Q27_619120"/>
      <w:bookmarkEnd w:id="10912"/>
      <w:r>
        <w:rPr>
          <w:rtl/>
        </w:rPr>
        <w:t xml:space="preserve">התורה </w:t>
      </w:r>
      <w:bookmarkStart w:id="10913" w:name="_ETM_Q27_620390"/>
      <w:bookmarkEnd w:id="10913"/>
      <w:r>
        <w:rPr>
          <w:rtl/>
        </w:rPr>
        <w:t xml:space="preserve">שהדבר </w:t>
      </w:r>
      <w:bookmarkStart w:id="10914" w:name="_ETM_Q27_621890"/>
      <w:bookmarkEnd w:id="10914"/>
      <w:r>
        <w:rPr>
          <w:rtl/>
        </w:rPr>
        <w:t xml:space="preserve">לא </w:t>
      </w:r>
      <w:bookmarkStart w:id="10915" w:name="_ETM_Q27_622310"/>
      <w:bookmarkEnd w:id="10915"/>
      <w:r>
        <w:rPr>
          <w:rtl/>
        </w:rPr>
        <w:t xml:space="preserve">הודגש </w:t>
      </w:r>
      <w:bookmarkStart w:id="10916" w:name="_ETM_Q27_622819"/>
      <w:bookmarkEnd w:id="10916"/>
      <w:r>
        <w:rPr>
          <w:rtl/>
        </w:rPr>
        <w:t>מספיק</w:t>
      </w:r>
      <w:r>
        <w:rPr>
          <w:rFonts w:hint="cs"/>
          <w:rtl/>
        </w:rPr>
        <w:t>.</w:t>
      </w:r>
      <w:r>
        <w:rPr>
          <w:rtl/>
        </w:rPr>
        <w:t xml:space="preserve"> </w:t>
      </w:r>
      <w:bookmarkStart w:id="10917" w:name="_ETM_Q27_624910"/>
      <w:bookmarkEnd w:id="10917"/>
      <w:r>
        <w:rPr>
          <w:rtl/>
        </w:rPr>
        <w:t xml:space="preserve">המצווה </w:t>
      </w:r>
      <w:bookmarkStart w:id="10918" w:name="_ETM_Q27_625480"/>
      <w:bookmarkEnd w:id="10918"/>
      <w:r>
        <w:rPr>
          <w:rtl/>
        </w:rPr>
        <w:t xml:space="preserve">הזו </w:t>
      </w:r>
      <w:bookmarkStart w:id="10919" w:name="_ETM_Q27_626410"/>
      <w:bookmarkEnd w:id="10919"/>
      <w:r>
        <w:rPr>
          <w:rtl/>
        </w:rPr>
        <w:t xml:space="preserve">היא </w:t>
      </w:r>
      <w:bookmarkStart w:id="10920" w:name="_ETM_Q27_626560"/>
      <w:bookmarkEnd w:id="10920"/>
      <w:r>
        <w:rPr>
          <w:rtl/>
        </w:rPr>
        <w:t xml:space="preserve">לא </w:t>
      </w:r>
      <w:bookmarkStart w:id="10921" w:name="_ETM_Q27_626740"/>
      <w:bookmarkEnd w:id="10921"/>
      <w:r>
        <w:rPr>
          <w:rtl/>
        </w:rPr>
        <w:t xml:space="preserve">השבת </w:t>
      </w:r>
      <w:bookmarkStart w:id="10922" w:name="_ETM_Q27_627700"/>
      <w:bookmarkEnd w:id="10922"/>
      <w:r>
        <w:rPr>
          <w:rtl/>
        </w:rPr>
        <w:t xml:space="preserve">והיא </w:t>
      </w:r>
      <w:bookmarkStart w:id="10923" w:name="_ETM_Q27_628120"/>
      <w:bookmarkEnd w:id="10923"/>
      <w:r>
        <w:rPr>
          <w:rtl/>
        </w:rPr>
        <w:t xml:space="preserve">לא </w:t>
      </w:r>
      <w:bookmarkStart w:id="10924" w:name="_ETM_Q27_628240"/>
      <w:bookmarkEnd w:id="10924"/>
      <w:r>
        <w:rPr>
          <w:rtl/>
        </w:rPr>
        <w:t>השמיטה</w:t>
      </w:r>
      <w:r>
        <w:rPr>
          <w:rFonts w:hint="cs"/>
          <w:rtl/>
        </w:rPr>
        <w:t>,</w:t>
      </w:r>
      <w:r>
        <w:rPr>
          <w:rtl/>
        </w:rPr>
        <w:t xml:space="preserve"> </w:t>
      </w:r>
      <w:bookmarkStart w:id="10925" w:name="_ETM_Q27_629200"/>
      <w:bookmarkEnd w:id="10925"/>
      <w:r>
        <w:rPr>
          <w:rtl/>
        </w:rPr>
        <w:t xml:space="preserve">והיא </w:t>
      </w:r>
      <w:bookmarkStart w:id="10926" w:name="_ETM_Q27_629380"/>
      <w:bookmarkEnd w:id="10926"/>
      <w:r>
        <w:rPr>
          <w:rtl/>
        </w:rPr>
        <w:t xml:space="preserve">לא </w:t>
      </w:r>
      <w:bookmarkStart w:id="10927" w:name="_ETM_Q27_629500"/>
      <w:bookmarkEnd w:id="10927"/>
      <w:r>
        <w:rPr>
          <w:rtl/>
        </w:rPr>
        <w:t xml:space="preserve">דיני </w:t>
      </w:r>
      <w:bookmarkStart w:id="10928" w:name="_ETM_Q27_629830"/>
      <w:bookmarkEnd w:id="10928"/>
      <w:r>
        <w:rPr>
          <w:rtl/>
        </w:rPr>
        <w:t>הכשרות</w:t>
      </w:r>
      <w:r>
        <w:rPr>
          <w:rFonts w:hint="cs"/>
          <w:rtl/>
        </w:rPr>
        <w:t>,</w:t>
      </w:r>
      <w:r>
        <w:rPr>
          <w:rtl/>
        </w:rPr>
        <w:t xml:space="preserve"> </w:t>
      </w:r>
      <w:bookmarkStart w:id="10929" w:name="_ETM_Q27_630280"/>
      <w:bookmarkEnd w:id="10929"/>
      <w:r>
        <w:rPr>
          <w:rtl/>
        </w:rPr>
        <w:t>של</w:t>
      </w:r>
      <w:r>
        <w:rPr>
          <w:rFonts w:hint="cs"/>
          <w:rtl/>
        </w:rPr>
        <w:t>א</w:t>
      </w:r>
      <w:r>
        <w:rPr>
          <w:rtl/>
        </w:rPr>
        <w:t xml:space="preserve"> </w:t>
      </w:r>
      <w:bookmarkStart w:id="10930" w:name="_ETM_Q27_630520"/>
      <w:bookmarkEnd w:id="10930"/>
      <w:r>
        <w:rPr>
          <w:rtl/>
        </w:rPr>
        <w:t xml:space="preserve">נמצאים </w:t>
      </w:r>
      <w:bookmarkStart w:id="10931" w:name="_ETM_Q27_631000"/>
      <w:bookmarkEnd w:id="10931"/>
      <w:r>
        <w:rPr>
          <w:rtl/>
        </w:rPr>
        <w:t xml:space="preserve">כלל </w:t>
      </w:r>
      <w:bookmarkStart w:id="10932" w:name="_ETM_Q27_631360"/>
      <w:bookmarkEnd w:id="10932"/>
      <w:r>
        <w:rPr>
          <w:rtl/>
        </w:rPr>
        <w:t xml:space="preserve">כפי </w:t>
      </w:r>
      <w:bookmarkStart w:id="10933" w:name="_ETM_Q27_631540"/>
      <w:bookmarkEnd w:id="10933"/>
      <w:r>
        <w:rPr>
          <w:rtl/>
        </w:rPr>
        <w:t xml:space="preserve">שהזכיר </w:t>
      </w:r>
      <w:bookmarkStart w:id="10934" w:name="_ETM_Q27_632350"/>
      <w:bookmarkEnd w:id="10934"/>
      <w:r>
        <w:rPr>
          <w:rtl/>
        </w:rPr>
        <w:t xml:space="preserve">חבר </w:t>
      </w:r>
      <w:bookmarkStart w:id="10935" w:name="_ETM_Q27_632710"/>
      <w:bookmarkEnd w:id="10935"/>
      <w:r>
        <w:rPr>
          <w:rFonts w:hint="cs"/>
          <w:rtl/>
        </w:rPr>
        <w:t>הכנסת</w:t>
      </w:r>
      <w:r>
        <w:rPr>
          <w:rtl/>
        </w:rPr>
        <w:t xml:space="preserve"> </w:t>
      </w:r>
      <w:bookmarkStart w:id="10936" w:name="_ETM_Q27_633670"/>
      <w:bookmarkEnd w:id="10936"/>
      <w:r>
        <w:rPr>
          <w:rtl/>
        </w:rPr>
        <w:t>פינדרוס</w:t>
      </w:r>
      <w:r>
        <w:rPr>
          <w:rFonts w:hint="cs"/>
          <w:rtl/>
        </w:rPr>
        <w:t>.</w:t>
      </w:r>
      <w:r>
        <w:rPr>
          <w:rtl/>
        </w:rPr>
        <w:t xml:space="preserve"> </w:t>
      </w:r>
      <w:bookmarkStart w:id="10937" w:name="_ETM_Q27_634890"/>
      <w:bookmarkEnd w:id="10937"/>
      <w:r>
        <w:rPr>
          <w:rtl/>
        </w:rPr>
        <w:t xml:space="preserve">המצווה </w:t>
      </w:r>
      <w:bookmarkStart w:id="10938" w:name="_ETM_Q27_636580"/>
      <w:bookmarkEnd w:id="10938"/>
      <w:r>
        <w:rPr>
          <w:rtl/>
        </w:rPr>
        <w:t xml:space="preserve">היא </w:t>
      </w:r>
      <w:bookmarkStart w:id="10939" w:name="_ETM_Q27_636760"/>
      <w:bookmarkEnd w:id="10939"/>
      <w:r>
        <w:rPr>
          <w:rtl/>
        </w:rPr>
        <w:t>אהב</w:t>
      </w:r>
      <w:r>
        <w:rPr>
          <w:rFonts w:hint="cs"/>
          <w:rtl/>
        </w:rPr>
        <w:t xml:space="preserve">ת </w:t>
      </w:r>
      <w:bookmarkStart w:id="10940" w:name="_ETM_Q27_640965"/>
      <w:bookmarkEnd w:id="10940"/>
      <w:r>
        <w:rPr>
          <w:rFonts w:hint="cs"/>
          <w:rtl/>
        </w:rPr>
        <w:t>הגר. "וגר</w:t>
      </w:r>
      <w:r>
        <w:rPr>
          <w:rtl/>
        </w:rPr>
        <w:t xml:space="preserve"> </w:t>
      </w:r>
      <w:bookmarkStart w:id="10941" w:name="_ETM_Q27_639550"/>
      <w:bookmarkEnd w:id="10941"/>
      <w:r>
        <w:rPr>
          <w:rtl/>
        </w:rPr>
        <w:t xml:space="preserve">לא </w:t>
      </w:r>
      <w:bookmarkStart w:id="10942" w:name="_ETM_Q27_639820"/>
      <w:bookmarkEnd w:id="10942"/>
      <w:r>
        <w:rPr>
          <w:rFonts w:hint="cs"/>
          <w:rtl/>
        </w:rPr>
        <w:t>ת</w:t>
      </w:r>
      <w:r>
        <w:rPr>
          <w:rtl/>
        </w:rPr>
        <w:t xml:space="preserve">ונה </w:t>
      </w:r>
      <w:bookmarkStart w:id="10943" w:name="_ETM_Q27_640120"/>
      <w:bookmarkEnd w:id="10943"/>
      <w:r>
        <w:rPr>
          <w:rtl/>
        </w:rPr>
        <w:t xml:space="preserve">ולא </w:t>
      </w:r>
      <w:bookmarkStart w:id="10944" w:name="_ETM_Q27_640420"/>
      <w:bookmarkEnd w:id="10944"/>
      <w:r>
        <w:rPr>
          <w:rtl/>
        </w:rPr>
        <w:t>תלחצ</w:t>
      </w:r>
      <w:bookmarkStart w:id="10945" w:name="_ETM_Q27_641050"/>
      <w:bookmarkEnd w:id="10945"/>
      <w:r>
        <w:rPr>
          <w:rtl/>
        </w:rPr>
        <w:t>נו</w:t>
      </w:r>
      <w:r>
        <w:rPr>
          <w:rFonts w:hint="cs"/>
          <w:rtl/>
        </w:rPr>
        <w:t>",</w:t>
      </w:r>
      <w:r>
        <w:rPr>
          <w:rtl/>
        </w:rPr>
        <w:t xml:space="preserve"> </w:t>
      </w:r>
      <w:bookmarkStart w:id="10946" w:name="_ETM_Q27_642120"/>
      <w:bookmarkEnd w:id="10946"/>
      <w:r>
        <w:rPr>
          <w:rFonts w:hint="cs"/>
          <w:rtl/>
        </w:rPr>
        <w:t>"</w:t>
      </w:r>
      <w:r>
        <w:rPr>
          <w:rtl/>
        </w:rPr>
        <w:t>וג</w:t>
      </w:r>
      <w:r>
        <w:rPr>
          <w:rFonts w:hint="cs"/>
          <w:rtl/>
        </w:rPr>
        <w:t>ר</w:t>
      </w:r>
      <w:r>
        <w:rPr>
          <w:rtl/>
        </w:rPr>
        <w:t xml:space="preserve"> </w:t>
      </w:r>
      <w:bookmarkStart w:id="10947" w:name="_ETM_Q27_642599"/>
      <w:bookmarkEnd w:id="10947"/>
      <w:r>
        <w:rPr>
          <w:rtl/>
        </w:rPr>
        <w:t xml:space="preserve">לא </w:t>
      </w:r>
      <w:bookmarkStart w:id="10948" w:name="_ETM_Q27_642750"/>
      <w:bookmarkEnd w:id="10948"/>
      <w:r>
        <w:rPr>
          <w:rtl/>
        </w:rPr>
        <w:t xml:space="preserve">תלחץ </w:t>
      </w:r>
      <w:bookmarkStart w:id="10949" w:name="_ETM_Q27_644420"/>
      <w:bookmarkEnd w:id="10949"/>
      <w:r>
        <w:rPr>
          <w:rtl/>
        </w:rPr>
        <w:t xml:space="preserve">ואתם </w:t>
      </w:r>
      <w:bookmarkStart w:id="10950" w:name="_ETM_Q27_644930"/>
      <w:bookmarkEnd w:id="10950"/>
      <w:r>
        <w:rPr>
          <w:rtl/>
        </w:rPr>
        <w:t xml:space="preserve">ידעתם </w:t>
      </w:r>
      <w:bookmarkStart w:id="10951" w:name="_ETM_Q27_645410"/>
      <w:bookmarkEnd w:id="10951"/>
      <w:r>
        <w:rPr>
          <w:rtl/>
        </w:rPr>
        <w:t xml:space="preserve">את </w:t>
      </w:r>
      <w:bookmarkStart w:id="10952" w:name="_ETM_Q27_645530"/>
      <w:bookmarkEnd w:id="10952"/>
      <w:r>
        <w:rPr>
          <w:rtl/>
        </w:rPr>
        <w:t xml:space="preserve">נפש </w:t>
      </w:r>
      <w:bookmarkStart w:id="10953" w:name="_ETM_Q27_645890"/>
      <w:bookmarkEnd w:id="10953"/>
      <w:r>
        <w:rPr>
          <w:rtl/>
        </w:rPr>
        <w:t>הגר</w:t>
      </w:r>
      <w:r>
        <w:rPr>
          <w:rFonts w:hint="cs"/>
          <w:rtl/>
        </w:rPr>
        <w:t>".</w:t>
      </w:r>
      <w:r>
        <w:rPr>
          <w:rtl/>
        </w:rPr>
        <w:t xml:space="preserve"> </w:t>
      </w:r>
      <w:bookmarkStart w:id="10954" w:name="_ETM_Q27_646850"/>
      <w:bookmarkEnd w:id="10954"/>
      <w:r>
        <w:rPr>
          <w:rtl/>
        </w:rPr>
        <w:t xml:space="preserve">זו </w:t>
      </w:r>
      <w:bookmarkStart w:id="10955" w:name="_ETM_Q27_647090"/>
      <w:bookmarkEnd w:id="10955"/>
      <w:r>
        <w:rPr>
          <w:rtl/>
        </w:rPr>
        <w:t xml:space="preserve">המצווה </w:t>
      </w:r>
      <w:bookmarkStart w:id="10956" w:name="_ETM_Q27_647600"/>
      <w:bookmarkEnd w:id="10956"/>
      <w:r>
        <w:rPr>
          <w:rtl/>
        </w:rPr>
        <w:t xml:space="preserve">היחידה </w:t>
      </w:r>
      <w:bookmarkStart w:id="10957" w:name="_ETM_Q27_648140"/>
      <w:bookmarkEnd w:id="10957"/>
      <w:r>
        <w:rPr>
          <w:rtl/>
        </w:rPr>
        <w:t xml:space="preserve">שחוזרת </w:t>
      </w:r>
      <w:bookmarkStart w:id="10958" w:name="_ETM_Q27_648740"/>
      <w:bookmarkEnd w:id="10958"/>
      <w:r>
        <w:rPr>
          <w:rtl/>
        </w:rPr>
        <w:t xml:space="preserve">פעמיים </w:t>
      </w:r>
      <w:bookmarkStart w:id="10959" w:name="_ETM_Q27_649280"/>
      <w:bookmarkEnd w:id="10959"/>
      <w:r>
        <w:rPr>
          <w:rtl/>
        </w:rPr>
        <w:t xml:space="preserve">בפרשת </w:t>
      </w:r>
      <w:bookmarkStart w:id="10960" w:name="_ETM_Q27_649850"/>
      <w:bookmarkEnd w:id="10960"/>
      <w:r>
        <w:rPr>
          <w:rtl/>
        </w:rPr>
        <w:t>משפטים</w:t>
      </w:r>
      <w:r>
        <w:rPr>
          <w:rFonts w:hint="cs"/>
          <w:rtl/>
        </w:rPr>
        <w:t>,</w:t>
      </w:r>
      <w:r>
        <w:rPr>
          <w:rtl/>
        </w:rPr>
        <w:t xml:space="preserve"> </w:t>
      </w:r>
      <w:bookmarkStart w:id="10961" w:name="_ETM_Q27_651500"/>
      <w:bookmarkEnd w:id="10961"/>
      <w:r>
        <w:rPr>
          <w:rtl/>
        </w:rPr>
        <w:t xml:space="preserve">והמבין </w:t>
      </w:r>
      <w:bookmarkStart w:id="10962" w:name="_ETM_Q27_652700"/>
      <w:bookmarkEnd w:id="10962"/>
      <w:r>
        <w:rPr>
          <w:rtl/>
        </w:rPr>
        <w:t xml:space="preserve">יבין </w:t>
      </w:r>
      <w:bookmarkStart w:id="10963" w:name="_ETM_Q27_653330"/>
      <w:bookmarkEnd w:id="10963"/>
      <w:r>
        <w:rPr>
          <w:rtl/>
        </w:rPr>
        <w:t xml:space="preserve">ביחס </w:t>
      </w:r>
      <w:bookmarkStart w:id="10964" w:name="_ETM_Q27_653990"/>
      <w:bookmarkEnd w:id="10964"/>
      <w:r>
        <w:rPr>
          <w:rtl/>
        </w:rPr>
        <w:t xml:space="preserve">לדבריו </w:t>
      </w:r>
      <w:bookmarkStart w:id="10965" w:name="_ETM_Q27_654800"/>
      <w:bookmarkEnd w:id="10965"/>
      <w:r>
        <w:rPr>
          <w:rtl/>
        </w:rPr>
        <w:t xml:space="preserve">של </w:t>
      </w:r>
      <w:bookmarkStart w:id="10966" w:name="_ETM_Q27_654950"/>
      <w:bookmarkEnd w:id="10966"/>
      <w:r>
        <w:rPr>
          <w:rtl/>
        </w:rPr>
        <w:t xml:space="preserve">חבר </w:t>
      </w:r>
      <w:bookmarkStart w:id="10967" w:name="_ETM_Q27_655250"/>
      <w:bookmarkEnd w:id="10967"/>
      <w:r>
        <w:rPr>
          <w:rtl/>
        </w:rPr>
        <w:t xml:space="preserve">הכנסת </w:t>
      </w:r>
      <w:bookmarkStart w:id="10968" w:name="_ETM_Q27_656000"/>
      <w:bookmarkEnd w:id="10968"/>
      <w:r>
        <w:rPr>
          <w:rtl/>
        </w:rPr>
        <w:t>פינדרוס</w:t>
      </w:r>
      <w:r>
        <w:rPr>
          <w:rFonts w:hint="cs"/>
          <w:rtl/>
        </w:rPr>
        <w:t>.</w:t>
      </w:r>
      <w:r>
        <w:rPr>
          <w:rtl/>
        </w:rPr>
        <w:t xml:space="preserve"> </w:t>
      </w:r>
      <w:bookmarkStart w:id="10969" w:name="_ETM_Q27_658340"/>
      <w:bookmarkStart w:id="10970" w:name="_ETM_Q27_657690"/>
      <w:bookmarkEnd w:id="10969"/>
      <w:bookmarkEnd w:id="10970"/>
    </w:p>
    <w:p w:rsidR="005637BD" w:rsidRDefault="005637BD" w:rsidP="00090CA3">
      <w:pPr>
        <w:rPr>
          <w:rtl/>
        </w:rPr>
      </w:pPr>
    </w:p>
    <w:p w:rsidR="005637BD" w:rsidRDefault="005637BD" w:rsidP="00090CA3">
      <w:pPr>
        <w:rPr>
          <w:rtl/>
        </w:rPr>
      </w:pPr>
      <w:r>
        <w:rPr>
          <w:rtl/>
        </w:rPr>
        <w:t xml:space="preserve">אבל </w:t>
      </w:r>
      <w:bookmarkStart w:id="10971" w:name="_ETM_Q27_658580"/>
      <w:bookmarkEnd w:id="10971"/>
      <w:r>
        <w:rPr>
          <w:rtl/>
        </w:rPr>
        <w:t xml:space="preserve">מעבר </w:t>
      </w:r>
      <w:bookmarkStart w:id="10972" w:name="_ETM_Q27_658910"/>
      <w:bookmarkStart w:id="10973" w:name="_ETM_Q27_659190"/>
      <w:bookmarkStart w:id="10974" w:name="_ETM_Q27_661769"/>
      <w:bookmarkEnd w:id="10972"/>
      <w:bookmarkEnd w:id="10973"/>
      <w:bookmarkEnd w:id="10974"/>
      <w:r>
        <w:rPr>
          <w:rFonts w:hint="cs"/>
          <w:rtl/>
        </w:rPr>
        <w:t>לדבר התורה</w:t>
      </w:r>
      <w:r>
        <w:rPr>
          <w:rtl/>
        </w:rPr>
        <w:t xml:space="preserve"> </w:t>
      </w:r>
      <w:bookmarkStart w:id="10975" w:name="_ETM_Q27_660060"/>
      <w:bookmarkEnd w:id="10975"/>
      <w:r>
        <w:rPr>
          <w:rtl/>
        </w:rPr>
        <w:t xml:space="preserve">חבר </w:t>
      </w:r>
      <w:bookmarkStart w:id="10976" w:name="_ETM_Q27_660450"/>
      <w:bookmarkEnd w:id="10976"/>
      <w:r>
        <w:rPr>
          <w:rFonts w:hint="cs"/>
          <w:rtl/>
        </w:rPr>
        <w:t>ה</w:t>
      </w:r>
      <w:r>
        <w:rPr>
          <w:rtl/>
        </w:rPr>
        <w:t xml:space="preserve">כנסת </w:t>
      </w:r>
      <w:bookmarkStart w:id="10977" w:name="_ETM_Q27_660810"/>
      <w:bookmarkEnd w:id="10977"/>
      <w:r>
        <w:rPr>
          <w:rtl/>
        </w:rPr>
        <w:t xml:space="preserve">פינדרוס </w:t>
      </w:r>
      <w:bookmarkStart w:id="10978" w:name="_ETM_Q27_661230"/>
      <w:bookmarkEnd w:id="10978"/>
      <w:r>
        <w:rPr>
          <w:rtl/>
        </w:rPr>
        <w:t xml:space="preserve">ניצל </w:t>
      </w:r>
      <w:bookmarkStart w:id="10979" w:name="_ETM_Q27_661620"/>
      <w:bookmarkEnd w:id="10979"/>
      <w:r>
        <w:rPr>
          <w:rtl/>
        </w:rPr>
        <w:t xml:space="preserve">את </w:t>
      </w:r>
      <w:bookmarkStart w:id="10980" w:name="_ETM_Q27_661800"/>
      <w:bookmarkEnd w:id="10980"/>
      <w:r>
        <w:rPr>
          <w:rtl/>
        </w:rPr>
        <w:t xml:space="preserve">הבמה </w:t>
      </w:r>
      <w:bookmarkStart w:id="10981" w:name="_ETM_Q27_662370"/>
      <w:bookmarkEnd w:id="10981"/>
      <w:r>
        <w:rPr>
          <w:rtl/>
        </w:rPr>
        <w:t xml:space="preserve">הזו </w:t>
      </w:r>
      <w:bookmarkStart w:id="10982" w:name="_ETM_Q27_663209"/>
      <w:bookmarkEnd w:id="10982"/>
      <w:r>
        <w:rPr>
          <w:rtl/>
        </w:rPr>
        <w:t xml:space="preserve">כדי </w:t>
      </w:r>
      <w:bookmarkStart w:id="10983" w:name="_ETM_Q27_663629"/>
      <w:bookmarkEnd w:id="10983"/>
      <w:r>
        <w:rPr>
          <w:rtl/>
        </w:rPr>
        <w:t>ל</w:t>
      </w:r>
      <w:r>
        <w:rPr>
          <w:rFonts w:hint="cs"/>
          <w:rtl/>
        </w:rPr>
        <w:t>ה</w:t>
      </w:r>
      <w:r>
        <w:rPr>
          <w:rtl/>
        </w:rPr>
        <w:t xml:space="preserve">עלות </w:t>
      </w:r>
      <w:bookmarkStart w:id="10984" w:name="_ETM_Q27_664500"/>
      <w:bookmarkEnd w:id="10984"/>
      <w:r>
        <w:rPr>
          <w:rtl/>
        </w:rPr>
        <w:t xml:space="preserve">בתקיפות </w:t>
      </w:r>
      <w:bookmarkStart w:id="10985" w:name="_ETM_Q27_665220"/>
      <w:bookmarkEnd w:id="10985"/>
      <w:r>
        <w:rPr>
          <w:rtl/>
        </w:rPr>
        <w:t xml:space="preserve">את </w:t>
      </w:r>
      <w:bookmarkStart w:id="10986" w:name="_ETM_Q27_665370"/>
      <w:bookmarkEnd w:id="10986"/>
      <w:r>
        <w:rPr>
          <w:rtl/>
        </w:rPr>
        <w:t>השאלה</w:t>
      </w:r>
      <w:r>
        <w:rPr>
          <w:rFonts w:hint="cs"/>
          <w:rtl/>
        </w:rPr>
        <w:t>:</w:t>
      </w:r>
      <w:r>
        <w:rPr>
          <w:rtl/>
        </w:rPr>
        <w:t xml:space="preserve"> </w:t>
      </w:r>
      <w:bookmarkStart w:id="10987" w:name="_ETM_Q27_666720"/>
      <w:bookmarkEnd w:id="10987"/>
      <w:r>
        <w:rPr>
          <w:rtl/>
        </w:rPr>
        <w:t xml:space="preserve">מה </w:t>
      </w:r>
      <w:bookmarkStart w:id="10988" w:name="_ETM_Q27_667049"/>
      <w:bookmarkEnd w:id="10988"/>
      <w:r>
        <w:rPr>
          <w:rtl/>
        </w:rPr>
        <w:t>הממשלה</w:t>
      </w:r>
      <w:r>
        <w:rPr>
          <w:rFonts w:hint="cs"/>
          <w:rtl/>
        </w:rPr>
        <w:t>,</w:t>
      </w:r>
      <w:r>
        <w:rPr>
          <w:rtl/>
        </w:rPr>
        <w:t xml:space="preserve"> </w:t>
      </w:r>
      <w:bookmarkStart w:id="10989" w:name="_ETM_Q27_669360"/>
      <w:bookmarkEnd w:id="10989"/>
      <w:r>
        <w:rPr>
          <w:rtl/>
        </w:rPr>
        <w:t xml:space="preserve">שנתמכת </w:t>
      </w:r>
      <w:bookmarkStart w:id="10990" w:name="_ETM_Q27_670140"/>
      <w:bookmarkEnd w:id="10990"/>
      <w:r>
        <w:rPr>
          <w:rtl/>
        </w:rPr>
        <w:t>ע</w:t>
      </w:r>
      <w:r>
        <w:rPr>
          <w:rFonts w:hint="cs"/>
          <w:rtl/>
        </w:rPr>
        <w:t>ל ידי</w:t>
      </w:r>
      <w:r>
        <w:rPr>
          <w:rtl/>
        </w:rPr>
        <w:t xml:space="preserve"> </w:t>
      </w:r>
      <w:bookmarkStart w:id="10991" w:name="_ETM_Q27_670530"/>
      <w:bookmarkEnd w:id="10991"/>
      <w:r>
        <w:rPr>
          <w:rtl/>
        </w:rPr>
        <w:t>הקואליציה</w:t>
      </w:r>
      <w:r>
        <w:rPr>
          <w:rFonts w:hint="cs"/>
          <w:rtl/>
        </w:rPr>
        <w:t>,</w:t>
      </w:r>
      <w:r>
        <w:rPr>
          <w:rtl/>
        </w:rPr>
        <w:t xml:space="preserve"> </w:t>
      </w:r>
      <w:bookmarkStart w:id="10992" w:name="_ETM_Q27_671959"/>
      <w:bookmarkEnd w:id="10992"/>
      <w:r>
        <w:rPr>
          <w:rtl/>
        </w:rPr>
        <w:t xml:space="preserve">עשתה </w:t>
      </w:r>
      <w:bookmarkStart w:id="10993" w:name="_ETM_Q27_672560"/>
      <w:bookmarkEnd w:id="10993"/>
      <w:r>
        <w:rPr>
          <w:rtl/>
        </w:rPr>
        <w:t xml:space="preserve">כדי </w:t>
      </w:r>
      <w:bookmarkStart w:id="10994" w:name="_ETM_Q27_672830"/>
      <w:bookmarkEnd w:id="10994"/>
      <w:r>
        <w:rPr>
          <w:rtl/>
        </w:rPr>
        <w:t xml:space="preserve">למנוע </w:t>
      </w:r>
      <w:bookmarkStart w:id="10995" w:name="_ETM_Q27_673280"/>
      <w:bookmarkEnd w:id="10995"/>
      <w:r>
        <w:rPr>
          <w:rtl/>
        </w:rPr>
        <w:t xml:space="preserve">את </w:t>
      </w:r>
      <w:bookmarkStart w:id="10996" w:name="_ETM_Q27_673430"/>
      <w:bookmarkEnd w:id="10996"/>
      <w:r>
        <w:rPr>
          <w:rtl/>
        </w:rPr>
        <w:t xml:space="preserve">ההתפשטות </w:t>
      </w:r>
      <w:bookmarkStart w:id="10997" w:name="_ETM_Q27_674390"/>
      <w:bookmarkEnd w:id="10997"/>
      <w:r>
        <w:rPr>
          <w:rtl/>
        </w:rPr>
        <w:t xml:space="preserve">של </w:t>
      </w:r>
      <w:bookmarkStart w:id="10998" w:name="_ETM_Q27_674630"/>
      <w:bookmarkEnd w:id="10998"/>
      <w:r>
        <w:rPr>
          <w:rtl/>
        </w:rPr>
        <w:t xml:space="preserve">נגיף </w:t>
      </w:r>
      <w:bookmarkStart w:id="10999" w:name="_ETM_Q27_674989"/>
      <w:bookmarkEnd w:id="10999"/>
      <w:r>
        <w:rPr>
          <w:rtl/>
        </w:rPr>
        <w:t xml:space="preserve">הקורונה </w:t>
      </w:r>
      <w:bookmarkStart w:id="11000" w:name="_ETM_Q27_675530"/>
      <w:bookmarkEnd w:id="11000"/>
      <w:r>
        <w:rPr>
          <w:rtl/>
        </w:rPr>
        <w:t xml:space="preserve">בחודשים </w:t>
      </w:r>
      <w:bookmarkStart w:id="11001" w:name="_ETM_Q27_676190"/>
      <w:bookmarkEnd w:id="11001"/>
      <w:r>
        <w:rPr>
          <w:rtl/>
        </w:rPr>
        <w:t>האחרונים</w:t>
      </w:r>
      <w:r>
        <w:rPr>
          <w:rFonts w:hint="cs"/>
          <w:rtl/>
        </w:rPr>
        <w:t>?</w:t>
      </w:r>
      <w:r>
        <w:rPr>
          <w:rtl/>
        </w:rPr>
        <w:t xml:space="preserve"> </w:t>
      </w:r>
      <w:bookmarkStart w:id="11002" w:name="_ETM_Q27_677720"/>
      <w:bookmarkEnd w:id="11002"/>
      <w:r>
        <w:rPr>
          <w:rtl/>
        </w:rPr>
        <w:t xml:space="preserve">אז </w:t>
      </w:r>
      <w:bookmarkStart w:id="11003" w:name="_ETM_Q27_677930"/>
      <w:bookmarkEnd w:id="11003"/>
      <w:r>
        <w:rPr>
          <w:rtl/>
        </w:rPr>
        <w:t xml:space="preserve">אולי </w:t>
      </w:r>
      <w:bookmarkStart w:id="11004" w:name="_ETM_Q27_678200"/>
      <w:bookmarkEnd w:id="11004"/>
      <w:r>
        <w:rPr>
          <w:rtl/>
        </w:rPr>
        <w:t xml:space="preserve">כדאי </w:t>
      </w:r>
      <w:bookmarkStart w:id="11005" w:name="_ETM_Q27_678560"/>
      <w:bookmarkEnd w:id="11005"/>
      <w:r>
        <w:rPr>
          <w:rtl/>
        </w:rPr>
        <w:t xml:space="preserve">להזכיר </w:t>
      </w:r>
      <w:bookmarkStart w:id="11006" w:name="_ETM_Q27_679850"/>
      <w:bookmarkEnd w:id="11006"/>
      <w:r>
        <w:rPr>
          <w:rtl/>
        </w:rPr>
        <w:t xml:space="preserve">שהממשלה </w:t>
      </w:r>
      <w:bookmarkStart w:id="11007" w:name="_ETM_Q27_680690"/>
      <w:bookmarkEnd w:id="11007"/>
      <w:r>
        <w:rPr>
          <w:rtl/>
        </w:rPr>
        <w:t xml:space="preserve">הזו </w:t>
      </w:r>
      <w:bookmarkStart w:id="11008" w:name="_ETM_Q27_681989"/>
      <w:bookmarkEnd w:id="11008"/>
      <w:r>
        <w:rPr>
          <w:rtl/>
        </w:rPr>
        <w:t xml:space="preserve">הכניסה </w:t>
      </w:r>
      <w:bookmarkStart w:id="11009" w:name="_ETM_Q27_682620"/>
      <w:bookmarkEnd w:id="11009"/>
      <w:r>
        <w:rPr>
          <w:rtl/>
        </w:rPr>
        <w:t xml:space="preserve">לפעולה </w:t>
      </w:r>
      <w:bookmarkStart w:id="11010" w:name="_ETM_Q27_683309"/>
      <w:bookmarkEnd w:id="11010"/>
      <w:r>
        <w:rPr>
          <w:rtl/>
        </w:rPr>
        <w:t xml:space="preserve">את </w:t>
      </w:r>
      <w:bookmarkStart w:id="11011" w:name="_ETM_Q27_683459"/>
      <w:bookmarkEnd w:id="11011"/>
      <w:r>
        <w:rPr>
          <w:rtl/>
        </w:rPr>
        <w:t xml:space="preserve">החיסון </w:t>
      </w:r>
      <w:bookmarkStart w:id="11012" w:name="_ETM_Q27_683939"/>
      <w:bookmarkEnd w:id="11012"/>
      <w:r>
        <w:rPr>
          <w:rtl/>
        </w:rPr>
        <w:t xml:space="preserve">השלישי </w:t>
      </w:r>
      <w:bookmarkStart w:id="11013" w:name="_ETM_Q27_684749"/>
      <w:bookmarkEnd w:id="11013"/>
      <w:r>
        <w:rPr>
          <w:rtl/>
        </w:rPr>
        <w:t xml:space="preserve">ואת </w:t>
      </w:r>
      <w:bookmarkStart w:id="11014" w:name="_ETM_Q27_685260"/>
      <w:bookmarkEnd w:id="11014"/>
      <w:r>
        <w:rPr>
          <w:rtl/>
        </w:rPr>
        <w:t xml:space="preserve">החיסון </w:t>
      </w:r>
      <w:bookmarkStart w:id="11015" w:name="_ETM_Q27_685769"/>
      <w:bookmarkEnd w:id="11015"/>
      <w:r>
        <w:rPr>
          <w:rtl/>
        </w:rPr>
        <w:t xml:space="preserve">הרביעי </w:t>
      </w:r>
      <w:bookmarkStart w:id="11016" w:name="_ETM_Q27_686430"/>
      <w:bookmarkEnd w:id="11016"/>
      <w:r>
        <w:rPr>
          <w:rtl/>
        </w:rPr>
        <w:t xml:space="preserve">ראשונה </w:t>
      </w:r>
      <w:bookmarkStart w:id="11017" w:name="_ETM_Q27_687620"/>
      <w:bookmarkEnd w:id="11017"/>
      <w:r>
        <w:rPr>
          <w:rtl/>
        </w:rPr>
        <w:t xml:space="preserve">מבין </w:t>
      </w:r>
      <w:bookmarkStart w:id="11018" w:name="_ETM_Q27_688040"/>
      <w:bookmarkEnd w:id="11018"/>
      <w:r>
        <w:rPr>
          <w:rtl/>
        </w:rPr>
        <w:t xml:space="preserve">כל </w:t>
      </w:r>
      <w:bookmarkStart w:id="11019" w:name="_ETM_Q27_688309"/>
      <w:bookmarkEnd w:id="11019"/>
      <w:r>
        <w:rPr>
          <w:rFonts w:hint="cs"/>
          <w:rtl/>
        </w:rPr>
        <w:t>ממשלות</w:t>
      </w:r>
      <w:r>
        <w:rPr>
          <w:rtl/>
        </w:rPr>
        <w:t xml:space="preserve"> </w:t>
      </w:r>
      <w:bookmarkStart w:id="11020" w:name="_ETM_Q27_688939"/>
      <w:bookmarkEnd w:id="11020"/>
      <w:r>
        <w:rPr>
          <w:rtl/>
        </w:rPr>
        <w:t>העולם</w:t>
      </w:r>
      <w:r>
        <w:rPr>
          <w:rFonts w:hint="cs"/>
          <w:rtl/>
        </w:rPr>
        <w:t>.</w:t>
      </w:r>
      <w:r>
        <w:rPr>
          <w:rtl/>
        </w:rPr>
        <w:t xml:space="preserve"> </w:t>
      </w:r>
      <w:bookmarkStart w:id="11021" w:name="_ETM_Q27_690200"/>
      <w:bookmarkEnd w:id="11021"/>
      <w:r>
        <w:rPr>
          <w:rtl/>
        </w:rPr>
        <w:t xml:space="preserve">אולי </w:t>
      </w:r>
      <w:bookmarkStart w:id="11022" w:name="_ETM_Q27_690560"/>
      <w:bookmarkEnd w:id="11022"/>
      <w:r>
        <w:rPr>
          <w:rtl/>
        </w:rPr>
        <w:t xml:space="preserve">כדאי </w:t>
      </w:r>
      <w:bookmarkStart w:id="11023" w:name="_ETM_Q27_690889"/>
      <w:bookmarkEnd w:id="11023"/>
      <w:r>
        <w:rPr>
          <w:rtl/>
        </w:rPr>
        <w:t xml:space="preserve">להזכיר </w:t>
      </w:r>
      <w:bookmarkStart w:id="11024" w:name="_ETM_Q27_691430"/>
      <w:bookmarkEnd w:id="11024"/>
      <w:r>
        <w:rPr>
          <w:rtl/>
        </w:rPr>
        <w:t xml:space="preserve">שאחרי </w:t>
      </w:r>
      <w:bookmarkStart w:id="11025" w:name="_ETM_Q27_691909"/>
      <w:bookmarkEnd w:id="11025"/>
      <w:r>
        <w:rPr>
          <w:rtl/>
        </w:rPr>
        <w:t xml:space="preserve">שנתיים </w:t>
      </w:r>
      <w:bookmarkStart w:id="11026" w:name="_ETM_Q27_692599"/>
      <w:bookmarkEnd w:id="11026"/>
      <w:r>
        <w:rPr>
          <w:rtl/>
        </w:rPr>
        <w:t xml:space="preserve">של </w:t>
      </w:r>
      <w:bookmarkStart w:id="11027" w:name="_ETM_Q27_692959"/>
      <w:bookmarkEnd w:id="11027"/>
      <w:r>
        <w:rPr>
          <w:rtl/>
        </w:rPr>
        <w:t>ה</w:t>
      </w:r>
      <w:r>
        <w:rPr>
          <w:rFonts w:hint="cs"/>
          <w:rtl/>
        </w:rPr>
        <w:t>י</w:t>
      </w:r>
      <w:r>
        <w:rPr>
          <w:rtl/>
        </w:rPr>
        <w:t xml:space="preserve">עדר </w:t>
      </w:r>
      <w:bookmarkStart w:id="11028" w:name="_ETM_Q27_693260"/>
      <w:bookmarkEnd w:id="11028"/>
      <w:r>
        <w:rPr>
          <w:rtl/>
        </w:rPr>
        <w:t xml:space="preserve">תקציב </w:t>
      </w:r>
      <w:bookmarkStart w:id="11029" w:name="_ETM_Q27_693769"/>
      <w:bookmarkEnd w:id="11029"/>
      <w:r>
        <w:rPr>
          <w:rtl/>
        </w:rPr>
        <w:t xml:space="preserve">לאומי </w:t>
      </w:r>
      <w:bookmarkStart w:id="11030" w:name="_ETM_Q27_694780"/>
      <w:bookmarkEnd w:id="11030"/>
      <w:r>
        <w:rPr>
          <w:rtl/>
        </w:rPr>
        <w:t xml:space="preserve">הממשלה </w:t>
      </w:r>
      <w:bookmarkStart w:id="11031" w:name="_ETM_Q27_695500"/>
      <w:bookmarkEnd w:id="11031"/>
      <w:r>
        <w:rPr>
          <w:rtl/>
        </w:rPr>
        <w:t xml:space="preserve">הזו </w:t>
      </w:r>
      <w:bookmarkStart w:id="11032" w:name="_ETM_Q27_695920"/>
      <w:bookmarkEnd w:id="11032"/>
      <w:r>
        <w:rPr>
          <w:rtl/>
        </w:rPr>
        <w:t xml:space="preserve">העבירה </w:t>
      </w:r>
      <w:bookmarkStart w:id="11033" w:name="_ETM_Q27_696549"/>
      <w:bookmarkEnd w:id="11033"/>
      <w:r>
        <w:rPr>
          <w:rtl/>
        </w:rPr>
        <w:t xml:space="preserve">בתמיכת </w:t>
      </w:r>
      <w:bookmarkStart w:id="11034" w:name="_ETM_Q27_697150"/>
      <w:bookmarkEnd w:id="11034"/>
      <w:r>
        <w:rPr>
          <w:rtl/>
        </w:rPr>
        <w:t xml:space="preserve">הקואליציה </w:t>
      </w:r>
      <w:bookmarkStart w:id="11035" w:name="_ETM_Q27_698409"/>
      <w:bookmarkEnd w:id="11035"/>
      <w:r>
        <w:rPr>
          <w:rtl/>
        </w:rPr>
        <w:t xml:space="preserve">תקציב </w:t>
      </w:r>
      <w:bookmarkStart w:id="11036" w:name="_ETM_Q27_698950"/>
      <w:bookmarkEnd w:id="11036"/>
      <w:r>
        <w:rPr>
          <w:rtl/>
        </w:rPr>
        <w:t xml:space="preserve">לאומי </w:t>
      </w:r>
      <w:bookmarkStart w:id="11037" w:name="_ETM_Q27_699429"/>
      <w:bookmarkEnd w:id="11037"/>
      <w:r>
        <w:rPr>
          <w:rtl/>
        </w:rPr>
        <w:t xml:space="preserve">שיש </w:t>
      </w:r>
      <w:bookmarkStart w:id="11038" w:name="_ETM_Q27_699790"/>
      <w:bookmarkEnd w:id="11038"/>
      <w:r>
        <w:rPr>
          <w:rtl/>
        </w:rPr>
        <w:t xml:space="preserve">בו </w:t>
      </w:r>
      <w:bookmarkStart w:id="11039" w:name="_ETM_Q27_699939"/>
      <w:bookmarkEnd w:id="11039"/>
      <w:r>
        <w:rPr>
          <w:rtl/>
        </w:rPr>
        <w:t xml:space="preserve">השקעה </w:t>
      </w:r>
      <w:bookmarkStart w:id="11040" w:name="_ETM_Q27_700360"/>
      <w:bookmarkEnd w:id="11040"/>
      <w:r>
        <w:rPr>
          <w:rtl/>
        </w:rPr>
        <w:t xml:space="preserve">חסרת </w:t>
      </w:r>
      <w:bookmarkStart w:id="11041" w:name="_ETM_Q27_701019"/>
      <w:bookmarkEnd w:id="11041"/>
      <w:r>
        <w:rPr>
          <w:rtl/>
        </w:rPr>
        <w:t xml:space="preserve">תקדים </w:t>
      </w:r>
      <w:bookmarkStart w:id="11042" w:name="_ETM_Q27_702160"/>
      <w:bookmarkEnd w:id="11042"/>
      <w:r>
        <w:rPr>
          <w:rtl/>
        </w:rPr>
        <w:t xml:space="preserve">בחיזוק </w:t>
      </w:r>
      <w:bookmarkStart w:id="11043" w:name="_ETM_Q27_702820"/>
      <w:bookmarkEnd w:id="11043"/>
      <w:r>
        <w:rPr>
          <w:rtl/>
        </w:rPr>
        <w:t xml:space="preserve">מערכת </w:t>
      </w:r>
      <w:bookmarkStart w:id="11044" w:name="_ETM_Q27_703420"/>
      <w:bookmarkEnd w:id="11044"/>
      <w:r>
        <w:rPr>
          <w:rtl/>
        </w:rPr>
        <w:t>הבריאות</w:t>
      </w:r>
      <w:r>
        <w:rPr>
          <w:rFonts w:hint="cs"/>
          <w:rtl/>
        </w:rPr>
        <w:t>.</w:t>
      </w:r>
      <w:r>
        <w:rPr>
          <w:rtl/>
        </w:rPr>
        <w:t xml:space="preserve"> </w:t>
      </w:r>
      <w:bookmarkStart w:id="11045" w:name="_ETM_Q27_704600"/>
      <w:bookmarkEnd w:id="11045"/>
      <w:r>
        <w:rPr>
          <w:rtl/>
        </w:rPr>
        <w:t xml:space="preserve">אולי </w:t>
      </w:r>
      <w:bookmarkStart w:id="11046" w:name="_ETM_Q27_705080"/>
      <w:bookmarkEnd w:id="11046"/>
      <w:r>
        <w:rPr>
          <w:rtl/>
        </w:rPr>
        <w:t xml:space="preserve">כדאי </w:t>
      </w:r>
      <w:bookmarkStart w:id="11047" w:name="_ETM_Q27_705500"/>
      <w:bookmarkEnd w:id="11047"/>
      <w:r>
        <w:rPr>
          <w:rtl/>
        </w:rPr>
        <w:t xml:space="preserve">להזכיר </w:t>
      </w:r>
      <w:bookmarkStart w:id="11048" w:name="_ETM_Q27_706040"/>
      <w:bookmarkEnd w:id="11048"/>
      <w:r>
        <w:rPr>
          <w:rtl/>
        </w:rPr>
        <w:t xml:space="preserve">שהממשלה </w:t>
      </w:r>
      <w:bookmarkStart w:id="11049" w:name="_ETM_Q27_706790"/>
      <w:bookmarkEnd w:id="11049"/>
      <w:r>
        <w:rPr>
          <w:rtl/>
        </w:rPr>
        <w:t xml:space="preserve">הזו </w:t>
      </w:r>
      <w:bookmarkStart w:id="11050" w:name="_ETM_Q27_707120"/>
      <w:bookmarkEnd w:id="11050"/>
      <w:r>
        <w:rPr>
          <w:rtl/>
        </w:rPr>
        <w:t xml:space="preserve">הייתה </w:t>
      </w:r>
      <w:bookmarkStart w:id="11051" w:name="_ETM_Q27_707450"/>
      <w:bookmarkEnd w:id="11051"/>
      <w:r>
        <w:rPr>
          <w:rtl/>
        </w:rPr>
        <w:t xml:space="preserve">הראשונה </w:t>
      </w:r>
      <w:bookmarkStart w:id="11052" w:name="_ETM_Q27_708170"/>
      <w:bookmarkEnd w:id="11052"/>
      <w:r>
        <w:rPr>
          <w:rtl/>
        </w:rPr>
        <w:t xml:space="preserve">מבין </w:t>
      </w:r>
      <w:bookmarkStart w:id="11053" w:name="_ETM_Q27_708590"/>
      <w:bookmarkEnd w:id="11053"/>
      <w:r>
        <w:rPr>
          <w:rtl/>
        </w:rPr>
        <w:t xml:space="preserve">ממשלות </w:t>
      </w:r>
      <w:bookmarkStart w:id="11054" w:name="_ETM_Q27_709190"/>
      <w:bookmarkEnd w:id="11054"/>
      <w:r>
        <w:rPr>
          <w:rtl/>
        </w:rPr>
        <w:t>המערב</w:t>
      </w:r>
      <w:r>
        <w:rPr>
          <w:rFonts w:hint="cs"/>
          <w:rtl/>
        </w:rPr>
        <w:t>,</w:t>
      </w:r>
      <w:r>
        <w:rPr>
          <w:rtl/>
        </w:rPr>
        <w:t xml:space="preserve"> </w:t>
      </w:r>
      <w:bookmarkStart w:id="11055" w:name="_ETM_Q27_710330"/>
      <w:bookmarkEnd w:id="11055"/>
      <w:r>
        <w:rPr>
          <w:rtl/>
        </w:rPr>
        <w:t xml:space="preserve">למעט </w:t>
      </w:r>
      <w:bookmarkStart w:id="11056" w:name="_ETM_Q27_711019"/>
      <w:bookmarkEnd w:id="11056"/>
      <w:r>
        <w:rPr>
          <w:rtl/>
        </w:rPr>
        <w:t xml:space="preserve">דרום </w:t>
      </w:r>
      <w:bookmarkStart w:id="11057" w:name="_ETM_Q27_711440"/>
      <w:bookmarkEnd w:id="11057"/>
      <w:r>
        <w:rPr>
          <w:rtl/>
        </w:rPr>
        <w:t>אפריקה</w:t>
      </w:r>
      <w:r>
        <w:rPr>
          <w:rFonts w:hint="cs"/>
          <w:rtl/>
        </w:rPr>
        <w:t>,</w:t>
      </w:r>
      <w:r>
        <w:rPr>
          <w:rtl/>
        </w:rPr>
        <w:t xml:space="preserve"> </w:t>
      </w:r>
      <w:bookmarkStart w:id="11058" w:name="_ETM_Q27_712370"/>
      <w:bookmarkEnd w:id="11058"/>
      <w:r>
        <w:rPr>
          <w:rtl/>
        </w:rPr>
        <w:t xml:space="preserve">שנקטה </w:t>
      </w:r>
      <w:bookmarkStart w:id="11059" w:name="_ETM_Q27_713030"/>
      <w:bookmarkEnd w:id="11059"/>
      <w:r>
        <w:rPr>
          <w:rtl/>
        </w:rPr>
        <w:t xml:space="preserve">צעדים </w:t>
      </w:r>
      <w:bookmarkStart w:id="11060" w:name="_ETM_Q27_713690"/>
      <w:bookmarkEnd w:id="11060"/>
      <w:r>
        <w:rPr>
          <w:rFonts w:hint="cs"/>
          <w:rtl/>
        </w:rPr>
        <w:t>מייד</w:t>
      </w:r>
      <w:r w:rsidR="001E643A">
        <w:rPr>
          <w:rFonts w:hint="cs"/>
          <w:rtl/>
        </w:rPr>
        <w:t>י</w:t>
      </w:r>
      <w:r>
        <w:rPr>
          <w:rFonts w:hint="cs"/>
          <w:rtl/>
        </w:rPr>
        <w:t>ים</w:t>
      </w:r>
      <w:r>
        <w:rPr>
          <w:rtl/>
        </w:rPr>
        <w:t xml:space="preserve"> </w:t>
      </w:r>
      <w:bookmarkStart w:id="11061" w:name="_ETM_Q27_714170"/>
      <w:bookmarkEnd w:id="11061"/>
      <w:r>
        <w:rPr>
          <w:rtl/>
        </w:rPr>
        <w:t xml:space="preserve">כדי </w:t>
      </w:r>
      <w:bookmarkStart w:id="11062" w:name="_ETM_Q27_714470"/>
      <w:bookmarkEnd w:id="11062"/>
      <w:r>
        <w:rPr>
          <w:rtl/>
        </w:rPr>
        <w:t xml:space="preserve">לדחות </w:t>
      </w:r>
      <w:bookmarkStart w:id="11063" w:name="_ETM_Q27_715069"/>
      <w:bookmarkEnd w:id="11063"/>
      <w:r>
        <w:rPr>
          <w:rtl/>
        </w:rPr>
        <w:t xml:space="preserve">את </w:t>
      </w:r>
      <w:bookmarkStart w:id="11064" w:name="_ETM_Q27_715190"/>
      <w:bookmarkEnd w:id="11064"/>
      <w:r>
        <w:rPr>
          <w:rtl/>
        </w:rPr>
        <w:t xml:space="preserve">כניסת </w:t>
      </w:r>
      <w:bookmarkStart w:id="11065" w:name="_ETM_Q27_716450"/>
      <w:bookmarkEnd w:id="11065"/>
      <w:r>
        <w:rPr>
          <w:rtl/>
        </w:rPr>
        <w:t xml:space="preserve">וריאנט </w:t>
      </w:r>
      <w:bookmarkStart w:id="11066" w:name="_ETM_Q27_717079"/>
      <w:bookmarkEnd w:id="11066"/>
      <w:r>
        <w:rPr>
          <w:rFonts w:hint="cs"/>
          <w:rtl/>
        </w:rPr>
        <w:t>ה</w:t>
      </w:r>
      <w:r>
        <w:rPr>
          <w:rtl/>
        </w:rPr>
        <w:t xml:space="preserve">אומיקרון </w:t>
      </w:r>
      <w:bookmarkStart w:id="11067" w:name="_ETM_Q27_717739"/>
      <w:bookmarkEnd w:id="11067"/>
      <w:r>
        <w:rPr>
          <w:rtl/>
        </w:rPr>
        <w:t>לישראל</w:t>
      </w:r>
      <w:r>
        <w:rPr>
          <w:rFonts w:hint="cs"/>
          <w:rtl/>
        </w:rPr>
        <w:t>,</w:t>
      </w:r>
      <w:r>
        <w:rPr>
          <w:rtl/>
        </w:rPr>
        <w:t xml:space="preserve"> </w:t>
      </w:r>
      <w:bookmarkStart w:id="11068" w:name="_ETM_Q27_718519"/>
      <w:bookmarkEnd w:id="11068"/>
      <w:r>
        <w:rPr>
          <w:rtl/>
        </w:rPr>
        <w:t xml:space="preserve">ובין </w:t>
      </w:r>
      <w:bookmarkStart w:id="11069" w:name="_ETM_Q27_718819"/>
      <w:bookmarkEnd w:id="11069"/>
      <w:r>
        <w:rPr>
          <w:rtl/>
        </w:rPr>
        <w:t xml:space="preserve">השאר </w:t>
      </w:r>
      <w:bookmarkStart w:id="11070" w:name="_ETM_Q27_719209"/>
      <w:bookmarkEnd w:id="11070"/>
      <w:r>
        <w:rPr>
          <w:rtl/>
        </w:rPr>
        <w:t xml:space="preserve">התקופה </w:t>
      </w:r>
      <w:bookmarkStart w:id="11071" w:name="_ETM_Q27_719689"/>
      <w:bookmarkEnd w:id="11071"/>
      <w:r>
        <w:rPr>
          <w:rtl/>
        </w:rPr>
        <w:t xml:space="preserve">הזאת </w:t>
      </w:r>
      <w:bookmarkStart w:id="11072" w:name="_ETM_Q27_720019"/>
      <w:bookmarkEnd w:id="11072"/>
      <w:r>
        <w:rPr>
          <w:rtl/>
        </w:rPr>
        <w:t xml:space="preserve">נוצלה </w:t>
      </w:r>
      <w:bookmarkStart w:id="11073" w:name="_ETM_Q27_721010"/>
      <w:bookmarkEnd w:id="11073"/>
      <w:r>
        <w:rPr>
          <w:rtl/>
        </w:rPr>
        <w:t xml:space="preserve">למשל </w:t>
      </w:r>
      <w:bookmarkStart w:id="11074" w:name="_ETM_Q27_722150"/>
      <w:bookmarkEnd w:id="11074"/>
      <w:r>
        <w:rPr>
          <w:rtl/>
        </w:rPr>
        <w:t xml:space="preserve">לרכישה </w:t>
      </w:r>
      <w:bookmarkStart w:id="11075" w:name="_ETM_Q27_723750"/>
      <w:bookmarkEnd w:id="11075"/>
      <w:r>
        <w:rPr>
          <w:rtl/>
        </w:rPr>
        <w:t xml:space="preserve">של </w:t>
      </w:r>
      <w:bookmarkStart w:id="11076" w:name="_ETM_Q27_724050"/>
      <w:bookmarkEnd w:id="11076"/>
      <w:r>
        <w:rPr>
          <w:rtl/>
        </w:rPr>
        <w:t xml:space="preserve">תרופות </w:t>
      </w:r>
      <w:bookmarkStart w:id="11077" w:name="_ETM_Q27_724770"/>
      <w:bookmarkEnd w:id="11077"/>
      <w:r>
        <w:rPr>
          <w:rtl/>
        </w:rPr>
        <w:t xml:space="preserve">שיסייעו </w:t>
      </w:r>
      <w:bookmarkStart w:id="11078" w:name="_ETM_Q27_726059"/>
      <w:bookmarkEnd w:id="11078"/>
      <w:r>
        <w:rPr>
          <w:rtl/>
        </w:rPr>
        <w:t xml:space="preserve">במניעת </w:t>
      </w:r>
      <w:bookmarkStart w:id="11079" w:name="_ETM_Q27_726900"/>
      <w:bookmarkEnd w:id="11079"/>
      <w:r>
        <w:rPr>
          <w:rtl/>
        </w:rPr>
        <w:t xml:space="preserve">תחלואה </w:t>
      </w:r>
      <w:bookmarkStart w:id="11080" w:name="_ETM_Q27_727559"/>
      <w:bookmarkEnd w:id="11080"/>
      <w:r>
        <w:rPr>
          <w:rtl/>
        </w:rPr>
        <w:t>קשה</w:t>
      </w:r>
      <w:r>
        <w:rPr>
          <w:rFonts w:hint="cs"/>
          <w:rtl/>
        </w:rPr>
        <w:t>,</w:t>
      </w:r>
      <w:r>
        <w:rPr>
          <w:rtl/>
        </w:rPr>
        <w:t xml:space="preserve"> </w:t>
      </w:r>
      <w:bookmarkStart w:id="11081" w:name="_ETM_Q27_728040"/>
      <w:bookmarkEnd w:id="11081"/>
      <w:r>
        <w:rPr>
          <w:rtl/>
        </w:rPr>
        <w:t xml:space="preserve">בעיקר </w:t>
      </w:r>
      <w:bookmarkStart w:id="11082" w:name="_ETM_Q27_728790"/>
      <w:bookmarkEnd w:id="11082"/>
      <w:r>
        <w:rPr>
          <w:rtl/>
        </w:rPr>
        <w:t xml:space="preserve">בקרב </w:t>
      </w:r>
      <w:bookmarkStart w:id="11083" w:name="_ETM_Q27_729420"/>
      <w:bookmarkEnd w:id="11083"/>
      <w:r>
        <w:rPr>
          <w:rtl/>
        </w:rPr>
        <w:t xml:space="preserve">אלו </w:t>
      </w:r>
      <w:bookmarkStart w:id="11084" w:name="_ETM_Q27_729690"/>
      <w:bookmarkEnd w:id="11084"/>
      <w:r>
        <w:rPr>
          <w:rtl/>
        </w:rPr>
        <w:t xml:space="preserve">שלא </w:t>
      </w:r>
      <w:bookmarkStart w:id="11085" w:name="_ETM_Q27_730080"/>
      <w:bookmarkEnd w:id="11085"/>
      <w:r>
        <w:rPr>
          <w:rFonts w:hint="cs"/>
          <w:rtl/>
        </w:rPr>
        <w:t>ה</w:t>
      </w:r>
      <w:r>
        <w:rPr>
          <w:rtl/>
        </w:rPr>
        <w:t>תחסנו</w:t>
      </w:r>
      <w:r>
        <w:rPr>
          <w:rFonts w:hint="cs"/>
          <w:rtl/>
        </w:rPr>
        <w:t>.</w:t>
      </w:r>
      <w:r>
        <w:rPr>
          <w:rtl/>
        </w:rPr>
        <w:t xml:space="preserve"> </w:t>
      </w:r>
      <w:bookmarkStart w:id="11086" w:name="_ETM_Q27_731550"/>
      <w:bookmarkEnd w:id="11086"/>
      <w:r>
        <w:rPr>
          <w:rtl/>
        </w:rPr>
        <w:t xml:space="preserve">אולי </w:t>
      </w:r>
      <w:bookmarkStart w:id="11087" w:name="_ETM_Q27_731940"/>
      <w:bookmarkEnd w:id="11087"/>
      <w:r>
        <w:rPr>
          <w:rtl/>
        </w:rPr>
        <w:t xml:space="preserve">כדאי </w:t>
      </w:r>
      <w:bookmarkStart w:id="11088" w:name="_ETM_Q27_732270"/>
      <w:bookmarkEnd w:id="11088"/>
      <w:r>
        <w:rPr>
          <w:rtl/>
        </w:rPr>
        <w:t xml:space="preserve">להזכיר </w:t>
      </w:r>
      <w:bookmarkStart w:id="11089" w:name="_ETM_Q27_732750"/>
      <w:bookmarkEnd w:id="11089"/>
      <w:r>
        <w:rPr>
          <w:rtl/>
        </w:rPr>
        <w:t xml:space="preserve">שהממשלה </w:t>
      </w:r>
      <w:bookmarkStart w:id="11090" w:name="_ETM_Q27_733500"/>
      <w:bookmarkEnd w:id="11090"/>
      <w:r>
        <w:rPr>
          <w:rtl/>
        </w:rPr>
        <w:t xml:space="preserve">הזו </w:t>
      </w:r>
      <w:bookmarkStart w:id="11091" w:name="_ETM_Q27_734429"/>
      <w:bookmarkEnd w:id="11091"/>
      <w:r>
        <w:rPr>
          <w:rtl/>
        </w:rPr>
        <w:t xml:space="preserve">עשתה </w:t>
      </w:r>
      <w:bookmarkStart w:id="11092" w:name="_ETM_Q27_734910"/>
      <w:bookmarkEnd w:id="11092"/>
      <w:r>
        <w:rPr>
          <w:rtl/>
        </w:rPr>
        <w:t xml:space="preserve">את </w:t>
      </w:r>
      <w:bookmarkStart w:id="11093" w:name="_ETM_Q27_735059"/>
      <w:bookmarkEnd w:id="11093"/>
      <w:r>
        <w:rPr>
          <w:rtl/>
        </w:rPr>
        <w:t xml:space="preserve">מה </w:t>
      </w:r>
      <w:bookmarkStart w:id="11094" w:name="_ETM_Q27_735240"/>
      <w:bookmarkEnd w:id="11094"/>
      <w:r>
        <w:rPr>
          <w:rtl/>
        </w:rPr>
        <w:t xml:space="preserve">שאולי </w:t>
      </w:r>
      <w:bookmarkStart w:id="11095" w:name="_ETM_Q27_735780"/>
      <w:bookmarkEnd w:id="11095"/>
      <w:r>
        <w:rPr>
          <w:rtl/>
        </w:rPr>
        <w:t xml:space="preserve">היה </w:t>
      </w:r>
      <w:bookmarkStart w:id="11096" w:name="_ETM_Q27_736080"/>
      <w:bookmarkEnd w:id="11096"/>
      <w:r>
        <w:rPr>
          <w:rtl/>
        </w:rPr>
        <w:t xml:space="preserve">אמור </w:t>
      </w:r>
      <w:bookmarkStart w:id="11097" w:name="_ETM_Q27_736350"/>
      <w:bookmarkEnd w:id="11097"/>
      <w:r>
        <w:rPr>
          <w:rtl/>
        </w:rPr>
        <w:t xml:space="preserve">להיות </w:t>
      </w:r>
      <w:bookmarkStart w:id="11098" w:name="_ETM_Q27_736770"/>
      <w:bookmarkEnd w:id="11098"/>
      <w:r>
        <w:rPr>
          <w:rtl/>
        </w:rPr>
        <w:t xml:space="preserve">הצעד </w:t>
      </w:r>
      <w:bookmarkStart w:id="11099" w:name="_ETM_Q27_737190"/>
      <w:bookmarkEnd w:id="11099"/>
      <w:r>
        <w:rPr>
          <w:rtl/>
        </w:rPr>
        <w:t xml:space="preserve">הראשון </w:t>
      </w:r>
      <w:bookmarkStart w:id="11100" w:name="_ETM_Q27_738059"/>
      <w:bookmarkEnd w:id="11100"/>
      <w:r>
        <w:rPr>
          <w:rtl/>
        </w:rPr>
        <w:t xml:space="preserve">של </w:t>
      </w:r>
      <w:bookmarkStart w:id="11101" w:name="_ETM_Q27_738270"/>
      <w:bookmarkEnd w:id="11101"/>
      <w:r>
        <w:rPr>
          <w:rtl/>
        </w:rPr>
        <w:t xml:space="preserve">ממשלה </w:t>
      </w:r>
      <w:bookmarkStart w:id="11102" w:name="_ETM_Q27_738780"/>
      <w:bookmarkEnd w:id="11102"/>
      <w:r>
        <w:rPr>
          <w:rtl/>
        </w:rPr>
        <w:t xml:space="preserve">שמתמודדת </w:t>
      </w:r>
      <w:bookmarkStart w:id="11103" w:name="_ETM_Q27_740220"/>
      <w:bookmarkEnd w:id="11103"/>
      <w:r>
        <w:rPr>
          <w:rFonts w:hint="cs"/>
          <w:rtl/>
        </w:rPr>
        <w:t>ע</w:t>
      </w:r>
      <w:r>
        <w:rPr>
          <w:rtl/>
        </w:rPr>
        <w:t xml:space="preserve">ם </w:t>
      </w:r>
      <w:bookmarkStart w:id="11104" w:name="_ETM_Q27_740400"/>
      <w:bookmarkEnd w:id="11104"/>
      <w:r>
        <w:rPr>
          <w:rtl/>
        </w:rPr>
        <w:t xml:space="preserve">נגיף </w:t>
      </w:r>
      <w:bookmarkStart w:id="11105" w:name="_ETM_Q27_740730"/>
      <w:bookmarkEnd w:id="11105"/>
      <w:r>
        <w:rPr>
          <w:rtl/>
        </w:rPr>
        <w:t>הקורונה</w:t>
      </w:r>
      <w:r>
        <w:rPr>
          <w:rFonts w:hint="cs"/>
          <w:rtl/>
        </w:rPr>
        <w:t>:</w:t>
      </w:r>
      <w:r>
        <w:rPr>
          <w:rtl/>
        </w:rPr>
        <w:t xml:space="preserve"> </w:t>
      </w:r>
      <w:bookmarkStart w:id="11106" w:name="_ETM_Q27_741780"/>
      <w:bookmarkEnd w:id="11106"/>
      <w:r>
        <w:rPr>
          <w:rtl/>
        </w:rPr>
        <w:t xml:space="preserve">להגדיר </w:t>
      </w:r>
      <w:bookmarkStart w:id="11107" w:name="_ETM_Q27_742410"/>
      <w:bookmarkEnd w:id="11107"/>
      <w:r>
        <w:rPr>
          <w:rtl/>
        </w:rPr>
        <w:t xml:space="preserve">מי </w:t>
      </w:r>
      <w:bookmarkStart w:id="11108" w:name="_ETM_Q27_742559"/>
      <w:bookmarkEnd w:id="11108"/>
      <w:r>
        <w:rPr>
          <w:rtl/>
        </w:rPr>
        <w:t xml:space="preserve">הגוף </w:t>
      </w:r>
      <w:bookmarkStart w:id="11109" w:name="_ETM_Q27_742979"/>
      <w:bookmarkEnd w:id="11109"/>
      <w:r>
        <w:rPr>
          <w:rtl/>
        </w:rPr>
        <w:t xml:space="preserve">שאחראי </w:t>
      </w:r>
      <w:bookmarkStart w:id="11110" w:name="_ETM_Q27_743550"/>
      <w:bookmarkEnd w:id="11110"/>
      <w:r>
        <w:rPr>
          <w:rtl/>
        </w:rPr>
        <w:t>ל</w:t>
      </w:r>
      <w:bookmarkStart w:id="11111" w:name="_ETM_Q27_743669"/>
      <w:bookmarkEnd w:id="11111"/>
      <w:r>
        <w:rPr>
          <w:rtl/>
        </w:rPr>
        <w:t>אכיפה</w:t>
      </w:r>
      <w:r>
        <w:rPr>
          <w:rFonts w:hint="cs"/>
          <w:rtl/>
        </w:rPr>
        <w:t>.</w:t>
      </w:r>
    </w:p>
    <w:p w:rsidR="005637BD" w:rsidRDefault="005637BD" w:rsidP="00090CA3">
      <w:pPr>
        <w:pStyle w:val="afb"/>
        <w:keepNext/>
        <w:rPr>
          <w:rStyle w:val="TagStyle"/>
          <w:rtl/>
        </w:rPr>
      </w:pPr>
      <w:bookmarkStart w:id="11112" w:name="_ETM_Q27_743807"/>
      <w:bookmarkStart w:id="11113" w:name="_ETM_Q27_743920"/>
      <w:bookmarkStart w:id="11114" w:name="ET_typistreplace_אחרי_כן_מא_20_22_1"/>
      <w:bookmarkEnd w:id="11112"/>
      <w:bookmarkEnd w:id="11113"/>
    </w:p>
    <w:p w:rsidR="00090CA3" w:rsidRDefault="00090CA3" w:rsidP="00090CA3">
      <w:pPr>
        <w:rPr>
          <w:rtl/>
          <w:lang w:eastAsia="he-IL"/>
        </w:rPr>
      </w:pPr>
      <w:bookmarkStart w:id="11115" w:name="TOR_Q28"/>
      <w:bookmarkEnd w:id="11114"/>
      <w:bookmarkEnd w:id="11115"/>
    </w:p>
    <w:p w:rsidR="007003EE" w:rsidRDefault="007003EE" w:rsidP="001E643A">
      <w:pPr>
        <w:rPr>
          <w:rtl/>
          <w:lang w:eastAsia="he-IL"/>
        </w:rPr>
      </w:pPr>
      <w:r>
        <w:rPr>
          <w:rFonts w:hint="cs"/>
          <w:rtl/>
          <w:lang w:eastAsia="he-IL"/>
        </w:rPr>
        <w:t xml:space="preserve">אבל הממשלה שבה חבר הכנסת יברקן היה סגן שר, השר לביטחון </w:t>
      </w:r>
      <w:r w:rsidR="001E643A">
        <w:rPr>
          <w:rFonts w:hint="cs"/>
          <w:rtl/>
          <w:lang w:eastAsia="he-IL"/>
        </w:rPr>
        <w:t>ה</w:t>
      </w:r>
      <w:r>
        <w:rPr>
          <w:rFonts w:hint="cs"/>
          <w:rtl/>
          <w:lang w:eastAsia="he-IL"/>
        </w:rPr>
        <w:t xml:space="preserve">פנים, לא טרחה בכל השנה </w:t>
      </w:r>
      <w:bookmarkStart w:id="11116" w:name="_ETM_Q28_154741"/>
      <w:bookmarkEnd w:id="11116"/>
      <w:r>
        <w:rPr>
          <w:rFonts w:hint="cs"/>
          <w:rtl/>
          <w:lang w:eastAsia="he-IL"/>
        </w:rPr>
        <w:t>וחצי ש</w:t>
      </w:r>
      <w:r w:rsidR="001E643A">
        <w:rPr>
          <w:rFonts w:hint="cs"/>
          <w:rtl/>
          <w:lang w:eastAsia="he-IL"/>
        </w:rPr>
        <w:t xml:space="preserve">בה </w:t>
      </w:r>
      <w:r>
        <w:rPr>
          <w:rFonts w:hint="cs"/>
          <w:rtl/>
          <w:lang w:eastAsia="he-IL"/>
        </w:rPr>
        <w:t xml:space="preserve">היא שקדה על הפעלת הסמכויות להגדיר מי הגוף שמתכלל את האכיפה. </w:t>
      </w:r>
      <w:bookmarkStart w:id="11117" w:name="_ETM_Q28_159271"/>
      <w:bookmarkEnd w:id="11117"/>
      <w:r>
        <w:rPr>
          <w:rFonts w:hint="cs"/>
          <w:rtl/>
          <w:lang w:eastAsia="he-IL"/>
        </w:rPr>
        <w:t>והממשלה הזאת הפקידה משימה בידי מינהלת האכיפה של המשרד לביטחו</w:t>
      </w:r>
      <w:bookmarkStart w:id="11118" w:name="_ETM_Q28_166663"/>
      <w:bookmarkEnd w:id="11118"/>
      <w:r>
        <w:rPr>
          <w:rFonts w:hint="cs"/>
          <w:rtl/>
          <w:lang w:eastAsia="he-IL"/>
        </w:rPr>
        <w:t xml:space="preserve">ן פנים ושדרגה בצורה דרמטית את יכולות האכיפה, שהן </w:t>
      </w:r>
      <w:bookmarkStart w:id="11119" w:name="_ETM_Q28_170931"/>
      <w:bookmarkEnd w:id="11119"/>
      <w:r>
        <w:rPr>
          <w:rFonts w:hint="cs"/>
          <w:rtl/>
          <w:lang w:eastAsia="he-IL"/>
        </w:rPr>
        <w:t xml:space="preserve">הבסיס להפעלה חכמה של הסמכויות על פי החוק. את כל זה ועוד </w:t>
      </w:r>
      <w:bookmarkStart w:id="11120" w:name="_ETM_Q28_178344"/>
      <w:bookmarkEnd w:id="11120"/>
      <w:r>
        <w:rPr>
          <w:rFonts w:hint="cs"/>
          <w:rtl/>
          <w:lang w:eastAsia="he-IL"/>
        </w:rPr>
        <w:t xml:space="preserve">עשרות צעדים </w:t>
      </w:r>
      <w:r>
        <w:rPr>
          <w:rtl/>
          <w:lang w:eastAsia="he-IL"/>
        </w:rPr>
        <w:t>–</w:t>
      </w:r>
      <w:r>
        <w:rPr>
          <w:rFonts w:hint="cs"/>
          <w:rtl/>
          <w:lang w:eastAsia="he-IL"/>
        </w:rPr>
        <w:t xml:space="preserve"> שחבל להשחית את זמן המליאה </w:t>
      </w:r>
      <w:bookmarkStart w:id="11121" w:name="_ETM_Q28_181985"/>
      <w:bookmarkEnd w:id="11121"/>
      <w:r>
        <w:rPr>
          <w:rFonts w:hint="cs"/>
          <w:rtl/>
          <w:lang w:eastAsia="he-IL"/>
        </w:rPr>
        <w:t xml:space="preserve">עליהם </w:t>
      </w:r>
      <w:r>
        <w:rPr>
          <w:rtl/>
          <w:lang w:eastAsia="he-IL"/>
        </w:rPr>
        <w:t>–</w:t>
      </w:r>
      <w:r>
        <w:rPr>
          <w:rFonts w:hint="cs"/>
          <w:rtl/>
          <w:lang w:eastAsia="he-IL"/>
        </w:rPr>
        <w:t xml:space="preserve"> עשתה הממשלה הזאת. וכל זה בצד דבר שלא עלה על דעת הממשלה הקודמת: לעשות מאמץ אמיתי</w:t>
      </w:r>
      <w:bookmarkStart w:id="11122" w:name="_ETM_Q28_193750"/>
      <w:bookmarkEnd w:id="11122"/>
      <w:r>
        <w:rPr>
          <w:rFonts w:hint="cs"/>
          <w:rtl/>
          <w:lang w:eastAsia="he-IL"/>
        </w:rPr>
        <w:t xml:space="preserve"> ככל הניתן לקיים שגרת חיים סבירה במדינת ישראל. והדוגמה </w:t>
      </w:r>
      <w:bookmarkStart w:id="11123" w:name="_ETM_Q28_200436"/>
      <w:bookmarkEnd w:id="11123"/>
      <w:r>
        <w:rPr>
          <w:rFonts w:hint="cs"/>
          <w:rtl/>
          <w:lang w:eastAsia="he-IL"/>
        </w:rPr>
        <w:t xml:space="preserve">הטובה ביותר </w:t>
      </w:r>
      <w:r>
        <w:rPr>
          <w:rFonts w:hint="eastAsia"/>
          <w:rtl/>
          <w:lang w:eastAsia="he-IL"/>
        </w:rPr>
        <w:t xml:space="preserve">– </w:t>
      </w:r>
      <w:r>
        <w:rPr>
          <w:rFonts w:hint="cs"/>
          <w:rtl/>
          <w:lang w:eastAsia="he-IL"/>
        </w:rPr>
        <w:t xml:space="preserve">שראש האופוזיציה יצא כנגדה הערב, ובעוד רגע </w:t>
      </w:r>
      <w:bookmarkStart w:id="11124" w:name="_ETM_Q28_205264"/>
      <w:bookmarkEnd w:id="11124"/>
      <w:r>
        <w:rPr>
          <w:rFonts w:hint="cs"/>
          <w:rtl/>
          <w:lang w:eastAsia="he-IL"/>
        </w:rPr>
        <w:t xml:space="preserve">אדבר על נאומו הערב </w:t>
      </w:r>
      <w:r>
        <w:rPr>
          <w:rFonts w:hint="eastAsia"/>
          <w:rtl/>
          <w:lang w:eastAsia="he-IL"/>
        </w:rPr>
        <w:t>–</w:t>
      </w:r>
      <w:r>
        <w:rPr>
          <w:rFonts w:hint="cs"/>
          <w:rtl/>
          <w:lang w:eastAsia="he-IL"/>
        </w:rPr>
        <w:t xml:space="preserve"> הדוגמה הטובה ביותר היא עניין מערכת </w:t>
      </w:r>
      <w:bookmarkStart w:id="11125" w:name="_ETM_Q28_211074"/>
      <w:bookmarkEnd w:id="11125"/>
      <w:r>
        <w:rPr>
          <w:rFonts w:hint="cs"/>
          <w:rtl/>
          <w:lang w:eastAsia="he-IL"/>
        </w:rPr>
        <w:t xml:space="preserve">החינוך, שהיו בין דוברי האופוזיציה שתקפו את הממשלה על </w:t>
      </w:r>
      <w:bookmarkStart w:id="11126" w:name="_ETM_Q28_216551"/>
      <w:bookmarkEnd w:id="11126"/>
      <w:r>
        <w:rPr>
          <w:rFonts w:hint="cs"/>
          <w:rtl/>
          <w:lang w:eastAsia="he-IL"/>
        </w:rPr>
        <w:t xml:space="preserve">המתרחש בה. הניסיון לשמר שגרה במערכת החינוך </w:t>
      </w:r>
      <w:r>
        <w:rPr>
          <w:rFonts w:hint="eastAsia"/>
          <w:rtl/>
          <w:lang w:eastAsia="he-IL"/>
        </w:rPr>
        <w:t>–</w:t>
      </w:r>
      <w:r>
        <w:rPr>
          <w:rFonts w:hint="cs"/>
          <w:rtl/>
          <w:lang w:eastAsia="he-IL"/>
        </w:rPr>
        <w:t xml:space="preserve"> ואנחנו זוכרים את </w:t>
      </w:r>
      <w:bookmarkStart w:id="11127" w:name="_ETM_Q28_222606"/>
      <w:bookmarkEnd w:id="11127"/>
      <w:r>
        <w:rPr>
          <w:rFonts w:hint="cs"/>
          <w:rtl/>
          <w:lang w:eastAsia="he-IL"/>
        </w:rPr>
        <w:t xml:space="preserve">אלו שתקפו </w:t>
      </w:r>
      <w:r>
        <w:rPr>
          <w:rFonts w:hint="cs"/>
          <w:rtl/>
          <w:lang w:eastAsia="he-IL"/>
        </w:rPr>
        <w:lastRenderedPageBreak/>
        <w:t>את הממשלה על פתיחת שנת הלימודים כסדרה ב-1</w:t>
      </w:r>
      <w:bookmarkStart w:id="11128" w:name="_ETM_Q28_229156"/>
      <w:bookmarkEnd w:id="11128"/>
      <w:r>
        <w:rPr>
          <w:rFonts w:hint="cs"/>
          <w:rtl/>
          <w:lang w:eastAsia="he-IL"/>
        </w:rPr>
        <w:t xml:space="preserve"> בספטמבר </w:t>
      </w:r>
      <w:r>
        <w:rPr>
          <w:rFonts w:hint="eastAsia"/>
          <w:rtl/>
          <w:lang w:eastAsia="he-IL"/>
        </w:rPr>
        <w:t>–</w:t>
      </w:r>
      <w:r>
        <w:rPr>
          <w:rFonts w:hint="cs"/>
          <w:rtl/>
          <w:lang w:eastAsia="he-IL"/>
        </w:rPr>
        <w:t xml:space="preserve"> </w:t>
      </w:r>
      <w:r w:rsidR="001E643A">
        <w:rPr>
          <w:rFonts w:hint="cs"/>
          <w:rtl/>
          <w:lang w:eastAsia="he-IL"/>
        </w:rPr>
        <w:t>ו</w:t>
      </w:r>
      <w:r>
        <w:rPr>
          <w:rFonts w:hint="cs"/>
          <w:rtl/>
          <w:lang w:eastAsia="he-IL"/>
        </w:rPr>
        <w:t>הניסיון להפעיל מתווה שישקם את ענף התיירות. אומנם לצערנו</w:t>
      </w:r>
      <w:bookmarkStart w:id="11129" w:name="_ETM_Q28_235704"/>
      <w:bookmarkEnd w:id="11129"/>
      <w:r>
        <w:rPr>
          <w:rFonts w:hint="cs"/>
          <w:rtl/>
          <w:lang w:eastAsia="he-IL"/>
        </w:rPr>
        <w:t xml:space="preserve"> גל האומיקרון קטע את המהלך הזה אבל הממשלה הזאת </w:t>
      </w:r>
      <w:bookmarkStart w:id="11130" w:name="_ETM_Q28_240679"/>
      <w:bookmarkEnd w:id="11130"/>
      <w:r>
        <w:rPr>
          <w:rFonts w:hint="cs"/>
          <w:rtl/>
          <w:lang w:eastAsia="he-IL"/>
        </w:rPr>
        <w:t>התעק</w:t>
      </w:r>
      <w:r w:rsidR="001E643A">
        <w:rPr>
          <w:rFonts w:hint="cs"/>
          <w:rtl/>
          <w:lang w:eastAsia="he-IL"/>
        </w:rPr>
        <w:t xml:space="preserve">שה להתניע מחדש את ענף התיירות. </w:t>
      </w:r>
      <w:r>
        <w:rPr>
          <w:rFonts w:hint="cs"/>
          <w:rtl/>
          <w:lang w:eastAsia="he-IL"/>
        </w:rPr>
        <w:t xml:space="preserve">גם הדוגמה שדיברנו עליה </w:t>
      </w:r>
      <w:bookmarkStart w:id="11131" w:name="_ETM_Q28_247170"/>
      <w:bookmarkEnd w:id="11131"/>
      <w:r>
        <w:rPr>
          <w:rFonts w:hint="cs"/>
          <w:rtl/>
          <w:lang w:eastAsia="he-IL"/>
        </w:rPr>
        <w:t xml:space="preserve">הערב הזה במליאה, הצעת החוק שיצאה מוועדת העבודה והרווחה בראשות </w:t>
      </w:r>
      <w:bookmarkStart w:id="11132" w:name="_ETM_Q28_253495"/>
      <w:bookmarkEnd w:id="11132"/>
      <w:r>
        <w:rPr>
          <w:rFonts w:hint="cs"/>
          <w:rtl/>
          <w:lang w:eastAsia="he-IL"/>
        </w:rPr>
        <w:t xml:space="preserve">חברתי חברת הכנסת אפרת רייטן, שהיא הצעה שתואמה </w:t>
      </w:r>
      <w:bookmarkStart w:id="11133" w:name="_ETM_Q28_257811"/>
      <w:bookmarkEnd w:id="11133"/>
      <w:r>
        <w:rPr>
          <w:rFonts w:hint="cs"/>
          <w:rtl/>
          <w:lang w:eastAsia="he-IL"/>
        </w:rPr>
        <w:t xml:space="preserve">עם הממשלה ועם משרד האוצר </w:t>
      </w:r>
      <w:r w:rsidR="001E643A">
        <w:rPr>
          <w:rFonts w:hint="eastAsia"/>
          <w:rtl/>
          <w:lang w:eastAsia="he-IL"/>
        </w:rPr>
        <w:t>–</w:t>
      </w:r>
      <w:r w:rsidR="001E643A">
        <w:rPr>
          <w:rFonts w:hint="cs"/>
          <w:rtl/>
          <w:lang w:eastAsia="he-IL"/>
        </w:rPr>
        <w:t xml:space="preserve"> </w:t>
      </w:r>
      <w:r>
        <w:rPr>
          <w:rFonts w:hint="cs"/>
          <w:rtl/>
          <w:lang w:eastAsia="he-IL"/>
        </w:rPr>
        <w:t xml:space="preserve">את כל אלה ודברים נוספים </w:t>
      </w:r>
      <w:bookmarkStart w:id="11134" w:name="_ETM_Q28_263259"/>
      <w:bookmarkEnd w:id="11134"/>
      <w:r>
        <w:rPr>
          <w:rFonts w:hint="cs"/>
          <w:rtl/>
          <w:lang w:eastAsia="he-IL"/>
        </w:rPr>
        <w:t>רבים הממשלה הזאת עשתה על מנת לשמר את שגרת החיים</w:t>
      </w:r>
      <w:bookmarkStart w:id="11135" w:name="_ETM_Q28_269498"/>
      <w:bookmarkEnd w:id="11135"/>
      <w:r>
        <w:rPr>
          <w:rFonts w:hint="cs"/>
          <w:rtl/>
          <w:lang w:eastAsia="he-IL"/>
        </w:rPr>
        <w:t xml:space="preserve"> במדינת ישראל, למרות כל האתגרים. זאת</w:t>
      </w:r>
      <w:r w:rsidR="001E643A">
        <w:rPr>
          <w:rFonts w:hint="cs"/>
          <w:rtl/>
          <w:lang w:eastAsia="he-IL"/>
        </w:rPr>
        <w:t>,</w:t>
      </w:r>
      <w:r>
        <w:rPr>
          <w:rFonts w:hint="cs"/>
          <w:rtl/>
          <w:lang w:eastAsia="he-IL"/>
        </w:rPr>
        <w:t xml:space="preserve"> בניגוד מוחלט לממשלה הקודמת, </w:t>
      </w:r>
      <w:bookmarkStart w:id="11136" w:name="_ETM_Q28_278269"/>
      <w:bookmarkEnd w:id="11136"/>
      <w:r>
        <w:rPr>
          <w:rFonts w:hint="cs"/>
          <w:rtl/>
          <w:lang w:eastAsia="he-IL"/>
        </w:rPr>
        <w:t>שבה חבר הכנסת גדי יברקן היה חבר כסגן</w:t>
      </w:r>
      <w:bookmarkStart w:id="11137" w:name="_ETM_Q28_280409"/>
      <w:bookmarkEnd w:id="11137"/>
      <w:r>
        <w:rPr>
          <w:rFonts w:hint="cs"/>
          <w:rtl/>
          <w:lang w:eastAsia="he-IL"/>
        </w:rPr>
        <w:t xml:space="preserve"> שר, ממשלה שבצד התמודדות עניינית לפרקים עם משבר הקורונה, גם </w:t>
      </w:r>
      <w:bookmarkStart w:id="11138" w:name="_ETM_Q28_288701"/>
      <w:bookmarkEnd w:id="11138"/>
      <w:r>
        <w:rPr>
          <w:rFonts w:hint="cs"/>
          <w:rtl/>
          <w:lang w:eastAsia="he-IL"/>
        </w:rPr>
        <w:t xml:space="preserve">דאגה לנצל אותו בוקר וערב לצרכים פוליטיים. </w:t>
      </w:r>
    </w:p>
    <w:p w:rsidR="007003EE" w:rsidRDefault="007003EE" w:rsidP="00090CA3">
      <w:pPr>
        <w:rPr>
          <w:rtl/>
          <w:lang w:eastAsia="he-IL"/>
        </w:rPr>
      </w:pPr>
    </w:p>
    <w:p w:rsidR="007003EE" w:rsidRDefault="007003EE" w:rsidP="00471FA6">
      <w:pPr>
        <w:rPr>
          <w:rtl/>
          <w:lang w:eastAsia="he-IL"/>
        </w:rPr>
      </w:pPr>
      <w:r>
        <w:rPr>
          <w:rFonts w:hint="cs"/>
          <w:rtl/>
          <w:lang w:eastAsia="he-IL"/>
        </w:rPr>
        <w:t xml:space="preserve">ואולי כדאי להזכיר </w:t>
      </w:r>
      <w:bookmarkStart w:id="11139" w:name="_ETM_Q28_293351"/>
      <w:bookmarkEnd w:id="11139"/>
      <w:r>
        <w:rPr>
          <w:rFonts w:hint="cs"/>
          <w:rtl/>
          <w:lang w:eastAsia="he-IL"/>
        </w:rPr>
        <w:t xml:space="preserve">לחבר הכנסת יברקן, אביר הדרישה לא לחוקק את חוק הסמכויות, </w:t>
      </w:r>
      <w:bookmarkStart w:id="11140" w:name="_ETM_Q28_305711"/>
      <w:bookmarkEnd w:id="11140"/>
      <w:r>
        <w:rPr>
          <w:rFonts w:hint="cs"/>
          <w:rtl/>
          <w:lang w:eastAsia="he-IL"/>
        </w:rPr>
        <w:t xml:space="preserve">אביר הדרישה של לא היה כלום ולא יהיה כלום בזירת </w:t>
      </w:r>
      <w:bookmarkStart w:id="11141" w:name="_ETM_Q28_312511"/>
      <w:bookmarkEnd w:id="11141"/>
      <w:r>
        <w:rPr>
          <w:rFonts w:hint="cs"/>
          <w:rtl/>
          <w:lang w:eastAsia="he-IL"/>
        </w:rPr>
        <w:t>הקורונה, או</w:t>
      </w:r>
      <w:r w:rsidRPr="001E643A">
        <w:rPr>
          <w:rFonts w:hint="cs"/>
          <w:rtl/>
          <w:lang w:eastAsia="he-IL"/>
        </w:rPr>
        <w:t xml:space="preserve">לי כדאי להזכיר לו כמה דברים. הממשלה שאתה היית </w:t>
      </w:r>
      <w:bookmarkStart w:id="11142" w:name="_ETM_Q28_318057"/>
      <w:bookmarkEnd w:id="11142"/>
      <w:r w:rsidRPr="001E643A">
        <w:rPr>
          <w:rFonts w:hint="cs"/>
          <w:rtl/>
          <w:lang w:eastAsia="he-IL"/>
        </w:rPr>
        <w:t>חבר בה, חבר הכנסת יברקן, השתמשה</w:t>
      </w:r>
      <w:r>
        <w:rPr>
          <w:rFonts w:hint="cs"/>
          <w:rtl/>
          <w:lang w:eastAsia="he-IL"/>
        </w:rPr>
        <w:t xml:space="preserve"> בסמכויות על פי חוק </w:t>
      </w:r>
      <w:bookmarkStart w:id="11143" w:name="_ETM_Q28_323334"/>
      <w:bookmarkEnd w:id="11143"/>
      <w:r>
        <w:rPr>
          <w:rFonts w:hint="cs"/>
          <w:rtl/>
          <w:lang w:eastAsia="he-IL"/>
        </w:rPr>
        <w:t xml:space="preserve">הקורונה המקורי, חסר האיזונים, חצי שנה אחרי שכבר היו </w:t>
      </w:r>
      <w:bookmarkStart w:id="11144" w:name="_ETM_Q28_328708"/>
      <w:bookmarkEnd w:id="11144"/>
      <w:r>
        <w:rPr>
          <w:rFonts w:hint="cs"/>
          <w:rtl/>
          <w:lang w:eastAsia="he-IL"/>
        </w:rPr>
        <w:t xml:space="preserve">כאן חיסונים. הממשלה שאתה היית חבר בה סגרה את </w:t>
      </w:r>
      <w:bookmarkStart w:id="11145" w:name="_ETM_Q28_335073"/>
      <w:bookmarkEnd w:id="11145"/>
      <w:r>
        <w:rPr>
          <w:rFonts w:hint="cs"/>
          <w:rtl/>
          <w:lang w:eastAsia="he-IL"/>
        </w:rPr>
        <w:t xml:space="preserve">בתי הספר בניגוד לרוב מדינות העולם הדמוקרטי והמערבי, ומיקמה את </w:t>
      </w:r>
      <w:bookmarkStart w:id="11146" w:name="_ETM_Q28_342773"/>
      <w:bookmarkEnd w:id="11146"/>
      <w:r>
        <w:rPr>
          <w:rFonts w:hint="cs"/>
          <w:rtl/>
          <w:lang w:eastAsia="he-IL"/>
        </w:rPr>
        <w:t>מדינת ישראל במקום הלא</w:t>
      </w:r>
      <w:r w:rsidR="00471FA6">
        <w:rPr>
          <w:rFonts w:hint="cs"/>
          <w:rtl/>
          <w:lang w:eastAsia="he-IL"/>
        </w:rPr>
        <w:t>-</w:t>
      </w:r>
      <w:r>
        <w:rPr>
          <w:rFonts w:hint="cs"/>
          <w:rtl/>
          <w:lang w:eastAsia="he-IL"/>
        </w:rPr>
        <w:t xml:space="preserve">מחמיא של השבתת מערכת החינוך יותר </w:t>
      </w:r>
      <w:bookmarkStart w:id="11147" w:name="_ETM_Q28_349298"/>
      <w:bookmarkEnd w:id="11147"/>
      <w:r>
        <w:rPr>
          <w:rFonts w:hint="cs"/>
          <w:rtl/>
          <w:lang w:eastAsia="he-IL"/>
        </w:rPr>
        <w:t>מכל מדינות העולם המערבי</w:t>
      </w:r>
      <w:r w:rsidRPr="00850F1A">
        <w:rPr>
          <w:rFonts w:hint="cs"/>
          <w:rtl/>
          <w:lang w:eastAsia="he-IL"/>
        </w:rPr>
        <w:t xml:space="preserve"> </w:t>
      </w:r>
      <w:r>
        <w:rPr>
          <w:rFonts w:hint="cs"/>
          <w:rtl/>
          <w:lang w:eastAsia="he-IL"/>
        </w:rPr>
        <w:t xml:space="preserve">כמעט. </w:t>
      </w:r>
    </w:p>
    <w:p w:rsidR="007003EE" w:rsidRDefault="007003EE" w:rsidP="00090CA3">
      <w:pPr>
        <w:rPr>
          <w:rtl/>
          <w:lang w:eastAsia="he-IL"/>
        </w:rPr>
      </w:pPr>
    </w:p>
    <w:p w:rsidR="007003EE" w:rsidRDefault="007003EE" w:rsidP="00090CA3">
      <w:pPr>
        <w:pStyle w:val="af5"/>
        <w:rPr>
          <w:rtl/>
        </w:rPr>
      </w:pPr>
      <w:r w:rsidRPr="0015387D">
        <w:rPr>
          <w:rStyle w:val="TagStyle"/>
          <w:rtl/>
        </w:rPr>
        <w:t xml:space="preserve"> &lt;&lt; קריאה &gt;&gt;</w:t>
      </w:r>
      <w:r w:rsidRPr="00680423">
        <w:rPr>
          <w:rStyle w:val="TagStyle"/>
          <w:rtl/>
        </w:rPr>
        <w:t xml:space="preserve"> </w:t>
      </w:r>
      <w:r>
        <w:rPr>
          <w:rtl/>
        </w:rPr>
        <w:t>דסטה גדי יברקן (הליכוד):</w:t>
      </w:r>
      <w:r w:rsidRPr="00680423">
        <w:rPr>
          <w:rStyle w:val="TagStyle"/>
          <w:rtl/>
        </w:rPr>
        <w:t xml:space="preserve"> </w:t>
      </w:r>
      <w:r w:rsidRPr="0015387D">
        <w:rPr>
          <w:rStyle w:val="TagStyle"/>
          <w:rtl/>
        </w:rPr>
        <w:t>&lt;&lt; קריאה &gt;&gt;</w:t>
      </w:r>
      <w:r>
        <w:rPr>
          <w:rtl/>
        </w:rPr>
        <w:t xml:space="preserve">  </w:t>
      </w:r>
    </w:p>
    <w:p w:rsidR="007003EE" w:rsidRDefault="007003EE" w:rsidP="00FD6432">
      <w:pPr>
        <w:rPr>
          <w:rtl/>
          <w:lang w:eastAsia="he-IL"/>
        </w:rPr>
      </w:pPr>
    </w:p>
    <w:p w:rsidR="007003EE" w:rsidRDefault="00FD6432" w:rsidP="00090CA3">
      <w:pPr>
        <w:rPr>
          <w:rtl/>
          <w:lang w:eastAsia="he-IL"/>
        </w:rPr>
      </w:pPr>
      <w:r>
        <w:rPr>
          <w:rFonts w:hint="cs"/>
          <w:rtl/>
          <w:lang w:eastAsia="he-IL"/>
        </w:rPr>
        <w:t>– – –</w:t>
      </w:r>
      <w:r w:rsidR="007003EE">
        <w:rPr>
          <w:rFonts w:hint="cs"/>
          <w:rtl/>
          <w:lang w:eastAsia="he-IL"/>
        </w:rPr>
        <w:t xml:space="preserve"> </w:t>
      </w:r>
    </w:p>
    <w:p w:rsidR="007003EE" w:rsidRDefault="007003EE" w:rsidP="00090CA3">
      <w:pPr>
        <w:rPr>
          <w:rtl/>
          <w:lang w:eastAsia="he-IL"/>
        </w:rPr>
      </w:pPr>
    </w:p>
    <w:p w:rsidR="007003EE" w:rsidRDefault="007003EE" w:rsidP="00090CA3">
      <w:pPr>
        <w:pStyle w:val="-"/>
        <w:rPr>
          <w:rtl/>
        </w:rPr>
      </w:pPr>
      <w:r w:rsidRPr="0015387D">
        <w:rPr>
          <w:rStyle w:val="TagStyle"/>
          <w:rtl/>
        </w:rPr>
        <w:t xml:space="preserve"> &lt;&lt; דובר_המשך &gt;&gt;</w:t>
      </w:r>
      <w:r w:rsidRPr="00680423">
        <w:rPr>
          <w:rStyle w:val="TagStyle"/>
          <w:rtl/>
        </w:rPr>
        <w:t xml:space="preserve"> </w:t>
      </w:r>
      <w:r>
        <w:rPr>
          <w:rtl/>
        </w:rPr>
        <w:t>גלעד קריב (יו"ר ועדת החוקה, חוק ומשפט):</w:t>
      </w:r>
      <w:r w:rsidRPr="00680423">
        <w:rPr>
          <w:rStyle w:val="TagStyle"/>
          <w:rtl/>
        </w:rPr>
        <w:t xml:space="preserve"> </w:t>
      </w:r>
      <w:r w:rsidRPr="0015387D">
        <w:rPr>
          <w:rStyle w:val="TagStyle"/>
          <w:rtl/>
        </w:rPr>
        <w:t>&lt;&lt; דובר_המשך &gt;&gt;</w:t>
      </w:r>
      <w:r>
        <w:rPr>
          <w:rtl/>
        </w:rPr>
        <w:t xml:space="preserve">  </w:t>
      </w:r>
    </w:p>
    <w:p w:rsidR="007003EE" w:rsidRDefault="007003EE" w:rsidP="00FD6432">
      <w:pPr>
        <w:rPr>
          <w:rtl/>
          <w:lang w:eastAsia="he-IL"/>
        </w:rPr>
      </w:pPr>
    </w:p>
    <w:p w:rsidR="007003EE" w:rsidRDefault="007003EE" w:rsidP="00090CA3">
      <w:pPr>
        <w:rPr>
          <w:rtl/>
          <w:lang w:eastAsia="he-IL"/>
        </w:rPr>
      </w:pPr>
      <w:r>
        <w:rPr>
          <w:rFonts w:hint="cs"/>
          <w:rtl/>
          <w:lang w:eastAsia="he-IL"/>
        </w:rPr>
        <w:t xml:space="preserve">הממשלה שאתה היית חבר בה, אביר ההגנה </w:t>
      </w:r>
      <w:bookmarkStart w:id="11148" w:name="_ETM_Q28_357185"/>
      <w:bookmarkEnd w:id="11148"/>
      <w:r>
        <w:rPr>
          <w:rFonts w:hint="cs"/>
          <w:rtl/>
          <w:lang w:eastAsia="he-IL"/>
        </w:rPr>
        <w:t xml:space="preserve">על זכויות האדם </w:t>
      </w:r>
      <w:r w:rsidR="00FD6432">
        <w:rPr>
          <w:rFonts w:hint="cs"/>
          <w:rtl/>
          <w:lang w:eastAsia="he-IL"/>
        </w:rPr>
        <w:t>– –</w:t>
      </w:r>
    </w:p>
    <w:p w:rsidR="007003EE" w:rsidRDefault="007003EE" w:rsidP="00090CA3">
      <w:pPr>
        <w:rPr>
          <w:rtl/>
          <w:lang w:eastAsia="he-IL"/>
        </w:rPr>
      </w:pPr>
    </w:p>
    <w:p w:rsidR="007003EE" w:rsidRDefault="007003EE" w:rsidP="00090CA3">
      <w:pPr>
        <w:pStyle w:val="af6"/>
        <w:rPr>
          <w:rtl/>
        </w:rPr>
      </w:pPr>
      <w:r w:rsidRPr="0015387D">
        <w:rPr>
          <w:rStyle w:val="TagStyle"/>
          <w:rtl/>
        </w:rPr>
        <w:t xml:space="preserve"> &lt;&lt; יור &gt;&gt;</w:t>
      </w:r>
      <w:r w:rsidRPr="00680423">
        <w:rPr>
          <w:rStyle w:val="TagStyle"/>
          <w:rtl/>
        </w:rPr>
        <w:t xml:space="preserve"> </w:t>
      </w:r>
      <w:r>
        <w:rPr>
          <w:rtl/>
        </w:rPr>
        <w:t>היו"ר ג'ידא רינאוי זועבי:</w:t>
      </w:r>
      <w:r w:rsidRPr="00680423">
        <w:rPr>
          <w:rStyle w:val="TagStyle"/>
          <w:rtl/>
        </w:rPr>
        <w:t xml:space="preserve"> </w:t>
      </w:r>
      <w:r w:rsidRPr="0015387D">
        <w:rPr>
          <w:rStyle w:val="TagStyle"/>
          <w:rtl/>
        </w:rPr>
        <w:t>&lt;&lt; יור &gt;&gt;</w:t>
      </w:r>
      <w:r>
        <w:rPr>
          <w:rtl/>
        </w:rPr>
        <w:t xml:space="preserve">  </w:t>
      </w:r>
    </w:p>
    <w:p w:rsidR="007003EE" w:rsidRDefault="007003EE" w:rsidP="00FD6432">
      <w:pPr>
        <w:rPr>
          <w:rtl/>
        </w:rPr>
      </w:pPr>
    </w:p>
    <w:p w:rsidR="007003EE" w:rsidRDefault="007003EE" w:rsidP="00090CA3">
      <w:pPr>
        <w:rPr>
          <w:rtl/>
        </w:rPr>
      </w:pPr>
      <w:r>
        <w:rPr>
          <w:rFonts w:hint="cs"/>
          <w:rtl/>
        </w:rPr>
        <w:t xml:space="preserve">חבר הכנסת יברקן, </w:t>
      </w:r>
      <w:bookmarkStart w:id="11149" w:name="_ETM_Q28_357036"/>
      <w:bookmarkEnd w:id="11149"/>
      <w:r>
        <w:rPr>
          <w:rFonts w:hint="cs"/>
          <w:rtl/>
        </w:rPr>
        <w:t xml:space="preserve">כמו שנתתי לך, בבקשה, בוא נקשיב. </w:t>
      </w:r>
    </w:p>
    <w:p w:rsidR="007003EE" w:rsidRDefault="007003EE" w:rsidP="00090CA3">
      <w:pPr>
        <w:rPr>
          <w:rtl/>
        </w:rPr>
      </w:pPr>
      <w:bookmarkStart w:id="11150" w:name="_ETM_Q28_362013"/>
      <w:bookmarkStart w:id="11151" w:name="_ETM_Q28_362116"/>
      <w:bookmarkEnd w:id="11150"/>
      <w:bookmarkEnd w:id="11151"/>
    </w:p>
    <w:p w:rsidR="007003EE" w:rsidRDefault="007003EE" w:rsidP="00090CA3">
      <w:pPr>
        <w:pStyle w:val="-"/>
        <w:rPr>
          <w:rtl/>
        </w:rPr>
      </w:pPr>
      <w:r w:rsidRPr="0015387D">
        <w:rPr>
          <w:rStyle w:val="TagStyle"/>
          <w:rtl/>
        </w:rPr>
        <w:t xml:space="preserve"> &lt;&lt; דובר_המשך &gt;&gt;</w:t>
      </w:r>
      <w:r w:rsidRPr="00680423">
        <w:rPr>
          <w:rStyle w:val="TagStyle"/>
          <w:rtl/>
        </w:rPr>
        <w:t xml:space="preserve"> </w:t>
      </w:r>
      <w:r>
        <w:rPr>
          <w:rtl/>
        </w:rPr>
        <w:t>גלעד קריב (יו"ר ועדת החוקה, חוק ומשפט):</w:t>
      </w:r>
      <w:r w:rsidRPr="00680423">
        <w:rPr>
          <w:rStyle w:val="TagStyle"/>
          <w:rtl/>
        </w:rPr>
        <w:t xml:space="preserve"> </w:t>
      </w:r>
      <w:r w:rsidRPr="0015387D">
        <w:rPr>
          <w:rStyle w:val="TagStyle"/>
          <w:rtl/>
        </w:rPr>
        <w:t>&lt;&lt; דובר_המשך &gt;&gt;</w:t>
      </w:r>
      <w:r>
        <w:rPr>
          <w:rtl/>
        </w:rPr>
        <w:t xml:space="preserve">  </w:t>
      </w:r>
    </w:p>
    <w:p w:rsidR="007003EE" w:rsidRDefault="007003EE" w:rsidP="00FD6432">
      <w:pPr>
        <w:rPr>
          <w:rtl/>
        </w:rPr>
      </w:pPr>
    </w:p>
    <w:p w:rsidR="007003EE" w:rsidRPr="00680423" w:rsidRDefault="00FD6432" w:rsidP="00090CA3">
      <w:pPr>
        <w:rPr>
          <w:rtl/>
        </w:rPr>
      </w:pPr>
      <w:bookmarkStart w:id="11152" w:name="_ETM_Q28_360647"/>
      <w:bookmarkEnd w:id="11152"/>
      <w:r>
        <w:rPr>
          <w:rFonts w:hint="cs"/>
          <w:rtl/>
        </w:rPr>
        <w:t>– –</w:t>
      </w:r>
      <w:r w:rsidR="007003EE">
        <w:rPr>
          <w:rFonts w:hint="cs"/>
          <w:rtl/>
        </w:rPr>
        <w:t xml:space="preserve"> הממשלה הזאת </w:t>
      </w:r>
      <w:bookmarkStart w:id="11153" w:name="_ETM_Q28_360256"/>
      <w:bookmarkEnd w:id="11153"/>
      <w:r w:rsidR="007003EE">
        <w:rPr>
          <w:rFonts w:hint="cs"/>
          <w:rtl/>
        </w:rPr>
        <w:t xml:space="preserve">הטילה הגבלות על הפגנות, ביקשה למנוע כניסה של אזרחים ישראלים </w:t>
      </w:r>
      <w:bookmarkStart w:id="11154" w:name="_ETM_Q28_367171"/>
      <w:bookmarkEnd w:id="11154"/>
      <w:r w:rsidR="007003EE">
        <w:rPr>
          <w:rFonts w:hint="cs"/>
          <w:rtl/>
        </w:rPr>
        <w:t xml:space="preserve">חזרה למדינתם לקראת בחירות וביקשה למנוע דיונים בבתי משפט. </w:t>
      </w:r>
    </w:p>
    <w:p w:rsidR="007003EE" w:rsidRDefault="007003EE" w:rsidP="00090CA3">
      <w:pPr>
        <w:rPr>
          <w:rtl/>
        </w:rPr>
      </w:pPr>
    </w:p>
    <w:p w:rsidR="007003EE" w:rsidRDefault="007003EE" w:rsidP="00090CA3">
      <w:pPr>
        <w:pStyle w:val="af5"/>
        <w:rPr>
          <w:rtl/>
        </w:rPr>
      </w:pPr>
      <w:bookmarkStart w:id="11155" w:name="ET_interruption_5780_15"/>
      <w:r w:rsidRPr="0015387D">
        <w:rPr>
          <w:rStyle w:val="TagStyle"/>
          <w:rtl/>
        </w:rPr>
        <w:t xml:space="preserve"> &lt;&lt; קריאה &gt;&gt;</w:t>
      </w:r>
      <w:r w:rsidRPr="00680423">
        <w:rPr>
          <w:rStyle w:val="TagStyle"/>
          <w:rtl/>
        </w:rPr>
        <w:t xml:space="preserve"> </w:t>
      </w:r>
      <w:r>
        <w:rPr>
          <w:rtl/>
        </w:rPr>
        <w:t>דסטה גדי יברקן (הליכוד):</w:t>
      </w:r>
      <w:r w:rsidRPr="00680423">
        <w:rPr>
          <w:rStyle w:val="TagStyle"/>
          <w:rtl/>
        </w:rPr>
        <w:t xml:space="preserve"> </w:t>
      </w:r>
      <w:r w:rsidRPr="0015387D">
        <w:rPr>
          <w:rStyle w:val="TagStyle"/>
          <w:rtl/>
        </w:rPr>
        <w:t>&lt;&lt; קריאה &gt;&gt;</w:t>
      </w:r>
      <w:r>
        <w:rPr>
          <w:rtl/>
        </w:rPr>
        <w:t xml:space="preserve">  </w:t>
      </w:r>
      <w:bookmarkEnd w:id="11155"/>
    </w:p>
    <w:p w:rsidR="007003EE" w:rsidRDefault="007003EE" w:rsidP="00FD6432">
      <w:pPr>
        <w:rPr>
          <w:rtl/>
          <w:lang w:eastAsia="he-IL"/>
        </w:rPr>
      </w:pPr>
    </w:p>
    <w:p w:rsidR="007003EE" w:rsidRDefault="00FD6432" w:rsidP="00090CA3">
      <w:pPr>
        <w:rPr>
          <w:rtl/>
          <w:lang w:eastAsia="he-IL"/>
        </w:rPr>
      </w:pPr>
      <w:bookmarkStart w:id="11156" w:name="_ETM_Q28_375521"/>
      <w:bookmarkStart w:id="11157" w:name="_ETM_Q28_375765"/>
      <w:bookmarkStart w:id="11158" w:name="_ETM_Q28_375817"/>
      <w:bookmarkEnd w:id="11156"/>
      <w:bookmarkEnd w:id="11157"/>
      <w:bookmarkEnd w:id="11158"/>
      <w:r>
        <w:rPr>
          <w:rFonts w:hint="cs"/>
          <w:rtl/>
          <w:lang w:eastAsia="he-IL"/>
        </w:rPr>
        <w:t>– – –</w:t>
      </w:r>
      <w:r w:rsidR="007003EE">
        <w:rPr>
          <w:rFonts w:hint="cs"/>
          <w:rtl/>
          <w:lang w:eastAsia="he-IL"/>
        </w:rPr>
        <w:t xml:space="preserve"> </w:t>
      </w:r>
    </w:p>
    <w:p w:rsidR="007003EE" w:rsidRDefault="007003EE" w:rsidP="00090CA3">
      <w:pPr>
        <w:rPr>
          <w:rtl/>
          <w:lang w:eastAsia="he-IL"/>
        </w:rPr>
      </w:pPr>
      <w:bookmarkStart w:id="11159" w:name="_ETM_Q28_373969"/>
      <w:bookmarkStart w:id="11160" w:name="_ETM_Q28_374047"/>
      <w:bookmarkEnd w:id="11159"/>
      <w:bookmarkEnd w:id="11160"/>
    </w:p>
    <w:p w:rsidR="007003EE" w:rsidRDefault="007003EE" w:rsidP="00090CA3">
      <w:pPr>
        <w:pStyle w:val="af6"/>
        <w:rPr>
          <w:rtl/>
        </w:rPr>
      </w:pPr>
      <w:bookmarkStart w:id="11161" w:name="ET_yor_6309_16"/>
      <w:r w:rsidRPr="0015387D">
        <w:rPr>
          <w:rStyle w:val="TagStyle"/>
          <w:rtl/>
        </w:rPr>
        <w:t xml:space="preserve"> &lt;&lt; יור &gt;&gt;</w:t>
      </w:r>
      <w:r w:rsidRPr="00680423">
        <w:rPr>
          <w:rStyle w:val="TagStyle"/>
          <w:rtl/>
        </w:rPr>
        <w:t xml:space="preserve"> </w:t>
      </w:r>
      <w:r>
        <w:rPr>
          <w:rtl/>
        </w:rPr>
        <w:t>היו"ר ג'ידא רינאוי זועבי:</w:t>
      </w:r>
      <w:r w:rsidRPr="00680423">
        <w:rPr>
          <w:rStyle w:val="TagStyle"/>
          <w:rtl/>
        </w:rPr>
        <w:t xml:space="preserve"> </w:t>
      </w:r>
      <w:r w:rsidRPr="0015387D">
        <w:rPr>
          <w:rStyle w:val="TagStyle"/>
          <w:rtl/>
        </w:rPr>
        <w:t>&lt;&lt; יור &gt;&gt;</w:t>
      </w:r>
      <w:r>
        <w:rPr>
          <w:rtl/>
        </w:rPr>
        <w:t xml:space="preserve">  </w:t>
      </w:r>
      <w:bookmarkEnd w:id="11161"/>
    </w:p>
    <w:p w:rsidR="007003EE" w:rsidRDefault="007003EE" w:rsidP="00FD6432">
      <w:pPr>
        <w:rPr>
          <w:rtl/>
          <w:lang w:eastAsia="he-IL"/>
        </w:rPr>
      </w:pPr>
    </w:p>
    <w:p w:rsidR="007003EE" w:rsidRDefault="007003EE" w:rsidP="00090CA3">
      <w:pPr>
        <w:rPr>
          <w:rtl/>
          <w:lang w:eastAsia="he-IL"/>
        </w:rPr>
      </w:pPr>
      <w:bookmarkStart w:id="11162" w:name="_ETM_Q28_373758"/>
      <w:bookmarkEnd w:id="11162"/>
      <w:r>
        <w:rPr>
          <w:rFonts w:hint="cs"/>
          <w:rtl/>
          <w:lang w:eastAsia="he-IL"/>
        </w:rPr>
        <w:t xml:space="preserve">חבר הכנסת יברקן, היה לך די והותר </w:t>
      </w:r>
      <w:bookmarkStart w:id="11163" w:name="_ETM_Q28_376267"/>
      <w:bookmarkEnd w:id="11163"/>
      <w:r>
        <w:rPr>
          <w:rFonts w:hint="cs"/>
          <w:rtl/>
          <w:lang w:eastAsia="he-IL"/>
        </w:rPr>
        <w:t xml:space="preserve">זמן. בבקשה, אני מבקשת לתת את הזמן עכשיו לחבר </w:t>
      </w:r>
      <w:bookmarkStart w:id="11164" w:name="_ETM_Q28_382326"/>
      <w:bookmarkEnd w:id="11164"/>
      <w:r>
        <w:rPr>
          <w:rFonts w:hint="cs"/>
          <w:rtl/>
          <w:lang w:eastAsia="he-IL"/>
        </w:rPr>
        <w:t xml:space="preserve">הכנסת גלעד קריב. בבקשה. </w:t>
      </w:r>
    </w:p>
    <w:p w:rsidR="007003EE" w:rsidRDefault="007003EE" w:rsidP="00090CA3">
      <w:pPr>
        <w:rPr>
          <w:rtl/>
          <w:lang w:eastAsia="he-IL"/>
        </w:rPr>
      </w:pPr>
      <w:bookmarkStart w:id="11165" w:name="_ETM_Q28_383898"/>
      <w:bookmarkStart w:id="11166" w:name="_ETM_Q28_383974"/>
      <w:bookmarkEnd w:id="11165"/>
      <w:bookmarkEnd w:id="11166"/>
    </w:p>
    <w:p w:rsidR="007003EE" w:rsidRDefault="007003EE" w:rsidP="00090CA3">
      <w:pPr>
        <w:pStyle w:val="-"/>
        <w:rPr>
          <w:rtl/>
        </w:rPr>
      </w:pPr>
      <w:bookmarkStart w:id="11167" w:name="ET_speakercontinue_6247_17"/>
      <w:r w:rsidRPr="0015387D">
        <w:rPr>
          <w:rStyle w:val="TagStyle"/>
          <w:rtl/>
        </w:rPr>
        <w:t xml:space="preserve"> &lt;&lt; דובר_המשך &gt;&gt;</w:t>
      </w:r>
      <w:r w:rsidRPr="00680423">
        <w:rPr>
          <w:rStyle w:val="TagStyle"/>
          <w:rtl/>
        </w:rPr>
        <w:t xml:space="preserve"> </w:t>
      </w:r>
      <w:r>
        <w:rPr>
          <w:rtl/>
        </w:rPr>
        <w:t>גלעד קריב (יו"ר ועדת החוקה, חוק ומשפט):</w:t>
      </w:r>
      <w:r w:rsidRPr="00680423">
        <w:rPr>
          <w:rStyle w:val="TagStyle"/>
          <w:rtl/>
        </w:rPr>
        <w:t xml:space="preserve"> </w:t>
      </w:r>
      <w:r w:rsidRPr="0015387D">
        <w:rPr>
          <w:rStyle w:val="TagStyle"/>
          <w:rtl/>
        </w:rPr>
        <w:t>&lt;&lt; דובר_המשך &gt;&gt;</w:t>
      </w:r>
      <w:r>
        <w:rPr>
          <w:rtl/>
        </w:rPr>
        <w:t xml:space="preserve">  </w:t>
      </w:r>
      <w:bookmarkEnd w:id="11167"/>
    </w:p>
    <w:p w:rsidR="007003EE" w:rsidRDefault="007003EE" w:rsidP="00FD6432">
      <w:pPr>
        <w:rPr>
          <w:rtl/>
          <w:lang w:eastAsia="he-IL"/>
        </w:rPr>
      </w:pPr>
    </w:p>
    <w:p w:rsidR="007003EE" w:rsidRPr="00680423" w:rsidRDefault="007003EE" w:rsidP="00090CA3">
      <w:pPr>
        <w:rPr>
          <w:rtl/>
          <w:lang w:eastAsia="he-IL"/>
        </w:rPr>
      </w:pPr>
      <w:r>
        <w:rPr>
          <w:rFonts w:hint="cs"/>
          <w:rtl/>
          <w:lang w:eastAsia="he-IL"/>
        </w:rPr>
        <w:t xml:space="preserve">הממשלה, חבר הכנסת יברקן, </w:t>
      </w:r>
      <w:bookmarkStart w:id="11168" w:name="_ETM_Q28_385409"/>
      <w:bookmarkEnd w:id="11168"/>
      <w:r>
        <w:rPr>
          <w:rFonts w:hint="cs"/>
          <w:rtl/>
          <w:lang w:eastAsia="he-IL"/>
        </w:rPr>
        <w:t xml:space="preserve">שאתה היית חבר בה, סגרה את מוסדות החינוך הממלכתיים ואת </w:t>
      </w:r>
      <w:bookmarkStart w:id="11169" w:name="_ETM_Q28_389284"/>
      <w:bookmarkEnd w:id="11169"/>
      <w:r>
        <w:rPr>
          <w:rFonts w:hint="cs"/>
          <w:rtl/>
          <w:lang w:eastAsia="he-IL"/>
        </w:rPr>
        <w:t xml:space="preserve">מוסדות החינוך הממלכתיים-דתיים על סוגר ובריח, בשעה שהיא אפשרה </w:t>
      </w:r>
      <w:bookmarkStart w:id="11170" w:name="_ETM_Q28_395054"/>
      <w:bookmarkEnd w:id="11170"/>
      <w:r>
        <w:rPr>
          <w:rFonts w:hint="cs"/>
          <w:rtl/>
          <w:lang w:eastAsia="he-IL"/>
        </w:rPr>
        <w:t>לבתי ספר במוסדות חינוך של סקטור אחד מקורב לשלטון</w:t>
      </w:r>
      <w:bookmarkStart w:id="11171" w:name="_ETM_Q28_401609"/>
      <w:bookmarkEnd w:id="11171"/>
      <w:r>
        <w:rPr>
          <w:rFonts w:hint="cs"/>
          <w:rtl/>
          <w:lang w:eastAsia="he-IL"/>
        </w:rPr>
        <w:t xml:space="preserve"> להמשיך לפעול בלי הפרעה. </w:t>
      </w:r>
    </w:p>
    <w:p w:rsidR="007003EE" w:rsidRDefault="007003EE" w:rsidP="00090CA3">
      <w:pPr>
        <w:rPr>
          <w:rtl/>
        </w:rPr>
      </w:pPr>
    </w:p>
    <w:p w:rsidR="007003EE" w:rsidRDefault="007003EE" w:rsidP="00090CA3">
      <w:pPr>
        <w:pStyle w:val="af5"/>
        <w:rPr>
          <w:rtl/>
        </w:rPr>
      </w:pPr>
      <w:r w:rsidRPr="0015387D">
        <w:rPr>
          <w:rStyle w:val="TagStyle"/>
          <w:rtl/>
        </w:rPr>
        <w:t xml:space="preserve"> &lt;&lt; קריאה &gt;&gt;</w:t>
      </w:r>
      <w:r w:rsidRPr="00BA51AD">
        <w:rPr>
          <w:rStyle w:val="TagStyle"/>
          <w:rtl/>
        </w:rPr>
        <w:t xml:space="preserve"> </w:t>
      </w:r>
      <w:r>
        <w:rPr>
          <w:rtl/>
        </w:rPr>
        <w:t>שמחה רוטמן (הציונות הדתית):</w:t>
      </w:r>
      <w:r w:rsidRPr="00BA51AD">
        <w:rPr>
          <w:rStyle w:val="TagStyle"/>
          <w:rtl/>
        </w:rPr>
        <w:t xml:space="preserve"> </w:t>
      </w:r>
      <w:r w:rsidRPr="0015387D">
        <w:rPr>
          <w:rStyle w:val="TagStyle"/>
          <w:rtl/>
        </w:rPr>
        <w:t>&lt;&lt; קריאה &gt;&gt;</w:t>
      </w:r>
      <w:r>
        <w:rPr>
          <w:rtl/>
        </w:rPr>
        <w:t xml:space="preserve">  </w:t>
      </w:r>
    </w:p>
    <w:p w:rsidR="007003EE" w:rsidRDefault="007003EE" w:rsidP="00FD6432">
      <w:pPr>
        <w:rPr>
          <w:rtl/>
          <w:lang w:eastAsia="he-IL"/>
        </w:rPr>
      </w:pPr>
    </w:p>
    <w:p w:rsidR="007003EE" w:rsidRDefault="007003EE" w:rsidP="00090CA3">
      <w:pPr>
        <w:rPr>
          <w:rtl/>
        </w:rPr>
      </w:pPr>
      <w:r>
        <w:rPr>
          <w:rFonts w:hint="cs"/>
          <w:rtl/>
        </w:rPr>
        <w:t>גלעד, ביום כזה</w:t>
      </w:r>
      <w:r w:rsidR="002259F3">
        <w:rPr>
          <w:rFonts w:hint="cs"/>
          <w:rtl/>
        </w:rPr>
        <w:t>,</w:t>
      </w:r>
      <w:r>
        <w:rPr>
          <w:rFonts w:hint="cs"/>
          <w:rtl/>
        </w:rPr>
        <w:t xml:space="preserve"> שבתי החולים בעומס שמעולם לא היה, הייתי מדבר חלש, זה הכול. </w:t>
      </w:r>
      <w:bookmarkStart w:id="11172" w:name="_ETM_Q28_409556"/>
      <w:bookmarkEnd w:id="11172"/>
    </w:p>
    <w:p w:rsidR="007003EE" w:rsidRDefault="007003EE" w:rsidP="00090CA3">
      <w:pPr>
        <w:rPr>
          <w:rtl/>
        </w:rPr>
      </w:pPr>
    </w:p>
    <w:p w:rsidR="007003EE" w:rsidRDefault="007003EE" w:rsidP="00090CA3">
      <w:pPr>
        <w:pStyle w:val="-"/>
        <w:rPr>
          <w:rtl/>
        </w:rPr>
      </w:pPr>
      <w:bookmarkStart w:id="11173" w:name="ET_speakercontinue_6247_2"/>
      <w:r w:rsidRPr="0015387D">
        <w:rPr>
          <w:rStyle w:val="TagStyle"/>
          <w:rtl/>
        </w:rPr>
        <w:t xml:space="preserve"> &lt;&lt; דובר_המשך &gt;&gt;</w:t>
      </w:r>
      <w:r w:rsidRPr="00BA51AD">
        <w:rPr>
          <w:rStyle w:val="TagStyle"/>
          <w:rtl/>
        </w:rPr>
        <w:t xml:space="preserve"> </w:t>
      </w:r>
      <w:r>
        <w:rPr>
          <w:rtl/>
        </w:rPr>
        <w:t>גלעד קריב (יו"ר ועדת החוקה, חוק ומשפט):</w:t>
      </w:r>
      <w:r w:rsidRPr="00BA51AD">
        <w:rPr>
          <w:rStyle w:val="TagStyle"/>
          <w:rtl/>
        </w:rPr>
        <w:t xml:space="preserve"> </w:t>
      </w:r>
      <w:r w:rsidRPr="0015387D">
        <w:rPr>
          <w:rStyle w:val="TagStyle"/>
          <w:rtl/>
        </w:rPr>
        <w:t>&lt;&lt; דובר_המשך &gt;&gt;</w:t>
      </w:r>
      <w:r>
        <w:rPr>
          <w:rtl/>
        </w:rPr>
        <w:t xml:space="preserve">  </w:t>
      </w:r>
      <w:bookmarkEnd w:id="11173"/>
    </w:p>
    <w:p w:rsidR="007003EE" w:rsidRDefault="007003EE" w:rsidP="00FD6432">
      <w:pPr>
        <w:rPr>
          <w:rtl/>
          <w:lang w:eastAsia="he-IL"/>
        </w:rPr>
      </w:pPr>
    </w:p>
    <w:p w:rsidR="007003EE" w:rsidRDefault="007003EE" w:rsidP="00090CA3">
      <w:pPr>
        <w:rPr>
          <w:rtl/>
          <w:lang w:eastAsia="he-IL"/>
        </w:rPr>
      </w:pPr>
      <w:r>
        <w:rPr>
          <w:rFonts w:hint="cs"/>
          <w:rtl/>
          <w:lang w:eastAsia="he-IL"/>
        </w:rPr>
        <w:t xml:space="preserve">טוב, בסדר. חברי חבר הכנסת יברקן, בשעה שאתה תוקף כאן את </w:t>
      </w:r>
      <w:bookmarkStart w:id="11174" w:name="_ETM_Q28_427541"/>
      <w:bookmarkEnd w:id="11174"/>
      <w:r>
        <w:rPr>
          <w:rFonts w:hint="cs"/>
          <w:rtl/>
          <w:lang w:eastAsia="he-IL"/>
        </w:rPr>
        <w:t xml:space="preserve">עדכון החוק, את איזונו של החוק ואת הנוסח החדש </w:t>
      </w:r>
      <w:bookmarkStart w:id="11175" w:name="_ETM_Q28_434303"/>
      <w:bookmarkEnd w:id="11175"/>
      <w:r>
        <w:rPr>
          <w:rFonts w:hint="cs"/>
          <w:rtl/>
          <w:lang w:eastAsia="he-IL"/>
        </w:rPr>
        <w:t xml:space="preserve">של החוק, בשעה הזאת </w:t>
      </w:r>
      <w:r w:rsidR="00FD6432">
        <w:rPr>
          <w:rFonts w:hint="cs"/>
          <w:rtl/>
          <w:lang w:eastAsia="he-IL"/>
        </w:rPr>
        <w:t>– – –</w:t>
      </w:r>
      <w:r>
        <w:rPr>
          <w:rFonts w:hint="cs"/>
          <w:rtl/>
          <w:lang w:eastAsia="he-IL"/>
        </w:rPr>
        <w:t xml:space="preserve"> </w:t>
      </w:r>
    </w:p>
    <w:p w:rsidR="007003EE" w:rsidRDefault="007003EE" w:rsidP="00090CA3">
      <w:pPr>
        <w:rPr>
          <w:rtl/>
          <w:lang w:eastAsia="he-IL"/>
        </w:rPr>
      </w:pPr>
      <w:bookmarkStart w:id="11176" w:name="_ETM_Q28_440775"/>
      <w:bookmarkStart w:id="11177" w:name="_ETM_Q28_440856"/>
      <w:bookmarkEnd w:id="11176"/>
      <w:bookmarkEnd w:id="11177"/>
    </w:p>
    <w:p w:rsidR="007003EE" w:rsidRDefault="007003EE" w:rsidP="00090CA3">
      <w:pPr>
        <w:pStyle w:val="af5"/>
        <w:rPr>
          <w:rtl/>
        </w:rPr>
      </w:pPr>
      <w:r w:rsidRPr="0015387D">
        <w:rPr>
          <w:rStyle w:val="TagStyle"/>
          <w:rtl/>
        </w:rPr>
        <w:t xml:space="preserve"> &lt;&lt; קריאה &gt;&gt;</w:t>
      </w:r>
      <w:r w:rsidRPr="00BA51AD">
        <w:rPr>
          <w:rStyle w:val="TagStyle"/>
          <w:rtl/>
        </w:rPr>
        <w:t xml:space="preserve"> </w:t>
      </w:r>
      <w:r>
        <w:rPr>
          <w:rtl/>
        </w:rPr>
        <w:t>דסטה גדי יברקן (הליכוד):</w:t>
      </w:r>
      <w:r w:rsidRPr="00BA51AD">
        <w:rPr>
          <w:rStyle w:val="TagStyle"/>
          <w:rtl/>
        </w:rPr>
        <w:t xml:space="preserve"> </w:t>
      </w:r>
      <w:r w:rsidRPr="0015387D">
        <w:rPr>
          <w:rStyle w:val="TagStyle"/>
          <w:rtl/>
        </w:rPr>
        <w:t>&lt;&lt; קריאה &gt;&gt;</w:t>
      </w:r>
      <w:r>
        <w:rPr>
          <w:rtl/>
        </w:rPr>
        <w:t xml:space="preserve">  </w:t>
      </w:r>
    </w:p>
    <w:p w:rsidR="007003EE" w:rsidRDefault="007003EE" w:rsidP="00FD6432">
      <w:pPr>
        <w:rPr>
          <w:rtl/>
          <w:lang w:eastAsia="he-IL"/>
        </w:rPr>
      </w:pPr>
    </w:p>
    <w:p w:rsidR="007003EE" w:rsidRDefault="007003EE" w:rsidP="00090CA3">
      <w:pPr>
        <w:rPr>
          <w:rtl/>
          <w:lang w:eastAsia="he-IL"/>
        </w:rPr>
      </w:pPr>
      <w:r>
        <w:rPr>
          <w:rFonts w:hint="cs"/>
          <w:rtl/>
          <w:lang w:eastAsia="he-IL"/>
        </w:rPr>
        <w:t xml:space="preserve">איזה איזון? </w:t>
      </w:r>
    </w:p>
    <w:p w:rsidR="007003EE" w:rsidRDefault="007003EE" w:rsidP="00090CA3">
      <w:pPr>
        <w:rPr>
          <w:rtl/>
          <w:lang w:eastAsia="he-IL"/>
        </w:rPr>
      </w:pPr>
    </w:p>
    <w:p w:rsidR="007003EE" w:rsidRDefault="007003EE" w:rsidP="00090CA3">
      <w:pPr>
        <w:pStyle w:val="af6"/>
        <w:rPr>
          <w:rtl/>
        </w:rPr>
      </w:pPr>
      <w:r w:rsidRPr="0015387D">
        <w:rPr>
          <w:rStyle w:val="TagStyle"/>
          <w:rtl/>
        </w:rPr>
        <w:t xml:space="preserve"> &lt;&lt; יור &gt;&gt;</w:t>
      </w:r>
      <w:r w:rsidRPr="00BA51AD">
        <w:rPr>
          <w:rStyle w:val="TagStyle"/>
          <w:rtl/>
        </w:rPr>
        <w:t xml:space="preserve"> </w:t>
      </w:r>
      <w:r>
        <w:rPr>
          <w:rtl/>
        </w:rPr>
        <w:t>היו"ר ג'ידא רינאוי זועבי:</w:t>
      </w:r>
      <w:r w:rsidRPr="00BA51AD">
        <w:rPr>
          <w:rStyle w:val="TagStyle"/>
          <w:rtl/>
        </w:rPr>
        <w:t xml:space="preserve"> </w:t>
      </w:r>
      <w:r w:rsidRPr="0015387D">
        <w:rPr>
          <w:rStyle w:val="TagStyle"/>
          <w:rtl/>
        </w:rPr>
        <w:t>&lt;&lt; יור &gt;&gt;</w:t>
      </w:r>
      <w:r>
        <w:rPr>
          <w:rtl/>
        </w:rPr>
        <w:t xml:space="preserve">  </w:t>
      </w:r>
    </w:p>
    <w:p w:rsidR="007003EE" w:rsidRDefault="007003EE" w:rsidP="00FD6432">
      <w:pPr>
        <w:rPr>
          <w:rtl/>
          <w:lang w:eastAsia="he-IL"/>
        </w:rPr>
      </w:pPr>
    </w:p>
    <w:p w:rsidR="007003EE" w:rsidRDefault="007003EE" w:rsidP="00090CA3">
      <w:pPr>
        <w:rPr>
          <w:rtl/>
          <w:lang w:eastAsia="he-IL"/>
        </w:rPr>
      </w:pPr>
      <w:r>
        <w:rPr>
          <w:rFonts w:hint="cs"/>
          <w:rtl/>
          <w:lang w:eastAsia="he-IL"/>
        </w:rPr>
        <w:t xml:space="preserve">חבר הכנסת יברקן, </w:t>
      </w:r>
      <w:bookmarkStart w:id="11178" w:name="_ETM_Q28_437138"/>
      <w:bookmarkEnd w:id="11178"/>
      <w:r>
        <w:rPr>
          <w:rFonts w:hint="cs"/>
          <w:rtl/>
          <w:lang w:eastAsia="he-IL"/>
        </w:rPr>
        <w:t xml:space="preserve">אני מבקשת, כמו שנתתי לך את כל הזמן שביקשת לנאום בלי הפרעה, אני מבקשת שעכשיו נקשיב </w:t>
      </w:r>
      <w:bookmarkStart w:id="11179" w:name="_ETM_Q28_450663"/>
      <w:bookmarkEnd w:id="11179"/>
      <w:r>
        <w:rPr>
          <w:rFonts w:hint="cs"/>
          <w:rtl/>
          <w:lang w:eastAsia="he-IL"/>
        </w:rPr>
        <w:t xml:space="preserve">לחבר הכנסת גלעד קריב, בבקשה. </w:t>
      </w:r>
    </w:p>
    <w:p w:rsidR="007003EE" w:rsidRDefault="007003EE" w:rsidP="00090CA3">
      <w:pPr>
        <w:rPr>
          <w:rtl/>
          <w:lang w:eastAsia="he-IL"/>
        </w:rPr>
      </w:pPr>
    </w:p>
    <w:p w:rsidR="007003EE" w:rsidRDefault="007003EE" w:rsidP="00090CA3">
      <w:pPr>
        <w:pStyle w:val="-"/>
        <w:rPr>
          <w:rtl/>
        </w:rPr>
      </w:pPr>
      <w:r w:rsidRPr="0015387D">
        <w:rPr>
          <w:rStyle w:val="TagStyle"/>
          <w:rtl/>
        </w:rPr>
        <w:t xml:space="preserve"> &lt;&lt; דובר_המשך &gt;&gt;</w:t>
      </w:r>
      <w:r w:rsidRPr="00BA51AD">
        <w:rPr>
          <w:rStyle w:val="TagStyle"/>
          <w:rtl/>
        </w:rPr>
        <w:t xml:space="preserve"> </w:t>
      </w:r>
      <w:r>
        <w:rPr>
          <w:rtl/>
        </w:rPr>
        <w:t>גלעד קריב (יו"ר ועדת החוקה, חוק ומשפט):</w:t>
      </w:r>
      <w:r w:rsidRPr="00BA51AD">
        <w:rPr>
          <w:rStyle w:val="TagStyle"/>
          <w:rtl/>
        </w:rPr>
        <w:t xml:space="preserve"> </w:t>
      </w:r>
      <w:r w:rsidRPr="0015387D">
        <w:rPr>
          <w:rStyle w:val="TagStyle"/>
          <w:rtl/>
        </w:rPr>
        <w:t>&lt;&lt; דובר_המשך &gt;&gt;</w:t>
      </w:r>
      <w:r>
        <w:rPr>
          <w:rtl/>
        </w:rPr>
        <w:t xml:space="preserve">  </w:t>
      </w:r>
    </w:p>
    <w:p w:rsidR="007003EE" w:rsidRDefault="007003EE" w:rsidP="00FD6432">
      <w:pPr>
        <w:rPr>
          <w:rtl/>
          <w:lang w:eastAsia="he-IL"/>
        </w:rPr>
      </w:pPr>
    </w:p>
    <w:p w:rsidR="007003EE" w:rsidRDefault="007003EE" w:rsidP="00090CA3">
      <w:pPr>
        <w:rPr>
          <w:rtl/>
          <w:lang w:eastAsia="he-IL"/>
        </w:rPr>
      </w:pPr>
      <w:r>
        <w:rPr>
          <w:rFonts w:hint="cs"/>
          <w:rtl/>
          <w:lang w:eastAsia="he-IL"/>
        </w:rPr>
        <w:t xml:space="preserve">בשעה שאתה נואם כאן על הצורך בביטול החוק והחזרתנו למצב שבו הכלים שעומדים לממשלה הם או שימוש בפקודת בריאות העם המנדטורית או הפעלת תקנות לשעת חירום מכוח אותה הנצחה של מצב החירום </w:t>
      </w:r>
      <w:bookmarkStart w:id="11180" w:name="_ETM_Q28_477412"/>
      <w:bookmarkEnd w:id="11180"/>
      <w:r>
        <w:rPr>
          <w:rFonts w:hint="cs"/>
          <w:rtl/>
          <w:lang w:eastAsia="he-IL"/>
        </w:rPr>
        <w:t xml:space="preserve">שעליו דיבר חבר הכנסת כסיף, בשעה הזאת יושב-ראש מפלגתך, נואם </w:t>
      </w:r>
      <w:bookmarkStart w:id="11181" w:name="_ETM_Q28_487028"/>
      <w:bookmarkEnd w:id="11181"/>
      <w:r>
        <w:rPr>
          <w:rFonts w:hint="cs"/>
          <w:rtl/>
          <w:lang w:eastAsia="he-IL"/>
        </w:rPr>
        <w:t xml:space="preserve">וקורא להפעלת כלים דרסטיים בטיפול במשבר הקורונה, כלים שאכן אפיינו את תקופת שלטונו, </w:t>
      </w:r>
      <w:r>
        <w:rPr>
          <w:rFonts w:hint="cs"/>
          <w:rtl/>
          <w:lang w:eastAsia="he-IL"/>
        </w:rPr>
        <w:lastRenderedPageBreak/>
        <w:t xml:space="preserve">תקופה שבה הטיפול הענייני בקורונה </w:t>
      </w:r>
      <w:r>
        <w:rPr>
          <w:rtl/>
          <w:lang w:eastAsia="he-IL"/>
        </w:rPr>
        <w:t>–</w:t>
      </w:r>
      <w:r>
        <w:rPr>
          <w:rFonts w:hint="cs"/>
          <w:rtl/>
          <w:lang w:eastAsia="he-IL"/>
        </w:rPr>
        <w:t xml:space="preserve"> ואמרתי, היו </w:t>
      </w:r>
      <w:bookmarkStart w:id="11182" w:name="_ETM_Q28_503222"/>
      <w:bookmarkEnd w:id="11182"/>
      <w:r>
        <w:rPr>
          <w:rFonts w:hint="cs"/>
          <w:rtl/>
          <w:lang w:eastAsia="he-IL"/>
        </w:rPr>
        <w:t xml:space="preserve">גם דברים ראויים מאוד בטיפול בקורונה, המאמץ להבאת החיסונים ודברים </w:t>
      </w:r>
      <w:bookmarkStart w:id="11183" w:name="_ETM_Q28_507442"/>
      <w:bookmarkEnd w:id="11183"/>
      <w:r>
        <w:rPr>
          <w:rFonts w:hint="cs"/>
          <w:rtl/>
          <w:lang w:eastAsia="he-IL"/>
        </w:rPr>
        <w:t xml:space="preserve">נוספים </w:t>
      </w:r>
      <w:r>
        <w:rPr>
          <w:rtl/>
          <w:lang w:eastAsia="he-IL"/>
        </w:rPr>
        <w:t>–</w:t>
      </w:r>
      <w:r>
        <w:rPr>
          <w:rFonts w:hint="cs"/>
          <w:rtl/>
          <w:lang w:eastAsia="he-IL"/>
        </w:rPr>
        <w:t xml:space="preserve"> אבל הטיפול בעניין הקורונה התערבב לו לחלוטין בענייניו האישיים הפוליטיים והמשפטיים של ראש מפלגתך. וכשאתה מצטט כאן את נאומיו של ראש הממשלה החילופי שר החוץ יאיר לפיד, או את נאומה של יושבת-ראש מפלגת העבודה, שרת </w:t>
      </w:r>
      <w:bookmarkStart w:id="11184" w:name="_ETM_Q28_532526"/>
      <w:bookmarkEnd w:id="11184"/>
      <w:r>
        <w:rPr>
          <w:rFonts w:hint="cs"/>
          <w:rtl/>
          <w:lang w:eastAsia="he-IL"/>
        </w:rPr>
        <w:t xml:space="preserve">התחבורה והבטיחות בדרכים מרב מיכאלי, את נאומו של שר הבריאות דהיום ניצן הורוביץ </w:t>
      </w:r>
      <w:r>
        <w:rPr>
          <w:rFonts w:hint="eastAsia"/>
          <w:rtl/>
          <w:lang w:eastAsia="he-IL"/>
        </w:rPr>
        <w:t>–</w:t>
      </w:r>
      <w:r>
        <w:rPr>
          <w:rFonts w:hint="cs"/>
          <w:rtl/>
          <w:lang w:eastAsia="he-IL"/>
        </w:rPr>
        <w:t xml:space="preserve"> בשעה </w:t>
      </w:r>
      <w:bookmarkStart w:id="11185" w:name="_ETM_Q28_539691"/>
      <w:bookmarkEnd w:id="11185"/>
      <w:r>
        <w:rPr>
          <w:rFonts w:hint="cs"/>
          <w:rtl/>
          <w:lang w:eastAsia="he-IL"/>
        </w:rPr>
        <w:t xml:space="preserve">שאתה עושה את זה, אנא היה הגון. הנאומים הללו נאמרו כנגד חוק שבו לא היה כל ניסיון לאזן בין סמכויות הממשלה לבין סמכויות </w:t>
      </w:r>
      <w:bookmarkStart w:id="11186" w:name="_ETM_Q28_558991"/>
      <w:bookmarkEnd w:id="11186"/>
      <w:r>
        <w:rPr>
          <w:rFonts w:hint="cs"/>
          <w:rtl/>
          <w:lang w:eastAsia="he-IL"/>
        </w:rPr>
        <w:t xml:space="preserve">הבית הזה וועדותיו. </w:t>
      </w:r>
    </w:p>
    <w:p w:rsidR="007003EE" w:rsidRDefault="007003EE" w:rsidP="00090CA3">
      <w:pPr>
        <w:rPr>
          <w:rtl/>
          <w:lang w:eastAsia="he-IL"/>
        </w:rPr>
      </w:pPr>
    </w:p>
    <w:p w:rsidR="007003EE" w:rsidRDefault="007003EE" w:rsidP="002259F3">
      <w:pPr>
        <w:rPr>
          <w:rtl/>
          <w:lang w:eastAsia="he-IL"/>
        </w:rPr>
      </w:pPr>
      <w:r>
        <w:rPr>
          <w:rFonts w:hint="cs"/>
          <w:rtl/>
          <w:lang w:eastAsia="he-IL"/>
        </w:rPr>
        <w:t xml:space="preserve">הנאומים הללו, אין בינם לבין הצעת החוק שאנחנו </w:t>
      </w:r>
      <w:bookmarkStart w:id="11187" w:name="_ETM_Q28_568057"/>
      <w:bookmarkEnd w:id="11187"/>
      <w:r>
        <w:rPr>
          <w:rFonts w:hint="cs"/>
          <w:rtl/>
          <w:lang w:eastAsia="he-IL"/>
        </w:rPr>
        <w:t>מביאים כאן</w:t>
      </w:r>
      <w:r w:rsidR="002259F3">
        <w:rPr>
          <w:rFonts w:hint="cs"/>
          <w:rtl/>
          <w:lang w:eastAsia="he-IL"/>
        </w:rPr>
        <w:t>,</w:t>
      </w:r>
      <w:r>
        <w:rPr>
          <w:rFonts w:hint="cs"/>
          <w:rtl/>
          <w:lang w:eastAsia="he-IL"/>
        </w:rPr>
        <w:t xml:space="preserve"> בתמיכה של מפלגתך, ובצדק </w:t>
      </w:r>
      <w:r>
        <w:rPr>
          <w:rFonts w:hint="eastAsia"/>
          <w:rtl/>
          <w:lang w:eastAsia="he-IL"/>
        </w:rPr>
        <w:t>–</w:t>
      </w:r>
      <w:r>
        <w:rPr>
          <w:rFonts w:hint="cs"/>
          <w:rtl/>
          <w:lang w:eastAsia="he-IL"/>
        </w:rPr>
        <w:t xml:space="preserve"> הנאומים הללו אינם נוגעים להצעת החוק הזאת ששמה לה למטרה לשקם בצורה דרמטית את מערכת היחסים התקינה והבריאה בין הרשות המחוקקת </w:t>
      </w:r>
      <w:bookmarkStart w:id="11188" w:name="_ETM_Q28_587588"/>
      <w:bookmarkEnd w:id="11188"/>
      <w:r>
        <w:rPr>
          <w:rFonts w:hint="cs"/>
          <w:rtl/>
          <w:lang w:eastAsia="he-IL"/>
        </w:rPr>
        <w:t xml:space="preserve">לרשות המבצעת. וצודק חבר הכנסת מקלב, שלא הגענו עד הארץ המובטחת בעניין הזה, וביחד נמשיך לעבוד כדי להגיע אל היעד הסופי, שהוא שיקום מלא של מערכת היחסים הרגילה והשגרתית בין הכנסת לבין הממשלה. אבל כל מי שינסה לטעון שהחוק הזה מכניס רק שינויים קוסמטיים וקטנים בחוק הנוכחי, טועה ומטעה, בין אם </w:t>
      </w:r>
      <w:bookmarkStart w:id="11189" w:name="_ETM_Q28_622334"/>
      <w:bookmarkEnd w:id="11189"/>
      <w:r>
        <w:rPr>
          <w:rFonts w:hint="cs"/>
          <w:rtl/>
          <w:lang w:eastAsia="he-IL"/>
        </w:rPr>
        <w:t xml:space="preserve">ברשלנות כי לא טרח להיות בדיוניה של ועדת החוקה, </w:t>
      </w:r>
      <w:bookmarkStart w:id="11190" w:name="_ETM_Q28_627227"/>
      <w:bookmarkEnd w:id="11190"/>
      <w:r>
        <w:rPr>
          <w:rFonts w:hint="cs"/>
          <w:rtl/>
          <w:lang w:eastAsia="he-IL"/>
        </w:rPr>
        <w:t xml:space="preserve">בין אם ברשלנות כי לא טרח לקרוא ולהתעמק בסעיפי החוק, ובין אם בזדון מתוך טעמים פוליטיים. </w:t>
      </w:r>
    </w:p>
    <w:p w:rsidR="007003EE" w:rsidRDefault="007003EE" w:rsidP="00090CA3">
      <w:pPr>
        <w:rPr>
          <w:rtl/>
          <w:lang w:eastAsia="he-IL"/>
        </w:rPr>
      </w:pPr>
      <w:bookmarkStart w:id="11191" w:name="_ETM_Q28_637459"/>
      <w:bookmarkStart w:id="11192" w:name="_ETM_Q28_637514"/>
      <w:bookmarkEnd w:id="11191"/>
      <w:bookmarkEnd w:id="11192"/>
    </w:p>
    <w:p w:rsidR="007003EE" w:rsidRDefault="007003EE" w:rsidP="00090CA3">
      <w:pPr>
        <w:rPr>
          <w:rtl/>
          <w:lang w:eastAsia="he-IL"/>
        </w:rPr>
      </w:pPr>
      <w:bookmarkStart w:id="11193" w:name="_ETM_Q28_637659"/>
      <w:bookmarkStart w:id="11194" w:name="_ETM_Q28_637704"/>
      <w:bookmarkEnd w:id="11193"/>
      <w:bookmarkEnd w:id="11194"/>
      <w:r>
        <w:rPr>
          <w:rFonts w:hint="cs"/>
          <w:rtl/>
          <w:lang w:eastAsia="he-IL"/>
        </w:rPr>
        <w:t xml:space="preserve">חבר הכנסת יברקן, אני הקפדתי </w:t>
      </w:r>
      <w:bookmarkStart w:id="11195" w:name="_ETM_Q28_638246"/>
      <w:bookmarkEnd w:id="11195"/>
      <w:r>
        <w:rPr>
          <w:rFonts w:hint="cs"/>
          <w:rtl/>
          <w:lang w:eastAsia="he-IL"/>
        </w:rPr>
        <w:t xml:space="preserve">מאוד בכל דיוניה של ועדת החוקה, ואני אקפיד גם </w:t>
      </w:r>
      <w:bookmarkStart w:id="11196" w:name="_ETM_Q28_643561"/>
      <w:bookmarkEnd w:id="11196"/>
      <w:r>
        <w:rPr>
          <w:rFonts w:hint="cs"/>
          <w:rtl/>
          <w:lang w:eastAsia="he-IL"/>
        </w:rPr>
        <w:t xml:space="preserve">בעתיד, לשמוע את עמדתך האופוזיציונית, שהיא עמדה חשובה. ובהצגת החוק אמרתי שבניגוד אולי לניסיון להסיט </w:t>
      </w:r>
      <w:bookmarkStart w:id="11197" w:name="_ETM_Q28_653045"/>
      <w:bookmarkEnd w:id="11197"/>
      <w:r>
        <w:rPr>
          <w:rFonts w:hint="cs"/>
          <w:rtl/>
          <w:lang w:eastAsia="he-IL"/>
        </w:rPr>
        <w:t xml:space="preserve">קולות אחרים, אני </w:t>
      </w:r>
      <w:r>
        <w:rPr>
          <w:rFonts w:hint="eastAsia"/>
          <w:rtl/>
          <w:lang w:eastAsia="he-IL"/>
        </w:rPr>
        <w:t>–</w:t>
      </w:r>
      <w:r>
        <w:rPr>
          <w:rFonts w:hint="cs"/>
          <w:rtl/>
          <w:lang w:eastAsia="he-IL"/>
        </w:rPr>
        <w:t xml:space="preserve"> ברוח פסיקת בג"ץ בעניין התו הירוק</w:t>
      </w:r>
      <w:r w:rsidR="002259F3">
        <w:rPr>
          <w:rFonts w:hint="cs"/>
          <w:rtl/>
          <w:lang w:eastAsia="he-IL"/>
        </w:rPr>
        <w:t>,</w:t>
      </w:r>
      <w:r>
        <w:rPr>
          <w:rFonts w:hint="cs"/>
          <w:rtl/>
          <w:lang w:eastAsia="he-IL"/>
        </w:rPr>
        <w:t xml:space="preserve"> שאמרה שהמקום שבו צריך להתקיים הדיון </w:t>
      </w:r>
      <w:bookmarkStart w:id="11198" w:name="_ETM_Q28_662939"/>
      <w:bookmarkEnd w:id="11198"/>
      <w:r>
        <w:rPr>
          <w:rFonts w:hint="cs"/>
          <w:rtl/>
          <w:lang w:eastAsia="he-IL"/>
        </w:rPr>
        <w:t xml:space="preserve">הוא אולם ועדת החוקה, ואתה יודע את זה </w:t>
      </w:r>
      <w:bookmarkStart w:id="11199" w:name="_ETM_Q28_665403"/>
      <w:bookmarkEnd w:id="11199"/>
      <w:r>
        <w:rPr>
          <w:rFonts w:hint="cs"/>
          <w:rtl/>
          <w:lang w:eastAsia="he-IL"/>
        </w:rPr>
        <w:t xml:space="preserve">כי הגעת לדיונים </w:t>
      </w:r>
      <w:r>
        <w:rPr>
          <w:rtl/>
          <w:lang w:eastAsia="he-IL"/>
        </w:rPr>
        <w:t>–</w:t>
      </w:r>
      <w:r>
        <w:rPr>
          <w:rFonts w:hint="cs"/>
          <w:rtl/>
          <w:lang w:eastAsia="he-IL"/>
        </w:rPr>
        <w:t xml:space="preserve"> אני נתתי בעבר ואמשיך לתת גם בעתיד לקולות שמתנגדים למהלכי הממשלה להישמע ברמה, וכך אמשיך </w:t>
      </w:r>
      <w:bookmarkStart w:id="11200" w:name="_ETM_Q28_679701"/>
      <w:bookmarkEnd w:id="11200"/>
      <w:r>
        <w:rPr>
          <w:rFonts w:hint="cs"/>
          <w:rtl/>
          <w:lang w:eastAsia="he-IL"/>
        </w:rPr>
        <w:t>לעשות. הפעם היחידה שהתעמתי איתך בוועדה עד כדי שימוש בסמכותי</w:t>
      </w:r>
      <w:r w:rsidR="002259F3">
        <w:rPr>
          <w:rFonts w:hint="cs"/>
          <w:rtl/>
          <w:lang w:eastAsia="he-IL"/>
        </w:rPr>
        <w:t>,</w:t>
      </w:r>
      <w:r>
        <w:rPr>
          <w:rFonts w:hint="cs"/>
          <w:rtl/>
          <w:lang w:eastAsia="he-IL"/>
        </w:rPr>
        <w:t xml:space="preserve"> שאני לא שמח בו ולא גאה בו, הייתה כאשר השמעת צמד מילים שהיה קשה להכלה, ואני מקבל את דבריך </w:t>
      </w:r>
      <w:r w:rsidR="00FD6432">
        <w:rPr>
          <w:rFonts w:hint="cs"/>
          <w:rtl/>
          <w:lang w:eastAsia="he-IL"/>
        </w:rPr>
        <w:t>– – –</w:t>
      </w:r>
      <w:r>
        <w:rPr>
          <w:rFonts w:hint="cs"/>
          <w:rtl/>
          <w:lang w:eastAsia="he-IL"/>
        </w:rPr>
        <w:t xml:space="preserve"> </w:t>
      </w:r>
    </w:p>
    <w:p w:rsidR="007003EE" w:rsidRDefault="007003EE" w:rsidP="00090CA3">
      <w:pPr>
        <w:rPr>
          <w:rtl/>
          <w:lang w:eastAsia="he-IL"/>
        </w:rPr>
      </w:pPr>
    </w:p>
    <w:p w:rsidR="007003EE" w:rsidRDefault="007003EE" w:rsidP="00090CA3">
      <w:pPr>
        <w:pStyle w:val="af5"/>
        <w:rPr>
          <w:rtl/>
        </w:rPr>
      </w:pPr>
      <w:bookmarkStart w:id="11201" w:name="ET_interruption_5780_8"/>
      <w:r w:rsidRPr="0015387D">
        <w:rPr>
          <w:rStyle w:val="TagStyle"/>
          <w:rtl/>
        </w:rPr>
        <w:t xml:space="preserve"> &lt;&lt; קריאה &gt;&gt;</w:t>
      </w:r>
      <w:r w:rsidRPr="00BA51AD">
        <w:rPr>
          <w:rStyle w:val="TagStyle"/>
          <w:rtl/>
        </w:rPr>
        <w:t xml:space="preserve"> </w:t>
      </w:r>
      <w:r>
        <w:rPr>
          <w:rtl/>
        </w:rPr>
        <w:t>דסטה גדי יברקן (הליכוד):</w:t>
      </w:r>
      <w:r w:rsidRPr="00BA51AD">
        <w:rPr>
          <w:rStyle w:val="TagStyle"/>
          <w:rtl/>
        </w:rPr>
        <w:t xml:space="preserve"> </w:t>
      </w:r>
      <w:r w:rsidRPr="0015387D">
        <w:rPr>
          <w:rStyle w:val="TagStyle"/>
          <w:rtl/>
        </w:rPr>
        <w:t>&lt;&lt; קריאה &gt;&gt;</w:t>
      </w:r>
      <w:r>
        <w:rPr>
          <w:rtl/>
        </w:rPr>
        <w:t xml:space="preserve">  </w:t>
      </w:r>
      <w:bookmarkEnd w:id="11201"/>
    </w:p>
    <w:p w:rsidR="007003EE" w:rsidRDefault="007003EE" w:rsidP="00FD6432">
      <w:pPr>
        <w:rPr>
          <w:rtl/>
          <w:lang w:eastAsia="he-IL"/>
        </w:rPr>
      </w:pPr>
    </w:p>
    <w:p w:rsidR="007003EE" w:rsidRDefault="007003EE" w:rsidP="00090CA3">
      <w:pPr>
        <w:rPr>
          <w:rtl/>
          <w:lang w:eastAsia="he-IL"/>
        </w:rPr>
      </w:pPr>
      <w:r>
        <w:rPr>
          <w:rFonts w:hint="cs"/>
          <w:rtl/>
          <w:lang w:eastAsia="he-IL"/>
        </w:rPr>
        <w:t xml:space="preserve">אני מתנצל, זה </w:t>
      </w:r>
      <w:bookmarkStart w:id="11202" w:name="_ETM_Q28_704604"/>
      <w:bookmarkEnd w:id="11202"/>
      <w:r>
        <w:rPr>
          <w:rFonts w:hint="cs"/>
          <w:rtl/>
          <w:lang w:eastAsia="he-IL"/>
        </w:rPr>
        <w:t xml:space="preserve">לא הייתה הכוונה. </w:t>
      </w:r>
    </w:p>
    <w:p w:rsidR="007003EE" w:rsidRDefault="007003EE" w:rsidP="00090CA3">
      <w:pPr>
        <w:rPr>
          <w:rtl/>
          <w:lang w:eastAsia="he-IL"/>
        </w:rPr>
      </w:pPr>
    </w:p>
    <w:p w:rsidR="007003EE" w:rsidRDefault="007003EE" w:rsidP="00090CA3">
      <w:pPr>
        <w:pStyle w:val="-"/>
        <w:rPr>
          <w:rtl/>
        </w:rPr>
      </w:pPr>
      <w:bookmarkStart w:id="11203" w:name="ET_speakercontinue_6247_9"/>
      <w:r w:rsidRPr="0015387D">
        <w:rPr>
          <w:rStyle w:val="TagStyle"/>
          <w:rtl/>
        </w:rPr>
        <w:t xml:space="preserve"> &lt;&lt; דובר_המשך &gt;&gt;</w:t>
      </w:r>
      <w:r w:rsidRPr="00BA51AD">
        <w:rPr>
          <w:rStyle w:val="TagStyle"/>
          <w:rtl/>
        </w:rPr>
        <w:t xml:space="preserve"> </w:t>
      </w:r>
      <w:r>
        <w:rPr>
          <w:rtl/>
        </w:rPr>
        <w:t>גלעד קריב (יו"ר ועדת החוקה, חוק ומשפט):</w:t>
      </w:r>
      <w:r w:rsidRPr="00BA51AD">
        <w:rPr>
          <w:rStyle w:val="TagStyle"/>
          <w:rtl/>
        </w:rPr>
        <w:t xml:space="preserve"> </w:t>
      </w:r>
      <w:r w:rsidRPr="0015387D">
        <w:rPr>
          <w:rStyle w:val="TagStyle"/>
          <w:rtl/>
        </w:rPr>
        <w:t>&lt;&lt; דובר_המשך &gt;&gt;</w:t>
      </w:r>
      <w:r>
        <w:rPr>
          <w:rtl/>
        </w:rPr>
        <w:t xml:space="preserve">  </w:t>
      </w:r>
      <w:bookmarkEnd w:id="11203"/>
    </w:p>
    <w:p w:rsidR="007003EE" w:rsidRDefault="007003EE" w:rsidP="00FD6432">
      <w:pPr>
        <w:rPr>
          <w:rtl/>
          <w:lang w:eastAsia="he-IL"/>
        </w:rPr>
      </w:pPr>
    </w:p>
    <w:p w:rsidR="0069379C" w:rsidRDefault="007003EE" w:rsidP="002259F3">
      <w:pPr>
        <w:rPr>
          <w:rtl/>
          <w:lang w:eastAsia="he-IL"/>
        </w:rPr>
      </w:pPr>
      <w:r>
        <w:rPr>
          <w:rFonts w:hint="cs"/>
          <w:rtl/>
          <w:lang w:eastAsia="he-IL"/>
        </w:rPr>
        <w:t xml:space="preserve">אדוני, אני אומר, אני מקבל את הדברים ששמעתי ממך לאחר </w:t>
      </w:r>
      <w:bookmarkStart w:id="11204" w:name="_ETM_Q28_713050"/>
      <w:bookmarkEnd w:id="11204"/>
      <w:r>
        <w:rPr>
          <w:rFonts w:hint="cs"/>
          <w:rtl/>
          <w:lang w:eastAsia="he-IL"/>
        </w:rPr>
        <w:t xml:space="preserve">מכן. אבל בהקשר הזה אינני יכול שלא להתייחס לדבריו של חברי חבר הכסת כסיף, שלא הכחיש מעל הבמה הזאת שהוא משתמש בביטוי חוק ההסמכה בהקשר היסטורי מסוים, ובעיניי בדרך בזויה. </w:t>
      </w:r>
      <w:bookmarkStart w:id="11205" w:name="TOR_Q29"/>
      <w:bookmarkEnd w:id="11205"/>
      <w:r w:rsidR="0069379C">
        <w:rPr>
          <w:rFonts w:hint="cs"/>
          <w:rtl/>
        </w:rPr>
        <w:t xml:space="preserve">הניסיון ליטול מושגים ממשטרים פשיסטיים ומהמשטר הנאצי כדי לתאר את הצעת החוק הזו, ידידי, חבר הכנסת כסיף, היא בעיניי דבר בזוי, בזוי ומנותק מן המציאות </w:t>
      </w:r>
      <w:r w:rsidR="00FD6432">
        <w:rPr>
          <w:rFonts w:hint="cs"/>
          <w:rtl/>
        </w:rPr>
        <w:t>– –</w:t>
      </w:r>
    </w:p>
    <w:p w:rsidR="0069379C" w:rsidRDefault="0069379C" w:rsidP="00090CA3">
      <w:pPr>
        <w:rPr>
          <w:rtl/>
        </w:rPr>
      </w:pPr>
      <w:bookmarkStart w:id="11206" w:name="_ETM_Q29_152000"/>
      <w:bookmarkEnd w:id="11206"/>
    </w:p>
    <w:p w:rsidR="0069379C" w:rsidRDefault="0069379C" w:rsidP="00090CA3">
      <w:pPr>
        <w:pStyle w:val="af5"/>
        <w:keepNext/>
        <w:rPr>
          <w:rtl/>
        </w:rPr>
      </w:pPr>
      <w:bookmarkStart w:id="11207" w:name="ET_interruption_5785_20"/>
      <w:r w:rsidRPr="009B1AFA">
        <w:rPr>
          <w:rStyle w:val="TagStyle"/>
          <w:rtl/>
        </w:rPr>
        <w:t xml:space="preserve"> &lt;&lt; קריאה &gt;&gt; </w:t>
      </w:r>
      <w:r>
        <w:rPr>
          <w:rtl/>
        </w:rPr>
        <w:t>עופר כסיף (הרשימה המשותפת):</w:t>
      </w:r>
      <w:r w:rsidRPr="009B1AFA">
        <w:rPr>
          <w:rStyle w:val="TagStyle"/>
          <w:rtl/>
        </w:rPr>
        <w:t xml:space="preserve"> &lt;&lt; קריאה &gt;&gt;</w:t>
      </w:r>
      <w:r>
        <w:rPr>
          <w:rtl/>
        </w:rPr>
        <w:t xml:space="preserve">   </w:t>
      </w:r>
      <w:bookmarkEnd w:id="11207"/>
    </w:p>
    <w:p w:rsidR="0069379C" w:rsidRDefault="0069379C" w:rsidP="00FD6432">
      <w:pPr>
        <w:rPr>
          <w:rtl/>
          <w:lang w:eastAsia="he-IL"/>
        </w:rPr>
      </w:pPr>
    </w:p>
    <w:p w:rsidR="0069379C" w:rsidRDefault="0069379C" w:rsidP="00090CA3">
      <w:pPr>
        <w:rPr>
          <w:rtl/>
        </w:rPr>
      </w:pPr>
      <w:bookmarkStart w:id="11208" w:name="_ETM_Q29_154000"/>
      <w:bookmarkEnd w:id="11208"/>
      <w:r>
        <w:rPr>
          <w:rFonts w:hint="cs"/>
          <w:rtl/>
        </w:rPr>
        <w:t>לצערי לא.</w:t>
      </w:r>
    </w:p>
    <w:p w:rsidR="0069379C" w:rsidRDefault="0069379C" w:rsidP="00090CA3">
      <w:pPr>
        <w:rPr>
          <w:rtl/>
        </w:rPr>
      </w:pPr>
    </w:p>
    <w:p w:rsidR="0069379C" w:rsidRDefault="0069379C" w:rsidP="00090CA3">
      <w:pPr>
        <w:pStyle w:val="-"/>
        <w:keepNext/>
        <w:rPr>
          <w:rtl/>
        </w:rPr>
      </w:pPr>
      <w:r w:rsidRPr="00C33735">
        <w:rPr>
          <w:rStyle w:val="TagStyle"/>
          <w:rtl/>
        </w:rPr>
        <w:t xml:space="preserve"> &lt;&lt; דובר_המשך &gt;&gt; </w:t>
      </w:r>
      <w:r>
        <w:rPr>
          <w:rtl/>
        </w:rPr>
        <w:t>גלעד קריב (יו"ר ועדת החוקה, חוק ומשפט):</w:t>
      </w:r>
      <w:r w:rsidRPr="00C33735">
        <w:rPr>
          <w:rStyle w:val="TagStyle"/>
          <w:rtl/>
        </w:rPr>
        <w:t xml:space="preserve"> &lt;&lt; דובר_המשך &gt;&gt;</w:t>
      </w:r>
      <w:r>
        <w:rPr>
          <w:rtl/>
        </w:rPr>
        <w:t xml:space="preserve">   </w:t>
      </w:r>
    </w:p>
    <w:p w:rsidR="0069379C" w:rsidRDefault="0069379C" w:rsidP="00FD6432">
      <w:pPr>
        <w:rPr>
          <w:rtl/>
          <w:lang w:eastAsia="he-IL"/>
        </w:rPr>
      </w:pPr>
    </w:p>
    <w:p w:rsidR="0069379C" w:rsidRDefault="00FD6432" w:rsidP="002259F3">
      <w:pPr>
        <w:rPr>
          <w:rtl/>
          <w:lang w:eastAsia="he-IL"/>
        </w:rPr>
      </w:pPr>
      <w:r>
        <w:rPr>
          <w:rFonts w:hint="cs"/>
          <w:rtl/>
          <w:lang w:eastAsia="he-IL"/>
        </w:rPr>
        <w:t>– –</w:t>
      </w:r>
      <w:r w:rsidR="0069379C">
        <w:rPr>
          <w:rFonts w:hint="cs"/>
          <w:rtl/>
          <w:lang w:eastAsia="he-IL"/>
        </w:rPr>
        <w:t xml:space="preserve"> בזוי ומנותק מהמציאות. וכאן אני אומר לך, חברי חבר הכנסת כסיף </w:t>
      </w:r>
      <w:r w:rsidR="0069379C">
        <w:rPr>
          <w:rFonts w:hint="eastAsia"/>
          <w:rtl/>
          <w:lang w:eastAsia="he-IL"/>
        </w:rPr>
        <w:t>–</w:t>
      </w:r>
      <w:r w:rsidR="0069379C">
        <w:rPr>
          <w:rFonts w:hint="cs"/>
          <w:rtl/>
          <w:lang w:eastAsia="he-IL"/>
        </w:rPr>
        <w:t xml:space="preserve"> </w:t>
      </w:r>
      <w:bookmarkStart w:id="11209" w:name="_ETM_Q29_170000"/>
      <w:bookmarkEnd w:id="11209"/>
      <w:r w:rsidR="0069379C">
        <w:rPr>
          <w:rFonts w:hint="cs"/>
          <w:rtl/>
          <w:lang w:eastAsia="he-IL"/>
        </w:rPr>
        <w:t xml:space="preserve">ואני לא אומר את הדברים בהתרסה גרידא, אלא מתוך ניהול </w:t>
      </w:r>
      <w:bookmarkStart w:id="11210" w:name="_ETM_Q29_179000"/>
      <w:bookmarkEnd w:id="11210"/>
      <w:r w:rsidR="0069379C">
        <w:rPr>
          <w:rFonts w:hint="cs"/>
          <w:rtl/>
          <w:lang w:eastAsia="he-IL"/>
        </w:rPr>
        <w:t xml:space="preserve">מאוד מושכל של ועדת החוקה בחודשים האחרונים, בעשרות הדיונים על </w:t>
      </w:r>
      <w:bookmarkStart w:id="11211" w:name="_ETM_Q29_187000"/>
      <w:bookmarkEnd w:id="11211"/>
      <w:r w:rsidR="0069379C">
        <w:rPr>
          <w:rFonts w:hint="cs"/>
          <w:rtl/>
          <w:lang w:eastAsia="he-IL"/>
        </w:rPr>
        <w:t>תקנות הממשלה בנושא הקורונה</w:t>
      </w:r>
      <w:r w:rsidR="002259F3">
        <w:rPr>
          <w:rFonts w:hint="cs"/>
          <w:rtl/>
          <w:lang w:eastAsia="he-IL"/>
        </w:rPr>
        <w:t>:</w:t>
      </w:r>
      <w:r w:rsidR="0069379C">
        <w:rPr>
          <w:rFonts w:hint="cs"/>
          <w:rtl/>
          <w:lang w:eastAsia="he-IL"/>
        </w:rPr>
        <w:t xml:space="preserve"> חברי חבר הכנסת עופר כסיף, </w:t>
      </w:r>
      <w:bookmarkStart w:id="11212" w:name="_ETM_Q29_195000"/>
      <w:bookmarkEnd w:id="11212"/>
      <w:r w:rsidR="0069379C">
        <w:rPr>
          <w:rFonts w:hint="cs"/>
          <w:rtl/>
          <w:lang w:eastAsia="he-IL"/>
        </w:rPr>
        <w:t xml:space="preserve">לא היית פעם אחת באולמה של הוועדה בדיון </w:t>
      </w:r>
      <w:r>
        <w:rPr>
          <w:rFonts w:hint="cs"/>
          <w:rtl/>
          <w:lang w:eastAsia="he-IL"/>
        </w:rPr>
        <w:t>– –</w:t>
      </w:r>
    </w:p>
    <w:p w:rsidR="0069379C" w:rsidRDefault="0069379C" w:rsidP="00090CA3">
      <w:pPr>
        <w:rPr>
          <w:rtl/>
          <w:lang w:eastAsia="he-IL"/>
        </w:rPr>
      </w:pPr>
    </w:p>
    <w:p w:rsidR="0069379C" w:rsidRDefault="0069379C" w:rsidP="00090CA3">
      <w:pPr>
        <w:pStyle w:val="af5"/>
        <w:keepNext/>
        <w:rPr>
          <w:rtl/>
        </w:rPr>
      </w:pPr>
      <w:bookmarkStart w:id="11213" w:name="ET_interruption_5785_21"/>
      <w:r w:rsidRPr="00737426">
        <w:rPr>
          <w:rStyle w:val="TagStyle"/>
          <w:rtl/>
        </w:rPr>
        <w:t xml:space="preserve"> &lt;&lt; קריאה &gt;&gt; </w:t>
      </w:r>
      <w:r>
        <w:rPr>
          <w:rtl/>
        </w:rPr>
        <w:t>עופר כסיף (הרשימה המשותפת):</w:t>
      </w:r>
      <w:r w:rsidRPr="00737426">
        <w:rPr>
          <w:rStyle w:val="TagStyle"/>
          <w:rtl/>
        </w:rPr>
        <w:t xml:space="preserve"> &lt;&lt; קריאה &gt;&gt;</w:t>
      </w:r>
      <w:r>
        <w:rPr>
          <w:rtl/>
        </w:rPr>
        <w:t xml:space="preserve">   </w:t>
      </w:r>
      <w:bookmarkEnd w:id="11213"/>
    </w:p>
    <w:p w:rsidR="0069379C" w:rsidRDefault="0069379C" w:rsidP="00FD6432">
      <w:pPr>
        <w:rPr>
          <w:rtl/>
          <w:lang w:eastAsia="he-IL"/>
        </w:rPr>
      </w:pPr>
    </w:p>
    <w:p w:rsidR="0069379C" w:rsidRDefault="00FD6432" w:rsidP="00090CA3">
      <w:pPr>
        <w:rPr>
          <w:rtl/>
          <w:lang w:eastAsia="he-IL"/>
        </w:rPr>
      </w:pPr>
      <w:bookmarkStart w:id="11214" w:name="_ETM_Q29_194000"/>
      <w:bookmarkEnd w:id="11214"/>
      <w:r>
        <w:rPr>
          <w:rFonts w:hint="cs"/>
          <w:rtl/>
          <w:lang w:eastAsia="he-IL"/>
        </w:rPr>
        <w:t>– – –</w:t>
      </w:r>
      <w:r w:rsidR="0069379C">
        <w:rPr>
          <w:rFonts w:hint="cs"/>
          <w:rtl/>
          <w:lang w:eastAsia="he-IL"/>
        </w:rPr>
        <w:t xml:space="preserve"> יש ועדות אחרות </w:t>
      </w:r>
      <w:r>
        <w:rPr>
          <w:rFonts w:hint="cs"/>
          <w:rtl/>
          <w:lang w:eastAsia="he-IL"/>
        </w:rPr>
        <w:t>– – –</w:t>
      </w:r>
    </w:p>
    <w:p w:rsidR="0069379C" w:rsidRDefault="0069379C" w:rsidP="00090CA3">
      <w:pPr>
        <w:rPr>
          <w:rtl/>
          <w:lang w:eastAsia="he-IL"/>
        </w:rPr>
      </w:pPr>
    </w:p>
    <w:p w:rsidR="0069379C" w:rsidRDefault="0069379C" w:rsidP="00090CA3">
      <w:pPr>
        <w:pStyle w:val="-"/>
        <w:keepNext/>
        <w:rPr>
          <w:rtl/>
        </w:rPr>
      </w:pPr>
      <w:bookmarkStart w:id="11215" w:name="ET_speakercontinue_6247_22"/>
      <w:r w:rsidRPr="00737426">
        <w:rPr>
          <w:rStyle w:val="TagStyle"/>
          <w:rtl/>
        </w:rPr>
        <w:t xml:space="preserve"> &lt;&lt; דובר_המשך &gt;&gt; </w:t>
      </w:r>
      <w:r>
        <w:rPr>
          <w:rtl/>
        </w:rPr>
        <w:t>גלעד קריב (יו"ר ועדת החוקה, חוק ומשפט):</w:t>
      </w:r>
      <w:r w:rsidRPr="00737426">
        <w:rPr>
          <w:rStyle w:val="TagStyle"/>
          <w:rtl/>
        </w:rPr>
        <w:t xml:space="preserve"> &lt;&lt; דובר_המשך &gt;&gt;</w:t>
      </w:r>
      <w:r>
        <w:rPr>
          <w:rtl/>
        </w:rPr>
        <w:t xml:space="preserve">   </w:t>
      </w:r>
      <w:bookmarkEnd w:id="11215"/>
    </w:p>
    <w:p w:rsidR="0069379C" w:rsidRDefault="0069379C" w:rsidP="00FD6432">
      <w:pPr>
        <w:rPr>
          <w:rtl/>
          <w:lang w:eastAsia="he-IL"/>
        </w:rPr>
      </w:pPr>
    </w:p>
    <w:p w:rsidR="0069379C" w:rsidRDefault="00FD6432" w:rsidP="00090CA3">
      <w:pPr>
        <w:rPr>
          <w:rtl/>
          <w:lang w:eastAsia="he-IL"/>
        </w:rPr>
      </w:pPr>
      <w:bookmarkStart w:id="11216" w:name="_ETM_Q29_196000"/>
      <w:bookmarkEnd w:id="11216"/>
      <w:r>
        <w:rPr>
          <w:rFonts w:hint="cs"/>
          <w:rtl/>
          <w:lang w:eastAsia="he-IL"/>
        </w:rPr>
        <w:t>– –</w:t>
      </w:r>
      <w:r w:rsidR="0069379C">
        <w:rPr>
          <w:rFonts w:hint="cs"/>
          <w:rtl/>
          <w:lang w:eastAsia="he-IL"/>
        </w:rPr>
        <w:t xml:space="preserve"> בדיון בעניינה </w:t>
      </w:r>
      <w:bookmarkStart w:id="11217" w:name="_ETM_Q29_201000"/>
      <w:bookmarkEnd w:id="11217"/>
      <w:r w:rsidR="0069379C">
        <w:rPr>
          <w:rtl/>
          <w:lang w:eastAsia="he-IL"/>
        </w:rPr>
        <w:t>–</w:t>
      </w:r>
      <w:r w:rsidR="0069379C">
        <w:rPr>
          <w:rFonts w:hint="cs"/>
          <w:rtl/>
          <w:lang w:eastAsia="he-IL"/>
        </w:rPr>
        <w:t xml:space="preserve"> רגע, תן לי להשלים. האזנתי לך </w:t>
      </w:r>
      <w:r>
        <w:rPr>
          <w:rFonts w:hint="cs"/>
          <w:rtl/>
          <w:lang w:eastAsia="he-IL"/>
        </w:rPr>
        <w:t>– – –</w:t>
      </w:r>
    </w:p>
    <w:p w:rsidR="0069379C" w:rsidRDefault="0069379C" w:rsidP="00090CA3">
      <w:pPr>
        <w:rPr>
          <w:rtl/>
          <w:lang w:eastAsia="he-IL"/>
        </w:rPr>
      </w:pPr>
      <w:bookmarkStart w:id="11218" w:name="_ETM_Q29_207000"/>
      <w:bookmarkEnd w:id="11218"/>
    </w:p>
    <w:p w:rsidR="0069379C" w:rsidRDefault="0069379C" w:rsidP="00090CA3">
      <w:pPr>
        <w:pStyle w:val="af5"/>
        <w:keepNext/>
        <w:rPr>
          <w:rtl/>
        </w:rPr>
      </w:pPr>
      <w:bookmarkStart w:id="11219" w:name="ET_interruption_5785_23"/>
      <w:r w:rsidRPr="00737426">
        <w:rPr>
          <w:rStyle w:val="TagStyle"/>
          <w:rtl/>
        </w:rPr>
        <w:t xml:space="preserve"> &lt;&lt; קריאה &gt;&gt; </w:t>
      </w:r>
      <w:r>
        <w:rPr>
          <w:rtl/>
        </w:rPr>
        <w:t>עופר כסיף (הרשימה המשותפת):</w:t>
      </w:r>
      <w:r w:rsidRPr="00737426">
        <w:rPr>
          <w:rStyle w:val="TagStyle"/>
          <w:rtl/>
        </w:rPr>
        <w:t xml:space="preserve"> &lt;&lt; קריאה &gt;&gt;</w:t>
      </w:r>
      <w:r>
        <w:rPr>
          <w:rtl/>
        </w:rPr>
        <w:t xml:space="preserve">   </w:t>
      </w:r>
      <w:bookmarkEnd w:id="11219"/>
    </w:p>
    <w:p w:rsidR="0069379C" w:rsidRDefault="0069379C" w:rsidP="00FD6432">
      <w:pPr>
        <w:rPr>
          <w:rtl/>
          <w:lang w:eastAsia="he-IL"/>
        </w:rPr>
      </w:pPr>
    </w:p>
    <w:p w:rsidR="0069379C" w:rsidRDefault="00FD6432" w:rsidP="00090CA3">
      <w:pPr>
        <w:rPr>
          <w:rtl/>
          <w:lang w:eastAsia="he-IL"/>
        </w:rPr>
      </w:pPr>
      <w:r>
        <w:rPr>
          <w:rFonts w:hint="cs"/>
          <w:rtl/>
          <w:lang w:eastAsia="he-IL"/>
        </w:rPr>
        <w:t>– – –</w:t>
      </w:r>
      <w:r w:rsidR="0069379C">
        <w:rPr>
          <w:rFonts w:hint="cs"/>
          <w:rtl/>
          <w:lang w:eastAsia="he-IL"/>
        </w:rPr>
        <w:t xml:space="preserve"> </w:t>
      </w:r>
    </w:p>
    <w:p w:rsidR="0069379C" w:rsidRDefault="0069379C" w:rsidP="00090CA3">
      <w:pPr>
        <w:rPr>
          <w:rtl/>
          <w:lang w:eastAsia="he-IL"/>
        </w:rPr>
      </w:pPr>
    </w:p>
    <w:p w:rsidR="0069379C" w:rsidRDefault="0069379C" w:rsidP="00090CA3">
      <w:pPr>
        <w:pStyle w:val="-"/>
        <w:keepNext/>
        <w:rPr>
          <w:rtl/>
        </w:rPr>
      </w:pPr>
      <w:bookmarkStart w:id="11220" w:name="ET_speakercontinue_6247_24"/>
      <w:r w:rsidRPr="00737426">
        <w:rPr>
          <w:rStyle w:val="TagStyle"/>
          <w:rtl/>
        </w:rPr>
        <w:t xml:space="preserve"> &lt;&lt; דובר_המשך &gt;&gt; </w:t>
      </w:r>
      <w:r>
        <w:rPr>
          <w:rtl/>
        </w:rPr>
        <w:t>גלעד קריב (יו"ר ועדת החוקה, חוק ומשפט):</w:t>
      </w:r>
      <w:r w:rsidRPr="00737426">
        <w:rPr>
          <w:rStyle w:val="TagStyle"/>
          <w:rtl/>
        </w:rPr>
        <w:t xml:space="preserve"> &lt;&lt; דובר_המשך &gt;&gt;</w:t>
      </w:r>
      <w:r>
        <w:rPr>
          <w:rtl/>
        </w:rPr>
        <w:t xml:space="preserve">   </w:t>
      </w:r>
      <w:bookmarkEnd w:id="11220"/>
    </w:p>
    <w:p w:rsidR="0069379C" w:rsidRDefault="0069379C" w:rsidP="00FD6432">
      <w:pPr>
        <w:rPr>
          <w:rtl/>
          <w:lang w:eastAsia="he-IL"/>
        </w:rPr>
      </w:pPr>
    </w:p>
    <w:p w:rsidR="0069379C" w:rsidRPr="00737426" w:rsidRDefault="0069379C" w:rsidP="00090CA3">
      <w:pPr>
        <w:rPr>
          <w:rtl/>
          <w:lang w:eastAsia="he-IL"/>
        </w:rPr>
      </w:pPr>
      <w:bookmarkStart w:id="11221" w:name="_ETM_Q29_202000"/>
      <w:bookmarkEnd w:id="11221"/>
      <w:r>
        <w:rPr>
          <w:rFonts w:hint="cs"/>
          <w:rtl/>
          <w:lang w:eastAsia="he-IL"/>
        </w:rPr>
        <w:t xml:space="preserve">חבר הכנסת כסיף, אני אומר לך מדוע </w:t>
      </w:r>
      <w:r w:rsidR="00FD6432">
        <w:rPr>
          <w:rFonts w:hint="cs"/>
          <w:rtl/>
          <w:lang w:eastAsia="he-IL"/>
        </w:rPr>
        <w:t>– – –</w:t>
      </w:r>
    </w:p>
    <w:p w:rsidR="0069379C" w:rsidRDefault="0069379C" w:rsidP="00090CA3">
      <w:pPr>
        <w:keepNext/>
        <w:rPr>
          <w:rtl/>
        </w:rPr>
      </w:pPr>
    </w:p>
    <w:p w:rsidR="0069379C" w:rsidRDefault="0069379C" w:rsidP="00090CA3">
      <w:pPr>
        <w:pStyle w:val="af6"/>
        <w:keepNext/>
        <w:rPr>
          <w:rtl/>
        </w:rPr>
      </w:pPr>
      <w:bookmarkStart w:id="11222" w:name="_ETM_Q29_211000"/>
      <w:bookmarkEnd w:id="11222"/>
      <w:r w:rsidRPr="005172FA">
        <w:rPr>
          <w:rStyle w:val="TagStyle"/>
          <w:rtl/>
        </w:rPr>
        <w:t xml:space="preserve"> &lt;&lt; יור &gt;&gt; </w:t>
      </w:r>
      <w:r>
        <w:rPr>
          <w:rtl/>
        </w:rPr>
        <w:t>היו"ר איתן גינזבורג:</w:t>
      </w:r>
      <w:r w:rsidRPr="005172FA">
        <w:rPr>
          <w:rStyle w:val="TagStyle"/>
          <w:rtl/>
        </w:rPr>
        <w:t xml:space="preserve"> &lt;&lt; יור &gt;&gt;</w:t>
      </w:r>
      <w:r>
        <w:rPr>
          <w:rtl/>
        </w:rPr>
        <w:t xml:space="preserve">   </w:t>
      </w:r>
    </w:p>
    <w:p w:rsidR="0069379C" w:rsidRDefault="0069379C" w:rsidP="00FD6432">
      <w:pPr>
        <w:rPr>
          <w:rtl/>
          <w:lang w:eastAsia="he-IL"/>
        </w:rPr>
      </w:pPr>
    </w:p>
    <w:p w:rsidR="0069379C" w:rsidRDefault="0069379C" w:rsidP="00090CA3">
      <w:pPr>
        <w:rPr>
          <w:rtl/>
          <w:lang w:eastAsia="he-IL"/>
        </w:rPr>
      </w:pPr>
      <w:r>
        <w:rPr>
          <w:rFonts w:hint="cs"/>
          <w:rtl/>
          <w:lang w:eastAsia="he-IL"/>
        </w:rPr>
        <w:t xml:space="preserve">חבר הכנסת כסיף, כל טיעון כמעט שמועלה </w:t>
      </w:r>
      <w:bookmarkStart w:id="11223" w:name="_ETM_Q29_214000"/>
      <w:bookmarkEnd w:id="11223"/>
      <w:r>
        <w:rPr>
          <w:rFonts w:hint="cs"/>
          <w:rtl/>
          <w:lang w:eastAsia="he-IL"/>
        </w:rPr>
        <w:t xml:space="preserve">מעל הדוכן הוא לגיטימי כמעט כמו כל טיעון </w:t>
      </w:r>
      <w:bookmarkStart w:id="11224" w:name="_ETM_Q29_218000"/>
      <w:bookmarkEnd w:id="11224"/>
      <w:r>
        <w:rPr>
          <w:rFonts w:hint="cs"/>
          <w:rtl/>
          <w:lang w:eastAsia="he-IL"/>
        </w:rPr>
        <w:t>שאתה מעלה, אם בעיניך הוא לגיטימי.</w:t>
      </w:r>
    </w:p>
    <w:p w:rsidR="0069379C" w:rsidRDefault="0069379C" w:rsidP="00090CA3">
      <w:pPr>
        <w:rPr>
          <w:rtl/>
          <w:lang w:eastAsia="he-IL"/>
        </w:rPr>
      </w:pPr>
    </w:p>
    <w:p w:rsidR="0069379C" w:rsidRDefault="0069379C" w:rsidP="00090CA3">
      <w:pPr>
        <w:pStyle w:val="af5"/>
        <w:keepNext/>
        <w:rPr>
          <w:rtl/>
        </w:rPr>
      </w:pPr>
      <w:bookmarkStart w:id="11225" w:name="ET_interruption_5785_25"/>
      <w:r w:rsidRPr="00737426">
        <w:rPr>
          <w:rStyle w:val="TagStyle"/>
          <w:rtl/>
        </w:rPr>
        <w:t xml:space="preserve"> &lt;&lt; קריאה &gt;&gt; </w:t>
      </w:r>
      <w:r>
        <w:rPr>
          <w:rtl/>
        </w:rPr>
        <w:t>עופר כסיף (הרשימה המשותפת):</w:t>
      </w:r>
      <w:r w:rsidRPr="00737426">
        <w:rPr>
          <w:rStyle w:val="TagStyle"/>
          <w:rtl/>
        </w:rPr>
        <w:t xml:space="preserve"> &lt;&lt; קריאה &gt;&gt;</w:t>
      </w:r>
      <w:r>
        <w:rPr>
          <w:rtl/>
        </w:rPr>
        <w:t xml:space="preserve">   </w:t>
      </w:r>
      <w:bookmarkEnd w:id="11225"/>
    </w:p>
    <w:p w:rsidR="0069379C" w:rsidRDefault="0069379C" w:rsidP="00FD6432">
      <w:pPr>
        <w:rPr>
          <w:rtl/>
          <w:lang w:eastAsia="he-IL"/>
        </w:rPr>
      </w:pPr>
    </w:p>
    <w:p w:rsidR="0069379C" w:rsidRPr="00737426" w:rsidRDefault="0069379C" w:rsidP="00090CA3">
      <w:pPr>
        <w:rPr>
          <w:rtl/>
          <w:lang w:eastAsia="he-IL"/>
        </w:rPr>
      </w:pPr>
      <w:bookmarkStart w:id="11226" w:name="_ETM_Q29_209000"/>
      <w:bookmarkEnd w:id="11226"/>
      <w:r>
        <w:rPr>
          <w:rFonts w:hint="cs"/>
          <w:rtl/>
          <w:lang w:eastAsia="he-IL"/>
        </w:rPr>
        <w:t>לא, לא, ממש לא.</w:t>
      </w:r>
    </w:p>
    <w:p w:rsidR="0069379C" w:rsidRDefault="0069379C" w:rsidP="00090CA3">
      <w:pPr>
        <w:rPr>
          <w:rtl/>
          <w:lang w:eastAsia="he-IL"/>
        </w:rPr>
      </w:pPr>
    </w:p>
    <w:p w:rsidR="0069379C" w:rsidRDefault="0069379C" w:rsidP="00090CA3">
      <w:pPr>
        <w:pStyle w:val="-"/>
        <w:keepNext/>
        <w:rPr>
          <w:rtl/>
        </w:rPr>
      </w:pPr>
      <w:bookmarkStart w:id="11227" w:name="ET_speakercontinue_6247_3"/>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227"/>
    </w:p>
    <w:p w:rsidR="0069379C" w:rsidRDefault="0069379C" w:rsidP="00FD6432">
      <w:pPr>
        <w:rPr>
          <w:rtl/>
          <w:lang w:eastAsia="he-IL"/>
        </w:rPr>
      </w:pPr>
    </w:p>
    <w:p w:rsidR="0069379C" w:rsidRDefault="0069379C" w:rsidP="00090CA3">
      <w:pPr>
        <w:rPr>
          <w:rtl/>
          <w:lang w:eastAsia="he-IL"/>
        </w:rPr>
      </w:pPr>
      <w:r>
        <w:rPr>
          <w:rFonts w:hint="cs"/>
          <w:rtl/>
          <w:lang w:eastAsia="he-IL"/>
        </w:rPr>
        <w:t xml:space="preserve">חבר הכנסת כסיף, האם אתה חושב שהשוואת הצעת החוק הזו לחוק ההסמכה של גרמניה הנאצית זה צעד לגיטימי </w:t>
      </w:r>
      <w:bookmarkStart w:id="11228" w:name="_ETM_Q29_219000"/>
      <w:bookmarkEnd w:id="11228"/>
      <w:r w:rsidR="00FD6432">
        <w:rPr>
          <w:rFonts w:hint="cs"/>
          <w:rtl/>
          <w:lang w:eastAsia="he-IL"/>
        </w:rPr>
        <w:t>– – –</w:t>
      </w:r>
    </w:p>
    <w:p w:rsidR="0069379C" w:rsidRDefault="0069379C" w:rsidP="00090CA3">
      <w:pPr>
        <w:rPr>
          <w:rtl/>
          <w:lang w:eastAsia="he-IL"/>
        </w:rPr>
      </w:pPr>
      <w:bookmarkStart w:id="11229" w:name="_ETM_Q29_220000"/>
      <w:bookmarkEnd w:id="11229"/>
    </w:p>
    <w:p w:rsidR="0069379C" w:rsidRDefault="0069379C" w:rsidP="00090CA3">
      <w:pPr>
        <w:pStyle w:val="af5"/>
        <w:keepNext/>
        <w:rPr>
          <w:rtl/>
        </w:rPr>
      </w:pPr>
      <w:bookmarkStart w:id="11230" w:name="ET_interruption_5785_26"/>
      <w:r w:rsidRPr="00737426">
        <w:rPr>
          <w:rStyle w:val="TagStyle"/>
          <w:rtl/>
        </w:rPr>
        <w:t xml:space="preserve"> &lt;&lt; קריאה &gt;&gt; </w:t>
      </w:r>
      <w:r>
        <w:rPr>
          <w:rtl/>
        </w:rPr>
        <w:t>עופר כסיף (הרשימה המשותפת):</w:t>
      </w:r>
      <w:r w:rsidRPr="00737426">
        <w:rPr>
          <w:rStyle w:val="TagStyle"/>
          <w:rtl/>
        </w:rPr>
        <w:t xml:space="preserve"> &lt;&lt; קריאה &gt;&gt;</w:t>
      </w:r>
      <w:r>
        <w:rPr>
          <w:rtl/>
        </w:rPr>
        <w:t xml:space="preserve">   </w:t>
      </w:r>
      <w:bookmarkEnd w:id="11230"/>
    </w:p>
    <w:p w:rsidR="0069379C" w:rsidRDefault="0069379C" w:rsidP="00FD6432">
      <w:pPr>
        <w:rPr>
          <w:rtl/>
          <w:lang w:eastAsia="he-IL"/>
        </w:rPr>
      </w:pPr>
    </w:p>
    <w:p w:rsidR="0069379C" w:rsidRDefault="0069379C" w:rsidP="00090CA3">
      <w:pPr>
        <w:rPr>
          <w:rtl/>
          <w:lang w:eastAsia="he-IL"/>
        </w:rPr>
      </w:pPr>
      <w:bookmarkStart w:id="11231" w:name="_ETM_Q29_222000"/>
      <w:bookmarkEnd w:id="11231"/>
      <w:r>
        <w:rPr>
          <w:rFonts w:hint="cs"/>
          <w:rtl/>
          <w:lang w:eastAsia="he-IL"/>
        </w:rPr>
        <w:t>אתה רוצה שאני אראה לך?</w:t>
      </w:r>
    </w:p>
    <w:p w:rsidR="0069379C" w:rsidRDefault="0069379C" w:rsidP="00090CA3">
      <w:pPr>
        <w:rPr>
          <w:rtl/>
          <w:lang w:eastAsia="he-IL"/>
        </w:rPr>
      </w:pPr>
    </w:p>
    <w:p w:rsidR="0069379C" w:rsidRDefault="0069379C" w:rsidP="00090CA3">
      <w:pPr>
        <w:pStyle w:val="-"/>
        <w:keepNext/>
        <w:rPr>
          <w:rtl/>
        </w:rPr>
      </w:pPr>
      <w:bookmarkStart w:id="11232" w:name="ET_speakercontinue_6247_27"/>
      <w:r w:rsidRPr="00737426">
        <w:rPr>
          <w:rStyle w:val="TagStyle"/>
          <w:rtl/>
        </w:rPr>
        <w:t xml:space="preserve"> &lt;&lt; דובר_המשך &gt;&gt; </w:t>
      </w:r>
      <w:r>
        <w:rPr>
          <w:rtl/>
        </w:rPr>
        <w:t>גלעד קריב (יו"ר ועדת החוקה, חוק ומשפט):</w:t>
      </w:r>
      <w:r w:rsidRPr="00737426">
        <w:rPr>
          <w:rStyle w:val="TagStyle"/>
          <w:rtl/>
        </w:rPr>
        <w:t xml:space="preserve"> &lt;&lt; דובר_המשך &gt;&gt;</w:t>
      </w:r>
      <w:r>
        <w:rPr>
          <w:rtl/>
        </w:rPr>
        <w:t xml:space="preserve">   </w:t>
      </w:r>
      <w:bookmarkEnd w:id="11232"/>
    </w:p>
    <w:p w:rsidR="0069379C" w:rsidRDefault="0069379C" w:rsidP="00FD6432">
      <w:pPr>
        <w:rPr>
          <w:rtl/>
          <w:lang w:eastAsia="he-IL"/>
        </w:rPr>
      </w:pPr>
    </w:p>
    <w:p w:rsidR="0069379C" w:rsidRDefault="0069379C" w:rsidP="00090CA3">
      <w:pPr>
        <w:rPr>
          <w:rtl/>
          <w:lang w:eastAsia="he-IL"/>
        </w:rPr>
      </w:pPr>
      <w:bookmarkStart w:id="11233" w:name="_ETM_Q29_226000"/>
      <w:bookmarkEnd w:id="11233"/>
      <w:r>
        <w:rPr>
          <w:rFonts w:hint="cs"/>
          <w:rtl/>
          <w:lang w:eastAsia="he-IL"/>
        </w:rPr>
        <w:t xml:space="preserve">לא, לא. אדוני, אתה דיברת, אני לא משיב לכל טענותיך, ויש לי הרבה. אבל יש דבר אחד שאי-אפשר מבחינתי </w:t>
      </w:r>
      <w:bookmarkStart w:id="11234" w:name="_ETM_Q29_245000"/>
      <w:bookmarkEnd w:id="11234"/>
      <w:r>
        <w:rPr>
          <w:rFonts w:hint="cs"/>
          <w:rtl/>
          <w:lang w:eastAsia="he-IL"/>
        </w:rPr>
        <w:t xml:space="preserve">לעבור עליו לסדר-היום, ואני אומר מדוע הדברים נדרשים: כי השפה הקיצונית </w:t>
      </w:r>
      <w:r>
        <w:rPr>
          <w:rFonts w:hint="eastAsia"/>
          <w:rtl/>
          <w:lang w:eastAsia="he-IL"/>
        </w:rPr>
        <w:t>–</w:t>
      </w:r>
      <w:r>
        <w:rPr>
          <w:rFonts w:hint="cs"/>
          <w:rtl/>
          <w:lang w:eastAsia="he-IL"/>
        </w:rPr>
        <w:t xml:space="preserve"> ובעיניי אני אומר, ואני לא ידוע בבית הזה כמי שמשתמש במילים חריפות </w:t>
      </w:r>
      <w:r>
        <w:rPr>
          <w:rFonts w:hint="eastAsia"/>
          <w:rtl/>
          <w:lang w:eastAsia="he-IL"/>
        </w:rPr>
        <w:t>–</w:t>
      </w:r>
      <w:r>
        <w:rPr>
          <w:rFonts w:hint="cs"/>
          <w:rtl/>
          <w:lang w:eastAsia="he-IL"/>
        </w:rPr>
        <w:t xml:space="preserve"> אבל על ההשוואה הזו אומר שהשפה הקיצונית והבזויה מתכתבת היטב היטב עם העובדה שאינך רוצה שאתייחס לשהותך. אתה לא חבר ועדת חוקה, אבל דומני שבמהלך עשרות הדיונים שקיימנו, לרבות בימים שבהם ועדות אחרות לא התכנסו, הגיעו הרבה חברים אחרים</w:t>
      </w:r>
      <w:bookmarkStart w:id="11235" w:name="_ETM_Q29_285000"/>
      <w:bookmarkEnd w:id="11235"/>
      <w:r>
        <w:rPr>
          <w:rFonts w:hint="cs"/>
          <w:rtl/>
          <w:lang w:eastAsia="he-IL"/>
        </w:rPr>
        <w:t xml:space="preserve"> שגם הם לא חברי ועדת חוקה, כי הנושא בליבם.</w:t>
      </w:r>
      <w:bookmarkStart w:id="11236" w:name="_ETM_Q29_288000"/>
      <w:bookmarkEnd w:id="11236"/>
      <w:r>
        <w:rPr>
          <w:rFonts w:hint="cs"/>
          <w:rtl/>
          <w:lang w:eastAsia="he-IL"/>
        </w:rPr>
        <w:t xml:space="preserve"> למשל, חבר הכנסת יברקן, שדעתי חלוקה </w:t>
      </w:r>
      <w:r w:rsidR="00FD6432">
        <w:rPr>
          <w:rFonts w:hint="cs"/>
          <w:rtl/>
          <w:lang w:eastAsia="he-IL"/>
        </w:rPr>
        <w:t>– – –</w:t>
      </w:r>
    </w:p>
    <w:p w:rsidR="0069379C" w:rsidRDefault="0069379C" w:rsidP="00090CA3">
      <w:pPr>
        <w:rPr>
          <w:rtl/>
          <w:lang w:eastAsia="he-IL"/>
        </w:rPr>
      </w:pPr>
    </w:p>
    <w:p w:rsidR="0069379C" w:rsidRDefault="0069379C" w:rsidP="00090CA3">
      <w:pPr>
        <w:pStyle w:val="af5"/>
        <w:keepNext/>
        <w:rPr>
          <w:rtl/>
        </w:rPr>
      </w:pPr>
      <w:bookmarkStart w:id="11237" w:name="ET_interruption_5785_28"/>
      <w:r w:rsidRPr="006000DB">
        <w:rPr>
          <w:rStyle w:val="TagStyle"/>
          <w:rtl/>
        </w:rPr>
        <w:t xml:space="preserve"> &lt;&lt; קריאה &gt;&gt; </w:t>
      </w:r>
      <w:r>
        <w:rPr>
          <w:rtl/>
        </w:rPr>
        <w:t>עופר כסיף (הרשימה המשותפת):</w:t>
      </w:r>
      <w:r w:rsidRPr="006000DB">
        <w:rPr>
          <w:rStyle w:val="TagStyle"/>
          <w:rtl/>
        </w:rPr>
        <w:t xml:space="preserve"> &lt;&lt; קריאה &gt;&gt;</w:t>
      </w:r>
      <w:r>
        <w:rPr>
          <w:rtl/>
        </w:rPr>
        <w:t xml:space="preserve">   </w:t>
      </w:r>
      <w:bookmarkEnd w:id="11237"/>
    </w:p>
    <w:p w:rsidR="0069379C" w:rsidRDefault="0069379C" w:rsidP="00FD6432">
      <w:pPr>
        <w:rPr>
          <w:rtl/>
          <w:lang w:eastAsia="he-IL"/>
        </w:rPr>
      </w:pPr>
    </w:p>
    <w:p w:rsidR="0069379C" w:rsidRDefault="0069379C" w:rsidP="00090CA3">
      <w:pPr>
        <w:rPr>
          <w:rtl/>
          <w:lang w:eastAsia="he-IL"/>
        </w:rPr>
      </w:pPr>
      <w:bookmarkStart w:id="11238" w:name="_ETM_Q29_283000"/>
      <w:bookmarkEnd w:id="11238"/>
      <w:r>
        <w:rPr>
          <w:rFonts w:hint="cs"/>
          <w:rtl/>
          <w:lang w:eastAsia="he-IL"/>
        </w:rPr>
        <w:t>אל תיתן לי ציונים</w:t>
      </w:r>
      <w:r w:rsidR="002259F3">
        <w:rPr>
          <w:rFonts w:hint="cs"/>
          <w:rtl/>
          <w:lang w:eastAsia="he-IL"/>
        </w:rPr>
        <w:t>,</w:t>
      </w:r>
      <w:r>
        <w:rPr>
          <w:rFonts w:hint="cs"/>
          <w:rtl/>
          <w:lang w:eastAsia="he-IL"/>
        </w:rPr>
        <w:t xml:space="preserve"> כמו שלא נתתי לך. אני לא מוכן לזה.</w:t>
      </w:r>
    </w:p>
    <w:p w:rsidR="0069379C" w:rsidRDefault="0069379C" w:rsidP="00090CA3">
      <w:pPr>
        <w:rPr>
          <w:rtl/>
          <w:lang w:eastAsia="he-IL"/>
        </w:rPr>
      </w:pPr>
    </w:p>
    <w:p w:rsidR="0069379C" w:rsidRDefault="0069379C" w:rsidP="00090CA3">
      <w:pPr>
        <w:pStyle w:val="-"/>
        <w:keepNext/>
        <w:rPr>
          <w:rtl/>
        </w:rPr>
      </w:pPr>
      <w:bookmarkStart w:id="11239" w:name="ET_speakercontinue_6247_5"/>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239"/>
    </w:p>
    <w:p w:rsidR="0069379C" w:rsidRDefault="0069379C" w:rsidP="00FD6432">
      <w:pPr>
        <w:rPr>
          <w:rtl/>
          <w:lang w:eastAsia="he-IL"/>
        </w:rPr>
      </w:pPr>
    </w:p>
    <w:p w:rsidR="0069379C" w:rsidRDefault="0069379C" w:rsidP="002259F3">
      <w:pPr>
        <w:rPr>
          <w:rtl/>
          <w:lang w:eastAsia="he-IL"/>
        </w:rPr>
      </w:pPr>
      <w:r>
        <w:rPr>
          <w:rFonts w:hint="cs"/>
          <w:rtl/>
          <w:lang w:eastAsia="he-IL"/>
        </w:rPr>
        <w:t xml:space="preserve">לא, תראה, חבר הכנסת כסיף, אני אומר לך: אתה עמדת פה על הבמה ונתת ציון מאוד </w:t>
      </w:r>
      <w:bookmarkStart w:id="11240" w:name="_ETM_Q29_293000"/>
      <w:bookmarkEnd w:id="11240"/>
      <w:r>
        <w:rPr>
          <w:rFonts w:hint="cs"/>
          <w:rtl/>
          <w:lang w:eastAsia="he-IL"/>
        </w:rPr>
        <w:t>בוטה להגדרה העצמית שלי את עצמי כאיש שמאל. אז אם אתה נותן ציונים,</w:t>
      </w:r>
      <w:bookmarkStart w:id="11241" w:name="_ETM_Q29_307000"/>
      <w:bookmarkEnd w:id="11241"/>
      <w:r>
        <w:rPr>
          <w:rFonts w:hint="cs"/>
          <w:rtl/>
          <w:lang w:eastAsia="he-IL"/>
        </w:rPr>
        <w:t xml:space="preserve"> אז גם </w:t>
      </w:r>
      <w:r w:rsidR="00FD6432">
        <w:rPr>
          <w:rFonts w:hint="cs"/>
          <w:rtl/>
          <w:lang w:eastAsia="he-IL"/>
        </w:rPr>
        <w:t>– – –</w:t>
      </w:r>
    </w:p>
    <w:p w:rsidR="0069379C" w:rsidRDefault="0069379C" w:rsidP="00090CA3">
      <w:pPr>
        <w:rPr>
          <w:rtl/>
          <w:lang w:eastAsia="he-IL"/>
        </w:rPr>
      </w:pPr>
      <w:bookmarkStart w:id="11242" w:name="_ETM_Q29_309000"/>
      <w:bookmarkEnd w:id="11242"/>
    </w:p>
    <w:p w:rsidR="0069379C" w:rsidRDefault="0069379C" w:rsidP="00090CA3">
      <w:pPr>
        <w:pStyle w:val="af5"/>
        <w:keepNext/>
        <w:rPr>
          <w:rtl/>
        </w:rPr>
      </w:pPr>
      <w:bookmarkStart w:id="11243" w:name="ET_interruption_5785_29"/>
      <w:r w:rsidRPr="00733BF2">
        <w:rPr>
          <w:rStyle w:val="TagStyle"/>
          <w:rtl/>
        </w:rPr>
        <w:t xml:space="preserve"> &lt;&lt; קריאה &gt;&gt; </w:t>
      </w:r>
      <w:r>
        <w:rPr>
          <w:rtl/>
        </w:rPr>
        <w:t>עופר כסיף (הרשימה המשותפת):</w:t>
      </w:r>
      <w:r w:rsidRPr="00733BF2">
        <w:rPr>
          <w:rStyle w:val="TagStyle"/>
          <w:rtl/>
        </w:rPr>
        <w:t xml:space="preserve"> &lt;&lt; קריאה &gt;&gt;</w:t>
      </w:r>
      <w:r>
        <w:rPr>
          <w:rtl/>
        </w:rPr>
        <w:t xml:space="preserve">   </w:t>
      </w:r>
      <w:bookmarkEnd w:id="11243"/>
    </w:p>
    <w:p w:rsidR="0069379C" w:rsidRDefault="0069379C" w:rsidP="00FD6432">
      <w:pPr>
        <w:rPr>
          <w:rtl/>
          <w:lang w:eastAsia="he-IL"/>
        </w:rPr>
      </w:pPr>
    </w:p>
    <w:p w:rsidR="0069379C" w:rsidRDefault="0069379C" w:rsidP="00090CA3">
      <w:pPr>
        <w:rPr>
          <w:rtl/>
          <w:lang w:eastAsia="he-IL"/>
        </w:rPr>
      </w:pPr>
      <w:bookmarkStart w:id="11244" w:name="_ETM_Q29_301000"/>
      <w:bookmarkEnd w:id="11244"/>
      <w:r>
        <w:rPr>
          <w:rFonts w:hint="cs"/>
          <w:rtl/>
          <w:lang w:eastAsia="he-IL"/>
        </w:rPr>
        <w:t>לא לגופו של אדם, ממש לא.</w:t>
      </w:r>
    </w:p>
    <w:p w:rsidR="0069379C" w:rsidRDefault="0069379C" w:rsidP="00090CA3">
      <w:pPr>
        <w:rPr>
          <w:rtl/>
          <w:lang w:eastAsia="he-IL"/>
        </w:rPr>
      </w:pPr>
    </w:p>
    <w:p w:rsidR="0069379C" w:rsidRDefault="0069379C" w:rsidP="00090CA3">
      <w:pPr>
        <w:pStyle w:val="-"/>
        <w:keepNext/>
        <w:rPr>
          <w:rtl/>
        </w:rPr>
      </w:pPr>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p>
    <w:p w:rsidR="0069379C" w:rsidRDefault="0069379C" w:rsidP="00FD6432">
      <w:pPr>
        <w:rPr>
          <w:rtl/>
          <w:lang w:eastAsia="he-IL"/>
        </w:rPr>
      </w:pPr>
    </w:p>
    <w:p w:rsidR="0069379C" w:rsidRDefault="0069379C" w:rsidP="002259F3">
      <w:pPr>
        <w:rPr>
          <w:rtl/>
          <w:lang w:eastAsia="he-IL"/>
        </w:rPr>
      </w:pPr>
      <w:r>
        <w:rPr>
          <w:rFonts w:hint="cs"/>
          <w:rtl/>
          <w:lang w:eastAsia="he-IL"/>
        </w:rPr>
        <w:lastRenderedPageBreak/>
        <w:t>חבר הכנסת כסיף, גם אני אתן ציונים, ואנסה</w:t>
      </w:r>
      <w:bookmarkStart w:id="11245" w:name="_ETM_Q29_315000"/>
      <w:bookmarkEnd w:id="11245"/>
      <w:r>
        <w:rPr>
          <w:rFonts w:hint="cs"/>
          <w:rtl/>
          <w:lang w:eastAsia="he-IL"/>
        </w:rPr>
        <w:t xml:space="preserve"> לעשות את זה גם תוך הדגשת העובדה שאתה עמיתי וחברי וגם </w:t>
      </w:r>
      <w:bookmarkStart w:id="11246" w:name="_ETM_Q29_321000"/>
      <w:bookmarkEnd w:id="11246"/>
      <w:r>
        <w:rPr>
          <w:rFonts w:hint="cs"/>
          <w:rtl/>
          <w:lang w:eastAsia="he-IL"/>
        </w:rPr>
        <w:t xml:space="preserve">שאני רוחש לך הרבה כבוד, אבל הפער הבלתי-נתפס בין השפה הקיצונית שהשתמשת בה על הבמה הזאת לבין העובדה שבניגוד להרבה מאוד חברים בבית </w:t>
      </w:r>
      <w:bookmarkStart w:id="11247" w:name="_ETM_Q29_328000"/>
      <w:bookmarkEnd w:id="11247"/>
      <w:r>
        <w:rPr>
          <w:rFonts w:hint="cs"/>
          <w:rtl/>
          <w:lang w:eastAsia="he-IL"/>
        </w:rPr>
        <w:t xml:space="preserve">הזה שאינם חברי ועדת החוקה </w:t>
      </w:r>
      <w:r w:rsidR="002259F3">
        <w:rPr>
          <w:rFonts w:hint="eastAsia"/>
          <w:rtl/>
          <w:lang w:eastAsia="he-IL"/>
        </w:rPr>
        <w:t>–</w:t>
      </w:r>
      <w:r w:rsidR="002259F3">
        <w:rPr>
          <w:rFonts w:hint="cs"/>
          <w:rtl/>
          <w:lang w:eastAsia="he-IL"/>
        </w:rPr>
        <w:t xml:space="preserve"> הם </w:t>
      </w:r>
      <w:r>
        <w:rPr>
          <w:rFonts w:hint="cs"/>
          <w:rtl/>
          <w:lang w:eastAsia="he-IL"/>
        </w:rPr>
        <w:t xml:space="preserve">הגיעו לדיונים, שהציעו הצעות, שהכניסו שינויים להצעת החוק הממשלתית גם בהיותם חברי אופוזיציה, כולל חבר מפלגתך חבר הכנסת אוסאמה סעדי </w:t>
      </w:r>
      <w:r w:rsidR="00FD6432">
        <w:rPr>
          <w:rFonts w:hint="cs"/>
          <w:rtl/>
          <w:lang w:eastAsia="he-IL"/>
        </w:rPr>
        <w:t>– – –</w:t>
      </w:r>
    </w:p>
    <w:p w:rsidR="0069379C" w:rsidRDefault="0069379C" w:rsidP="00090CA3">
      <w:pPr>
        <w:rPr>
          <w:rtl/>
          <w:lang w:eastAsia="he-IL"/>
        </w:rPr>
      </w:pPr>
    </w:p>
    <w:p w:rsidR="0069379C" w:rsidRDefault="0069379C" w:rsidP="00090CA3">
      <w:pPr>
        <w:pStyle w:val="af5"/>
        <w:keepNext/>
        <w:rPr>
          <w:rtl/>
        </w:rPr>
      </w:pPr>
      <w:bookmarkStart w:id="11248" w:name="ET_interruption_5785_30"/>
      <w:r w:rsidRPr="00144252">
        <w:rPr>
          <w:rStyle w:val="TagStyle"/>
          <w:rtl/>
        </w:rPr>
        <w:t xml:space="preserve"> &lt;&lt; קריאה &gt;&gt; </w:t>
      </w:r>
      <w:r>
        <w:rPr>
          <w:rtl/>
        </w:rPr>
        <w:t>עופר כסיף (הרשימה המשותפת):</w:t>
      </w:r>
      <w:r w:rsidRPr="00144252">
        <w:rPr>
          <w:rStyle w:val="TagStyle"/>
          <w:rtl/>
        </w:rPr>
        <w:t xml:space="preserve"> &lt;&lt; קריאה &gt;&gt;</w:t>
      </w:r>
      <w:r>
        <w:rPr>
          <w:rtl/>
        </w:rPr>
        <w:t xml:space="preserve">   </w:t>
      </w:r>
      <w:bookmarkEnd w:id="11248"/>
    </w:p>
    <w:p w:rsidR="0069379C" w:rsidRDefault="0069379C" w:rsidP="00FD6432">
      <w:pPr>
        <w:rPr>
          <w:rtl/>
          <w:lang w:eastAsia="he-IL"/>
        </w:rPr>
      </w:pPr>
    </w:p>
    <w:p w:rsidR="0069379C" w:rsidRPr="00144252" w:rsidRDefault="00FD6432" w:rsidP="00090CA3">
      <w:pPr>
        <w:rPr>
          <w:rtl/>
          <w:lang w:eastAsia="he-IL"/>
        </w:rPr>
      </w:pPr>
      <w:bookmarkStart w:id="11249" w:name="_ETM_Q29_350000"/>
      <w:bookmarkEnd w:id="11249"/>
      <w:r>
        <w:rPr>
          <w:rFonts w:hint="cs"/>
          <w:rtl/>
          <w:lang w:eastAsia="he-IL"/>
        </w:rPr>
        <w:t>– – –</w:t>
      </w:r>
    </w:p>
    <w:p w:rsidR="0069379C" w:rsidRDefault="0069379C" w:rsidP="00090CA3">
      <w:pPr>
        <w:keepNext/>
        <w:rPr>
          <w:rtl/>
        </w:rPr>
      </w:pPr>
      <w:bookmarkStart w:id="11250" w:name="_ETM_Q29_347000"/>
      <w:bookmarkStart w:id="11251" w:name="ET_speakercontinue_6247_7"/>
      <w:bookmarkEnd w:id="11250"/>
    </w:p>
    <w:p w:rsidR="0069379C" w:rsidRDefault="0069379C" w:rsidP="00090CA3">
      <w:pPr>
        <w:pStyle w:val="-"/>
        <w:keepNext/>
        <w:rPr>
          <w:rtl/>
        </w:rPr>
      </w:pPr>
      <w:bookmarkStart w:id="11252" w:name="_ETM_Q29_352000"/>
      <w:bookmarkEnd w:id="11252"/>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251"/>
    </w:p>
    <w:p w:rsidR="0069379C" w:rsidRDefault="0069379C" w:rsidP="00FD6432">
      <w:pPr>
        <w:rPr>
          <w:rtl/>
          <w:lang w:eastAsia="he-IL"/>
        </w:rPr>
      </w:pPr>
    </w:p>
    <w:p w:rsidR="0069379C" w:rsidRDefault="0069379C" w:rsidP="00090CA3">
      <w:pPr>
        <w:rPr>
          <w:rtl/>
          <w:lang w:eastAsia="he-IL"/>
        </w:rPr>
      </w:pPr>
      <w:r>
        <w:rPr>
          <w:rFonts w:hint="cs"/>
          <w:rtl/>
          <w:lang w:eastAsia="he-IL"/>
        </w:rPr>
        <w:t xml:space="preserve">נהדר, אבל כבר אמרתי </w:t>
      </w:r>
      <w:r>
        <w:rPr>
          <w:rtl/>
          <w:lang w:eastAsia="he-IL"/>
        </w:rPr>
        <w:t>–</w:t>
      </w:r>
      <w:r>
        <w:rPr>
          <w:rFonts w:hint="cs"/>
          <w:rtl/>
          <w:lang w:eastAsia="he-IL"/>
        </w:rPr>
        <w:t xml:space="preserve"> רבים וטובים בבית הזה שנזעקים לענייני הקורונה מהצד הזה ומהצד הזה. חבר הכנסת יואב קיש, ממפלגתו של חבר הכנסת יברקן, היה מגיע לאותן ישיבות שבהן חבר הכנסת יברקן יושב ואומר בדיוק להפך מחבר הכנס</w:t>
      </w:r>
      <w:bookmarkStart w:id="11253" w:name="_ETM_Q29_374000"/>
      <w:bookmarkEnd w:id="11253"/>
      <w:r>
        <w:rPr>
          <w:rFonts w:hint="cs"/>
          <w:rtl/>
          <w:lang w:eastAsia="he-IL"/>
        </w:rPr>
        <w:t xml:space="preserve">ת יברקן למרות שהם מאותה מפלגה. כל מי מחברי הבית הזה שרצה לחזק את הפיקוח הפרלמנטרי עוד בתקופת החוק הנוכחי, מצא את דרכו לחדרי הוועדות וסייע לנו להפעיל </w:t>
      </w:r>
      <w:bookmarkStart w:id="11254" w:name="_ETM_Q29_393000"/>
      <w:bookmarkEnd w:id="11254"/>
      <w:r>
        <w:rPr>
          <w:rFonts w:hint="cs"/>
          <w:rtl/>
          <w:lang w:eastAsia="he-IL"/>
        </w:rPr>
        <w:t>פיקוח פרלמנטרי שהביא לשינויים מהותיים בהתנהלותה של הממשלה.</w:t>
      </w:r>
    </w:p>
    <w:p w:rsidR="0069379C" w:rsidRDefault="0069379C" w:rsidP="00090CA3">
      <w:pPr>
        <w:rPr>
          <w:rtl/>
          <w:lang w:eastAsia="he-IL"/>
        </w:rPr>
      </w:pPr>
    </w:p>
    <w:p w:rsidR="0069379C" w:rsidRDefault="0069379C" w:rsidP="00090CA3">
      <w:pPr>
        <w:rPr>
          <w:rtl/>
          <w:lang w:eastAsia="he-IL"/>
        </w:rPr>
      </w:pPr>
      <w:r>
        <w:rPr>
          <w:rFonts w:hint="cs"/>
          <w:rtl/>
          <w:lang w:eastAsia="he-IL"/>
        </w:rPr>
        <w:t xml:space="preserve">ובמובן הזה צר לי לומר לך </w:t>
      </w:r>
      <w:r>
        <w:rPr>
          <w:rtl/>
          <w:lang w:eastAsia="he-IL"/>
        </w:rPr>
        <w:t>–</w:t>
      </w:r>
      <w:r>
        <w:rPr>
          <w:rFonts w:hint="cs"/>
          <w:rtl/>
          <w:lang w:eastAsia="he-IL"/>
        </w:rPr>
        <w:t xml:space="preserve"> אם הגדרת השמאל שלך היא להשוות את הצעת החוק הזאת לחוק ההסמכה של גרמניה הנאצית, אכן </w:t>
      </w:r>
      <w:r w:rsidR="00FD6432">
        <w:rPr>
          <w:rFonts w:hint="cs"/>
          <w:rtl/>
          <w:lang w:eastAsia="he-IL"/>
        </w:rPr>
        <w:t>– – –</w:t>
      </w:r>
    </w:p>
    <w:p w:rsidR="0069379C" w:rsidRDefault="0069379C" w:rsidP="00090CA3">
      <w:pPr>
        <w:rPr>
          <w:rtl/>
          <w:lang w:eastAsia="he-IL"/>
        </w:rPr>
      </w:pPr>
      <w:bookmarkStart w:id="11255" w:name="_ETM_Q29_413000"/>
      <w:bookmarkEnd w:id="11255"/>
    </w:p>
    <w:p w:rsidR="0069379C" w:rsidRDefault="0069379C" w:rsidP="00090CA3">
      <w:pPr>
        <w:pStyle w:val="af5"/>
        <w:keepNext/>
        <w:rPr>
          <w:rtl/>
        </w:rPr>
      </w:pPr>
      <w:bookmarkStart w:id="11256" w:name="ET_interruption_5785_31"/>
      <w:r w:rsidRPr="00C84AFF">
        <w:rPr>
          <w:rStyle w:val="TagStyle"/>
          <w:rtl/>
        </w:rPr>
        <w:t xml:space="preserve"> &lt;&lt; קריאה &gt;&gt; </w:t>
      </w:r>
      <w:r>
        <w:rPr>
          <w:rtl/>
        </w:rPr>
        <w:t>עופר כסיף (הרשימה המשותפת):</w:t>
      </w:r>
      <w:r w:rsidRPr="00C84AFF">
        <w:rPr>
          <w:rStyle w:val="TagStyle"/>
          <w:rtl/>
        </w:rPr>
        <w:t xml:space="preserve"> &lt;&lt; קריאה &gt;&gt;</w:t>
      </w:r>
      <w:r>
        <w:rPr>
          <w:rtl/>
        </w:rPr>
        <w:t xml:space="preserve">   </w:t>
      </w:r>
      <w:bookmarkEnd w:id="11256"/>
    </w:p>
    <w:p w:rsidR="0069379C" w:rsidRDefault="0069379C" w:rsidP="00FD6432">
      <w:pPr>
        <w:rPr>
          <w:rtl/>
          <w:lang w:eastAsia="he-IL"/>
        </w:rPr>
      </w:pPr>
    </w:p>
    <w:p w:rsidR="0069379C" w:rsidRDefault="0069379C" w:rsidP="00090CA3">
      <w:pPr>
        <w:rPr>
          <w:rtl/>
          <w:lang w:eastAsia="he-IL"/>
        </w:rPr>
      </w:pPr>
      <w:bookmarkStart w:id="11257" w:name="_ETM_Q29_405000"/>
      <w:bookmarkEnd w:id="11257"/>
      <w:r>
        <w:rPr>
          <w:rFonts w:hint="cs"/>
          <w:rtl/>
          <w:lang w:eastAsia="he-IL"/>
        </w:rPr>
        <w:t xml:space="preserve">אתה עושה מעשה לא ישר </w:t>
      </w:r>
      <w:r w:rsidR="00FD6432">
        <w:rPr>
          <w:rFonts w:hint="cs"/>
          <w:rtl/>
          <w:lang w:eastAsia="he-IL"/>
        </w:rPr>
        <w:t>– – –</w:t>
      </w:r>
    </w:p>
    <w:p w:rsidR="0069379C" w:rsidRDefault="0069379C" w:rsidP="00090CA3">
      <w:pPr>
        <w:rPr>
          <w:rtl/>
          <w:lang w:eastAsia="he-IL"/>
        </w:rPr>
      </w:pPr>
    </w:p>
    <w:p w:rsidR="0069379C" w:rsidRDefault="0069379C" w:rsidP="00090CA3">
      <w:pPr>
        <w:pStyle w:val="-"/>
        <w:keepNext/>
        <w:rPr>
          <w:rtl/>
        </w:rPr>
      </w:pPr>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p>
    <w:p w:rsidR="0069379C" w:rsidRDefault="0069379C" w:rsidP="00FD6432">
      <w:pPr>
        <w:rPr>
          <w:rtl/>
          <w:lang w:eastAsia="he-IL"/>
        </w:rPr>
      </w:pPr>
    </w:p>
    <w:p w:rsidR="0069379C" w:rsidRDefault="0069379C" w:rsidP="00090CA3">
      <w:pPr>
        <w:rPr>
          <w:rtl/>
          <w:lang w:eastAsia="he-IL"/>
        </w:rPr>
      </w:pPr>
      <w:r>
        <w:rPr>
          <w:rFonts w:hint="cs"/>
          <w:rtl/>
          <w:lang w:eastAsia="he-IL"/>
        </w:rPr>
        <w:t xml:space="preserve">אז אני חוזר </w:t>
      </w:r>
      <w:bookmarkStart w:id="11258" w:name="_ETM_Q29_416000"/>
      <w:bookmarkEnd w:id="11258"/>
      <w:r>
        <w:rPr>
          <w:rFonts w:hint="cs"/>
          <w:rtl/>
          <w:lang w:eastAsia="he-IL"/>
        </w:rPr>
        <w:t xml:space="preserve">בי </w:t>
      </w:r>
      <w:r>
        <w:rPr>
          <w:rtl/>
          <w:lang w:eastAsia="he-IL"/>
        </w:rPr>
        <w:t>–</w:t>
      </w:r>
      <w:r>
        <w:rPr>
          <w:rFonts w:hint="cs"/>
          <w:rtl/>
          <w:lang w:eastAsia="he-IL"/>
        </w:rPr>
        <w:t xml:space="preserve"> לא השוואה, אלא אזכור, יצירת זיקה, בסדר? יצירת</w:t>
      </w:r>
      <w:bookmarkStart w:id="11259" w:name="_ETM_Q29_423000"/>
      <w:bookmarkEnd w:id="11259"/>
      <w:r>
        <w:rPr>
          <w:rFonts w:hint="cs"/>
          <w:rtl/>
          <w:lang w:eastAsia="he-IL"/>
        </w:rPr>
        <w:t xml:space="preserve"> זיקה.</w:t>
      </w:r>
    </w:p>
    <w:p w:rsidR="0069379C" w:rsidRDefault="0069379C" w:rsidP="00090CA3">
      <w:pPr>
        <w:rPr>
          <w:rtl/>
          <w:lang w:eastAsia="he-IL"/>
        </w:rPr>
      </w:pPr>
      <w:bookmarkStart w:id="11260" w:name="_ETM_Q29_424000"/>
      <w:bookmarkEnd w:id="11260"/>
    </w:p>
    <w:p w:rsidR="0069379C" w:rsidRDefault="0069379C" w:rsidP="00090CA3">
      <w:pPr>
        <w:pStyle w:val="af5"/>
        <w:keepNext/>
        <w:rPr>
          <w:rtl/>
        </w:rPr>
      </w:pPr>
      <w:bookmarkStart w:id="11261" w:name="ET_interruption_5785_32"/>
      <w:r w:rsidRPr="00C84AFF">
        <w:rPr>
          <w:rStyle w:val="TagStyle"/>
          <w:rtl/>
        </w:rPr>
        <w:t xml:space="preserve"> &lt;&lt; קריאה &gt;&gt; </w:t>
      </w:r>
      <w:r>
        <w:rPr>
          <w:rtl/>
        </w:rPr>
        <w:t>עופר כסיף (הרשימה המשותפת):</w:t>
      </w:r>
      <w:r w:rsidRPr="00C84AFF">
        <w:rPr>
          <w:rStyle w:val="TagStyle"/>
          <w:rtl/>
        </w:rPr>
        <w:t xml:space="preserve"> &lt;&lt; קריאה &gt;&gt;</w:t>
      </w:r>
      <w:r>
        <w:rPr>
          <w:rtl/>
        </w:rPr>
        <w:t xml:space="preserve">   </w:t>
      </w:r>
      <w:bookmarkEnd w:id="11261"/>
    </w:p>
    <w:p w:rsidR="0069379C" w:rsidRDefault="0069379C" w:rsidP="00FD6432">
      <w:pPr>
        <w:rPr>
          <w:rtl/>
          <w:lang w:eastAsia="he-IL"/>
        </w:rPr>
      </w:pPr>
    </w:p>
    <w:p w:rsidR="0069379C" w:rsidRDefault="0069379C" w:rsidP="00090CA3">
      <w:pPr>
        <w:rPr>
          <w:rtl/>
          <w:lang w:eastAsia="he-IL"/>
        </w:rPr>
      </w:pPr>
      <w:bookmarkStart w:id="11262" w:name="_ETM_Q29_418000"/>
      <w:bookmarkEnd w:id="11262"/>
      <w:r>
        <w:rPr>
          <w:rFonts w:hint="cs"/>
          <w:rtl/>
          <w:lang w:eastAsia="he-IL"/>
        </w:rPr>
        <w:t>בנקודה אחת, חבר, אני מבקש לדייק.</w:t>
      </w:r>
    </w:p>
    <w:p w:rsidR="0069379C" w:rsidRDefault="0069379C" w:rsidP="00090CA3">
      <w:pPr>
        <w:rPr>
          <w:rtl/>
          <w:lang w:eastAsia="he-IL"/>
        </w:rPr>
      </w:pPr>
    </w:p>
    <w:p w:rsidR="0069379C" w:rsidRDefault="0069379C" w:rsidP="00090CA3">
      <w:pPr>
        <w:pStyle w:val="-"/>
        <w:keepNext/>
        <w:rPr>
          <w:rtl/>
        </w:rPr>
      </w:pPr>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p>
    <w:p w:rsidR="0069379C" w:rsidRDefault="0069379C" w:rsidP="00FD6432">
      <w:pPr>
        <w:rPr>
          <w:rtl/>
          <w:lang w:eastAsia="he-IL"/>
        </w:rPr>
      </w:pPr>
    </w:p>
    <w:p w:rsidR="0069379C" w:rsidRDefault="0069379C" w:rsidP="00090CA3">
      <w:pPr>
        <w:rPr>
          <w:rtl/>
          <w:lang w:eastAsia="he-IL"/>
        </w:rPr>
      </w:pPr>
      <w:r>
        <w:rPr>
          <w:rFonts w:hint="cs"/>
          <w:rtl/>
          <w:lang w:eastAsia="he-IL"/>
        </w:rPr>
        <w:lastRenderedPageBreak/>
        <w:t>יצירת רמז.</w:t>
      </w:r>
    </w:p>
    <w:p w:rsidR="0069379C" w:rsidRDefault="0069379C" w:rsidP="00090CA3">
      <w:pPr>
        <w:rPr>
          <w:rtl/>
          <w:lang w:eastAsia="he-IL"/>
        </w:rPr>
      </w:pPr>
    </w:p>
    <w:p w:rsidR="0069379C" w:rsidRDefault="0069379C" w:rsidP="00090CA3">
      <w:pPr>
        <w:pStyle w:val="af5"/>
        <w:keepNext/>
        <w:rPr>
          <w:rtl/>
        </w:rPr>
      </w:pPr>
      <w:bookmarkStart w:id="11263" w:name="ET_interruption_5785_33"/>
      <w:r w:rsidRPr="00C84AFF">
        <w:rPr>
          <w:rStyle w:val="TagStyle"/>
          <w:rtl/>
        </w:rPr>
        <w:t xml:space="preserve"> &lt;&lt; קריאה &gt;&gt; </w:t>
      </w:r>
      <w:r>
        <w:rPr>
          <w:rtl/>
        </w:rPr>
        <w:t>עופר כסיף (הרשימה המשותפת):</w:t>
      </w:r>
      <w:r w:rsidRPr="00C84AFF">
        <w:rPr>
          <w:rStyle w:val="TagStyle"/>
          <w:rtl/>
        </w:rPr>
        <w:t xml:space="preserve"> &lt;&lt; קריאה &gt;&gt;</w:t>
      </w:r>
      <w:r>
        <w:rPr>
          <w:rtl/>
        </w:rPr>
        <w:t xml:space="preserve">   </w:t>
      </w:r>
      <w:bookmarkEnd w:id="11263"/>
    </w:p>
    <w:p w:rsidR="0069379C" w:rsidRDefault="0069379C" w:rsidP="00090CA3">
      <w:pPr>
        <w:rPr>
          <w:rtl/>
          <w:lang w:eastAsia="he-IL"/>
        </w:rPr>
      </w:pPr>
    </w:p>
    <w:p w:rsidR="0069379C" w:rsidRDefault="0069379C" w:rsidP="00090CA3">
      <w:pPr>
        <w:rPr>
          <w:rtl/>
          <w:lang w:eastAsia="he-IL"/>
        </w:rPr>
      </w:pPr>
      <w:bookmarkStart w:id="11264" w:name="_ETM_Q29_430000"/>
      <w:bookmarkStart w:id="11265" w:name="_ETM_Q29_431000"/>
      <w:bookmarkEnd w:id="11264"/>
      <w:bookmarkEnd w:id="11265"/>
      <w:r>
        <w:rPr>
          <w:rFonts w:hint="cs"/>
          <w:rtl/>
          <w:lang w:eastAsia="he-IL"/>
        </w:rPr>
        <w:t xml:space="preserve">לא, לא, הביקורת לגיטימית </w:t>
      </w:r>
      <w:bookmarkStart w:id="11266" w:name="_ETM_Q29_435000"/>
      <w:bookmarkEnd w:id="11266"/>
      <w:r>
        <w:rPr>
          <w:rFonts w:hint="cs"/>
          <w:rtl/>
          <w:lang w:eastAsia="he-IL"/>
        </w:rPr>
        <w:t xml:space="preserve">ואפילו ראויה, אבל תדייק. הדבר היחיד שאני אמרתי כשהשתמשתי בביטוי "חוק ההסמכה" </w:t>
      </w:r>
      <w:r>
        <w:rPr>
          <w:rtl/>
          <w:lang w:eastAsia="he-IL"/>
        </w:rPr>
        <w:t>–</w:t>
      </w:r>
      <w:r>
        <w:rPr>
          <w:rFonts w:hint="cs"/>
          <w:rtl/>
          <w:lang w:eastAsia="he-IL"/>
        </w:rPr>
        <w:t xml:space="preserve"> </w:t>
      </w:r>
      <w:bookmarkStart w:id="11267" w:name="_ETM_Q29_443000"/>
      <w:bookmarkEnd w:id="11267"/>
      <w:r>
        <w:rPr>
          <w:rFonts w:hint="cs"/>
          <w:rtl/>
          <w:lang w:eastAsia="he-IL"/>
        </w:rPr>
        <w:t>אך ורק, והדגשתי את זה, זה אך ורק בהקשר של מתן אפשרות לממשלה לעקוף את הכנסת. זה הכול.</w:t>
      </w:r>
    </w:p>
    <w:p w:rsidR="0069379C" w:rsidRDefault="0069379C" w:rsidP="00090CA3">
      <w:pPr>
        <w:rPr>
          <w:rtl/>
          <w:lang w:eastAsia="he-IL"/>
        </w:rPr>
      </w:pPr>
    </w:p>
    <w:p w:rsidR="0069379C" w:rsidRDefault="0069379C" w:rsidP="00090CA3">
      <w:pPr>
        <w:pStyle w:val="-"/>
        <w:keepNext/>
        <w:rPr>
          <w:rtl/>
        </w:rPr>
      </w:pPr>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p>
    <w:p w:rsidR="0069379C" w:rsidRDefault="0069379C" w:rsidP="00FD6432">
      <w:pPr>
        <w:rPr>
          <w:rtl/>
          <w:lang w:eastAsia="he-IL"/>
        </w:rPr>
      </w:pPr>
    </w:p>
    <w:p w:rsidR="0069379C" w:rsidRDefault="0069379C" w:rsidP="002259F3">
      <w:pPr>
        <w:rPr>
          <w:rtl/>
          <w:lang w:eastAsia="he-IL"/>
        </w:rPr>
      </w:pPr>
      <w:r>
        <w:rPr>
          <w:rFonts w:hint="cs"/>
          <w:rtl/>
          <w:lang w:eastAsia="he-IL"/>
        </w:rPr>
        <w:t xml:space="preserve">אז אולי </w:t>
      </w:r>
      <w:bookmarkStart w:id="11268" w:name="_ETM_Q29_450000"/>
      <w:bookmarkEnd w:id="11268"/>
      <w:r>
        <w:rPr>
          <w:rFonts w:hint="cs"/>
          <w:rtl/>
          <w:lang w:eastAsia="he-IL"/>
        </w:rPr>
        <w:t xml:space="preserve">כדאי שנזכיר </w:t>
      </w:r>
      <w:r>
        <w:rPr>
          <w:rtl/>
          <w:lang w:eastAsia="he-IL"/>
        </w:rPr>
        <w:t>–</w:t>
      </w:r>
      <w:r>
        <w:rPr>
          <w:rFonts w:hint="cs"/>
          <w:rtl/>
          <w:lang w:eastAsia="he-IL"/>
        </w:rPr>
        <w:t xml:space="preserve"> חבר הכנסת כסיף, תודה על ההבהרה, נהדר, תודה. </w:t>
      </w:r>
      <w:bookmarkStart w:id="11269" w:name="_ETM_Q29_458000"/>
      <w:bookmarkEnd w:id="11269"/>
      <w:r>
        <w:rPr>
          <w:rFonts w:hint="cs"/>
          <w:rtl/>
          <w:lang w:eastAsia="he-IL"/>
        </w:rPr>
        <w:t xml:space="preserve">אז אולי כדאי, ואני אשים בצד את הביקורת, אני רק התחלתי </w:t>
      </w:r>
      <w:bookmarkStart w:id="11270" w:name="_ETM_Q29_462000"/>
      <w:bookmarkEnd w:id="11270"/>
      <w:r>
        <w:rPr>
          <w:rFonts w:hint="cs"/>
          <w:rtl/>
          <w:lang w:eastAsia="he-IL"/>
        </w:rPr>
        <w:t xml:space="preserve">לומר שאם זו הגדרת השמאל שלך, אני חש בנוח שהשמאל </w:t>
      </w:r>
      <w:bookmarkStart w:id="11271" w:name="_ETM_Q29_467000"/>
      <w:bookmarkEnd w:id="11271"/>
      <w:r>
        <w:rPr>
          <w:rFonts w:hint="cs"/>
          <w:rtl/>
          <w:lang w:eastAsia="he-IL"/>
        </w:rPr>
        <w:t xml:space="preserve">שלי הוא לא השמאל שלך. זה בסדר גמור, וניתן לציבור </w:t>
      </w:r>
      <w:bookmarkStart w:id="11272" w:name="_ETM_Q29_474000"/>
      <w:bookmarkEnd w:id="11272"/>
      <w:r>
        <w:rPr>
          <w:rFonts w:hint="cs"/>
          <w:rtl/>
          <w:lang w:eastAsia="he-IL"/>
        </w:rPr>
        <w:t xml:space="preserve">השמאל הישראלי להחליט באיזה סוג של שמאל ישראלי הוא מעוניין </w:t>
      </w:r>
      <w:bookmarkStart w:id="11273" w:name="_ETM_Q29_483000"/>
      <w:bookmarkEnd w:id="11273"/>
      <w:r>
        <w:rPr>
          <w:rFonts w:hint="cs"/>
          <w:rtl/>
          <w:lang w:eastAsia="he-IL"/>
        </w:rPr>
        <w:t xml:space="preserve">לתמוך. </w:t>
      </w:r>
    </w:p>
    <w:p w:rsidR="0069379C" w:rsidRDefault="0069379C" w:rsidP="00090CA3">
      <w:pPr>
        <w:rPr>
          <w:rtl/>
          <w:lang w:eastAsia="he-IL"/>
        </w:rPr>
      </w:pPr>
    </w:p>
    <w:p w:rsidR="0069379C" w:rsidRDefault="0069379C" w:rsidP="002259F3">
      <w:pPr>
        <w:rPr>
          <w:rtl/>
          <w:lang w:eastAsia="he-IL"/>
        </w:rPr>
      </w:pPr>
      <w:bookmarkStart w:id="11274" w:name="_ETM_Q29_491000"/>
      <w:bookmarkEnd w:id="11274"/>
      <w:r>
        <w:rPr>
          <w:rFonts w:hint="cs"/>
          <w:rtl/>
          <w:lang w:eastAsia="he-IL"/>
        </w:rPr>
        <w:t xml:space="preserve">אבל מכיוון שהזכרת או הבהרת את העמדה שלך, אז אני אתייחס לעניין, לסיום דבריי, בדיוק לנקודה הזו: חוק ההסמכה ההיסטורי והנוראי שהתייחסת </w:t>
      </w:r>
      <w:bookmarkStart w:id="11275" w:name="_ETM_Q29_508000"/>
      <w:bookmarkEnd w:id="11275"/>
      <w:r>
        <w:rPr>
          <w:rFonts w:hint="cs"/>
          <w:rtl/>
          <w:lang w:eastAsia="he-IL"/>
        </w:rPr>
        <w:t xml:space="preserve">אליו ביטל את ההבחנה בין הרשות המבצעת לרשות המחוקקת והעניק לרשות המבצעת את סמכויות הרשות המחוקקת. אין בין הדבר הזה לבין הצעת החוק הזו דבר וחצי דבר. עבור על סעיפי הצעת </w:t>
      </w:r>
      <w:bookmarkStart w:id="11276" w:name="_ETM_Q29_524000"/>
      <w:bookmarkEnd w:id="11276"/>
      <w:r>
        <w:rPr>
          <w:rFonts w:hint="cs"/>
          <w:rtl/>
          <w:lang w:eastAsia="he-IL"/>
        </w:rPr>
        <w:t xml:space="preserve">החוק הזו וראה כיצד בקפידה קבענו שהבית הזה הוא המאשר </w:t>
      </w:r>
      <w:bookmarkStart w:id="11277" w:name="_ETM_Q29_531000"/>
      <w:bookmarkEnd w:id="11277"/>
      <w:r>
        <w:rPr>
          <w:rFonts w:hint="cs"/>
          <w:rtl/>
          <w:lang w:eastAsia="he-IL"/>
        </w:rPr>
        <w:t>את הכרזת מצב החירום ואפילו את הכרזת המצב הבריאותי המיוחד.</w:t>
      </w:r>
      <w:bookmarkStart w:id="11278" w:name="_ETM_Q29_537000"/>
      <w:bookmarkEnd w:id="11278"/>
      <w:r>
        <w:rPr>
          <w:rFonts w:hint="cs"/>
          <w:rtl/>
          <w:lang w:eastAsia="he-IL"/>
        </w:rPr>
        <w:t xml:space="preserve"> כיצד ועדות הבית הזה נדרשות לאשר מראש, בין אם </w:t>
      </w:r>
      <w:bookmarkStart w:id="11279" w:name="_ETM_Q29_545000"/>
      <w:bookmarkEnd w:id="11279"/>
      <w:r>
        <w:rPr>
          <w:rFonts w:hint="cs"/>
          <w:rtl/>
          <w:lang w:eastAsia="he-IL"/>
        </w:rPr>
        <w:t xml:space="preserve">בוועדה ובין אם במליאה, את התקנות במצב הבריאותי המיוחד, וגם </w:t>
      </w:r>
      <w:bookmarkStart w:id="11280" w:name="_ETM_Q29_552000"/>
      <w:bookmarkEnd w:id="11280"/>
      <w:r>
        <w:rPr>
          <w:rFonts w:hint="cs"/>
          <w:rtl/>
          <w:lang w:eastAsia="he-IL"/>
        </w:rPr>
        <w:t xml:space="preserve">במצב החירום, שצריך לצמצם אותו למקרים נדירים. והחוק הזה מאפשר </w:t>
      </w:r>
      <w:bookmarkStart w:id="11281" w:name="_ETM_Q29_556000"/>
      <w:bookmarkEnd w:id="11281"/>
      <w:r>
        <w:rPr>
          <w:rFonts w:hint="cs"/>
          <w:rtl/>
          <w:lang w:eastAsia="he-IL"/>
        </w:rPr>
        <w:t xml:space="preserve">את המהלך </w:t>
      </w:r>
      <w:r>
        <w:rPr>
          <w:rtl/>
          <w:lang w:eastAsia="he-IL"/>
        </w:rPr>
        <w:t>–</w:t>
      </w:r>
      <w:r>
        <w:rPr>
          <w:rFonts w:hint="cs"/>
          <w:rtl/>
          <w:lang w:eastAsia="he-IL"/>
        </w:rPr>
        <w:t xml:space="preserve"> גם אז ועדות הכנסת תוכלנה לבטל </w:t>
      </w:r>
      <w:bookmarkStart w:id="11282" w:name="_ETM_Q29_555000"/>
      <w:bookmarkEnd w:id="11282"/>
      <w:r>
        <w:rPr>
          <w:rFonts w:hint="cs"/>
          <w:rtl/>
          <w:lang w:eastAsia="he-IL"/>
        </w:rPr>
        <w:t>את תקנות הממשלה, תוכלנה לקצוב אותן, תוכלנה לקצוב אותן בזמן.</w:t>
      </w:r>
    </w:p>
    <w:p w:rsidR="0069379C" w:rsidRDefault="0069379C" w:rsidP="00090CA3">
      <w:pPr>
        <w:rPr>
          <w:rtl/>
          <w:lang w:eastAsia="he-IL"/>
        </w:rPr>
      </w:pPr>
    </w:p>
    <w:p w:rsidR="0069379C" w:rsidRDefault="0069379C" w:rsidP="002259F3">
      <w:pPr>
        <w:rPr>
          <w:rtl/>
          <w:lang w:eastAsia="he-IL"/>
        </w:rPr>
      </w:pPr>
      <w:r>
        <w:rPr>
          <w:rFonts w:hint="cs"/>
          <w:rtl/>
          <w:lang w:eastAsia="he-IL"/>
        </w:rPr>
        <w:t xml:space="preserve">הצעת החוק הזו משנה באופן דרמטי את החוק הקיים. </w:t>
      </w:r>
      <w:bookmarkStart w:id="11283" w:name="_ETM_Q29_574000"/>
      <w:bookmarkEnd w:id="11283"/>
      <w:r>
        <w:rPr>
          <w:rFonts w:hint="cs"/>
          <w:rtl/>
          <w:lang w:eastAsia="he-IL"/>
        </w:rPr>
        <w:t xml:space="preserve">יהיו כאלה שיצדיקו את החוק הקודם ויאמרו: הוא נחקק </w:t>
      </w:r>
      <w:bookmarkStart w:id="11284" w:name="_ETM_Q29_577000"/>
      <w:bookmarkEnd w:id="11284"/>
      <w:r>
        <w:rPr>
          <w:rFonts w:hint="cs"/>
          <w:rtl/>
          <w:lang w:eastAsia="he-IL"/>
        </w:rPr>
        <w:t xml:space="preserve">על רקע </w:t>
      </w:r>
      <w:r w:rsidR="00471FA6">
        <w:rPr>
          <w:rFonts w:hint="cs"/>
          <w:rtl/>
          <w:lang w:eastAsia="he-IL"/>
        </w:rPr>
        <w:t>ה</w:t>
      </w:r>
      <w:r>
        <w:rPr>
          <w:rFonts w:hint="cs"/>
          <w:rtl/>
          <w:lang w:eastAsia="he-IL"/>
        </w:rPr>
        <w:t xml:space="preserve">אי-ודאות הבריאותית. אחרים, ואני בתוכם, יאמרו שכל </w:t>
      </w:r>
      <w:bookmarkStart w:id="11285" w:name="_ETM_Q29_584000"/>
      <w:bookmarkEnd w:id="11285"/>
      <w:r>
        <w:rPr>
          <w:rFonts w:hint="cs"/>
          <w:rtl/>
          <w:lang w:eastAsia="he-IL"/>
        </w:rPr>
        <w:t xml:space="preserve">המנגנונים שקיימים בחוק הזה, המאוזן, יכלו להיות מחוקקים גם לפני </w:t>
      </w:r>
      <w:bookmarkStart w:id="11286" w:name="_ETM_Q29_588000"/>
      <w:bookmarkEnd w:id="11286"/>
      <w:r>
        <w:rPr>
          <w:rFonts w:hint="cs"/>
          <w:rtl/>
          <w:lang w:eastAsia="he-IL"/>
        </w:rPr>
        <w:t xml:space="preserve">שנה וחצי, וכך היה צריך לעשות. ואם הם היו מחוקקים </w:t>
      </w:r>
      <w:bookmarkStart w:id="11287" w:name="_ETM_Q29_594000"/>
      <w:bookmarkEnd w:id="11287"/>
      <w:r>
        <w:rPr>
          <w:rFonts w:hint="cs"/>
          <w:rtl/>
          <w:lang w:eastAsia="he-IL"/>
        </w:rPr>
        <w:t>לפני שנה וחצי, הדברים החריפים שאמרו אז אנשי האופוזיציה</w:t>
      </w:r>
      <w:bookmarkStart w:id="11288" w:name="_ETM_Q29_586000"/>
      <w:bookmarkEnd w:id="11288"/>
      <w:r>
        <w:rPr>
          <w:rFonts w:hint="cs"/>
          <w:rtl/>
          <w:lang w:eastAsia="he-IL"/>
        </w:rPr>
        <w:t xml:space="preserve">, בצדק, על חוק הסמכויות של ממשלת נתניהו לא היו נאמרים. </w:t>
      </w:r>
      <w:bookmarkStart w:id="11289" w:name="_ETM_Q29_602000"/>
      <w:bookmarkEnd w:id="11289"/>
      <w:r>
        <w:rPr>
          <w:rFonts w:hint="cs"/>
          <w:rtl/>
          <w:lang w:eastAsia="he-IL"/>
        </w:rPr>
        <w:t>אבל נעזוב את העבר. הטענה שהחוק הזה הוא בגדר תיקון קוסמטי לחוק הקיים</w:t>
      </w:r>
      <w:r w:rsidR="002259F3">
        <w:rPr>
          <w:rFonts w:hint="cs"/>
          <w:rtl/>
          <w:lang w:eastAsia="he-IL"/>
        </w:rPr>
        <w:t>,</w:t>
      </w:r>
      <w:r>
        <w:rPr>
          <w:rFonts w:hint="cs"/>
          <w:rtl/>
          <w:lang w:eastAsia="he-IL"/>
        </w:rPr>
        <w:t xml:space="preserve"> אין בינה לבין המציאות דבר וחצי דבר. וההסכמה של חברי אופוזיציה וחברי קואליציה להעביר את החוק הזה היא ההוכחה הטובה ביותר לכך שהחוק הזה </w:t>
      </w:r>
      <w:r w:rsidR="00FD6432">
        <w:rPr>
          <w:rFonts w:hint="cs"/>
          <w:rtl/>
          <w:lang w:eastAsia="he-IL"/>
        </w:rPr>
        <w:t>– –</w:t>
      </w:r>
      <w:r>
        <w:rPr>
          <w:rFonts w:hint="cs"/>
          <w:rtl/>
          <w:lang w:eastAsia="he-IL"/>
        </w:rPr>
        <w:t xml:space="preserve"> </w:t>
      </w:r>
    </w:p>
    <w:p w:rsidR="0069379C" w:rsidRDefault="0069379C" w:rsidP="00090CA3">
      <w:pPr>
        <w:rPr>
          <w:rtl/>
          <w:lang w:eastAsia="he-IL"/>
        </w:rPr>
      </w:pPr>
    </w:p>
    <w:p w:rsidR="0069379C" w:rsidRDefault="0069379C" w:rsidP="00090CA3">
      <w:pPr>
        <w:pStyle w:val="af5"/>
        <w:keepNext/>
        <w:rPr>
          <w:rtl/>
        </w:rPr>
      </w:pPr>
      <w:bookmarkStart w:id="11290" w:name="ET_interruption_5780_34"/>
      <w:r w:rsidRPr="00817F9E">
        <w:rPr>
          <w:rStyle w:val="TagStyle"/>
          <w:rtl/>
        </w:rPr>
        <w:t xml:space="preserve"> &lt;&lt; קריאה &gt;&gt; </w:t>
      </w:r>
      <w:r>
        <w:rPr>
          <w:rtl/>
        </w:rPr>
        <w:t>דסטה גדי יברקן (הליכוד):</w:t>
      </w:r>
      <w:r w:rsidRPr="00817F9E">
        <w:rPr>
          <w:rStyle w:val="TagStyle"/>
          <w:rtl/>
        </w:rPr>
        <w:t xml:space="preserve"> &lt;&lt; קריאה &gt;&gt;</w:t>
      </w:r>
      <w:r>
        <w:rPr>
          <w:rtl/>
        </w:rPr>
        <w:t xml:space="preserve">   </w:t>
      </w:r>
      <w:bookmarkEnd w:id="11290"/>
    </w:p>
    <w:p w:rsidR="0069379C" w:rsidRDefault="0069379C" w:rsidP="00FD6432">
      <w:pPr>
        <w:rPr>
          <w:rtl/>
          <w:lang w:eastAsia="he-IL"/>
        </w:rPr>
      </w:pPr>
    </w:p>
    <w:p w:rsidR="0069379C" w:rsidRPr="00817F9E" w:rsidRDefault="00FD6432" w:rsidP="00090CA3">
      <w:pPr>
        <w:rPr>
          <w:rtl/>
          <w:lang w:eastAsia="he-IL"/>
        </w:rPr>
      </w:pPr>
      <w:r>
        <w:rPr>
          <w:rFonts w:hint="cs"/>
          <w:rtl/>
          <w:lang w:eastAsia="he-IL"/>
        </w:rPr>
        <w:t>– – –</w:t>
      </w:r>
    </w:p>
    <w:p w:rsidR="0069379C" w:rsidRDefault="0069379C" w:rsidP="00090CA3">
      <w:pPr>
        <w:rPr>
          <w:rtl/>
          <w:lang w:eastAsia="he-IL"/>
        </w:rPr>
      </w:pPr>
    </w:p>
    <w:p w:rsidR="0069379C" w:rsidRDefault="0069379C" w:rsidP="00090CA3">
      <w:pPr>
        <w:pStyle w:val="-"/>
        <w:keepNext/>
        <w:rPr>
          <w:rtl/>
        </w:rPr>
      </w:pPr>
      <w:bookmarkStart w:id="11291" w:name="ET_speakercontinue_6247_13"/>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291"/>
    </w:p>
    <w:p w:rsidR="0069379C" w:rsidRDefault="0069379C" w:rsidP="00090CA3">
      <w:pPr>
        <w:rPr>
          <w:rtl/>
          <w:lang w:eastAsia="he-IL"/>
        </w:rPr>
      </w:pPr>
    </w:p>
    <w:p w:rsidR="0069379C" w:rsidRDefault="0069379C" w:rsidP="002259F3">
      <w:pPr>
        <w:rPr>
          <w:rtl/>
          <w:lang w:eastAsia="he-IL"/>
        </w:rPr>
      </w:pPr>
      <w:r>
        <w:rPr>
          <w:rFonts w:hint="cs"/>
          <w:rtl/>
          <w:lang w:eastAsia="he-IL"/>
        </w:rPr>
        <w:t xml:space="preserve">רוב ברור בין חברי האופוזיציה. </w:t>
      </w:r>
      <w:r w:rsidR="00FD6432">
        <w:rPr>
          <w:rFonts w:hint="cs"/>
          <w:rtl/>
          <w:lang w:eastAsia="he-IL"/>
        </w:rPr>
        <w:t>– –</w:t>
      </w:r>
      <w:r>
        <w:rPr>
          <w:rFonts w:hint="cs"/>
          <w:rtl/>
          <w:lang w:eastAsia="he-IL"/>
        </w:rPr>
        <w:t xml:space="preserve"> שהחוק הזה בראש </w:t>
      </w:r>
      <w:bookmarkStart w:id="11292" w:name="_ETM_Q29_622000"/>
      <w:bookmarkEnd w:id="11292"/>
      <w:r>
        <w:rPr>
          <w:rFonts w:hint="cs"/>
          <w:rtl/>
          <w:lang w:eastAsia="he-IL"/>
        </w:rPr>
        <w:t xml:space="preserve">וראשונה משקם את הפיקוח שלנו, כחברי וחברות כנסת, על הפעלת הסמכויות </w:t>
      </w:r>
      <w:bookmarkStart w:id="11293" w:name="_ETM_Q29_626000"/>
      <w:bookmarkEnd w:id="11293"/>
      <w:r>
        <w:rPr>
          <w:rFonts w:hint="cs"/>
          <w:rtl/>
          <w:lang w:eastAsia="he-IL"/>
        </w:rPr>
        <w:t xml:space="preserve">הממשלתיות בהתמודדות עם נגיף הקורונה. ואחרי שנאשר בעוד דקות אחדות את החוק הזה </w:t>
      </w:r>
      <w:r>
        <w:rPr>
          <w:rFonts w:hint="eastAsia"/>
          <w:rtl/>
          <w:lang w:eastAsia="he-IL"/>
        </w:rPr>
        <w:t>–</w:t>
      </w:r>
      <w:r>
        <w:rPr>
          <w:rFonts w:hint="cs"/>
          <w:rtl/>
          <w:lang w:eastAsia="he-IL"/>
        </w:rPr>
        <w:t xml:space="preserve"> והלוואי שבעוד 11 חודשים החוק הזה ייעלם מספר החוקים של מדינת ישראל כי לא נידרש לו </w:t>
      </w:r>
      <w:r w:rsidR="002259F3">
        <w:rPr>
          <w:rFonts w:hint="eastAsia"/>
          <w:rtl/>
          <w:lang w:eastAsia="he-IL"/>
        </w:rPr>
        <w:t>–</w:t>
      </w:r>
      <w:r w:rsidR="002259F3">
        <w:rPr>
          <w:rFonts w:hint="cs"/>
          <w:rtl/>
          <w:lang w:eastAsia="he-IL"/>
        </w:rPr>
        <w:t xml:space="preserve"> </w:t>
      </w:r>
      <w:r>
        <w:rPr>
          <w:rFonts w:hint="cs"/>
          <w:rtl/>
          <w:lang w:eastAsia="he-IL"/>
        </w:rPr>
        <w:t xml:space="preserve">כבר מחר </w:t>
      </w:r>
      <w:r w:rsidR="00FD6432">
        <w:rPr>
          <w:rFonts w:hint="cs"/>
          <w:rtl/>
          <w:lang w:eastAsia="he-IL"/>
        </w:rPr>
        <w:t>– –</w:t>
      </w:r>
    </w:p>
    <w:p w:rsidR="0069379C" w:rsidRDefault="0069379C" w:rsidP="00090CA3">
      <w:pPr>
        <w:rPr>
          <w:rtl/>
          <w:lang w:eastAsia="he-IL"/>
        </w:rPr>
      </w:pPr>
    </w:p>
    <w:p w:rsidR="0069379C" w:rsidRDefault="0069379C" w:rsidP="00090CA3">
      <w:pPr>
        <w:pStyle w:val="af5"/>
        <w:keepNext/>
        <w:rPr>
          <w:rtl/>
        </w:rPr>
      </w:pPr>
      <w:bookmarkStart w:id="11294" w:name="ET_interruption_6166_35"/>
      <w:r w:rsidRPr="00817F9E">
        <w:rPr>
          <w:rStyle w:val="TagStyle"/>
          <w:rtl/>
        </w:rPr>
        <w:t xml:space="preserve"> &lt;&lt; קריאה &gt;&gt; </w:t>
      </w:r>
      <w:r>
        <w:rPr>
          <w:rtl/>
        </w:rPr>
        <w:t>אורי מקלב (יהדות התורה):</w:t>
      </w:r>
      <w:r w:rsidRPr="00817F9E">
        <w:rPr>
          <w:rStyle w:val="TagStyle"/>
          <w:rtl/>
        </w:rPr>
        <w:t xml:space="preserve"> &lt;&lt; קריאה &gt;&gt;</w:t>
      </w:r>
      <w:r>
        <w:rPr>
          <w:rtl/>
        </w:rPr>
        <w:t xml:space="preserve">   </w:t>
      </w:r>
      <w:bookmarkEnd w:id="11294"/>
    </w:p>
    <w:p w:rsidR="0069379C" w:rsidRDefault="0069379C" w:rsidP="00FD6432">
      <w:pPr>
        <w:rPr>
          <w:rtl/>
          <w:lang w:eastAsia="he-IL"/>
        </w:rPr>
      </w:pPr>
    </w:p>
    <w:p w:rsidR="0069379C" w:rsidRDefault="0069379C" w:rsidP="00090CA3">
      <w:pPr>
        <w:rPr>
          <w:rtl/>
          <w:lang w:eastAsia="he-IL"/>
        </w:rPr>
      </w:pPr>
      <w:bookmarkStart w:id="11295" w:name="_ETM_Q29_650000"/>
      <w:bookmarkStart w:id="11296" w:name="_ETM_Q29_651000"/>
      <w:bookmarkEnd w:id="11295"/>
      <w:bookmarkEnd w:id="11296"/>
      <w:r>
        <w:rPr>
          <w:rFonts w:hint="cs"/>
          <w:rtl/>
          <w:lang w:eastAsia="he-IL"/>
        </w:rPr>
        <w:t>הוא הבטיח בארבעה שבועות.</w:t>
      </w:r>
    </w:p>
    <w:p w:rsidR="0069379C" w:rsidRDefault="0069379C" w:rsidP="00090CA3">
      <w:pPr>
        <w:rPr>
          <w:rtl/>
          <w:lang w:eastAsia="he-IL"/>
        </w:rPr>
      </w:pPr>
    </w:p>
    <w:p w:rsidR="0069379C" w:rsidRDefault="0069379C" w:rsidP="00090CA3">
      <w:pPr>
        <w:pStyle w:val="-"/>
        <w:keepNext/>
        <w:rPr>
          <w:rtl/>
        </w:rPr>
      </w:pPr>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p>
    <w:p w:rsidR="0069379C" w:rsidRDefault="0069379C" w:rsidP="00FD6432">
      <w:pPr>
        <w:rPr>
          <w:rtl/>
          <w:lang w:eastAsia="he-IL"/>
        </w:rPr>
      </w:pPr>
    </w:p>
    <w:p w:rsidR="0069379C" w:rsidRDefault="00FD6432" w:rsidP="00090CA3">
      <w:pPr>
        <w:rPr>
          <w:rtl/>
          <w:lang w:eastAsia="he-IL"/>
        </w:rPr>
      </w:pPr>
      <w:r>
        <w:rPr>
          <w:rFonts w:hint="cs"/>
          <w:rtl/>
          <w:lang w:eastAsia="he-IL"/>
        </w:rPr>
        <w:t>– –</w:t>
      </w:r>
      <w:r w:rsidR="0069379C">
        <w:rPr>
          <w:rFonts w:hint="cs"/>
          <w:rtl/>
          <w:lang w:eastAsia="he-IL"/>
        </w:rPr>
        <w:t xml:space="preserve"> כבר מחר בבוקר, ועדת החוקה, ואני בטוח שכך גם ועדת </w:t>
      </w:r>
      <w:bookmarkStart w:id="11297" w:name="_ETM_Q29_656000"/>
      <w:bookmarkEnd w:id="11297"/>
      <w:r w:rsidR="0069379C">
        <w:rPr>
          <w:rFonts w:hint="cs"/>
          <w:rtl/>
          <w:lang w:eastAsia="he-IL"/>
        </w:rPr>
        <w:t xml:space="preserve">הבריאות, ועדת הכלכלה, ועדת העבודה והרווחה וועדת החינוך, שתרמה תרומה מכרעת להשארת מערכת החינוך פתוחה, בניגוד למה שקרה כאן בתקופת הממשלה הקודמת, גם אחרי החיסונים </w:t>
      </w:r>
      <w:r>
        <w:rPr>
          <w:rFonts w:hint="cs"/>
          <w:rtl/>
          <w:lang w:eastAsia="he-IL"/>
        </w:rPr>
        <w:t>– –</w:t>
      </w:r>
    </w:p>
    <w:p w:rsidR="0069379C" w:rsidRDefault="0069379C" w:rsidP="00090CA3">
      <w:pPr>
        <w:rPr>
          <w:rtl/>
          <w:lang w:eastAsia="he-IL"/>
        </w:rPr>
      </w:pPr>
    </w:p>
    <w:p w:rsidR="0069379C" w:rsidRDefault="0069379C" w:rsidP="00090CA3">
      <w:pPr>
        <w:pStyle w:val="af5"/>
        <w:keepNext/>
        <w:rPr>
          <w:rtl/>
        </w:rPr>
      </w:pPr>
      <w:bookmarkStart w:id="11298" w:name="ET_interruption_5780_36"/>
      <w:r w:rsidRPr="0079500B">
        <w:rPr>
          <w:rStyle w:val="TagStyle"/>
          <w:rtl/>
        </w:rPr>
        <w:t xml:space="preserve"> &lt;&lt; קריאה &gt;&gt; </w:t>
      </w:r>
      <w:r>
        <w:rPr>
          <w:rtl/>
        </w:rPr>
        <w:t>דסטה גדי יברקן (הליכוד):</w:t>
      </w:r>
      <w:r w:rsidRPr="0079500B">
        <w:rPr>
          <w:rStyle w:val="TagStyle"/>
          <w:rtl/>
        </w:rPr>
        <w:t xml:space="preserve"> &lt;&lt; קריאה &gt;&gt;</w:t>
      </w:r>
      <w:r>
        <w:rPr>
          <w:rtl/>
        </w:rPr>
        <w:t xml:space="preserve">   </w:t>
      </w:r>
      <w:bookmarkEnd w:id="11298"/>
    </w:p>
    <w:p w:rsidR="0069379C" w:rsidRDefault="0069379C" w:rsidP="00FD6432">
      <w:pPr>
        <w:rPr>
          <w:rtl/>
          <w:lang w:eastAsia="he-IL"/>
        </w:rPr>
      </w:pPr>
    </w:p>
    <w:p w:rsidR="0069379C" w:rsidRDefault="0069379C" w:rsidP="00090CA3">
      <w:pPr>
        <w:rPr>
          <w:rtl/>
          <w:lang w:eastAsia="he-IL"/>
        </w:rPr>
      </w:pPr>
      <w:bookmarkStart w:id="11299" w:name="_ETM_Q29_670000"/>
      <w:bookmarkEnd w:id="11299"/>
      <w:r>
        <w:rPr>
          <w:rFonts w:hint="cs"/>
          <w:rtl/>
          <w:lang w:eastAsia="he-IL"/>
        </w:rPr>
        <w:t>אל תשווה.</w:t>
      </w:r>
    </w:p>
    <w:p w:rsidR="0069379C" w:rsidRDefault="0069379C" w:rsidP="00090CA3">
      <w:pPr>
        <w:rPr>
          <w:rtl/>
          <w:lang w:eastAsia="he-IL"/>
        </w:rPr>
      </w:pPr>
    </w:p>
    <w:p w:rsidR="0069379C" w:rsidRDefault="0069379C" w:rsidP="00090CA3">
      <w:pPr>
        <w:pStyle w:val="-"/>
        <w:keepNext/>
        <w:rPr>
          <w:rtl/>
        </w:rPr>
      </w:pPr>
      <w:bookmarkStart w:id="11300" w:name="ET_speakercontinue_6247_15"/>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300"/>
    </w:p>
    <w:p w:rsidR="0069379C" w:rsidRDefault="0069379C" w:rsidP="00FD6432">
      <w:pPr>
        <w:rPr>
          <w:rtl/>
          <w:lang w:eastAsia="he-IL"/>
        </w:rPr>
      </w:pPr>
    </w:p>
    <w:p w:rsidR="0069379C" w:rsidRDefault="00FD6432" w:rsidP="00090CA3">
      <w:pPr>
        <w:rPr>
          <w:rtl/>
          <w:lang w:eastAsia="he-IL"/>
        </w:rPr>
      </w:pPr>
      <w:r>
        <w:rPr>
          <w:rFonts w:hint="cs"/>
          <w:rtl/>
          <w:lang w:eastAsia="he-IL"/>
        </w:rPr>
        <w:t>– –</w:t>
      </w:r>
      <w:r w:rsidR="0069379C">
        <w:rPr>
          <w:rFonts w:hint="cs"/>
          <w:rtl/>
          <w:lang w:eastAsia="he-IL"/>
        </w:rPr>
        <w:t xml:space="preserve"> גם אחרי החיסונים. אני אחזור ואומר: גם אחרי מבצעי החיסונים </w:t>
      </w:r>
      <w:bookmarkStart w:id="11301" w:name="_ETM_Q29_683000"/>
      <w:bookmarkEnd w:id="11301"/>
      <w:r>
        <w:rPr>
          <w:rFonts w:hint="cs"/>
          <w:rtl/>
          <w:lang w:eastAsia="he-IL"/>
        </w:rPr>
        <w:t>– –</w:t>
      </w:r>
    </w:p>
    <w:p w:rsidR="0069379C" w:rsidRDefault="0069379C" w:rsidP="00090CA3">
      <w:pPr>
        <w:rPr>
          <w:rtl/>
          <w:lang w:eastAsia="he-IL"/>
        </w:rPr>
      </w:pPr>
    </w:p>
    <w:p w:rsidR="0069379C" w:rsidRDefault="0069379C" w:rsidP="00090CA3">
      <w:pPr>
        <w:pStyle w:val="af5"/>
        <w:keepNext/>
        <w:rPr>
          <w:rtl/>
        </w:rPr>
      </w:pPr>
      <w:bookmarkStart w:id="11302" w:name="ET_interruption_5780_37"/>
      <w:r w:rsidRPr="0079500B">
        <w:rPr>
          <w:rStyle w:val="TagStyle"/>
          <w:rtl/>
        </w:rPr>
        <w:t xml:space="preserve"> &lt;&lt; קריאה &gt;&gt; </w:t>
      </w:r>
      <w:r>
        <w:rPr>
          <w:rtl/>
        </w:rPr>
        <w:t>דסטה גדי יברקן (הליכוד):</w:t>
      </w:r>
      <w:r w:rsidRPr="0079500B">
        <w:rPr>
          <w:rStyle w:val="TagStyle"/>
          <w:rtl/>
        </w:rPr>
        <w:t xml:space="preserve"> &lt;&lt; קריאה &gt;&gt;</w:t>
      </w:r>
      <w:r>
        <w:rPr>
          <w:rtl/>
        </w:rPr>
        <w:t xml:space="preserve">   </w:t>
      </w:r>
      <w:bookmarkEnd w:id="11302"/>
    </w:p>
    <w:p w:rsidR="0069379C" w:rsidRDefault="0069379C" w:rsidP="00FD6432">
      <w:pPr>
        <w:rPr>
          <w:rtl/>
          <w:lang w:eastAsia="he-IL"/>
        </w:rPr>
      </w:pPr>
    </w:p>
    <w:p w:rsidR="0069379C" w:rsidRDefault="0069379C" w:rsidP="00090CA3">
      <w:pPr>
        <w:rPr>
          <w:rtl/>
          <w:lang w:eastAsia="he-IL"/>
        </w:rPr>
      </w:pPr>
      <w:bookmarkStart w:id="11303" w:name="_ETM_Q29_682000"/>
      <w:bookmarkEnd w:id="11303"/>
      <w:r>
        <w:rPr>
          <w:rFonts w:hint="cs"/>
          <w:rtl/>
          <w:lang w:eastAsia="he-IL"/>
        </w:rPr>
        <w:t xml:space="preserve">קיבלתם מדינה כמעט עם אפס </w:t>
      </w:r>
      <w:r w:rsidR="00FD6432">
        <w:rPr>
          <w:rFonts w:hint="cs"/>
          <w:rtl/>
          <w:lang w:eastAsia="he-IL"/>
        </w:rPr>
        <w:t>– – –</w:t>
      </w:r>
    </w:p>
    <w:p w:rsidR="0069379C" w:rsidRDefault="0069379C" w:rsidP="00090CA3">
      <w:pPr>
        <w:rPr>
          <w:rtl/>
          <w:lang w:eastAsia="he-IL"/>
        </w:rPr>
      </w:pPr>
    </w:p>
    <w:p w:rsidR="0069379C" w:rsidRDefault="0069379C" w:rsidP="00090CA3">
      <w:pPr>
        <w:pStyle w:val="-"/>
        <w:keepNext/>
        <w:rPr>
          <w:rtl/>
        </w:rPr>
      </w:pPr>
      <w:bookmarkStart w:id="11304" w:name="ET_speakercontinue_6247_16"/>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304"/>
    </w:p>
    <w:p w:rsidR="0069379C" w:rsidRDefault="0069379C" w:rsidP="00FD6432">
      <w:pPr>
        <w:rPr>
          <w:rtl/>
          <w:lang w:eastAsia="he-IL"/>
        </w:rPr>
      </w:pPr>
    </w:p>
    <w:p w:rsidR="0069379C" w:rsidRDefault="00FD6432" w:rsidP="002259F3">
      <w:pPr>
        <w:rPr>
          <w:rtl/>
          <w:lang w:eastAsia="he-IL"/>
        </w:rPr>
      </w:pPr>
      <w:r>
        <w:rPr>
          <w:rFonts w:hint="cs"/>
          <w:rtl/>
          <w:lang w:eastAsia="he-IL"/>
        </w:rPr>
        <w:t>– –</w:t>
      </w:r>
      <w:r w:rsidR="0069379C">
        <w:rPr>
          <w:rFonts w:hint="cs"/>
          <w:rtl/>
          <w:lang w:eastAsia="he-IL"/>
        </w:rPr>
        <w:t xml:space="preserve"> אז הוועדות הללו תנצלנה את </w:t>
      </w:r>
      <w:bookmarkStart w:id="11305" w:name="_ETM_Q29_688000"/>
      <w:bookmarkEnd w:id="11305"/>
      <w:r w:rsidR="0069379C">
        <w:rPr>
          <w:rFonts w:hint="cs"/>
          <w:rtl/>
          <w:lang w:eastAsia="he-IL"/>
        </w:rPr>
        <w:t xml:space="preserve">המנגנון המאוזן והמשוקם של הפיקוח הפרלמנטרי, בהיותן ועדות קואליציוניות, מתוך </w:t>
      </w:r>
      <w:bookmarkStart w:id="11306" w:name="_ETM_Q29_696000"/>
      <w:bookmarkEnd w:id="11306"/>
      <w:r w:rsidR="0069379C">
        <w:rPr>
          <w:rFonts w:hint="cs"/>
          <w:rtl/>
          <w:lang w:eastAsia="he-IL"/>
        </w:rPr>
        <w:t>שיתוף פעולה עם חברי וחברות האופוזיציה</w:t>
      </w:r>
      <w:r w:rsidR="002259F3">
        <w:rPr>
          <w:rFonts w:hint="cs"/>
          <w:rtl/>
          <w:lang w:eastAsia="he-IL"/>
        </w:rPr>
        <w:t>,</w:t>
      </w:r>
      <w:r w:rsidR="0069379C">
        <w:rPr>
          <w:rFonts w:hint="cs"/>
          <w:rtl/>
          <w:lang w:eastAsia="he-IL"/>
        </w:rPr>
        <w:t xml:space="preserve"> שטורחים להגיע לוועדות האלה </w:t>
      </w:r>
      <w:bookmarkStart w:id="11307" w:name="_ETM_Q29_703000"/>
      <w:bookmarkEnd w:id="11307"/>
      <w:r w:rsidR="0069379C">
        <w:rPr>
          <w:rFonts w:hint="cs"/>
          <w:rtl/>
          <w:lang w:eastAsia="he-IL"/>
        </w:rPr>
        <w:t xml:space="preserve">על מנת לוודא שהטיפול של הממשלה הנוכחית במשבר הקורונה ימשיך </w:t>
      </w:r>
      <w:bookmarkStart w:id="11308" w:name="_ETM_Q29_710000"/>
      <w:bookmarkEnd w:id="11308"/>
      <w:r w:rsidR="0069379C">
        <w:rPr>
          <w:rFonts w:hint="cs"/>
          <w:rtl/>
          <w:lang w:eastAsia="he-IL"/>
        </w:rPr>
        <w:t>להיות טיפול מאוזן</w:t>
      </w:r>
      <w:r w:rsidR="002259F3">
        <w:rPr>
          <w:rFonts w:hint="cs"/>
          <w:rtl/>
          <w:lang w:eastAsia="he-IL"/>
        </w:rPr>
        <w:t>,</w:t>
      </w:r>
      <w:r w:rsidR="0069379C">
        <w:rPr>
          <w:rFonts w:hint="cs"/>
          <w:rtl/>
          <w:lang w:eastAsia="he-IL"/>
        </w:rPr>
        <w:t xml:space="preserve"> טיפול שמאזן בין הצורך להגן על </w:t>
      </w:r>
      <w:bookmarkStart w:id="11309" w:name="_ETM_Q29_716000"/>
      <w:bookmarkEnd w:id="11309"/>
      <w:r w:rsidR="0069379C">
        <w:rPr>
          <w:rFonts w:hint="cs"/>
          <w:rtl/>
          <w:lang w:eastAsia="he-IL"/>
        </w:rPr>
        <w:t>בריאות הציבור לבין ההגנה על חירויות האדם והאזרח</w:t>
      </w:r>
      <w:r w:rsidR="002259F3">
        <w:rPr>
          <w:rFonts w:hint="cs"/>
          <w:rtl/>
          <w:lang w:eastAsia="he-IL"/>
        </w:rPr>
        <w:t>.</w:t>
      </w:r>
      <w:r w:rsidR="0069379C">
        <w:rPr>
          <w:rFonts w:hint="cs"/>
          <w:rtl/>
          <w:lang w:eastAsia="he-IL"/>
        </w:rPr>
        <w:t xml:space="preserve"> </w:t>
      </w:r>
      <w:r w:rsidR="0069379C">
        <w:rPr>
          <w:rFonts w:hint="cs"/>
          <w:rtl/>
          <w:lang w:eastAsia="he-IL"/>
        </w:rPr>
        <w:lastRenderedPageBreak/>
        <w:t xml:space="preserve">ואנחנו, בעזרת </w:t>
      </w:r>
      <w:bookmarkStart w:id="11310" w:name="_ETM_Q29_721000"/>
      <w:bookmarkEnd w:id="11310"/>
      <w:r w:rsidR="0069379C">
        <w:rPr>
          <w:rFonts w:hint="cs"/>
          <w:rtl/>
          <w:lang w:eastAsia="he-IL"/>
        </w:rPr>
        <w:t xml:space="preserve">החוק החדש, נטייב את האיזון הזה ונטייב את הפיקוח הפרלמנטרי </w:t>
      </w:r>
      <w:bookmarkStart w:id="11311" w:name="_ETM_Q29_727000"/>
      <w:bookmarkEnd w:id="11311"/>
      <w:r w:rsidR="0069379C">
        <w:rPr>
          <w:rFonts w:hint="cs"/>
          <w:rtl/>
          <w:lang w:eastAsia="he-IL"/>
        </w:rPr>
        <w:t>על פעולת הממשלה.</w:t>
      </w:r>
    </w:p>
    <w:p w:rsidR="0069379C" w:rsidRDefault="0069379C" w:rsidP="00090CA3">
      <w:pPr>
        <w:rPr>
          <w:rtl/>
          <w:lang w:eastAsia="he-IL"/>
        </w:rPr>
      </w:pPr>
      <w:bookmarkStart w:id="11312" w:name="_ETM_Q29_708000"/>
      <w:bookmarkEnd w:id="11312"/>
    </w:p>
    <w:p w:rsidR="0069379C" w:rsidRDefault="0069379C" w:rsidP="00090CA3">
      <w:pPr>
        <w:pStyle w:val="af5"/>
        <w:keepNext/>
        <w:rPr>
          <w:rtl/>
        </w:rPr>
      </w:pPr>
      <w:bookmarkStart w:id="11313" w:name="ET_interruption_5780_38"/>
      <w:r w:rsidRPr="0079500B">
        <w:rPr>
          <w:rStyle w:val="TagStyle"/>
          <w:rtl/>
        </w:rPr>
        <w:t xml:space="preserve"> &lt;&lt; קריאה &gt;&gt; </w:t>
      </w:r>
      <w:r>
        <w:rPr>
          <w:rtl/>
        </w:rPr>
        <w:t>דסטה גדי יברקן (הליכוד):</w:t>
      </w:r>
      <w:r w:rsidRPr="0079500B">
        <w:rPr>
          <w:rStyle w:val="TagStyle"/>
          <w:rtl/>
        </w:rPr>
        <w:t xml:space="preserve"> &lt;&lt; קריאה &gt;&gt;</w:t>
      </w:r>
      <w:r>
        <w:rPr>
          <w:rtl/>
        </w:rPr>
        <w:t xml:space="preserve">   </w:t>
      </w:r>
      <w:bookmarkEnd w:id="11313"/>
    </w:p>
    <w:p w:rsidR="0069379C" w:rsidRDefault="0069379C" w:rsidP="00090CA3">
      <w:pPr>
        <w:rPr>
          <w:rtl/>
          <w:lang w:eastAsia="he-IL"/>
        </w:rPr>
      </w:pPr>
    </w:p>
    <w:p w:rsidR="0069379C" w:rsidRDefault="0069379C" w:rsidP="00090CA3">
      <w:pPr>
        <w:rPr>
          <w:rtl/>
          <w:lang w:eastAsia="he-IL"/>
        </w:rPr>
      </w:pPr>
      <w:bookmarkStart w:id="11314" w:name="_ETM_Q29_734000"/>
      <w:bookmarkEnd w:id="11314"/>
      <w:r>
        <w:rPr>
          <w:rFonts w:hint="cs"/>
          <w:rtl/>
          <w:lang w:eastAsia="he-IL"/>
        </w:rPr>
        <w:t>אדוני היושב</w:t>
      </w:r>
      <w:r w:rsidR="00090CA3">
        <w:rPr>
          <w:rFonts w:hint="cs"/>
          <w:rtl/>
          <w:lang w:eastAsia="he-IL"/>
        </w:rPr>
        <w:t>-</w:t>
      </w:r>
      <w:r>
        <w:rPr>
          <w:rFonts w:hint="cs"/>
          <w:rtl/>
          <w:lang w:eastAsia="he-IL"/>
        </w:rPr>
        <w:t xml:space="preserve">ראש </w:t>
      </w:r>
      <w:r w:rsidR="00FD6432">
        <w:rPr>
          <w:rFonts w:hint="cs"/>
          <w:rtl/>
          <w:lang w:eastAsia="he-IL"/>
        </w:rPr>
        <w:t>– – –</w:t>
      </w:r>
    </w:p>
    <w:p w:rsidR="0069379C" w:rsidRDefault="0069379C" w:rsidP="00090CA3">
      <w:pPr>
        <w:ind w:firstLine="0"/>
        <w:rPr>
          <w:rtl/>
          <w:lang w:eastAsia="he-IL"/>
        </w:rPr>
      </w:pPr>
    </w:p>
    <w:p w:rsidR="0069379C" w:rsidRDefault="0069379C" w:rsidP="00090CA3">
      <w:pPr>
        <w:pStyle w:val="-"/>
        <w:keepNext/>
        <w:rPr>
          <w:rtl/>
        </w:rPr>
      </w:pPr>
      <w:bookmarkStart w:id="11315" w:name="ET_speakercontinue_6247_18"/>
      <w:r w:rsidRPr="005172FA">
        <w:rPr>
          <w:rStyle w:val="TagStyle"/>
          <w:rtl/>
        </w:rPr>
        <w:t xml:space="preserve"> &lt;&lt; דובר_המשך &gt;&gt; </w:t>
      </w:r>
      <w:r>
        <w:rPr>
          <w:rtl/>
        </w:rPr>
        <w:t>גלעד קריב (יו"ר ועדת החוקה, חוק ומשפט):</w:t>
      </w:r>
      <w:r w:rsidRPr="005172FA">
        <w:rPr>
          <w:rStyle w:val="TagStyle"/>
          <w:rtl/>
        </w:rPr>
        <w:t xml:space="preserve"> &lt;&lt; דובר_המשך &gt;&gt;</w:t>
      </w:r>
      <w:r>
        <w:rPr>
          <w:rtl/>
        </w:rPr>
        <w:t xml:space="preserve">   </w:t>
      </w:r>
      <w:bookmarkEnd w:id="11315"/>
    </w:p>
    <w:p w:rsidR="0069379C" w:rsidRDefault="0069379C" w:rsidP="00FD6432">
      <w:pPr>
        <w:rPr>
          <w:rtl/>
          <w:lang w:eastAsia="he-IL"/>
        </w:rPr>
      </w:pPr>
    </w:p>
    <w:p w:rsidR="0069379C" w:rsidRDefault="0069379C" w:rsidP="00090CA3">
      <w:pPr>
        <w:rPr>
          <w:rtl/>
          <w:lang w:eastAsia="he-IL"/>
        </w:rPr>
      </w:pPr>
      <w:r>
        <w:rPr>
          <w:rFonts w:hint="cs"/>
          <w:rtl/>
          <w:lang w:eastAsia="he-IL"/>
        </w:rPr>
        <w:t xml:space="preserve">אני קורא לכל חברי הקואליציה </w:t>
      </w:r>
      <w:bookmarkStart w:id="11316" w:name="_ETM_Q29_729000"/>
      <w:bookmarkEnd w:id="11316"/>
      <w:r>
        <w:rPr>
          <w:rFonts w:hint="cs"/>
          <w:rtl/>
          <w:lang w:eastAsia="he-IL"/>
        </w:rPr>
        <w:t xml:space="preserve">והאופוזיציה להצביע בעד החוק הזה ולדחות את ההסתייגויות, כי החוק </w:t>
      </w:r>
      <w:bookmarkStart w:id="11317" w:name="_ETM_Q29_741000"/>
      <w:bookmarkEnd w:id="11317"/>
      <w:r>
        <w:rPr>
          <w:rFonts w:hint="cs"/>
          <w:rtl/>
          <w:lang w:eastAsia="he-IL"/>
        </w:rPr>
        <w:t>הזה, בראש ובראשונה, הוא חוק לשיקום סמכויותיה של כנסת ישראל</w:t>
      </w:r>
      <w:bookmarkStart w:id="11318" w:name="_ETM_Q29_747000"/>
      <w:bookmarkEnd w:id="11318"/>
      <w:r>
        <w:rPr>
          <w:rFonts w:hint="cs"/>
          <w:rtl/>
          <w:lang w:eastAsia="he-IL"/>
        </w:rPr>
        <w:t xml:space="preserve"> ושיקום סמכויות ועדותיה בהתמודדות עם נגיף הקורונה. תודה רבה. </w:t>
      </w:r>
    </w:p>
    <w:p w:rsidR="0069379C" w:rsidRDefault="0069379C" w:rsidP="00090CA3">
      <w:pPr>
        <w:rPr>
          <w:rtl/>
          <w:lang w:eastAsia="he-IL"/>
        </w:rPr>
      </w:pPr>
    </w:p>
    <w:p w:rsidR="00C6336D" w:rsidRDefault="00C6336D" w:rsidP="00090CA3">
      <w:pPr>
        <w:pStyle w:val="af6"/>
        <w:keepNext/>
        <w:rPr>
          <w:rtl/>
        </w:rPr>
      </w:pPr>
      <w:bookmarkStart w:id="11319" w:name="TOR_Q30"/>
      <w:bookmarkEnd w:id="11319"/>
      <w:r w:rsidRPr="00DC751B">
        <w:rPr>
          <w:rStyle w:val="TagStyle"/>
          <w:rtl/>
        </w:rPr>
        <w:t xml:space="preserve"> &lt;&lt; יור &gt;&gt; </w:t>
      </w:r>
      <w:r>
        <w:rPr>
          <w:rtl/>
        </w:rPr>
        <w:t>היו"ר איתן גינזבורג:</w:t>
      </w:r>
      <w:r w:rsidRPr="00DC751B">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תודה רבה ליושב-ראש ועדת החוקה, חוק ומשפט חבר הכנסת גלעד קריב.</w:t>
      </w:r>
    </w:p>
    <w:p w:rsidR="00C6336D" w:rsidRDefault="00C6336D" w:rsidP="00090CA3">
      <w:pPr>
        <w:rPr>
          <w:rtl/>
          <w:lang w:eastAsia="he-IL"/>
        </w:rPr>
      </w:pPr>
    </w:p>
    <w:p w:rsidR="00C6336D" w:rsidRDefault="00C6336D" w:rsidP="00090CA3">
      <w:pPr>
        <w:rPr>
          <w:rtl/>
          <w:lang w:eastAsia="he-IL"/>
        </w:rPr>
      </w:pPr>
      <w:r>
        <w:rPr>
          <w:rFonts w:hint="cs"/>
          <w:rtl/>
          <w:lang w:eastAsia="he-IL"/>
        </w:rPr>
        <w:t xml:space="preserve">חברי הכנסת, אנחנו עוברים להצבעות על ההסתייגויות. ראשית, אנחנו נתחיל עם ההסתייגויות. האם אתם משאירים את כל </w:t>
      </w:r>
      <w:bookmarkStart w:id="11320" w:name="_ETM_Q30_174000"/>
      <w:bookmarkEnd w:id="11320"/>
      <w:r>
        <w:rPr>
          <w:rFonts w:hint="cs"/>
          <w:rtl/>
          <w:lang w:eastAsia="he-IL"/>
        </w:rPr>
        <w:t>ההסתייגויות, חבר הכנסת יברקן? אתם משאירים את כל ההסתייגויות?</w:t>
      </w:r>
    </w:p>
    <w:p w:rsidR="00C6336D" w:rsidRDefault="00C6336D" w:rsidP="00090CA3">
      <w:pPr>
        <w:rPr>
          <w:rtl/>
          <w:lang w:eastAsia="he-IL"/>
        </w:rPr>
      </w:pPr>
    </w:p>
    <w:p w:rsidR="00C6336D" w:rsidRDefault="00C6336D" w:rsidP="00090CA3">
      <w:pPr>
        <w:pStyle w:val="af5"/>
        <w:keepNext/>
        <w:rPr>
          <w:rtl/>
        </w:rPr>
      </w:pPr>
      <w:bookmarkStart w:id="11321" w:name="_ETM_Q30_149000"/>
      <w:bookmarkStart w:id="11322" w:name="ET_interruption_5780_29"/>
      <w:bookmarkEnd w:id="11321"/>
      <w:r w:rsidRPr="009F3AF8">
        <w:rPr>
          <w:rStyle w:val="TagStyle"/>
          <w:rtl/>
        </w:rPr>
        <w:t xml:space="preserve"> &lt;&lt; קריאה &gt;&gt; </w:t>
      </w:r>
      <w:r>
        <w:rPr>
          <w:rtl/>
        </w:rPr>
        <w:t>דסטה גדי יברקן (הליכוד):</w:t>
      </w:r>
      <w:r w:rsidRPr="009F3AF8">
        <w:rPr>
          <w:rStyle w:val="TagStyle"/>
          <w:rtl/>
        </w:rPr>
        <w:t xml:space="preserve"> &lt;&lt; קריאה &gt;&gt;</w:t>
      </w:r>
      <w:r>
        <w:rPr>
          <w:rtl/>
        </w:rPr>
        <w:t xml:space="preserve"> </w:t>
      </w:r>
      <w:bookmarkEnd w:id="11322"/>
    </w:p>
    <w:p w:rsidR="00C6336D" w:rsidRPr="009F3AF8" w:rsidRDefault="00C6336D" w:rsidP="00090CA3">
      <w:pPr>
        <w:ind w:firstLine="0"/>
        <w:rPr>
          <w:rtl/>
          <w:lang w:eastAsia="he-IL"/>
        </w:rPr>
      </w:pPr>
      <w:bookmarkStart w:id="11323" w:name="_ETM_Q30_153000"/>
      <w:bookmarkEnd w:id="11323"/>
    </w:p>
    <w:p w:rsidR="00C6336D" w:rsidRDefault="00C6336D" w:rsidP="00090CA3">
      <w:pPr>
        <w:rPr>
          <w:rtl/>
          <w:lang w:eastAsia="he-IL"/>
        </w:rPr>
      </w:pPr>
      <w:r>
        <w:rPr>
          <w:rFonts w:hint="cs"/>
          <w:rtl/>
          <w:lang w:eastAsia="he-IL"/>
        </w:rPr>
        <w:t xml:space="preserve">לא, אני לא מצביע </w:t>
      </w:r>
      <w:bookmarkStart w:id="11324" w:name="_ETM_Q30_179000"/>
      <w:bookmarkEnd w:id="11324"/>
      <w:r w:rsidR="00FD6432">
        <w:rPr>
          <w:rFonts w:hint="cs"/>
          <w:rtl/>
          <w:lang w:eastAsia="he-IL"/>
        </w:rPr>
        <w:t>– – –</w:t>
      </w:r>
      <w:r>
        <w:rPr>
          <w:rFonts w:hint="cs"/>
          <w:rtl/>
          <w:lang w:eastAsia="he-IL"/>
        </w:rPr>
        <w:t xml:space="preserve"> אני מתנגד לחוק. לא. </w:t>
      </w:r>
    </w:p>
    <w:p w:rsidR="00C6336D" w:rsidRDefault="00C6336D" w:rsidP="00090CA3">
      <w:pPr>
        <w:ind w:firstLine="0"/>
        <w:rPr>
          <w:rtl/>
          <w:lang w:eastAsia="he-IL"/>
        </w:rPr>
      </w:pPr>
    </w:p>
    <w:p w:rsidR="00C6336D" w:rsidRDefault="00C6336D" w:rsidP="00090CA3">
      <w:pPr>
        <w:pStyle w:val="af6"/>
        <w:keepNext/>
        <w:rPr>
          <w:rtl/>
        </w:rPr>
      </w:pPr>
      <w:bookmarkStart w:id="11325" w:name="ET_yor_6244_4"/>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bookmarkEnd w:id="11325"/>
    </w:p>
    <w:p w:rsidR="00C6336D" w:rsidRDefault="00C6336D" w:rsidP="00090CA3">
      <w:pPr>
        <w:ind w:firstLine="0"/>
        <w:rPr>
          <w:rtl/>
          <w:lang w:eastAsia="he-IL"/>
        </w:rPr>
      </w:pPr>
    </w:p>
    <w:p w:rsidR="00C6336D" w:rsidRDefault="00C6336D" w:rsidP="00090CA3">
      <w:pPr>
        <w:rPr>
          <w:rtl/>
          <w:lang w:eastAsia="he-IL"/>
        </w:rPr>
      </w:pPr>
      <w:r>
        <w:rPr>
          <w:rFonts w:hint="cs"/>
          <w:rtl/>
          <w:lang w:eastAsia="he-IL"/>
        </w:rPr>
        <w:t xml:space="preserve">רק שנייה, שנייה. </w:t>
      </w:r>
      <w:bookmarkStart w:id="11326" w:name="_ETM_Q30_185000"/>
      <w:bookmarkStart w:id="11327" w:name="_ETM_Q30_186000"/>
      <w:bookmarkEnd w:id="11326"/>
      <w:bookmarkEnd w:id="11327"/>
      <w:r>
        <w:rPr>
          <w:rFonts w:hint="cs"/>
          <w:rtl/>
          <w:lang w:eastAsia="he-IL"/>
        </w:rPr>
        <w:t xml:space="preserve">האם אתה רוצה שנסיר את ההסתייגויות, ואתה </w:t>
      </w:r>
      <w:bookmarkStart w:id="11328" w:name="_ETM_Q30_188000"/>
      <w:bookmarkEnd w:id="11328"/>
      <w:r>
        <w:rPr>
          <w:rFonts w:hint="cs"/>
          <w:rtl/>
          <w:lang w:eastAsia="he-IL"/>
        </w:rPr>
        <w:t>רוצה רק להצביע על החוק?</w:t>
      </w:r>
    </w:p>
    <w:p w:rsidR="00C6336D" w:rsidRDefault="00C6336D" w:rsidP="00090CA3">
      <w:pPr>
        <w:rPr>
          <w:rtl/>
          <w:lang w:eastAsia="he-IL"/>
        </w:rPr>
      </w:pPr>
    </w:p>
    <w:p w:rsidR="00C6336D" w:rsidRDefault="00C6336D" w:rsidP="00090CA3">
      <w:pPr>
        <w:pStyle w:val="af5"/>
        <w:keepNext/>
        <w:rPr>
          <w:rtl/>
        </w:rPr>
      </w:pPr>
      <w:r w:rsidRPr="009F3AF8">
        <w:rPr>
          <w:rStyle w:val="TagStyle"/>
          <w:rtl/>
        </w:rPr>
        <w:t xml:space="preserve">&lt;&lt; קריאה &gt;&gt; </w:t>
      </w:r>
      <w:r>
        <w:rPr>
          <w:rtl/>
        </w:rPr>
        <w:t>דסטה גדי יברקן (הליכוד):</w:t>
      </w:r>
      <w:r w:rsidRPr="009F3AF8">
        <w:rPr>
          <w:rStyle w:val="TagStyle"/>
          <w:rtl/>
        </w:rPr>
        <w:t xml:space="preserve"> &lt;&lt; קריאה &gt;&gt;</w:t>
      </w:r>
      <w:r>
        <w:rPr>
          <w:rtl/>
        </w:rPr>
        <w:t xml:space="preserve"> </w:t>
      </w:r>
    </w:p>
    <w:p w:rsidR="00C6336D" w:rsidRPr="00C72B4A" w:rsidRDefault="00C6336D" w:rsidP="00090CA3">
      <w:pPr>
        <w:rPr>
          <w:rtl/>
          <w:lang w:eastAsia="he-IL"/>
        </w:rPr>
      </w:pPr>
    </w:p>
    <w:p w:rsidR="00C6336D" w:rsidRDefault="00C6336D" w:rsidP="00090CA3">
      <w:pPr>
        <w:rPr>
          <w:rtl/>
          <w:lang w:eastAsia="he-IL"/>
        </w:rPr>
      </w:pPr>
      <w:r>
        <w:rPr>
          <w:rFonts w:hint="cs"/>
          <w:rtl/>
          <w:lang w:eastAsia="he-IL"/>
        </w:rPr>
        <w:t xml:space="preserve">הליכוד הודיע שהוא הסיר את ההסתייגויות לפני כן. </w:t>
      </w:r>
    </w:p>
    <w:p w:rsidR="00C6336D" w:rsidRDefault="00C6336D" w:rsidP="00090CA3">
      <w:pPr>
        <w:rPr>
          <w:rtl/>
          <w:lang w:eastAsia="he-IL"/>
        </w:rPr>
      </w:pPr>
    </w:p>
    <w:p w:rsidR="00C6336D" w:rsidRDefault="00C6336D" w:rsidP="00090CA3">
      <w:pPr>
        <w:pStyle w:val="af6"/>
        <w:keepNext/>
        <w:rPr>
          <w:rtl/>
        </w:rPr>
      </w:pPr>
      <w:bookmarkStart w:id="11329" w:name="ET_yor_6244_33"/>
      <w:r w:rsidRPr="00C72B4A">
        <w:rPr>
          <w:rStyle w:val="TagStyle"/>
          <w:rtl/>
        </w:rPr>
        <w:t xml:space="preserve"> &lt;&lt; יור &gt;&gt; </w:t>
      </w:r>
      <w:r>
        <w:rPr>
          <w:rtl/>
        </w:rPr>
        <w:t>היו"ר איתן גינזבורג:</w:t>
      </w:r>
      <w:r w:rsidRPr="00C72B4A">
        <w:rPr>
          <w:rStyle w:val="TagStyle"/>
          <w:rtl/>
        </w:rPr>
        <w:t xml:space="preserve"> &lt;&lt; יור &gt;&gt;</w:t>
      </w:r>
      <w:r>
        <w:rPr>
          <w:rtl/>
        </w:rPr>
        <w:t xml:space="preserve"> </w:t>
      </w:r>
      <w:bookmarkEnd w:id="11329"/>
    </w:p>
    <w:p w:rsidR="00C6336D" w:rsidRDefault="00C6336D" w:rsidP="00FD6432">
      <w:pPr>
        <w:rPr>
          <w:rtl/>
          <w:lang w:eastAsia="he-IL"/>
        </w:rPr>
      </w:pPr>
    </w:p>
    <w:p w:rsidR="00C6336D" w:rsidRDefault="00C6336D" w:rsidP="00090CA3">
      <w:pPr>
        <w:rPr>
          <w:rtl/>
          <w:lang w:eastAsia="he-IL"/>
        </w:rPr>
      </w:pPr>
      <w:bookmarkStart w:id="11330" w:name="_ETM_Q30_192000"/>
      <w:bookmarkEnd w:id="11330"/>
      <w:r>
        <w:rPr>
          <w:rFonts w:hint="cs"/>
          <w:rtl/>
          <w:lang w:eastAsia="he-IL"/>
        </w:rPr>
        <w:lastRenderedPageBreak/>
        <w:t xml:space="preserve">הסיר. הליכוד </w:t>
      </w:r>
      <w:bookmarkStart w:id="11331" w:name="_ETM_Q30_193000"/>
      <w:bookmarkEnd w:id="11331"/>
      <w:r>
        <w:rPr>
          <w:rFonts w:hint="cs"/>
          <w:rtl/>
          <w:lang w:eastAsia="he-IL"/>
        </w:rPr>
        <w:t>הסיר את הסתייגויותיו. יהדות התורה?</w:t>
      </w:r>
    </w:p>
    <w:p w:rsidR="00C6336D" w:rsidRDefault="00C6336D" w:rsidP="00090CA3">
      <w:pPr>
        <w:rPr>
          <w:rtl/>
          <w:lang w:eastAsia="he-IL"/>
        </w:rPr>
      </w:pPr>
    </w:p>
    <w:p w:rsidR="00C6336D" w:rsidRDefault="00C6336D" w:rsidP="00090CA3">
      <w:pPr>
        <w:pStyle w:val="af5"/>
        <w:keepNext/>
        <w:rPr>
          <w:rtl/>
        </w:rPr>
      </w:pPr>
      <w:r w:rsidRPr="009F3AF8">
        <w:rPr>
          <w:rStyle w:val="TagStyle"/>
          <w:rtl/>
        </w:rPr>
        <w:t xml:space="preserve">&lt;&lt; קריאה &gt;&gt; </w:t>
      </w:r>
      <w:r>
        <w:rPr>
          <w:rtl/>
        </w:rPr>
        <w:t>דסטה גדי יברקן (הליכוד):</w:t>
      </w:r>
      <w:r w:rsidRPr="009F3AF8">
        <w:rPr>
          <w:rStyle w:val="TagStyle"/>
          <w:rtl/>
        </w:rPr>
        <w:t xml:space="preserve"> &lt;&lt; קריאה &gt;&gt;</w:t>
      </w:r>
      <w:r>
        <w:rPr>
          <w:rtl/>
        </w:rPr>
        <w:t xml:space="preserve"> </w:t>
      </w:r>
    </w:p>
    <w:p w:rsidR="00C6336D" w:rsidRDefault="00C6336D" w:rsidP="00090CA3">
      <w:pPr>
        <w:rPr>
          <w:rtl/>
          <w:lang w:eastAsia="he-IL"/>
        </w:rPr>
      </w:pPr>
    </w:p>
    <w:p w:rsidR="00C6336D" w:rsidRDefault="00C6336D" w:rsidP="00090CA3">
      <w:pPr>
        <w:rPr>
          <w:rtl/>
          <w:lang w:eastAsia="he-IL"/>
        </w:rPr>
      </w:pPr>
      <w:r>
        <w:rPr>
          <w:rFonts w:hint="cs"/>
          <w:rtl/>
          <w:lang w:eastAsia="he-IL"/>
        </w:rPr>
        <w:t xml:space="preserve">אבל להבהיר, להבהיר, </w:t>
      </w:r>
      <w:r w:rsidRPr="0083245B">
        <w:rPr>
          <w:rFonts w:hint="cs"/>
          <w:rtl/>
          <w:lang w:eastAsia="he-IL"/>
        </w:rPr>
        <w:t xml:space="preserve">עמדתי </w:t>
      </w:r>
      <w:r w:rsidR="00FD6432">
        <w:rPr>
          <w:rFonts w:hint="cs"/>
          <w:rtl/>
          <w:lang w:eastAsia="he-IL"/>
        </w:rPr>
        <w:t>– – –</w:t>
      </w:r>
    </w:p>
    <w:p w:rsidR="00C6336D" w:rsidRDefault="00C6336D" w:rsidP="00090CA3">
      <w:pPr>
        <w:rPr>
          <w:rtl/>
          <w:lang w:eastAsia="he-IL"/>
        </w:rPr>
      </w:pPr>
    </w:p>
    <w:p w:rsidR="00C6336D" w:rsidRDefault="00C6336D" w:rsidP="00090CA3">
      <w:pPr>
        <w:pStyle w:val="af6"/>
        <w:keepNext/>
        <w:rPr>
          <w:rtl/>
        </w:rPr>
      </w:pPr>
      <w:r w:rsidRPr="00C72B4A">
        <w:rPr>
          <w:rStyle w:val="TagStyle"/>
          <w:rtl/>
        </w:rPr>
        <w:t xml:space="preserve"> &lt;&lt; יור &gt;&gt; </w:t>
      </w:r>
      <w:r>
        <w:rPr>
          <w:rtl/>
        </w:rPr>
        <w:t>היו"ר איתן גינזבורג:</w:t>
      </w:r>
      <w:r w:rsidRPr="00C72B4A">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bookmarkStart w:id="11332" w:name="_ETM_Q30_196000"/>
      <w:bookmarkEnd w:id="11332"/>
      <w:r>
        <w:rPr>
          <w:rFonts w:hint="cs"/>
          <w:rtl/>
          <w:lang w:eastAsia="he-IL"/>
        </w:rPr>
        <w:t>אני מבין. אבל ההסתייגויות של הליכוד הוסרו</w:t>
      </w:r>
      <w:bookmarkStart w:id="11333" w:name="_ETM_Q30_199000"/>
      <w:bookmarkEnd w:id="11333"/>
      <w:r>
        <w:rPr>
          <w:rFonts w:hint="cs"/>
          <w:rtl/>
          <w:lang w:eastAsia="he-IL"/>
        </w:rPr>
        <w:t>.</w:t>
      </w:r>
    </w:p>
    <w:p w:rsidR="00C6336D" w:rsidRDefault="00C6336D" w:rsidP="00090CA3">
      <w:pPr>
        <w:rPr>
          <w:rtl/>
          <w:lang w:eastAsia="he-IL"/>
        </w:rPr>
      </w:pPr>
      <w:bookmarkStart w:id="11334" w:name="_ETM_Q30_200000"/>
      <w:bookmarkEnd w:id="11334"/>
    </w:p>
    <w:p w:rsidR="00C6336D" w:rsidRDefault="00C6336D" w:rsidP="00090CA3">
      <w:pPr>
        <w:rPr>
          <w:rtl/>
          <w:lang w:eastAsia="he-IL"/>
        </w:rPr>
      </w:pPr>
      <w:r>
        <w:rPr>
          <w:rFonts w:hint="cs"/>
          <w:rtl/>
          <w:lang w:eastAsia="he-IL"/>
        </w:rPr>
        <w:t xml:space="preserve">יהדות התורה, הוסרו או </w:t>
      </w:r>
      <w:bookmarkStart w:id="11335" w:name="_ETM_Q30_202000"/>
      <w:bookmarkEnd w:id="11335"/>
      <w:r>
        <w:rPr>
          <w:rFonts w:hint="cs"/>
          <w:rtl/>
          <w:lang w:eastAsia="he-IL"/>
        </w:rPr>
        <w:t>ל</w:t>
      </w:r>
      <w:bookmarkStart w:id="11336" w:name="_ETM_Q30_205000"/>
      <w:bookmarkEnd w:id="11336"/>
      <w:r>
        <w:rPr>
          <w:rFonts w:hint="cs"/>
          <w:rtl/>
          <w:lang w:eastAsia="he-IL"/>
        </w:rPr>
        <w:t xml:space="preserve">הצביע עליהם? להצביע עליהם? </w:t>
      </w:r>
    </w:p>
    <w:p w:rsidR="00C6336D" w:rsidRDefault="00C6336D" w:rsidP="00090CA3">
      <w:pPr>
        <w:rPr>
          <w:rtl/>
          <w:lang w:eastAsia="he-IL"/>
        </w:rPr>
      </w:pPr>
    </w:p>
    <w:p w:rsidR="00C6336D" w:rsidRDefault="00C6336D" w:rsidP="00090CA3">
      <w:pPr>
        <w:pStyle w:val="af5"/>
        <w:keepNext/>
        <w:rPr>
          <w:rtl/>
        </w:rPr>
      </w:pPr>
      <w:r w:rsidRPr="009F3AF8">
        <w:rPr>
          <w:rStyle w:val="TagStyle"/>
          <w:rtl/>
        </w:rPr>
        <w:t xml:space="preserve">&lt;&lt; קריאה &gt;&gt; </w:t>
      </w:r>
      <w:r>
        <w:rPr>
          <w:rtl/>
        </w:rPr>
        <w:t>אורי מקלב (יהדות התורה):</w:t>
      </w:r>
      <w:r w:rsidRPr="009F3AF8">
        <w:rPr>
          <w:rStyle w:val="TagStyle"/>
          <w:rtl/>
        </w:rPr>
        <w:t xml:space="preserve"> &lt;&lt; קריאה &gt;&gt;</w:t>
      </w:r>
      <w:r>
        <w:rPr>
          <w:rtl/>
        </w:rPr>
        <w:t xml:space="preserve"> </w:t>
      </w:r>
    </w:p>
    <w:p w:rsidR="00C6336D" w:rsidRDefault="00C6336D" w:rsidP="00090CA3">
      <w:pPr>
        <w:rPr>
          <w:rtl/>
          <w:lang w:eastAsia="he-IL"/>
        </w:rPr>
      </w:pPr>
    </w:p>
    <w:p w:rsidR="00C6336D" w:rsidRDefault="00C6336D" w:rsidP="00090CA3">
      <w:pPr>
        <w:rPr>
          <w:rtl/>
          <w:lang w:eastAsia="he-IL"/>
        </w:rPr>
      </w:pPr>
      <w:r>
        <w:rPr>
          <w:rFonts w:hint="cs"/>
          <w:rtl/>
          <w:lang w:eastAsia="he-IL"/>
        </w:rPr>
        <w:t>על חלק נבקש להצביע.</w:t>
      </w:r>
    </w:p>
    <w:p w:rsidR="00C6336D" w:rsidRDefault="00C6336D" w:rsidP="00090CA3">
      <w:pPr>
        <w:rPr>
          <w:rtl/>
          <w:lang w:eastAsia="he-IL"/>
        </w:rPr>
      </w:pPr>
    </w:p>
    <w:p w:rsidR="00C6336D" w:rsidRDefault="00C6336D" w:rsidP="00090CA3">
      <w:pPr>
        <w:pStyle w:val="af6"/>
        <w:keepNext/>
        <w:rPr>
          <w:rtl/>
        </w:rPr>
      </w:pPr>
      <w:r w:rsidRPr="00376D97">
        <w:rPr>
          <w:rStyle w:val="TagStyle"/>
          <w:rtl/>
        </w:rPr>
        <w:t xml:space="preserve"> &lt;&lt; יור &gt;&gt; </w:t>
      </w:r>
      <w:r>
        <w:rPr>
          <w:rtl/>
        </w:rPr>
        <w:t>היו"ר איתן גינזבורג:</w:t>
      </w:r>
      <w:r w:rsidRPr="00376D97">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bookmarkStart w:id="11337" w:name="_ETM_Q30_204000"/>
      <w:bookmarkEnd w:id="11337"/>
      <w:r>
        <w:rPr>
          <w:rFonts w:hint="cs"/>
          <w:rtl/>
          <w:lang w:eastAsia="he-IL"/>
        </w:rPr>
        <w:t>אתה תגיד לי. הציונות הדתית?</w:t>
      </w:r>
    </w:p>
    <w:p w:rsidR="00C6336D" w:rsidRDefault="00C6336D" w:rsidP="00090CA3">
      <w:pPr>
        <w:rPr>
          <w:rtl/>
          <w:lang w:eastAsia="he-IL"/>
        </w:rPr>
      </w:pPr>
    </w:p>
    <w:p w:rsidR="00C6336D" w:rsidRDefault="00C6336D" w:rsidP="00090CA3">
      <w:pPr>
        <w:pStyle w:val="af5"/>
        <w:keepNext/>
        <w:rPr>
          <w:rtl/>
        </w:rPr>
      </w:pPr>
      <w:bookmarkStart w:id="11338" w:name="ET_interruption_6157_37"/>
      <w:r w:rsidRPr="006D0D1E">
        <w:rPr>
          <w:rStyle w:val="TagStyle"/>
          <w:rtl/>
        </w:rPr>
        <w:t xml:space="preserve"> &lt;&lt; קריאה &gt;&gt; </w:t>
      </w:r>
      <w:r>
        <w:rPr>
          <w:rtl/>
        </w:rPr>
        <w:t>שמחה רוטמן (הציונות הדתית):</w:t>
      </w:r>
      <w:r w:rsidRPr="006D0D1E">
        <w:rPr>
          <w:rStyle w:val="TagStyle"/>
          <w:rtl/>
        </w:rPr>
        <w:t xml:space="preserve"> &lt;&lt; קריאה &gt;&gt;</w:t>
      </w:r>
      <w:r>
        <w:rPr>
          <w:rtl/>
        </w:rPr>
        <w:t xml:space="preserve"> </w:t>
      </w:r>
      <w:bookmarkEnd w:id="11338"/>
    </w:p>
    <w:p w:rsidR="00C6336D" w:rsidRDefault="00C6336D" w:rsidP="00FD6432">
      <w:pPr>
        <w:rPr>
          <w:rtl/>
          <w:lang w:eastAsia="he-IL"/>
        </w:rPr>
      </w:pPr>
    </w:p>
    <w:p w:rsidR="00C6336D" w:rsidRDefault="00C6336D" w:rsidP="00090CA3">
      <w:pPr>
        <w:rPr>
          <w:rtl/>
          <w:lang w:eastAsia="he-IL"/>
        </w:rPr>
      </w:pPr>
      <w:r>
        <w:rPr>
          <w:rFonts w:hint="cs"/>
          <w:rtl/>
          <w:lang w:eastAsia="he-IL"/>
        </w:rPr>
        <w:t>מ</w:t>
      </w:r>
      <w:bookmarkStart w:id="11339" w:name="_ETM_Q30_211000"/>
      <w:bookmarkEnd w:id="11339"/>
      <w:r>
        <w:rPr>
          <w:rFonts w:hint="cs"/>
          <w:rtl/>
          <w:lang w:eastAsia="he-IL"/>
        </w:rPr>
        <w:t xml:space="preserve">ה שאומר אורי. </w:t>
      </w:r>
      <w:bookmarkStart w:id="11340" w:name="_ETM_Q30_208000"/>
      <w:bookmarkEnd w:id="11340"/>
      <w:r>
        <w:rPr>
          <w:rFonts w:hint="cs"/>
          <w:rtl/>
          <w:lang w:eastAsia="he-IL"/>
        </w:rPr>
        <w:t xml:space="preserve">מה אתה רוצה </w:t>
      </w:r>
      <w:r w:rsidR="00FD6432">
        <w:rPr>
          <w:rFonts w:hint="cs"/>
          <w:rtl/>
          <w:lang w:eastAsia="he-IL"/>
        </w:rPr>
        <w:t>– – –</w:t>
      </w:r>
      <w:r>
        <w:rPr>
          <w:rFonts w:hint="cs"/>
          <w:rtl/>
          <w:lang w:eastAsia="he-IL"/>
        </w:rPr>
        <w:t xml:space="preserve"> </w:t>
      </w:r>
    </w:p>
    <w:p w:rsidR="00C6336D" w:rsidRDefault="00C6336D" w:rsidP="00090CA3">
      <w:pPr>
        <w:ind w:firstLine="0"/>
        <w:rPr>
          <w:rtl/>
          <w:lang w:eastAsia="he-IL"/>
        </w:rPr>
      </w:pPr>
      <w:bookmarkStart w:id="11341" w:name="_ETM_Q30_209000"/>
      <w:bookmarkEnd w:id="11341"/>
    </w:p>
    <w:p w:rsidR="00C6336D" w:rsidRDefault="00C6336D" w:rsidP="00090CA3">
      <w:pPr>
        <w:pStyle w:val="af5"/>
        <w:keepNext/>
        <w:rPr>
          <w:rtl/>
        </w:rPr>
      </w:pPr>
      <w:bookmarkStart w:id="11342" w:name="_ETM_Q30_212000"/>
      <w:bookmarkStart w:id="11343" w:name="_ETM_Q30_214000"/>
      <w:bookmarkStart w:id="11344" w:name="ET_interruption_5794_38"/>
      <w:bookmarkEnd w:id="11342"/>
      <w:bookmarkEnd w:id="11343"/>
      <w:r w:rsidRPr="006D0D1E">
        <w:rPr>
          <w:rStyle w:val="TagStyle"/>
          <w:rtl/>
        </w:rPr>
        <w:t xml:space="preserve"> &lt;&lt; קריאה &gt;&gt; </w:t>
      </w:r>
      <w:r>
        <w:rPr>
          <w:rtl/>
        </w:rPr>
        <w:t>עידית סילמן (ימינה):</w:t>
      </w:r>
      <w:r w:rsidRPr="006D0D1E">
        <w:rPr>
          <w:rStyle w:val="TagStyle"/>
          <w:rtl/>
        </w:rPr>
        <w:t xml:space="preserve"> &lt;&lt; קריאה &gt;&gt;</w:t>
      </w:r>
      <w:r>
        <w:rPr>
          <w:rtl/>
        </w:rPr>
        <w:t xml:space="preserve"> </w:t>
      </w:r>
      <w:bookmarkEnd w:id="11344"/>
    </w:p>
    <w:p w:rsidR="00C6336D" w:rsidRDefault="00C6336D" w:rsidP="00FD6432">
      <w:pPr>
        <w:rPr>
          <w:rtl/>
          <w:lang w:eastAsia="he-IL"/>
        </w:rPr>
      </w:pPr>
    </w:p>
    <w:p w:rsidR="00C6336D" w:rsidRDefault="00FD6432" w:rsidP="00090CA3">
      <w:pPr>
        <w:rPr>
          <w:rtl/>
          <w:lang w:eastAsia="he-IL"/>
        </w:rPr>
      </w:pPr>
      <w:bookmarkStart w:id="11345" w:name="_ETM_Q30_213000"/>
      <w:bookmarkEnd w:id="11345"/>
      <w:r>
        <w:rPr>
          <w:rFonts w:hint="cs"/>
          <w:rtl/>
          <w:lang w:eastAsia="he-IL"/>
        </w:rPr>
        <w:t>– – –</w:t>
      </w:r>
    </w:p>
    <w:p w:rsidR="00C6336D" w:rsidRPr="006D0D1E" w:rsidRDefault="00C6336D" w:rsidP="00090CA3">
      <w:pPr>
        <w:rPr>
          <w:rtl/>
          <w:lang w:eastAsia="he-IL"/>
        </w:rPr>
      </w:pPr>
      <w:bookmarkStart w:id="11346" w:name="_ETM_Q30_215000"/>
      <w:bookmarkEnd w:id="11346"/>
    </w:p>
    <w:p w:rsidR="00C6336D" w:rsidRDefault="00C6336D" w:rsidP="00090CA3">
      <w:pPr>
        <w:pStyle w:val="af6"/>
        <w:keepNext/>
        <w:rPr>
          <w:rtl/>
        </w:rPr>
      </w:pPr>
      <w:r w:rsidRPr="006D0D1E">
        <w:rPr>
          <w:rStyle w:val="TagStyle"/>
          <w:rtl/>
        </w:rPr>
        <w:t xml:space="preserve"> &lt;&lt; יור &gt;&gt; </w:t>
      </w:r>
      <w:r>
        <w:rPr>
          <w:rtl/>
        </w:rPr>
        <w:t>היו"ר איתן גינזבורג:</w:t>
      </w:r>
      <w:r w:rsidRPr="006D0D1E">
        <w:rPr>
          <w:rStyle w:val="TagStyle"/>
          <w:rtl/>
        </w:rPr>
        <w:t xml:space="preserve"> &lt;&lt; יור &gt;&gt;</w:t>
      </w:r>
      <w:r>
        <w:rPr>
          <w:rtl/>
        </w:rPr>
        <w:t xml:space="preserve"> </w:t>
      </w:r>
    </w:p>
    <w:p w:rsidR="00C6336D" w:rsidRDefault="00C6336D" w:rsidP="00FD6432">
      <w:pPr>
        <w:rPr>
          <w:rtl/>
          <w:lang w:eastAsia="he-IL"/>
        </w:rPr>
      </w:pPr>
    </w:p>
    <w:p w:rsidR="00C6336D" w:rsidRPr="006D0D1E" w:rsidRDefault="00C6336D" w:rsidP="00090CA3">
      <w:pPr>
        <w:rPr>
          <w:rtl/>
          <w:lang w:eastAsia="he-IL"/>
        </w:rPr>
      </w:pPr>
      <w:bookmarkStart w:id="11347" w:name="_ETM_Q30_206000"/>
      <w:bookmarkEnd w:id="11347"/>
      <w:r>
        <w:rPr>
          <w:rFonts w:hint="cs"/>
          <w:rtl/>
          <w:lang w:eastAsia="he-IL"/>
        </w:rPr>
        <w:t>אני פה לא רואה קואליציה</w:t>
      </w:r>
      <w:r>
        <w:rPr>
          <w:rFonts w:hint="eastAsia"/>
          <w:rtl/>
          <w:lang w:eastAsia="he-IL"/>
        </w:rPr>
        <w:t>–</w:t>
      </w:r>
      <w:r>
        <w:rPr>
          <w:rFonts w:hint="cs"/>
          <w:rtl/>
          <w:lang w:eastAsia="he-IL"/>
        </w:rPr>
        <w:t xml:space="preserve">אופוזיציה, גברתי, אני </w:t>
      </w:r>
      <w:r w:rsidR="00FD6432">
        <w:rPr>
          <w:rFonts w:hint="cs"/>
          <w:rtl/>
          <w:lang w:eastAsia="he-IL"/>
        </w:rPr>
        <w:t>– – –</w:t>
      </w:r>
    </w:p>
    <w:p w:rsidR="00C6336D" w:rsidRDefault="00C6336D" w:rsidP="00090CA3">
      <w:pPr>
        <w:rPr>
          <w:rtl/>
          <w:lang w:eastAsia="he-IL"/>
        </w:rPr>
      </w:pPr>
    </w:p>
    <w:p w:rsidR="00C6336D" w:rsidRDefault="00C6336D" w:rsidP="00090CA3">
      <w:pPr>
        <w:pStyle w:val="af5"/>
        <w:keepNext/>
        <w:rPr>
          <w:rtl/>
        </w:rPr>
      </w:pPr>
      <w:bookmarkStart w:id="11348" w:name="ET_interruption_5794_39"/>
      <w:r w:rsidRPr="00433C39">
        <w:rPr>
          <w:rStyle w:val="TagStyle"/>
          <w:rtl/>
        </w:rPr>
        <w:t xml:space="preserve"> &lt;&lt; קריאה &gt;&gt; </w:t>
      </w:r>
      <w:r>
        <w:rPr>
          <w:rtl/>
        </w:rPr>
        <w:t>עידית סילמן (ימינה):</w:t>
      </w:r>
      <w:r w:rsidRPr="00433C39">
        <w:rPr>
          <w:rStyle w:val="TagStyle"/>
          <w:rtl/>
        </w:rPr>
        <w:t xml:space="preserve"> &lt;&lt; קריאה &gt;&gt;</w:t>
      </w:r>
      <w:r>
        <w:rPr>
          <w:rtl/>
        </w:rPr>
        <w:t xml:space="preserve"> </w:t>
      </w:r>
      <w:bookmarkEnd w:id="11348"/>
    </w:p>
    <w:p w:rsidR="00C6336D" w:rsidRDefault="00C6336D" w:rsidP="00FD6432">
      <w:pPr>
        <w:rPr>
          <w:rtl/>
          <w:lang w:eastAsia="he-IL"/>
        </w:rPr>
      </w:pPr>
    </w:p>
    <w:p w:rsidR="00C6336D" w:rsidRDefault="00C6336D" w:rsidP="00090CA3">
      <w:pPr>
        <w:rPr>
          <w:rtl/>
          <w:lang w:eastAsia="he-IL"/>
        </w:rPr>
      </w:pPr>
      <w:r>
        <w:rPr>
          <w:rFonts w:hint="cs"/>
          <w:rtl/>
          <w:lang w:eastAsia="he-IL"/>
        </w:rPr>
        <w:t>אבל מקלב, אמרנו בלי הסתייגויות.</w:t>
      </w:r>
    </w:p>
    <w:p w:rsidR="00C6336D" w:rsidRDefault="00C6336D" w:rsidP="00090CA3">
      <w:pPr>
        <w:rPr>
          <w:rtl/>
          <w:lang w:eastAsia="he-IL"/>
        </w:rPr>
      </w:pPr>
      <w:bookmarkStart w:id="11349" w:name="_ETM_Q30_217000"/>
      <w:bookmarkEnd w:id="11349"/>
    </w:p>
    <w:p w:rsidR="00C6336D" w:rsidRDefault="00C6336D" w:rsidP="00090CA3">
      <w:pPr>
        <w:pStyle w:val="af5"/>
        <w:keepNext/>
        <w:rPr>
          <w:rtl/>
        </w:rPr>
      </w:pPr>
      <w:bookmarkStart w:id="11350" w:name="_ETM_Q30_216000"/>
      <w:bookmarkStart w:id="11351" w:name="ET_interruption_6166_40"/>
      <w:bookmarkEnd w:id="11350"/>
      <w:r w:rsidRPr="00433C39">
        <w:rPr>
          <w:rStyle w:val="TagStyle"/>
          <w:rtl/>
        </w:rPr>
        <w:lastRenderedPageBreak/>
        <w:t xml:space="preserve"> &lt;&lt; קריאה &gt;&gt; </w:t>
      </w:r>
      <w:r>
        <w:rPr>
          <w:rtl/>
        </w:rPr>
        <w:t>אורי מקלב (יהדות התורה):</w:t>
      </w:r>
      <w:r w:rsidRPr="00433C39">
        <w:rPr>
          <w:rStyle w:val="TagStyle"/>
          <w:rtl/>
        </w:rPr>
        <w:t xml:space="preserve"> &lt;&lt; קריאה &gt;&gt;</w:t>
      </w:r>
      <w:r>
        <w:rPr>
          <w:rtl/>
        </w:rPr>
        <w:t xml:space="preserve"> </w:t>
      </w:r>
      <w:bookmarkEnd w:id="11351"/>
    </w:p>
    <w:p w:rsidR="00C6336D" w:rsidRDefault="00C6336D" w:rsidP="00090CA3">
      <w:pPr>
        <w:rPr>
          <w:rtl/>
          <w:lang w:eastAsia="he-IL"/>
        </w:rPr>
      </w:pPr>
    </w:p>
    <w:p w:rsidR="00C6336D" w:rsidRDefault="00C6336D" w:rsidP="00090CA3">
      <w:pPr>
        <w:rPr>
          <w:rtl/>
          <w:lang w:eastAsia="he-IL"/>
        </w:rPr>
      </w:pPr>
      <w:r>
        <w:rPr>
          <w:rFonts w:hint="cs"/>
          <w:rtl/>
          <w:lang w:eastAsia="he-IL"/>
        </w:rPr>
        <w:t>אדוני היושב-ראש, הליכוד גם הצטרף להסתייגויות שלנו.</w:t>
      </w:r>
    </w:p>
    <w:p w:rsidR="00C6336D" w:rsidRPr="00433C39" w:rsidRDefault="00C6336D" w:rsidP="00090CA3">
      <w:pPr>
        <w:rPr>
          <w:rtl/>
          <w:lang w:eastAsia="he-IL"/>
        </w:rPr>
      </w:pPr>
      <w:bookmarkStart w:id="11352" w:name="_ETM_Q30_219000"/>
      <w:bookmarkEnd w:id="11352"/>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לא לכולן, אדוני. </w:t>
      </w:r>
    </w:p>
    <w:p w:rsidR="00C6336D" w:rsidRDefault="00C6336D" w:rsidP="00090CA3">
      <w:pPr>
        <w:rPr>
          <w:rtl/>
          <w:lang w:eastAsia="he-IL"/>
        </w:rPr>
      </w:pPr>
    </w:p>
    <w:p w:rsidR="00C6336D" w:rsidRDefault="00C6336D" w:rsidP="00090CA3">
      <w:pPr>
        <w:pStyle w:val="af5"/>
        <w:keepNext/>
        <w:rPr>
          <w:rtl/>
        </w:rPr>
      </w:pPr>
      <w:bookmarkStart w:id="11353" w:name="ET_interruption_6166_41"/>
      <w:r w:rsidRPr="00433C39">
        <w:rPr>
          <w:rStyle w:val="TagStyle"/>
          <w:rtl/>
        </w:rPr>
        <w:t xml:space="preserve"> &lt;&lt; קריאה &gt;&gt; </w:t>
      </w:r>
      <w:r>
        <w:rPr>
          <w:rtl/>
        </w:rPr>
        <w:t>אורי מקלב (יהדות התורה):</w:t>
      </w:r>
      <w:r w:rsidRPr="00433C39">
        <w:rPr>
          <w:rStyle w:val="TagStyle"/>
          <w:rtl/>
        </w:rPr>
        <w:t xml:space="preserve"> &lt;&lt; קריאה &gt;&gt;</w:t>
      </w:r>
      <w:r>
        <w:rPr>
          <w:rtl/>
        </w:rPr>
        <w:t xml:space="preserve"> </w:t>
      </w:r>
      <w:bookmarkEnd w:id="11353"/>
    </w:p>
    <w:p w:rsidR="00C6336D" w:rsidRDefault="00C6336D" w:rsidP="00FD6432">
      <w:pPr>
        <w:rPr>
          <w:rtl/>
          <w:lang w:eastAsia="he-IL"/>
        </w:rPr>
      </w:pPr>
    </w:p>
    <w:p w:rsidR="00C6336D" w:rsidRDefault="00C6336D" w:rsidP="00090CA3">
      <w:pPr>
        <w:rPr>
          <w:rtl/>
          <w:lang w:eastAsia="he-IL"/>
        </w:rPr>
      </w:pPr>
      <w:bookmarkStart w:id="11354" w:name="_ETM_Q30_223000"/>
      <w:bookmarkEnd w:id="11354"/>
      <w:r>
        <w:rPr>
          <w:rFonts w:hint="cs"/>
          <w:rtl/>
          <w:lang w:eastAsia="he-IL"/>
        </w:rPr>
        <w:t>לחמש הסתייגויות.</w:t>
      </w:r>
    </w:p>
    <w:p w:rsidR="00C6336D" w:rsidRDefault="00C6336D" w:rsidP="00090CA3">
      <w:pPr>
        <w:rPr>
          <w:rtl/>
          <w:lang w:eastAsia="he-IL"/>
        </w:rPr>
      </w:pPr>
    </w:p>
    <w:p w:rsidR="00C6336D" w:rsidRDefault="00C6336D" w:rsidP="00090CA3">
      <w:pPr>
        <w:pStyle w:val="af6"/>
        <w:keepNext/>
        <w:rPr>
          <w:rtl/>
        </w:rPr>
      </w:pPr>
      <w:bookmarkStart w:id="11355" w:name="_ETM_Q30_220000"/>
      <w:bookmarkEnd w:id="11355"/>
      <w:r w:rsidRPr="00433C39">
        <w:rPr>
          <w:rStyle w:val="TagStyle"/>
          <w:rtl/>
        </w:rPr>
        <w:t xml:space="preserve"> &lt;&lt; יור &gt;&gt; </w:t>
      </w:r>
      <w:r>
        <w:rPr>
          <w:rtl/>
        </w:rPr>
        <w:t>היו"ר איתן גינזבורג:</w:t>
      </w:r>
      <w:r w:rsidRPr="00433C39">
        <w:rPr>
          <w:rStyle w:val="TagStyle"/>
          <w:rtl/>
        </w:rPr>
        <w:t xml:space="preserve"> &lt;&lt; יור &gt;&gt;</w:t>
      </w:r>
      <w:r>
        <w:rPr>
          <w:rtl/>
        </w:rPr>
        <w:t xml:space="preserve"> </w:t>
      </w:r>
    </w:p>
    <w:p w:rsidR="00C6336D" w:rsidRDefault="00C6336D" w:rsidP="00FD6432">
      <w:pPr>
        <w:rPr>
          <w:rtl/>
          <w:lang w:eastAsia="he-IL"/>
        </w:rPr>
      </w:pPr>
    </w:p>
    <w:p w:rsidR="00C6336D" w:rsidRDefault="00C6336D" w:rsidP="002259F3">
      <w:pPr>
        <w:rPr>
          <w:rtl/>
        </w:rPr>
      </w:pPr>
      <w:bookmarkStart w:id="11356" w:name="_ETM_Q30_221000"/>
      <w:bookmarkEnd w:id="11356"/>
      <w:r>
        <w:rPr>
          <w:rFonts w:hint="cs"/>
          <w:rtl/>
          <w:lang w:eastAsia="he-IL"/>
        </w:rPr>
        <w:t xml:space="preserve">לא </w:t>
      </w:r>
      <w:bookmarkStart w:id="11357" w:name="_ETM_Q30_222000"/>
      <w:bookmarkEnd w:id="11357"/>
      <w:r>
        <w:rPr>
          <w:rFonts w:hint="cs"/>
          <w:rtl/>
          <w:lang w:eastAsia="he-IL"/>
        </w:rPr>
        <w:t>לכולן, לכן אני שואל. כל סיעה תנהל את עצמה.</w:t>
      </w:r>
      <w:r w:rsidR="002259F3">
        <w:rPr>
          <w:rFonts w:hint="cs"/>
          <w:rtl/>
          <w:lang w:eastAsia="he-IL"/>
        </w:rPr>
        <w:t xml:space="preserve"> </w:t>
      </w:r>
      <w:bookmarkStart w:id="11358" w:name="_ETM_Q30_228000"/>
      <w:bookmarkEnd w:id="11358"/>
      <w:r>
        <w:rPr>
          <w:rFonts w:hint="cs"/>
          <w:rtl/>
        </w:rPr>
        <w:t>אז אני עובר כך</w:t>
      </w:r>
      <w:r w:rsidR="002259F3">
        <w:rPr>
          <w:rFonts w:hint="cs"/>
          <w:rtl/>
        </w:rPr>
        <w:t xml:space="preserve"> </w:t>
      </w:r>
      <w:r w:rsidR="00FD6432">
        <w:rPr>
          <w:rFonts w:hint="cs"/>
          <w:rtl/>
        </w:rPr>
        <w:t>– – –</w:t>
      </w:r>
      <w:r w:rsidR="002259F3">
        <w:rPr>
          <w:rFonts w:hint="cs"/>
          <w:rtl/>
        </w:rPr>
        <w:t xml:space="preserve"> </w:t>
      </w:r>
    </w:p>
    <w:p w:rsidR="00C6336D" w:rsidRDefault="00C6336D" w:rsidP="00090CA3">
      <w:pPr>
        <w:rPr>
          <w:rtl/>
        </w:rPr>
      </w:pPr>
    </w:p>
    <w:p w:rsidR="00C6336D" w:rsidRDefault="00C6336D" w:rsidP="00090CA3">
      <w:pPr>
        <w:pStyle w:val="af5"/>
        <w:keepNext/>
        <w:rPr>
          <w:rtl/>
        </w:rPr>
      </w:pPr>
      <w:bookmarkStart w:id="11359" w:name="ET_interruption_5794_45"/>
      <w:r w:rsidRPr="00202825">
        <w:rPr>
          <w:rStyle w:val="TagStyle"/>
          <w:rtl/>
        </w:rPr>
        <w:t xml:space="preserve"> &lt;&lt; קריאה &gt;&gt; </w:t>
      </w:r>
      <w:r>
        <w:rPr>
          <w:rtl/>
        </w:rPr>
        <w:t>עידית סילמן (ימינה):</w:t>
      </w:r>
      <w:r w:rsidRPr="00202825">
        <w:rPr>
          <w:rStyle w:val="TagStyle"/>
          <w:rtl/>
        </w:rPr>
        <w:t xml:space="preserve"> &lt;&lt; קריאה &gt;&gt;</w:t>
      </w:r>
      <w:r>
        <w:rPr>
          <w:rtl/>
        </w:rPr>
        <w:t xml:space="preserve"> </w:t>
      </w:r>
      <w:bookmarkEnd w:id="11359"/>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אמרנו בלי </w:t>
      </w:r>
      <w:bookmarkStart w:id="11360" w:name="_ETM_Q30_227000"/>
      <w:bookmarkEnd w:id="11360"/>
      <w:r>
        <w:rPr>
          <w:rFonts w:hint="cs"/>
          <w:rtl/>
          <w:lang w:eastAsia="he-IL"/>
        </w:rPr>
        <w:t xml:space="preserve">הסתייגויות, אז בלי הסתייגויות, זה ההסכם שהיה עם האופוזיציה.  </w:t>
      </w:r>
    </w:p>
    <w:p w:rsidR="00C6336D" w:rsidRDefault="00C6336D" w:rsidP="00090CA3">
      <w:pPr>
        <w:rPr>
          <w:rtl/>
          <w:lang w:eastAsia="he-IL"/>
        </w:rPr>
      </w:pPr>
    </w:p>
    <w:p w:rsidR="00C6336D" w:rsidRDefault="00C6336D" w:rsidP="00090CA3">
      <w:pPr>
        <w:pStyle w:val="af6"/>
        <w:keepNext/>
        <w:rPr>
          <w:rtl/>
        </w:rPr>
      </w:pPr>
      <w:bookmarkStart w:id="11361" w:name="_ETM_Q30_229000"/>
      <w:bookmarkStart w:id="11362" w:name="ET_yor_6244_46"/>
      <w:bookmarkEnd w:id="11361"/>
      <w:r w:rsidRPr="00202825">
        <w:rPr>
          <w:rStyle w:val="TagStyle"/>
          <w:rtl/>
        </w:rPr>
        <w:t xml:space="preserve"> &lt;&lt; יור &gt;&gt; </w:t>
      </w:r>
      <w:r>
        <w:rPr>
          <w:rtl/>
        </w:rPr>
        <w:t>היו"ר איתן גינזבורג:</w:t>
      </w:r>
      <w:r w:rsidRPr="00202825">
        <w:rPr>
          <w:rStyle w:val="TagStyle"/>
          <w:rtl/>
        </w:rPr>
        <w:t xml:space="preserve"> &lt;&lt; יור &gt;&gt;</w:t>
      </w:r>
      <w:r>
        <w:rPr>
          <w:rtl/>
        </w:rPr>
        <w:t xml:space="preserve"> </w:t>
      </w:r>
      <w:bookmarkEnd w:id="11362"/>
    </w:p>
    <w:p w:rsidR="00C6336D" w:rsidRPr="00202825" w:rsidRDefault="00C6336D" w:rsidP="00090CA3">
      <w:pPr>
        <w:rPr>
          <w:rtl/>
          <w:lang w:eastAsia="he-IL"/>
        </w:rPr>
      </w:pPr>
      <w:bookmarkStart w:id="11363" w:name="_ETM_Q30_230000"/>
      <w:bookmarkEnd w:id="11363"/>
    </w:p>
    <w:p w:rsidR="00C6336D" w:rsidRDefault="00C6336D" w:rsidP="00090CA3">
      <w:pPr>
        <w:rPr>
          <w:rtl/>
          <w:lang w:eastAsia="he-IL"/>
        </w:rPr>
      </w:pPr>
      <w:r>
        <w:rPr>
          <w:rFonts w:hint="cs"/>
          <w:rtl/>
          <w:lang w:eastAsia="he-IL"/>
        </w:rPr>
        <w:t xml:space="preserve">אם כך, אני עובר להסתייגויות. אני עובר להסתייגויות לסעיף 1, של קבוצת הליכוד. </w:t>
      </w:r>
    </w:p>
    <w:p w:rsidR="00C6336D" w:rsidRDefault="00C6336D" w:rsidP="00090CA3">
      <w:pPr>
        <w:rPr>
          <w:rtl/>
          <w:lang w:eastAsia="he-IL"/>
        </w:rPr>
      </w:pPr>
    </w:p>
    <w:p w:rsidR="00C6336D" w:rsidRDefault="00C6336D" w:rsidP="00090CA3">
      <w:pPr>
        <w:pStyle w:val="af5"/>
        <w:keepNext/>
        <w:rPr>
          <w:rtl/>
        </w:rPr>
      </w:pPr>
      <w:bookmarkStart w:id="11364" w:name="ET_interruption_5794_51"/>
      <w:r w:rsidRPr="00D53264">
        <w:rPr>
          <w:rStyle w:val="TagStyle"/>
          <w:rtl/>
        </w:rPr>
        <w:t xml:space="preserve">&lt;&lt; קריאה &gt;&gt; </w:t>
      </w:r>
      <w:r>
        <w:rPr>
          <w:rtl/>
        </w:rPr>
        <w:t>עידית סילמן (ימינה):</w:t>
      </w:r>
      <w:r w:rsidRPr="00D53264">
        <w:rPr>
          <w:rStyle w:val="TagStyle"/>
          <w:rtl/>
        </w:rPr>
        <w:t xml:space="preserve"> &lt;&lt; קריאה &gt;&gt;</w:t>
      </w:r>
      <w:r>
        <w:rPr>
          <w:rtl/>
        </w:rPr>
        <w:t xml:space="preserve"> </w:t>
      </w:r>
      <w:bookmarkEnd w:id="11364"/>
    </w:p>
    <w:p w:rsidR="00C6336D" w:rsidRPr="00D53264" w:rsidRDefault="00C6336D" w:rsidP="00090CA3">
      <w:pPr>
        <w:ind w:firstLine="0"/>
        <w:rPr>
          <w:rtl/>
          <w:lang w:eastAsia="he-IL"/>
        </w:rPr>
      </w:pPr>
    </w:p>
    <w:p w:rsidR="00C6336D" w:rsidRDefault="00C6336D" w:rsidP="00090CA3">
      <w:pPr>
        <w:rPr>
          <w:rtl/>
          <w:lang w:eastAsia="he-IL"/>
        </w:rPr>
      </w:pPr>
      <w:r>
        <w:rPr>
          <w:rFonts w:hint="cs"/>
          <w:rtl/>
          <w:lang w:eastAsia="he-IL"/>
        </w:rPr>
        <w:t>של מי עכשיו?</w:t>
      </w:r>
    </w:p>
    <w:p w:rsidR="00C6336D" w:rsidRDefault="00C6336D" w:rsidP="00090CA3">
      <w:pPr>
        <w:rPr>
          <w:rtl/>
          <w:lang w:eastAsia="he-IL"/>
        </w:rPr>
      </w:pPr>
    </w:p>
    <w:p w:rsidR="00C6336D" w:rsidRDefault="00C6336D" w:rsidP="00090CA3">
      <w:pPr>
        <w:pStyle w:val="af5"/>
        <w:keepNext/>
        <w:rPr>
          <w:rtl/>
        </w:rPr>
      </w:pPr>
      <w:bookmarkStart w:id="11365" w:name="_ETM_Q30_237000"/>
      <w:bookmarkStart w:id="11366" w:name="ET_interruption_קריאה_47"/>
      <w:bookmarkEnd w:id="11365"/>
      <w:r w:rsidRPr="00A14C03">
        <w:rPr>
          <w:rStyle w:val="TagStyle"/>
          <w:rtl/>
        </w:rPr>
        <w:t xml:space="preserve"> &lt;&lt; קריאה &gt;&gt; </w:t>
      </w:r>
      <w:r>
        <w:rPr>
          <w:rtl/>
        </w:rPr>
        <w:t>קריאה:</w:t>
      </w:r>
      <w:r w:rsidRPr="00A14C03">
        <w:rPr>
          <w:rStyle w:val="TagStyle"/>
          <w:rtl/>
        </w:rPr>
        <w:t xml:space="preserve"> &lt;&lt; קריאה &gt;&gt;</w:t>
      </w:r>
      <w:r>
        <w:rPr>
          <w:rtl/>
        </w:rPr>
        <w:t xml:space="preserve"> </w:t>
      </w:r>
      <w:bookmarkEnd w:id="11366"/>
    </w:p>
    <w:p w:rsidR="00C6336D" w:rsidRDefault="00C6336D" w:rsidP="00FD6432">
      <w:pPr>
        <w:rPr>
          <w:rtl/>
          <w:lang w:eastAsia="he-IL"/>
        </w:rPr>
      </w:pPr>
    </w:p>
    <w:p w:rsidR="00C6336D" w:rsidRDefault="00C6336D" w:rsidP="00090CA3">
      <w:pPr>
        <w:rPr>
          <w:rtl/>
          <w:lang w:eastAsia="he-IL"/>
        </w:rPr>
      </w:pPr>
      <w:bookmarkStart w:id="11367" w:name="_ETM_Q30_238000"/>
      <w:bookmarkEnd w:id="11367"/>
      <w:r>
        <w:rPr>
          <w:rFonts w:hint="cs"/>
          <w:rtl/>
          <w:lang w:eastAsia="he-IL"/>
        </w:rPr>
        <w:t>איתן, תקרא א</w:t>
      </w:r>
      <w:bookmarkStart w:id="11368" w:name="_ETM_Q30_241000"/>
      <w:bookmarkEnd w:id="11368"/>
      <w:r>
        <w:rPr>
          <w:rFonts w:hint="cs"/>
          <w:rtl/>
          <w:lang w:eastAsia="he-IL"/>
        </w:rPr>
        <w:t>ת הקבוצות.</w:t>
      </w:r>
    </w:p>
    <w:p w:rsidR="00C6336D" w:rsidRDefault="00C6336D" w:rsidP="00090CA3">
      <w:pPr>
        <w:ind w:firstLine="0"/>
        <w:rPr>
          <w:rtl/>
          <w:lang w:eastAsia="he-IL"/>
        </w:rPr>
      </w:pPr>
    </w:p>
    <w:p w:rsidR="00C6336D" w:rsidRDefault="00C6336D" w:rsidP="00090CA3">
      <w:pPr>
        <w:pStyle w:val="af6"/>
        <w:keepNext/>
        <w:rPr>
          <w:rtl/>
        </w:rPr>
      </w:pPr>
      <w:bookmarkStart w:id="11369" w:name="_ETM_Q30_243000"/>
      <w:bookmarkStart w:id="11370" w:name="ET_yor_6244_48"/>
      <w:bookmarkEnd w:id="11369"/>
      <w:r w:rsidRPr="00A14C03">
        <w:rPr>
          <w:rStyle w:val="TagStyle"/>
          <w:rtl/>
        </w:rPr>
        <w:t xml:space="preserve"> &lt;&lt; יור &gt;&gt; </w:t>
      </w:r>
      <w:r>
        <w:rPr>
          <w:rtl/>
        </w:rPr>
        <w:t>היו"ר איתן גינזבורג:</w:t>
      </w:r>
      <w:r w:rsidRPr="00A14C03">
        <w:rPr>
          <w:rStyle w:val="TagStyle"/>
          <w:rtl/>
        </w:rPr>
        <w:t xml:space="preserve"> &lt;&lt; יור &gt;&gt;</w:t>
      </w:r>
      <w:r>
        <w:rPr>
          <w:rtl/>
        </w:rPr>
        <w:t xml:space="preserve"> </w:t>
      </w:r>
      <w:bookmarkEnd w:id="11370"/>
    </w:p>
    <w:p w:rsidR="00C6336D" w:rsidRDefault="00C6336D" w:rsidP="00FD6432">
      <w:pPr>
        <w:rPr>
          <w:rtl/>
          <w:lang w:eastAsia="he-IL"/>
        </w:rPr>
      </w:pPr>
    </w:p>
    <w:p w:rsidR="00C6336D" w:rsidRDefault="00C6336D" w:rsidP="00090CA3">
      <w:pPr>
        <w:rPr>
          <w:rtl/>
          <w:lang w:eastAsia="he-IL"/>
        </w:rPr>
      </w:pPr>
      <w:r>
        <w:rPr>
          <w:rFonts w:hint="cs"/>
          <w:rtl/>
          <w:lang w:eastAsia="he-IL"/>
        </w:rPr>
        <w:t>אה, לא קראו אותן? ג'ידא הקריאה אותן. ג'ידא, את הקראת את הקבוצות בתחילת הדיון, נכון?</w:t>
      </w:r>
    </w:p>
    <w:p w:rsidR="00C6336D" w:rsidRDefault="00C6336D" w:rsidP="00090CA3">
      <w:pPr>
        <w:rPr>
          <w:rtl/>
          <w:lang w:eastAsia="he-IL"/>
        </w:rPr>
      </w:pPr>
    </w:p>
    <w:p w:rsidR="00C6336D" w:rsidRDefault="00C6336D" w:rsidP="00090CA3">
      <w:pPr>
        <w:pStyle w:val="af5"/>
        <w:keepNext/>
        <w:rPr>
          <w:rtl/>
        </w:rPr>
      </w:pPr>
      <w:bookmarkStart w:id="11371" w:name="ET_interruption_6159_49"/>
      <w:r w:rsidRPr="004F0728">
        <w:rPr>
          <w:rStyle w:val="TagStyle"/>
          <w:rtl/>
        </w:rPr>
        <w:t xml:space="preserve"> &lt;&lt; קריאה &gt;&gt; </w:t>
      </w:r>
      <w:r>
        <w:rPr>
          <w:rtl/>
        </w:rPr>
        <w:t>ג'ידא רינאוי זועבי (מרצ):</w:t>
      </w:r>
      <w:r w:rsidRPr="004F0728">
        <w:rPr>
          <w:rStyle w:val="TagStyle"/>
          <w:rtl/>
        </w:rPr>
        <w:t xml:space="preserve"> &lt;&lt; קריאה &gt;&gt;</w:t>
      </w:r>
      <w:r>
        <w:rPr>
          <w:rtl/>
        </w:rPr>
        <w:t xml:space="preserve"> </w:t>
      </w:r>
      <w:bookmarkEnd w:id="11371"/>
    </w:p>
    <w:p w:rsidR="00C6336D" w:rsidRDefault="00C6336D" w:rsidP="00FD6432">
      <w:pPr>
        <w:rPr>
          <w:rtl/>
          <w:lang w:eastAsia="he-IL"/>
        </w:rPr>
      </w:pPr>
    </w:p>
    <w:p w:rsidR="00C6336D" w:rsidRDefault="00C6336D" w:rsidP="00090CA3">
      <w:pPr>
        <w:rPr>
          <w:rtl/>
          <w:lang w:eastAsia="he-IL"/>
        </w:rPr>
      </w:pPr>
      <w:bookmarkStart w:id="11372" w:name="_ETM_Q30_244000"/>
      <w:bookmarkEnd w:id="11372"/>
      <w:r>
        <w:rPr>
          <w:rFonts w:hint="cs"/>
          <w:rtl/>
          <w:lang w:eastAsia="he-IL"/>
        </w:rPr>
        <w:t>כן.</w:t>
      </w:r>
    </w:p>
    <w:p w:rsidR="00C6336D" w:rsidRDefault="00C6336D" w:rsidP="00090CA3">
      <w:pPr>
        <w:rPr>
          <w:rtl/>
          <w:lang w:eastAsia="he-IL"/>
        </w:rPr>
      </w:pPr>
    </w:p>
    <w:p w:rsidR="00C6336D" w:rsidRDefault="00C6336D" w:rsidP="00090CA3">
      <w:pPr>
        <w:pStyle w:val="af6"/>
        <w:keepNext/>
        <w:rPr>
          <w:rtl/>
        </w:rPr>
      </w:pPr>
      <w:bookmarkStart w:id="11373" w:name="_ETM_Q30_246000"/>
      <w:bookmarkStart w:id="11374" w:name="ET_yor_6244_50"/>
      <w:bookmarkEnd w:id="11373"/>
      <w:r w:rsidRPr="004F0728">
        <w:rPr>
          <w:rStyle w:val="TagStyle"/>
          <w:rtl/>
        </w:rPr>
        <w:t xml:space="preserve"> &lt;&lt; יור &gt;&gt; </w:t>
      </w:r>
      <w:r>
        <w:rPr>
          <w:rtl/>
        </w:rPr>
        <w:t>היו"ר איתן גינזבורג:</w:t>
      </w:r>
      <w:r w:rsidRPr="004F0728">
        <w:rPr>
          <w:rStyle w:val="TagStyle"/>
          <w:rtl/>
        </w:rPr>
        <w:t xml:space="preserve"> &lt;&lt; יור &gt;&gt;</w:t>
      </w:r>
      <w:r>
        <w:rPr>
          <w:rtl/>
        </w:rPr>
        <w:t xml:space="preserve"> </w:t>
      </w:r>
      <w:bookmarkEnd w:id="11374"/>
    </w:p>
    <w:p w:rsidR="00C6336D" w:rsidRDefault="00C6336D" w:rsidP="00FD6432">
      <w:pPr>
        <w:rPr>
          <w:rtl/>
          <w:lang w:eastAsia="he-IL"/>
        </w:rPr>
      </w:pPr>
    </w:p>
    <w:p w:rsidR="00C6336D" w:rsidRDefault="00C6336D" w:rsidP="00090CA3">
      <w:pPr>
        <w:rPr>
          <w:rtl/>
          <w:lang w:eastAsia="he-IL"/>
        </w:rPr>
      </w:pPr>
      <w:r>
        <w:rPr>
          <w:rFonts w:hint="cs"/>
          <w:rtl/>
          <w:lang w:eastAsia="he-IL"/>
        </w:rPr>
        <w:t>כ</w:t>
      </w:r>
      <w:bookmarkStart w:id="11375" w:name="_ETM_Q30_254000"/>
      <w:bookmarkEnd w:id="11375"/>
      <w:r>
        <w:rPr>
          <w:rFonts w:hint="cs"/>
          <w:rtl/>
          <w:lang w:eastAsia="he-IL"/>
        </w:rPr>
        <w:t xml:space="preserve">ן, </w:t>
      </w:r>
      <w:bookmarkStart w:id="11376" w:name="_ETM_Q30_249000"/>
      <w:bookmarkEnd w:id="11376"/>
      <w:r>
        <w:rPr>
          <w:rFonts w:hint="cs"/>
          <w:rtl/>
          <w:lang w:eastAsia="he-IL"/>
        </w:rPr>
        <w:t xml:space="preserve">הקבוצות הוקראו. </w:t>
      </w:r>
    </w:p>
    <w:p w:rsidR="00C6336D" w:rsidRDefault="00C6336D" w:rsidP="00090CA3">
      <w:pPr>
        <w:rPr>
          <w:rtl/>
          <w:lang w:eastAsia="he-IL"/>
        </w:rPr>
      </w:pPr>
      <w:bookmarkStart w:id="11377" w:name="_ETM_Q30_256841"/>
      <w:bookmarkStart w:id="11378" w:name="_ETM_Q30_256944"/>
      <w:bookmarkStart w:id="11379" w:name="_ETM_Q30_256984"/>
      <w:bookmarkEnd w:id="11377"/>
      <w:bookmarkEnd w:id="11378"/>
      <w:bookmarkEnd w:id="11379"/>
    </w:p>
    <w:p w:rsidR="00C6336D" w:rsidRDefault="00C6336D" w:rsidP="00090CA3">
      <w:pPr>
        <w:rPr>
          <w:rtl/>
          <w:lang w:eastAsia="he-IL"/>
        </w:rPr>
      </w:pPr>
      <w:bookmarkStart w:id="11380" w:name="_ETM_Q30_257081"/>
      <w:bookmarkEnd w:id="11380"/>
      <w:r>
        <w:rPr>
          <w:rFonts w:hint="cs"/>
          <w:rtl/>
          <w:lang w:eastAsia="he-IL"/>
        </w:rPr>
        <w:t xml:space="preserve">אם כך, לסעיף 1 הסתייגויות קבוצת </w:t>
      </w:r>
      <w:bookmarkStart w:id="11381" w:name="_ETM_Q30_256000"/>
      <w:bookmarkEnd w:id="11381"/>
      <w:r>
        <w:rPr>
          <w:rFonts w:hint="cs"/>
          <w:rtl/>
          <w:lang w:eastAsia="he-IL"/>
        </w:rPr>
        <w:t xml:space="preserve">הליכוד הוסרו, כמובן גם לחלופין. </w:t>
      </w:r>
      <w:bookmarkStart w:id="11382" w:name="_ETM_Q30_247000"/>
      <w:bookmarkStart w:id="11383" w:name="_ETM_Q30_242000"/>
      <w:bookmarkStart w:id="11384" w:name="_ETM_Q30_275452"/>
      <w:bookmarkStart w:id="11385" w:name="_ETM_Q30_275497"/>
      <w:bookmarkStart w:id="11386" w:name="_ETM_Q30_275596"/>
      <w:bookmarkStart w:id="11387" w:name="_ETM_Q30_275705"/>
      <w:bookmarkEnd w:id="11382"/>
      <w:bookmarkEnd w:id="11383"/>
      <w:bookmarkEnd w:id="11384"/>
      <w:bookmarkEnd w:id="11385"/>
      <w:bookmarkEnd w:id="11386"/>
      <w:bookmarkEnd w:id="11387"/>
      <w:r>
        <w:rPr>
          <w:rFonts w:hint="cs"/>
          <w:rtl/>
          <w:lang w:eastAsia="he-IL"/>
        </w:rPr>
        <w:t xml:space="preserve">גם על ההסתייגות של חברת הכנסת שרן השכל </w:t>
      </w:r>
      <w:bookmarkStart w:id="11388" w:name="_ETM_Q30_264000"/>
      <w:bookmarkEnd w:id="11388"/>
      <w:r w:rsidR="002259F3">
        <w:rPr>
          <w:rFonts w:hint="cs"/>
          <w:rtl/>
          <w:lang w:eastAsia="he-IL"/>
        </w:rPr>
        <w:t xml:space="preserve">לא נצביע, </w:t>
      </w:r>
      <w:r>
        <w:rPr>
          <w:rFonts w:hint="cs"/>
          <w:rtl/>
          <w:lang w:eastAsia="he-IL"/>
        </w:rPr>
        <w:t xml:space="preserve">מכיוון שהיא איננה נוכחת. </w:t>
      </w:r>
    </w:p>
    <w:p w:rsidR="00C6336D" w:rsidRDefault="00C6336D" w:rsidP="00090CA3">
      <w:pPr>
        <w:rPr>
          <w:rtl/>
          <w:lang w:eastAsia="he-IL"/>
        </w:rPr>
      </w:pPr>
      <w:bookmarkStart w:id="11389" w:name="_ETM_Q30_273341"/>
      <w:bookmarkStart w:id="11390" w:name="_ETM_Q30_273398"/>
      <w:bookmarkStart w:id="11391" w:name="_ETM_Q30_273484"/>
      <w:bookmarkEnd w:id="11389"/>
      <w:bookmarkEnd w:id="11390"/>
      <w:bookmarkEnd w:id="11391"/>
    </w:p>
    <w:p w:rsidR="00C6336D" w:rsidRDefault="00C6336D" w:rsidP="00090CA3">
      <w:pPr>
        <w:rPr>
          <w:rtl/>
          <w:lang w:eastAsia="he-IL"/>
        </w:rPr>
      </w:pPr>
      <w:bookmarkStart w:id="11392" w:name="_ETM_Q30_273571"/>
      <w:bookmarkEnd w:id="11392"/>
      <w:r>
        <w:rPr>
          <w:rFonts w:hint="cs"/>
          <w:rtl/>
          <w:lang w:eastAsia="he-IL"/>
        </w:rPr>
        <w:t xml:space="preserve">הלאה, אנחנו עוברים להסתייגות מס' 3, של הציונות </w:t>
      </w:r>
      <w:bookmarkStart w:id="11393" w:name="_ETM_Q30_273000"/>
      <w:bookmarkEnd w:id="11393"/>
      <w:r>
        <w:rPr>
          <w:rFonts w:hint="cs"/>
          <w:rtl/>
          <w:lang w:eastAsia="he-IL"/>
        </w:rPr>
        <w:t xml:space="preserve">הדתית, יהדות התורה וש"ס. יהדות התורה, האם מבקשים </w:t>
      </w:r>
      <w:bookmarkStart w:id="11394" w:name="_ETM_Q30_276000"/>
      <w:bookmarkEnd w:id="11394"/>
      <w:r>
        <w:rPr>
          <w:rFonts w:hint="cs"/>
          <w:rtl/>
          <w:lang w:eastAsia="he-IL"/>
        </w:rPr>
        <w:t>להצביע על הסתייגות מס' 3?</w:t>
      </w:r>
    </w:p>
    <w:p w:rsidR="00C6336D" w:rsidRDefault="00C6336D" w:rsidP="00090CA3">
      <w:pPr>
        <w:rPr>
          <w:rtl/>
          <w:lang w:eastAsia="he-IL"/>
        </w:rPr>
      </w:pPr>
    </w:p>
    <w:p w:rsidR="00C6336D" w:rsidRPr="00D53264" w:rsidRDefault="00C6336D" w:rsidP="00090CA3">
      <w:pPr>
        <w:pStyle w:val="af5"/>
        <w:keepNext/>
        <w:rPr>
          <w:rtl/>
        </w:rPr>
      </w:pPr>
      <w:bookmarkStart w:id="11395" w:name="ET_interruption_6166_53"/>
      <w:r w:rsidRPr="00D53264">
        <w:rPr>
          <w:rStyle w:val="TagStyle"/>
          <w:rtl/>
        </w:rPr>
        <w:t xml:space="preserve"> &lt;&lt; קריאה &gt;&gt; </w:t>
      </w:r>
      <w:r>
        <w:rPr>
          <w:rtl/>
        </w:rPr>
        <w:t>אורי מקלב (יהדות התורה):</w:t>
      </w:r>
      <w:r w:rsidRPr="00D53264">
        <w:rPr>
          <w:rStyle w:val="TagStyle"/>
          <w:rtl/>
        </w:rPr>
        <w:t xml:space="preserve"> &lt;&lt; קריאה &gt;&gt;</w:t>
      </w:r>
      <w:r>
        <w:rPr>
          <w:rtl/>
        </w:rPr>
        <w:t xml:space="preserve"> </w:t>
      </w:r>
      <w:bookmarkStart w:id="11396" w:name="_ETM_Q30_266000"/>
      <w:bookmarkStart w:id="11397" w:name="_ETM_Q30_271000"/>
      <w:bookmarkEnd w:id="11395"/>
      <w:bookmarkEnd w:id="11396"/>
      <w:bookmarkEnd w:id="11397"/>
    </w:p>
    <w:p w:rsidR="00C6336D" w:rsidRDefault="00C6336D" w:rsidP="00090CA3">
      <w:pPr>
        <w:rPr>
          <w:rtl/>
          <w:lang w:eastAsia="he-IL"/>
        </w:rPr>
      </w:pPr>
    </w:p>
    <w:p w:rsidR="00C6336D" w:rsidRDefault="00C6336D" w:rsidP="00090CA3">
      <w:pPr>
        <w:rPr>
          <w:rtl/>
          <w:lang w:eastAsia="he-IL"/>
        </w:rPr>
      </w:pPr>
      <w:bookmarkStart w:id="11398" w:name="_ETM_Q30_281000"/>
      <w:bookmarkEnd w:id="11398"/>
      <w:r>
        <w:rPr>
          <w:rFonts w:hint="cs"/>
          <w:rtl/>
          <w:lang w:eastAsia="he-IL"/>
        </w:rPr>
        <w:t>לא.</w:t>
      </w:r>
    </w:p>
    <w:p w:rsidR="00C6336D" w:rsidRDefault="00C6336D" w:rsidP="00090CA3">
      <w:pPr>
        <w:ind w:firstLine="0"/>
        <w:rPr>
          <w:rtl/>
          <w:lang w:eastAsia="he-IL"/>
        </w:rPr>
      </w:pPr>
    </w:p>
    <w:p w:rsidR="00C6336D" w:rsidRDefault="00C6336D" w:rsidP="00090CA3">
      <w:pPr>
        <w:pStyle w:val="af6"/>
        <w:keepNext/>
        <w:rPr>
          <w:rtl/>
        </w:rPr>
      </w:pPr>
      <w:bookmarkStart w:id="11399" w:name="ET_yor_6244_8"/>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bookmarkEnd w:id="11399"/>
    </w:p>
    <w:p w:rsidR="00C6336D" w:rsidRDefault="00C6336D" w:rsidP="00FD6432">
      <w:pPr>
        <w:rPr>
          <w:rtl/>
          <w:lang w:eastAsia="he-IL"/>
        </w:rPr>
      </w:pPr>
    </w:p>
    <w:p w:rsidR="00C6336D" w:rsidRDefault="00C6336D" w:rsidP="00090CA3">
      <w:pPr>
        <w:rPr>
          <w:rtl/>
          <w:lang w:eastAsia="he-IL"/>
        </w:rPr>
      </w:pPr>
      <w:r>
        <w:rPr>
          <w:rFonts w:hint="cs"/>
          <w:rtl/>
          <w:lang w:eastAsia="he-IL"/>
        </w:rPr>
        <w:t>לא, הוסרו. הצי</w:t>
      </w:r>
      <w:bookmarkStart w:id="11400" w:name="_ETM_Q30_280000"/>
      <w:bookmarkEnd w:id="11400"/>
      <w:r>
        <w:rPr>
          <w:rFonts w:hint="cs"/>
          <w:rtl/>
          <w:lang w:eastAsia="he-IL"/>
        </w:rPr>
        <w:t xml:space="preserve">ונות הדתית? הוסרו. </w:t>
      </w:r>
    </w:p>
    <w:p w:rsidR="00C6336D" w:rsidRDefault="00C6336D" w:rsidP="00090CA3">
      <w:pPr>
        <w:rPr>
          <w:rtl/>
          <w:lang w:eastAsia="he-IL"/>
        </w:rPr>
      </w:pPr>
    </w:p>
    <w:p w:rsidR="00C6336D" w:rsidRPr="008D6F96" w:rsidRDefault="00C6336D" w:rsidP="002259F3">
      <w:pPr>
        <w:rPr>
          <w:rtl/>
          <w:lang w:eastAsia="he-IL"/>
        </w:rPr>
      </w:pPr>
      <w:r>
        <w:rPr>
          <w:rFonts w:hint="cs"/>
          <w:rtl/>
          <w:lang w:eastAsia="he-IL"/>
        </w:rPr>
        <w:t xml:space="preserve">אם כך, משהוסרו ההסתייגויות לסעיף 1, ומכיוון שאין הסתייגויות </w:t>
      </w:r>
      <w:bookmarkStart w:id="11401" w:name="_ETM_Q30_288000"/>
      <w:bookmarkEnd w:id="11401"/>
      <w:r>
        <w:rPr>
          <w:rFonts w:hint="cs"/>
          <w:rtl/>
          <w:lang w:eastAsia="he-IL"/>
        </w:rPr>
        <w:t xml:space="preserve">לסעיף מס' 2, אנחנו נצביע על סעיפים 1 ו-2 כנוסח הוועדה. </w:t>
      </w:r>
      <w:bookmarkStart w:id="11402" w:name="_ETM_Q30_290000"/>
      <w:bookmarkEnd w:id="11402"/>
      <w:r>
        <w:rPr>
          <w:rFonts w:hint="cs"/>
          <w:rtl/>
          <w:lang w:eastAsia="he-IL"/>
        </w:rPr>
        <w:t xml:space="preserve">בבקשה, חברי הכנסת, נא להצביע כנוסח הוועדה </w:t>
      </w:r>
      <w:bookmarkStart w:id="11403" w:name="_ETM_Q30_294000"/>
      <w:bookmarkEnd w:id="11403"/>
      <w:r>
        <w:rPr>
          <w:rFonts w:hint="cs"/>
          <w:rtl/>
          <w:lang w:eastAsia="he-IL"/>
        </w:rPr>
        <w:t xml:space="preserve">על </w:t>
      </w:r>
      <w:r w:rsidR="002259F3">
        <w:rPr>
          <w:rFonts w:hint="cs"/>
          <w:rtl/>
          <w:lang w:eastAsia="he-IL"/>
        </w:rPr>
        <w:t xml:space="preserve">סעיפים </w:t>
      </w:r>
      <w:r>
        <w:rPr>
          <w:rFonts w:hint="cs"/>
          <w:rtl/>
          <w:lang w:eastAsia="he-IL"/>
        </w:rPr>
        <w:t>מס' 1 ו-2.</w:t>
      </w:r>
    </w:p>
    <w:p w:rsidR="00C6336D" w:rsidRDefault="00C6336D" w:rsidP="00090CA3">
      <w:pPr>
        <w:ind w:firstLine="0"/>
        <w:rPr>
          <w:rtl/>
          <w:lang w:eastAsia="he-IL"/>
        </w:rPr>
      </w:pPr>
    </w:p>
    <w:p w:rsidR="00C6336D" w:rsidRDefault="00C6336D" w:rsidP="00090CA3">
      <w:pPr>
        <w:pStyle w:val="af5"/>
        <w:keepNext/>
        <w:rPr>
          <w:rtl/>
        </w:rPr>
      </w:pPr>
      <w:bookmarkStart w:id="11404" w:name="_ETM_Q30_300000"/>
      <w:bookmarkEnd w:id="11404"/>
      <w:r w:rsidRPr="009F3AF8">
        <w:rPr>
          <w:rStyle w:val="TagStyle"/>
          <w:rtl/>
        </w:rPr>
        <w:t xml:space="preserve">&lt;&lt; קריאה &gt;&gt; </w:t>
      </w:r>
      <w:r>
        <w:rPr>
          <w:rtl/>
        </w:rPr>
        <w:t>דסטה גדי יברקן (הליכוד):</w:t>
      </w:r>
      <w:r w:rsidRPr="009F3AF8">
        <w:rPr>
          <w:rStyle w:val="TagStyle"/>
          <w:rtl/>
        </w:rPr>
        <w:t xml:space="preserve"> &lt;&lt; קריאה &gt;&gt;</w:t>
      </w:r>
      <w:r>
        <w:rPr>
          <w:rtl/>
        </w:rPr>
        <w:t xml:space="preserve"> </w:t>
      </w:r>
    </w:p>
    <w:p w:rsidR="00C6336D" w:rsidRDefault="00C6336D" w:rsidP="00090CA3">
      <w:pPr>
        <w:rPr>
          <w:rtl/>
          <w:lang w:eastAsia="he-IL"/>
        </w:rPr>
      </w:pPr>
    </w:p>
    <w:p w:rsidR="00C6336D" w:rsidRDefault="00C6336D" w:rsidP="00090CA3">
      <w:pPr>
        <w:rPr>
          <w:rtl/>
          <w:lang w:eastAsia="he-IL"/>
        </w:rPr>
      </w:pPr>
      <w:r>
        <w:rPr>
          <w:rFonts w:hint="cs"/>
          <w:rtl/>
          <w:lang w:eastAsia="he-IL"/>
        </w:rPr>
        <w:t>הסתייגויות? זה לא החוק?</w:t>
      </w:r>
    </w:p>
    <w:p w:rsidR="00C6336D" w:rsidRDefault="00C6336D" w:rsidP="00090CA3">
      <w:pPr>
        <w:rPr>
          <w:rtl/>
          <w:lang w:eastAsia="he-IL"/>
        </w:rPr>
      </w:pPr>
    </w:p>
    <w:p w:rsidR="00C6336D" w:rsidRDefault="00C6336D" w:rsidP="00090CA3">
      <w:pPr>
        <w:pStyle w:val="af6"/>
        <w:keepNext/>
        <w:rPr>
          <w:rtl/>
        </w:rPr>
      </w:pPr>
      <w:bookmarkStart w:id="11405" w:name="_ETM_Q30_306000"/>
      <w:bookmarkStart w:id="11406" w:name="ET_yor_6244_56"/>
      <w:bookmarkEnd w:id="11405"/>
      <w:r w:rsidRPr="00D53264">
        <w:rPr>
          <w:rStyle w:val="TagStyle"/>
          <w:rtl/>
        </w:rPr>
        <w:t xml:space="preserve"> &lt;&lt; יור &gt;&gt; </w:t>
      </w:r>
      <w:r>
        <w:rPr>
          <w:rtl/>
        </w:rPr>
        <w:t>היו"ר איתן גינזבורג:</w:t>
      </w:r>
      <w:r w:rsidRPr="00D53264">
        <w:rPr>
          <w:rStyle w:val="TagStyle"/>
          <w:rtl/>
        </w:rPr>
        <w:t xml:space="preserve"> &lt;&lt; יור &gt;&gt;</w:t>
      </w:r>
      <w:r>
        <w:rPr>
          <w:rtl/>
        </w:rPr>
        <w:t xml:space="preserve"> </w:t>
      </w:r>
      <w:bookmarkEnd w:id="11406"/>
    </w:p>
    <w:p w:rsidR="00C6336D" w:rsidRDefault="00C6336D" w:rsidP="00FD6432">
      <w:pPr>
        <w:rPr>
          <w:rtl/>
          <w:lang w:eastAsia="he-IL"/>
        </w:rPr>
      </w:pPr>
    </w:p>
    <w:p w:rsidR="00C6336D" w:rsidRDefault="00C6336D" w:rsidP="00090CA3">
      <w:pPr>
        <w:rPr>
          <w:rtl/>
          <w:lang w:eastAsia="he-IL"/>
        </w:rPr>
      </w:pPr>
      <w:bookmarkStart w:id="11407" w:name="_ETM_Q30_308000"/>
      <w:bookmarkEnd w:id="11407"/>
      <w:r>
        <w:rPr>
          <w:rFonts w:hint="cs"/>
          <w:rtl/>
          <w:lang w:eastAsia="he-IL"/>
        </w:rPr>
        <w:t xml:space="preserve">זה סעיפים 1 ו-2 לחוק, כנוסח הוועדה. </w:t>
      </w:r>
      <w:bookmarkStart w:id="11408" w:name="_ETM_Q30_307000"/>
      <w:bookmarkEnd w:id="11408"/>
    </w:p>
    <w:p w:rsidR="00C6336D" w:rsidRPr="00D53264" w:rsidRDefault="00C6336D" w:rsidP="00090CA3">
      <w:pPr>
        <w:rPr>
          <w:rtl/>
          <w:lang w:eastAsia="he-IL"/>
        </w:rPr>
      </w:pPr>
      <w:bookmarkStart w:id="11409" w:name="_ETM_Q30_303000"/>
      <w:bookmarkEnd w:id="11409"/>
    </w:p>
    <w:p w:rsidR="00C6336D" w:rsidRDefault="00C6336D" w:rsidP="00090CA3">
      <w:pPr>
        <w:pStyle w:val="af1"/>
        <w:keepNext/>
        <w:rPr>
          <w:rtl/>
          <w:lang w:eastAsia="he-IL"/>
        </w:rPr>
      </w:pPr>
      <w:r>
        <w:rPr>
          <w:rtl/>
          <w:lang w:eastAsia="he-IL"/>
        </w:rPr>
        <w:lastRenderedPageBreak/>
        <w:t>הצבעה מס'</w:t>
      </w:r>
      <w:r>
        <w:rPr>
          <w:rFonts w:hint="cs"/>
          <w:rtl/>
          <w:lang w:eastAsia="he-IL"/>
        </w:rPr>
        <w:t xml:space="preserve"> 10</w:t>
      </w:r>
    </w:p>
    <w:p w:rsidR="00C6336D" w:rsidRDefault="00C6336D" w:rsidP="00090CA3">
      <w:pPr>
        <w:keepNext/>
        <w:rPr>
          <w:rtl/>
          <w:lang w:eastAsia="he-IL"/>
        </w:rPr>
      </w:pPr>
    </w:p>
    <w:p w:rsidR="00C6336D" w:rsidRDefault="00C6336D" w:rsidP="00090CA3">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2 </w:t>
      </w:r>
      <w:r>
        <w:rPr>
          <w:rtl/>
          <w:lang w:eastAsia="he-IL"/>
        </w:rPr>
        <w:t>–</w:t>
      </w:r>
      <w:r>
        <w:rPr>
          <w:rFonts w:hint="cs"/>
          <w:rtl/>
          <w:lang w:eastAsia="he-IL"/>
        </w:rPr>
        <w:t xml:space="preserve"> 7</w:t>
      </w:r>
    </w:p>
    <w:p w:rsidR="00C6336D" w:rsidRDefault="00C6336D" w:rsidP="00090CA3">
      <w:pPr>
        <w:pStyle w:val="--"/>
        <w:keepNext/>
        <w:rPr>
          <w:rtl/>
          <w:lang w:eastAsia="he-IL"/>
        </w:rPr>
      </w:pPr>
      <w:r>
        <w:rPr>
          <w:rtl/>
          <w:lang w:eastAsia="he-IL"/>
        </w:rPr>
        <w:t xml:space="preserve">נגד – </w:t>
      </w:r>
      <w:r>
        <w:rPr>
          <w:rFonts w:hint="cs"/>
          <w:rtl/>
          <w:lang w:eastAsia="he-IL"/>
        </w:rPr>
        <w:t>2</w:t>
      </w:r>
    </w:p>
    <w:p w:rsidR="00C6336D" w:rsidRDefault="00C6336D" w:rsidP="00090CA3">
      <w:pPr>
        <w:pStyle w:val="--"/>
        <w:keepNext/>
        <w:rPr>
          <w:rtl/>
          <w:lang w:eastAsia="he-IL"/>
        </w:rPr>
      </w:pPr>
      <w:r>
        <w:rPr>
          <w:rtl/>
          <w:lang w:eastAsia="he-IL"/>
        </w:rPr>
        <w:t xml:space="preserve">נמנעים – </w:t>
      </w:r>
      <w:r>
        <w:rPr>
          <w:rFonts w:hint="cs"/>
          <w:rtl/>
          <w:lang w:eastAsia="he-IL"/>
        </w:rPr>
        <w:t>אין</w:t>
      </w:r>
    </w:p>
    <w:p w:rsidR="00C6336D" w:rsidRPr="008D6F96" w:rsidRDefault="00C6336D" w:rsidP="00090CA3">
      <w:pPr>
        <w:pStyle w:val="af2"/>
        <w:rPr>
          <w:rtl/>
          <w:lang w:eastAsia="he-IL"/>
        </w:rPr>
      </w:pPr>
      <w:r>
        <w:rPr>
          <w:rtl/>
          <w:lang w:eastAsia="he-IL"/>
        </w:rPr>
        <w:t>סעיפים</w:t>
      </w:r>
      <w:r>
        <w:rPr>
          <w:rFonts w:hint="cs"/>
          <w:rtl/>
          <w:lang w:eastAsia="he-IL"/>
        </w:rPr>
        <w:t xml:space="preserve"> </w:t>
      </w:r>
      <w:r w:rsidRPr="007023DA">
        <w:rPr>
          <w:rtl/>
          <w:lang w:eastAsia="he-IL"/>
        </w:rPr>
        <w:t>1–2</w:t>
      </w:r>
      <w:r>
        <w:rPr>
          <w:rFonts w:hint="cs"/>
          <w:rtl/>
          <w:lang w:eastAsia="he-IL"/>
        </w:rPr>
        <w:t xml:space="preserve"> נתקבלו.</w:t>
      </w:r>
    </w:p>
    <w:p w:rsidR="00C6336D" w:rsidRDefault="00C6336D" w:rsidP="00090CA3">
      <w:pPr>
        <w:rPr>
          <w:rtl/>
          <w:lang w:eastAsia="he-IL"/>
        </w:rPr>
      </w:pPr>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בעד </w:t>
      </w:r>
      <w:r>
        <w:rPr>
          <w:rFonts w:hint="eastAsia"/>
          <w:rtl/>
          <w:lang w:eastAsia="he-IL"/>
        </w:rPr>
        <w:t>–</w:t>
      </w:r>
      <w:r>
        <w:rPr>
          <w:rFonts w:hint="cs"/>
          <w:rtl/>
          <w:lang w:eastAsia="he-IL"/>
        </w:rPr>
        <w:t xml:space="preserve"> שבעה, נגד </w:t>
      </w:r>
      <w:r>
        <w:rPr>
          <w:rFonts w:hint="eastAsia"/>
          <w:rtl/>
          <w:lang w:eastAsia="he-IL"/>
        </w:rPr>
        <w:t>–</w:t>
      </w:r>
      <w:r>
        <w:rPr>
          <w:rFonts w:hint="cs"/>
          <w:rtl/>
          <w:lang w:eastAsia="he-IL"/>
        </w:rPr>
        <w:t xml:space="preserve"> </w:t>
      </w:r>
      <w:bookmarkStart w:id="11410" w:name="_ETM_Q30_317125"/>
      <w:bookmarkEnd w:id="11410"/>
      <w:r>
        <w:rPr>
          <w:rFonts w:hint="cs"/>
          <w:rtl/>
          <w:lang w:eastAsia="he-IL"/>
        </w:rPr>
        <w:t xml:space="preserve">שניים, אין נמנעים. סעיפים 1 ו-2, </w:t>
      </w:r>
      <w:bookmarkStart w:id="11411" w:name="_ETM_Q30_321000"/>
      <w:bookmarkEnd w:id="11411"/>
      <w:r>
        <w:rPr>
          <w:rFonts w:hint="cs"/>
          <w:rtl/>
          <w:lang w:eastAsia="he-IL"/>
        </w:rPr>
        <w:t xml:space="preserve">כנוסח הוועדה, אושרו. </w:t>
      </w:r>
    </w:p>
    <w:p w:rsidR="00C6336D" w:rsidRDefault="00C6336D" w:rsidP="00090CA3">
      <w:pPr>
        <w:rPr>
          <w:rtl/>
          <w:lang w:eastAsia="he-IL"/>
        </w:rPr>
      </w:pPr>
      <w:bookmarkStart w:id="11412" w:name="_ETM_Q30_324282"/>
      <w:bookmarkStart w:id="11413" w:name="_ETM_Q30_324332"/>
      <w:bookmarkEnd w:id="11412"/>
      <w:bookmarkEnd w:id="11413"/>
    </w:p>
    <w:p w:rsidR="00C6336D" w:rsidRDefault="00C6336D" w:rsidP="00090CA3">
      <w:pPr>
        <w:rPr>
          <w:rtl/>
          <w:lang w:eastAsia="he-IL"/>
        </w:rPr>
      </w:pPr>
      <w:bookmarkStart w:id="11414" w:name="_ETM_Q30_324442"/>
      <w:bookmarkStart w:id="11415" w:name="_ETM_Q30_324519"/>
      <w:bookmarkEnd w:id="11414"/>
      <w:bookmarkEnd w:id="11415"/>
      <w:r>
        <w:rPr>
          <w:rFonts w:hint="cs"/>
          <w:rtl/>
          <w:lang w:eastAsia="he-IL"/>
        </w:rPr>
        <w:t>כן, אדוני, רצית?</w:t>
      </w:r>
    </w:p>
    <w:p w:rsidR="00C6336D" w:rsidRDefault="00C6336D" w:rsidP="00090CA3">
      <w:pPr>
        <w:rPr>
          <w:rtl/>
          <w:lang w:eastAsia="he-IL"/>
        </w:rPr>
      </w:pPr>
    </w:p>
    <w:p w:rsidR="00C6336D" w:rsidRDefault="00C6336D" w:rsidP="00090CA3">
      <w:pPr>
        <w:pStyle w:val="af5"/>
        <w:keepNext/>
        <w:rPr>
          <w:rtl/>
        </w:rPr>
      </w:pPr>
      <w:bookmarkStart w:id="11416" w:name="_ETM_Q30_319000"/>
      <w:bookmarkStart w:id="11417" w:name="ET_interruption_6157_57"/>
      <w:bookmarkEnd w:id="11416"/>
      <w:r w:rsidRPr="00BD79B5">
        <w:rPr>
          <w:rStyle w:val="TagStyle"/>
          <w:rtl/>
        </w:rPr>
        <w:t xml:space="preserve"> &lt;&lt; קריאה &gt;&gt; </w:t>
      </w:r>
      <w:r>
        <w:rPr>
          <w:rtl/>
        </w:rPr>
        <w:t>שמחה רוטמן (הציונות הדתית):</w:t>
      </w:r>
      <w:r w:rsidRPr="00BD79B5">
        <w:rPr>
          <w:rStyle w:val="TagStyle"/>
          <w:rtl/>
        </w:rPr>
        <w:t xml:space="preserve"> &lt;&lt; קריאה &gt;&gt;</w:t>
      </w:r>
      <w:r>
        <w:rPr>
          <w:rtl/>
        </w:rPr>
        <w:t xml:space="preserve"> </w:t>
      </w:r>
      <w:bookmarkEnd w:id="11417"/>
    </w:p>
    <w:p w:rsidR="00C6336D" w:rsidRDefault="00C6336D" w:rsidP="00FD6432">
      <w:pPr>
        <w:rPr>
          <w:rtl/>
          <w:lang w:eastAsia="he-IL"/>
        </w:rPr>
      </w:pPr>
    </w:p>
    <w:p w:rsidR="00C6336D" w:rsidRDefault="00C6336D" w:rsidP="00090CA3">
      <w:pPr>
        <w:rPr>
          <w:rtl/>
          <w:lang w:eastAsia="he-IL"/>
        </w:rPr>
      </w:pPr>
      <w:bookmarkStart w:id="11418" w:name="_ETM_Q30_322000"/>
      <w:bookmarkEnd w:id="11418"/>
      <w:r>
        <w:rPr>
          <w:rFonts w:hint="cs"/>
          <w:rtl/>
          <w:lang w:eastAsia="he-IL"/>
        </w:rPr>
        <w:t xml:space="preserve">יש לי הצעה פשוט שתבדוק </w:t>
      </w:r>
      <w:r w:rsidR="00FD6432">
        <w:rPr>
          <w:rFonts w:hint="cs"/>
          <w:rtl/>
          <w:lang w:eastAsia="he-IL"/>
        </w:rPr>
        <w:t>– – –</w:t>
      </w:r>
      <w:r>
        <w:rPr>
          <w:rFonts w:hint="cs"/>
          <w:rtl/>
          <w:lang w:eastAsia="he-IL"/>
        </w:rPr>
        <w:t xml:space="preserve"> על יותר סעיפים אם תעבור ככה, תעבור על ההסתייגויות.</w:t>
      </w:r>
    </w:p>
    <w:p w:rsidR="00C6336D" w:rsidRDefault="00C6336D" w:rsidP="00090CA3">
      <w:pPr>
        <w:rPr>
          <w:rtl/>
          <w:lang w:eastAsia="he-IL"/>
        </w:rPr>
      </w:pPr>
    </w:p>
    <w:p w:rsidR="00C6336D" w:rsidRDefault="00C6336D" w:rsidP="00090CA3">
      <w:pPr>
        <w:pStyle w:val="af6"/>
        <w:keepNext/>
        <w:rPr>
          <w:rtl/>
        </w:rPr>
      </w:pPr>
      <w:bookmarkStart w:id="11419" w:name="_ETM_Q30_326000"/>
      <w:bookmarkStart w:id="11420" w:name="ET_yor_6244_58"/>
      <w:bookmarkEnd w:id="11419"/>
      <w:r w:rsidRPr="00CC2F16">
        <w:rPr>
          <w:rStyle w:val="TagStyle"/>
          <w:rtl/>
        </w:rPr>
        <w:t xml:space="preserve"> &lt;&lt; יור &gt;&gt; </w:t>
      </w:r>
      <w:r>
        <w:rPr>
          <w:rtl/>
        </w:rPr>
        <w:t>היו"ר איתן גינזבורג:</w:t>
      </w:r>
      <w:r w:rsidRPr="00CC2F16">
        <w:rPr>
          <w:rStyle w:val="TagStyle"/>
          <w:rtl/>
        </w:rPr>
        <w:t xml:space="preserve"> &lt;&lt; יור &gt;&gt;</w:t>
      </w:r>
      <w:r>
        <w:rPr>
          <w:rtl/>
        </w:rPr>
        <w:t xml:space="preserve"> </w:t>
      </w:r>
      <w:bookmarkEnd w:id="11420"/>
    </w:p>
    <w:p w:rsidR="00C6336D" w:rsidRPr="00BD79B5" w:rsidRDefault="00C6336D" w:rsidP="00090CA3">
      <w:pPr>
        <w:rPr>
          <w:rtl/>
        </w:rPr>
      </w:pPr>
      <w:bookmarkStart w:id="11421" w:name="_ETM_Q30_327000"/>
      <w:bookmarkEnd w:id="11421"/>
      <w:r>
        <w:rPr>
          <w:rFonts w:hint="cs"/>
          <w:rtl/>
        </w:rPr>
        <w:t xml:space="preserve"> </w:t>
      </w:r>
    </w:p>
    <w:p w:rsidR="00C6336D" w:rsidRDefault="00C6336D" w:rsidP="00090CA3">
      <w:pPr>
        <w:rPr>
          <w:rtl/>
          <w:lang w:eastAsia="he-IL"/>
        </w:rPr>
      </w:pPr>
      <w:bookmarkStart w:id="11422" w:name="_ETM_Q30_320000"/>
      <w:bookmarkEnd w:id="11422"/>
      <w:r>
        <w:rPr>
          <w:rFonts w:hint="cs"/>
          <w:rtl/>
          <w:lang w:eastAsia="he-IL"/>
        </w:rPr>
        <w:t xml:space="preserve">רבותיי, הדפים בידיכם. אם יש הסתייגות ספציפית שרוצים להצביע עליה, תעירו את תשומת </w:t>
      </w:r>
      <w:bookmarkStart w:id="11423" w:name="_ETM_Q30_332000"/>
      <w:bookmarkEnd w:id="11423"/>
      <w:r>
        <w:rPr>
          <w:rFonts w:hint="cs"/>
          <w:rtl/>
          <w:lang w:eastAsia="he-IL"/>
        </w:rPr>
        <w:t xml:space="preserve">ליבי. אם לא, אני אעבור הסתייגות-הסתייגות. </w:t>
      </w:r>
    </w:p>
    <w:p w:rsidR="00C6336D" w:rsidRDefault="00C6336D" w:rsidP="00090CA3">
      <w:pPr>
        <w:rPr>
          <w:rtl/>
          <w:lang w:eastAsia="he-IL"/>
        </w:rPr>
      </w:pPr>
    </w:p>
    <w:p w:rsidR="00C6336D" w:rsidRDefault="00C6336D" w:rsidP="00090CA3">
      <w:pPr>
        <w:pStyle w:val="af5"/>
        <w:keepNext/>
        <w:rPr>
          <w:rtl/>
        </w:rPr>
      </w:pPr>
      <w:bookmarkStart w:id="11424" w:name="ET_interruption_6157_59"/>
      <w:r w:rsidRPr="004B1281">
        <w:rPr>
          <w:rStyle w:val="TagStyle"/>
          <w:rtl/>
        </w:rPr>
        <w:t xml:space="preserve"> &lt;&lt; קריאה &gt;&gt; </w:t>
      </w:r>
      <w:r>
        <w:rPr>
          <w:rtl/>
        </w:rPr>
        <w:t>שמחה רוטמן (הציונות הדתית):</w:t>
      </w:r>
      <w:r w:rsidRPr="004B1281">
        <w:rPr>
          <w:rStyle w:val="TagStyle"/>
          <w:rtl/>
        </w:rPr>
        <w:t xml:space="preserve"> &lt;&lt; קריאה &gt;&gt;</w:t>
      </w:r>
      <w:r>
        <w:rPr>
          <w:rtl/>
        </w:rPr>
        <w:t xml:space="preserve"> </w:t>
      </w:r>
      <w:bookmarkEnd w:id="11424"/>
    </w:p>
    <w:p w:rsidR="00C6336D" w:rsidRPr="004B1281" w:rsidRDefault="00C6336D" w:rsidP="00090CA3">
      <w:pPr>
        <w:ind w:firstLine="0"/>
        <w:rPr>
          <w:rtl/>
          <w:lang w:eastAsia="he-IL"/>
        </w:rPr>
      </w:pPr>
      <w:bookmarkStart w:id="11425" w:name="_ETM_Q30_330000"/>
      <w:bookmarkEnd w:id="11425"/>
    </w:p>
    <w:p w:rsidR="00C6336D" w:rsidRDefault="00C6336D" w:rsidP="00090CA3">
      <w:pPr>
        <w:rPr>
          <w:rtl/>
          <w:lang w:eastAsia="he-IL"/>
        </w:rPr>
      </w:pPr>
      <w:r>
        <w:rPr>
          <w:rFonts w:hint="cs"/>
          <w:rtl/>
          <w:lang w:eastAsia="he-IL"/>
        </w:rPr>
        <w:t>עד סעיף 7 אין לך הסתייגויות מטעם הרשימה המשותפת.</w:t>
      </w:r>
    </w:p>
    <w:p w:rsidR="00C6336D" w:rsidRDefault="00C6336D" w:rsidP="00090CA3">
      <w:pPr>
        <w:ind w:firstLine="0"/>
        <w:rPr>
          <w:rtl/>
          <w:lang w:eastAsia="he-IL"/>
        </w:rPr>
      </w:pPr>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w:t>
      </w:r>
      <w:bookmarkStart w:id="11426" w:name="_ETM_Q30_337000"/>
      <w:bookmarkEnd w:id="11426"/>
      <w:r w:rsidRPr="008D6F96">
        <w:rPr>
          <w:rStyle w:val="TagStyle"/>
          <w:rtl/>
        </w:rPr>
        <w: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עד סעיף </w:t>
      </w:r>
      <w:bookmarkStart w:id="11427" w:name="_ETM_Q30_338000"/>
      <w:bookmarkEnd w:id="11427"/>
      <w:r>
        <w:rPr>
          <w:rFonts w:hint="cs"/>
          <w:rtl/>
          <w:lang w:eastAsia="he-IL"/>
        </w:rPr>
        <w:t xml:space="preserve">7? הבנתי. </w:t>
      </w:r>
      <w:bookmarkStart w:id="11428" w:name="_ETM_Q30_343796"/>
      <w:bookmarkEnd w:id="11428"/>
    </w:p>
    <w:p w:rsidR="00C6336D" w:rsidRDefault="00C6336D" w:rsidP="00090CA3">
      <w:pPr>
        <w:rPr>
          <w:rtl/>
          <w:lang w:eastAsia="he-IL"/>
        </w:rPr>
      </w:pPr>
      <w:bookmarkStart w:id="11429" w:name="_ETM_Q30_343894"/>
      <w:bookmarkStart w:id="11430" w:name="_ETM_Q30_343923"/>
      <w:bookmarkEnd w:id="11429"/>
      <w:bookmarkEnd w:id="11430"/>
    </w:p>
    <w:p w:rsidR="00C6336D" w:rsidRDefault="00C6336D" w:rsidP="00090CA3">
      <w:pPr>
        <w:rPr>
          <w:rtl/>
          <w:lang w:eastAsia="he-IL"/>
        </w:rPr>
      </w:pPr>
      <w:bookmarkStart w:id="11431" w:name="_ETM_Q30_343977"/>
      <w:bookmarkEnd w:id="11431"/>
      <w:r>
        <w:rPr>
          <w:rFonts w:hint="cs"/>
          <w:rtl/>
          <w:lang w:eastAsia="he-IL"/>
        </w:rPr>
        <w:t xml:space="preserve">אם כך, חברי הכנסת, הוסרו ההסתייגויות עד סעיף 7, ועל כן אנחנו </w:t>
      </w:r>
      <w:bookmarkStart w:id="11432" w:name="_ETM_Q30_348000"/>
      <w:bookmarkEnd w:id="11432"/>
      <w:r>
        <w:rPr>
          <w:rFonts w:hint="cs"/>
          <w:rtl/>
          <w:lang w:eastAsia="he-IL"/>
        </w:rPr>
        <w:t xml:space="preserve">נצביע על סעיפים 3 עד 6, כולל, כנוסח הוועדה. 3 עד 6, כולל, כנוסח הוועדה </w:t>
      </w:r>
      <w:r>
        <w:rPr>
          <w:rtl/>
          <w:lang w:eastAsia="he-IL"/>
        </w:rPr>
        <w:t>–</w:t>
      </w:r>
      <w:r>
        <w:rPr>
          <w:rFonts w:hint="cs"/>
          <w:rtl/>
          <w:lang w:eastAsia="he-IL"/>
        </w:rPr>
        <w:t xml:space="preserve"> נא להצביע.</w:t>
      </w:r>
      <w:bookmarkStart w:id="11433" w:name="_ETM_Q30_353000"/>
      <w:bookmarkEnd w:id="11433"/>
      <w:r>
        <w:rPr>
          <w:rFonts w:hint="cs"/>
          <w:rtl/>
          <w:lang w:eastAsia="he-IL"/>
        </w:rPr>
        <w:t xml:space="preserve"> בבקשה. </w:t>
      </w:r>
    </w:p>
    <w:p w:rsidR="00C6336D" w:rsidRDefault="00C6336D" w:rsidP="00090CA3">
      <w:pPr>
        <w:ind w:firstLine="0"/>
        <w:rPr>
          <w:rtl/>
          <w:lang w:eastAsia="he-IL"/>
        </w:rPr>
      </w:pPr>
    </w:p>
    <w:p w:rsidR="00C6336D" w:rsidRDefault="00C6336D" w:rsidP="00090CA3">
      <w:pPr>
        <w:pStyle w:val="af1"/>
        <w:keepNext/>
        <w:rPr>
          <w:rtl/>
          <w:lang w:eastAsia="he-IL"/>
        </w:rPr>
      </w:pPr>
      <w:r>
        <w:rPr>
          <w:rtl/>
          <w:lang w:eastAsia="he-IL"/>
        </w:rPr>
        <w:lastRenderedPageBreak/>
        <w:t>הצבעה מס'</w:t>
      </w:r>
      <w:r>
        <w:rPr>
          <w:rFonts w:hint="cs"/>
          <w:rtl/>
          <w:lang w:eastAsia="he-IL"/>
        </w:rPr>
        <w:t xml:space="preserve"> 11</w:t>
      </w:r>
    </w:p>
    <w:p w:rsidR="00C6336D" w:rsidRDefault="00C6336D" w:rsidP="00090CA3">
      <w:pPr>
        <w:pStyle w:val="--"/>
        <w:keepNext/>
        <w:rPr>
          <w:rtl/>
          <w:lang w:eastAsia="he-IL"/>
        </w:rPr>
      </w:pPr>
      <w:r>
        <w:rPr>
          <w:rFonts w:hint="cs"/>
          <w:rtl/>
          <w:lang w:eastAsia="he-IL"/>
        </w:rPr>
        <w:t xml:space="preserve"> </w:t>
      </w:r>
    </w:p>
    <w:p w:rsidR="00C6336D" w:rsidRDefault="00C6336D" w:rsidP="00090CA3">
      <w:pPr>
        <w:pStyle w:val="--"/>
        <w:keepNext/>
        <w:rPr>
          <w:rtl/>
          <w:lang w:eastAsia="he-IL"/>
        </w:rPr>
      </w:pPr>
      <w:r>
        <w:rPr>
          <w:rtl/>
          <w:lang w:eastAsia="he-IL"/>
        </w:rPr>
        <w:t xml:space="preserve">בעד סעיפים </w:t>
      </w:r>
      <w:r>
        <w:rPr>
          <w:rFonts w:hint="cs"/>
          <w:rtl/>
          <w:lang w:eastAsia="he-IL"/>
        </w:rPr>
        <w:t>3</w:t>
      </w:r>
      <w:r>
        <w:rPr>
          <w:rFonts w:hint="eastAsia"/>
          <w:rtl/>
          <w:lang w:eastAsia="he-IL"/>
        </w:rPr>
        <w:t>–</w:t>
      </w:r>
      <w:r>
        <w:rPr>
          <w:rFonts w:hint="cs"/>
          <w:rtl/>
          <w:lang w:eastAsia="he-IL"/>
        </w:rPr>
        <w:t xml:space="preserve">6 </w:t>
      </w:r>
      <w:r>
        <w:rPr>
          <w:rtl/>
          <w:lang w:eastAsia="he-IL"/>
        </w:rPr>
        <w:t>–</w:t>
      </w:r>
      <w:r>
        <w:rPr>
          <w:rFonts w:hint="cs"/>
          <w:rtl/>
          <w:lang w:eastAsia="he-IL"/>
        </w:rPr>
        <w:t xml:space="preserve"> 8</w:t>
      </w:r>
    </w:p>
    <w:p w:rsidR="00C6336D" w:rsidRDefault="00C6336D" w:rsidP="00090CA3">
      <w:pPr>
        <w:pStyle w:val="--"/>
        <w:keepNext/>
        <w:rPr>
          <w:rtl/>
          <w:lang w:eastAsia="he-IL"/>
        </w:rPr>
      </w:pPr>
      <w:r>
        <w:rPr>
          <w:rtl/>
          <w:lang w:eastAsia="he-IL"/>
        </w:rPr>
        <w:t xml:space="preserve">נגד – </w:t>
      </w:r>
      <w:r>
        <w:rPr>
          <w:rFonts w:hint="cs"/>
          <w:rtl/>
          <w:lang w:eastAsia="he-IL"/>
        </w:rPr>
        <w:t>2</w:t>
      </w:r>
    </w:p>
    <w:p w:rsidR="00C6336D" w:rsidRDefault="00C6336D" w:rsidP="00090CA3">
      <w:pPr>
        <w:pStyle w:val="--"/>
        <w:keepNext/>
        <w:rPr>
          <w:rtl/>
          <w:lang w:eastAsia="he-IL"/>
        </w:rPr>
      </w:pPr>
      <w:r>
        <w:rPr>
          <w:rtl/>
          <w:lang w:eastAsia="he-IL"/>
        </w:rPr>
        <w:t xml:space="preserve">נמנעים – </w:t>
      </w:r>
      <w:r>
        <w:rPr>
          <w:rFonts w:hint="cs"/>
          <w:rtl/>
          <w:lang w:eastAsia="he-IL"/>
        </w:rPr>
        <w:t>1</w:t>
      </w:r>
    </w:p>
    <w:p w:rsidR="00C6336D" w:rsidRDefault="00C6336D" w:rsidP="00090CA3">
      <w:pPr>
        <w:pStyle w:val="af2"/>
        <w:rPr>
          <w:rtl/>
          <w:lang w:eastAsia="he-IL"/>
        </w:rPr>
      </w:pPr>
      <w:r w:rsidRPr="00100A38">
        <w:rPr>
          <w:rtl/>
          <w:lang w:eastAsia="he-IL"/>
        </w:rPr>
        <w:t>סעיפים 3–6</w:t>
      </w:r>
      <w:r>
        <w:rPr>
          <w:rFonts w:hint="cs"/>
          <w:rtl/>
          <w:lang w:eastAsia="he-IL"/>
        </w:rPr>
        <w:t xml:space="preserve"> נתקבלו.</w:t>
      </w:r>
    </w:p>
    <w:p w:rsidR="00C6336D" w:rsidRPr="008D6F96" w:rsidRDefault="00C6336D" w:rsidP="00090CA3">
      <w:pPr>
        <w:rPr>
          <w:rtl/>
          <w:lang w:eastAsia="he-IL"/>
        </w:rPr>
      </w:pPr>
    </w:p>
    <w:p w:rsidR="00C6336D" w:rsidRDefault="00C6336D" w:rsidP="00090CA3">
      <w:pPr>
        <w:pStyle w:val="af6"/>
        <w:keepNext/>
        <w:rPr>
          <w:rtl/>
        </w:rPr>
      </w:pPr>
      <w:r w:rsidRPr="008D6F96">
        <w:rPr>
          <w:rStyle w:val="TagStyle"/>
          <w:rtl/>
        </w:rPr>
        <w:t xml:space="preserve">&lt;&lt; יור &gt;&gt; </w:t>
      </w:r>
      <w:r>
        <w:rPr>
          <w:rtl/>
        </w:rPr>
        <w:t>היו"ר איתן גינזבורג:</w:t>
      </w:r>
      <w:r w:rsidRPr="008D6F96">
        <w:rPr>
          <w:rStyle w:val="TagStyle"/>
          <w:rtl/>
        </w:rPr>
        <w:t xml:space="preserve"> &lt;&lt; יור &gt;&gt;</w:t>
      </w:r>
      <w:r>
        <w:rPr>
          <w:rtl/>
        </w:rPr>
        <w:t xml:space="preserve"> </w:t>
      </w:r>
    </w:p>
    <w:p w:rsidR="00C6336D" w:rsidRDefault="00C6336D" w:rsidP="00FD6432">
      <w:pPr>
        <w:rPr>
          <w:rtl/>
          <w:lang w:eastAsia="he-IL"/>
        </w:rPr>
      </w:pPr>
    </w:p>
    <w:p w:rsidR="00C6336D" w:rsidRDefault="00C6336D" w:rsidP="00C80D1E">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 נגד </w:t>
      </w:r>
      <w:r>
        <w:rPr>
          <w:rFonts w:hint="eastAsia"/>
          <w:rtl/>
          <w:lang w:eastAsia="he-IL"/>
        </w:rPr>
        <w:t>–</w:t>
      </w:r>
      <w:r>
        <w:rPr>
          <w:rFonts w:hint="cs"/>
          <w:rtl/>
          <w:lang w:eastAsia="he-IL"/>
        </w:rPr>
        <w:t xml:space="preserve"> שניים, </w:t>
      </w:r>
      <w:bookmarkStart w:id="11434" w:name="_ETM_Q30_375000"/>
      <w:bookmarkEnd w:id="11434"/>
      <w:r>
        <w:rPr>
          <w:rFonts w:hint="cs"/>
          <w:rtl/>
          <w:lang w:eastAsia="he-IL"/>
        </w:rPr>
        <w:t>נמנע אחד. אני קובע כי סעיפים 3, 4, 5, ו-6</w:t>
      </w:r>
      <w:r w:rsidR="00C80D1E">
        <w:rPr>
          <w:rFonts w:hint="cs"/>
          <w:rtl/>
          <w:lang w:eastAsia="he-IL"/>
        </w:rPr>
        <w:t>,</w:t>
      </w:r>
      <w:r>
        <w:rPr>
          <w:rFonts w:hint="cs"/>
          <w:rtl/>
          <w:lang w:eastAsia="he-IL"/>
        </w:rPr>
        <w:t xml:space="preserve"> כנוסח הוועדה</w:t>
      </w:r>
      <w:r w:rsidR="00C80D1E">
        <w:rPr>
          <w:rFonts w:hint="cs"/>
          <w:rtl/>
          <w:lang w:eastAsia="he-IL"/>
        </w:rPr>
        <w:t>, התקבלו</w:t>
      </w:r>
      <w:r>
        <w:rPr>
          <w:rFonts w:hint="cs"/>
          <w:rtl/>
          <w:lang w:eastAsia="he-IL"/>
        </w:rPr>
        <w:t xml:space="preserve">. </w:t>
      </w:r>
    </w:p>
    <w:p w:rsidR="00C6336D" w:rsidRDefault="00C6336D" w:rsidP="00090CA3">
      <w:pPr>
        <w:rPr>
          <w:rtl/>
          <w:lang w:eastAsia="he-IL"/>
        </w:rPr>
      </w:pPr>
    </w:p>
    <w:p w:rsidR="00C6336D" w:rsidRDefault="00C6336D" w:rsidP="00090CA3">
      <w:pPr>
        <w:rPr>
          <w:rtl/>
          <w:lang w:eastAsia="he-IL"/>
        </w:rPr>
      </w:pPr>
      <w:r>
        <w:rPr>
          <w:rFonts w:hint="cs"/>
          <w:rtl/>
          <w:lang w:eastAsia="he-IL"/>
        </w:rPr>
        <w:t>אנחנו עוברים לסעיף 7, הסתייגות מס' 5.</w:t>
      </w:r>
    </w:p>
    <w:p w:rsidR="00C6336D" w:rsidRDefault="00C6336D" w:rsidP="00090CA3">
      <w:pPr>
        <w:rPr>
          <w:rtl/>
          <w:lang w:eastAsia="he-IL"/>
        </w:rPr>
      </w:pPr>
    </w:p>
    <w:p w:rsidR="00C6336D" w:rsidRDefault="00C6336D" w:rsidP="00090CA3">
      <w:pPr>
        <w:pStyle w:val="af5"/>
        <w:keepNext/>
        <w:rPr>
          <w:rtl/>
        </w:rPr>
      </w:pPr>
      <w:bookmarkStart w:id="11435" w:name="_ETM_Q30_386000"/>
      <w:bookmarkStart w:id="11436" w:name="ET_interruption_6166_60"/>
      <w:bookmarkEnd w:id="11435"/>
      <w:r w:rsidRPr="00413558">
        <w:rPr>
          <w:rStyle w:val="TagStyle"/>
          <w:rtl/>
        </w:rPr>
        <w:t xml:space="preserve"> &lt;&lt; קריאה &gt;&gt; </w:t>
      </w:r>
      <w:r>
        <w:rPr>
          <w:rtl/>
        </w:rPr>
        <w:t>אורי מקלב (יהדות התורה):</w:t>
      </w:r>
      <w:r w:rsidRPr="00413558">
        <w:rPr>
          <w:rStyle w:val="TagStyle"/>
          <w:rtl/>
        </w:rPr>
        <w:t xml:space="preserve"> &lt;&lt; קריאה &gt;&gt;</w:t>
      </w:r>
      <w:r>
        <w:rPr>
          <w:rtl/>
        </w:rPr>
        <w:t xml:space="preserve"> </w:t>
      </w:r>
      <w:bookmarkEnd w:id="11436"/>
    </w:p>
    <w:p w:rsidR="00C6336D" w:rsidRPr="00413558" w:rsidRDefault="00C6336D" w:rsidP="00090CA3">
      <w:pPr>
        <w:rPr>
          <w:rtl/>
          <w:lang w:eastAsia="he-IL"/>
        </w:rPr>
      </w:pPr>
      <w:bookmarkStart w:id="11437" w:name="_ETM_Q30_384000"/>
      <w:bookmarkEnd w:id="11437"/>
    </w:p>
    <w:p w:rsidR="00C6336D" w:rsidRDefault="00C6336D" w:rsidP="00090CA3">
      <w:pPr>
        <w:rPr>
          <w:rtl/>
          <w:lang w:eastAsia="he-IL"/>
        </w:rPr>
      </w:pPr>
      <w:r>
        <w:rPr>
          <w:rFonts w:hint="cs"/>
          <w:rtl/>
          <w:lang w:eastAsia="he-IL"/>
        </w:rPr>
        <w:t>מורידים.</w:t>
      </w:r>
    </w:p>
    <w:p w:rsidR="00C6336D" w:rsidRDefault="00C6336D" w:rsidP="00090CA3">
      <w:pPr>
        <w:ind w:firstLine="0"/>
        <w:rPr>
          <w:rtl/>
          <w:lang w:eastAsia="he-IL"/>
        </w:rPr>
      </w:pPr>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bookmarkStart w:id="11438" w:name="_ETM_Q30_385000"/>
      <w:bookmarkEnd w:id="11438"/>
      <w:r>
        <w:rPr>
          <w:rFonts w:hint="cs"/>
          <w:rtl/>
          <w:lang w:eastAsia="he-IL"/>
        </w:rPr>
        <w:t>מסירים.</w:t>
      </w:r>
    </w:p>
    <w:p w:rsidR="00C6336D" w:rsidRPr="00413558" w:rsidRDefault="00C6336D" w:rsidP="00090CA3">
      <w:pPr>
        <w:rPr>
          <w:rtl/>
          <w:lang w:eastAsia="he-IL"/>
        </w:rPr>
      </w:pPr>
      <w:bookmarkStart w:id="11439" w:name="_ETM_Q30_387000"/>
      <w:bookmarkEnd w:id="11439"/>
    </w:p>
    <w:p w:rsidR="00C6336D" w:rsidRDefault="00C6336D" w:rsidP="00090CA3">
      <w:pPr>
        <w:pStyle w:val="af5"/>
        <w:keepNext/>
        <w:rPr>
          <w:rtl/>
        </w:rPr>
      </w:pPr>
      <w:bookmarkStart w:id="11440" w:name="ET_interruption_6157_30"/>
      <w:r w:rsidRPr="009F3AF8">
        <w:rPr>
          <w:rStyle w:val="TagStyle"/>
          <w:rtl/>
        </w:rPr>
        <w:t xml:space="preserve"> &lt;&lt; קריאה &gt;&gt; </w:t>
      </w:r>
      <w:r>
        <w:rPr>
          <w:rtl/>
        </w:rPr>
        <w:t>שמחה רוטמן (הציונות הדתית):</w:t>
      </w:r>
      <w:r w:rsidRPr="009F3AF8">
        <w:rPr>
          <w:rStyle w:val="TagStyle"/>
          <w:rtl/>
        </w:rPr>
        <w:t xml:space="preserve"> &lt;&lt; קריאה &gt;&gt;</w:t>
      </w:r>
      <w:r>
        <w:rPr>
          <w:rtl/>
        </w:rPr>
        <w:t xml:space="preserve"> </w:t>
      </w:r>
      <w:bookmarkEnd w:id="11440"/>
    </w:p>
    <w:p w:rsidR="00C6336D" w:rsidRDefault="00C6336D" w:rsidP="00FD6432">
      <w:pPr>
        <w:rPr>
          <w:rtl/>
        </w:rPr>
      </w:pPr>
    </w:p>
    <w:p w:rsidR="00C6336D" w:rsidRDefault="00C6336D" w:rsidP="00090CA3">
      <w:pPr>
        <w:rPr>
          <w:rtl/>
        </w:rPr>
      </w:pPr>
      <w:r>
        <w:rPr>
          <w:rFonts w:hint="cs"/>
          <w:rtl/>
        </w:rPr>
        <w:t xml:space="preserve">זה גם של המשותפת, הם צריכים להגיד. אני יכול לדבר בשמי. </w:t>
      </w:r>
    </w:p>
    <w:p w:rsidR="00C6336D" w:rsidRDefault="00C6336D" w:rsidP="00090CA3">
      <w:pPr>
        <w:rPr>
          <w:rtl/>
        </w:rPr>
      </w:pPr>
      <w:bookmarkStart w:id="11441" w:name="_ETM_Q30_397000"/>
      <w:bookmarkEnd w:id="11441"/>
    </w:p>
    <w:p w:rsidR="00C6336D" w:rsidRDefault="00C6336D" w:rsidP="00090CA3">
      <w:pPr>
        <w:pStyle w:val="af5"/>
        <w:keepNext/>
        <w:rPr>
          <w:rtl/>
        </w:rPr>
      </w:pPr>
      <w:bookmarkStart w:id="11442" w:name="ET_interruption_קריאות_61"/>
      <w:r w:rsidRPr="00413558">
        <w:rPr>
          <w:rStyle w:val="TagStyle"/>
          <w:rtl/>
        </w:rPr>
        <w:t xml:space="preserve"> &lt;&lt; קריאה &gt;&gt; </w:t>
      </w:r>
      <w:r>
        <w:rPr>
          <w:rtl/>
        </w:rPr>
        <w:t>קריאות:</w:t>
      </w:r>
      <w:r w:rsidRPr="00413558">
        <w:rPr>
          <w:rStyle w:val="TagStyle"/>
          <w:rtl/>
        </w:rPr>
        <w:t xml:space="preserve"> &lt;&lt; קריאה &gt;&gt;</w:t>
      </w:r>
      <w:r>
        <w:rPr>
          <w:rtl/>
        </w:rPr>
        <w:t xml:space="preserve"> </w:t>
      </w:r>
      <w:bookmarkEnd w:id="11442"/>
    </w:p>
    <w:p w:rsidR="00C6336D" w:rsidRDefault="00C6336D" w:rsidP="00FD6432">
      <w:pPr>
        <w:rPr>
          <w:rtl/>
          <w:lang w:eastAsia="he-IL"/>
        </w:rPr>
      </w:pPr>
    </w:p>
    <w:p w:rsidR="00C6336D" w:rsidRDefault="00FD6432" w:rsidP="00090CA3">
      <w:pPr>
        <w:rPr>
          <w:rtl/>
          <w:lang w:eastAsia="he-IL"/>
        </w:rPr>
      </w:pPr>
      <w:bookmarkStart w:id="11443" w:name="_ETM_Q30_395000"/>
      <w:bookmarkEnd w:id="11443"/>
      <w:r>
        <w:rPr>
          <w:rFonts w:hint="cs"/>
          <w:rtl/>
          <w:lang w:eastAsia="he-IL"/>
        </w:rPr>
        <w:t>– – –</w:t>
      </w:r>
    </w:p>
    <w:p w:rsidR="00C6336D" w:rsidRDefault="00C6336D" w:rsidP="00090CA3">
      <w:pPr>
        <w:rPr>
          <w:rtl/>
          <w:lang w:eastAsia="he-IL"/>
        </w:rPr>
      </w:pPr>
      <w:bookmarkStart w:id="11444" w:name="_ETM_Q30_404000"/>
      <w:bookmarkEnd w:id="11444"/>
    </w:p>
    <w:p w:rsidR="00C6336D" w:rsidRDefault="00C6336D" w:rsidP="00090CA3">
      <w:pPr>
        <w:pStyle w:val="af5"/>
        <w:keepNext/>
        <w:rPr>
          <w:rtl/>
        </w:rPr>
      </w:pPr>
      <w:bookmarkStart w:id="11445" w:name="ET_interruption_6157_62"/>
      <w:r w:rsidRPr="00413558">
        <w:rPr>
          <w:rStyle w:val="TagStyle"/>
          <w:rtl/>
        </w:rPr>
        <w:t xml:space="preserve"> &lt;&lt; קריאה &gt;&gt; </w:t>
      </w:r>
      <w:r>
        <w:rPr>
          <w:rtl/>
        </w:rPr>
        <w:t>שמחה רוטמן (הציונות הדתית):</w:t>
      </w:r>
      <w:r w:rsidRPr="00413558">
        <w:rPr>
          <w:rStyle w:val="TagStyle"/>
          <w:rtl/>
        </w:rPr>
        <w:t xml:space="preserve"> &lt;&lt; קריאה &gt;&gt;</w:t>
      </w:r>
      <w:r>
        <w:rPr>
          <w:rtl/>
        </w:rPr>
        <w:t xml:space="preserve"> </w:t>
      </w:r>
      <w:bookmarkEnd w:id="11445"/>
    </w:p>
    <w:p w:rsidR="00C6336D" w:rsidRDefault="00C6336D" w:rsidP="00FD6432">
      <w:pPr>
        <w:rPr>
          <w:rtl/>
          <w:lang w:eastAsia="he-IL"/>
        </w:rPr>
      </w:pPr>
    </w:p>
    <w:p w:rsidR="00C6336D" w:rsidRDefault="00FD6432" w:rsidP="00090CA3">
      <w:pPr>
        <w:rPr>
          <w:rtl/>
          <w:lang w:eastAsia="he-IL"/>
        </w:rPr>
      </w:pPr>
      <w:bookmarkStart w:id="11446" w:name="_ETM_Q30_401000"/>
      <w:bookmarkEnd w:id="11446"/>
      <w:r>
        <w:rPr>
          <w:rFonts w:hint="cs"/>
          <w:rtl/>
          <w:lang w:eastAsia="he-IL"/>
        </w:rPr>
        <w:t>– – –</w:t>
      </w:r>
      <w:r w:rsidR="00C6336D">
        <w:rPr>
          <w:rFonts w:hint="cs"/>
          <w:rtl/>
          <w:lang w:eastAsia="he-IL"/>
        </w:rPr>
        <w:t xml:space="preserve"> </w:t>
      </w:r>
      <w:bookmarkStart w:id="11447" w:name="_ETM_Q30_400000"/>
      <w:bookmarkEnd w:id="11447"/>
      <w:r w:rsidR="00C6336D">
        <w:rPr>
          <w:rFonts w:hint="cs"/>
          <w:rtl/>
          <w:lang w:eastAsia="he-IL"/>
        </w:rPr>
        <w:t>אוסאמה.</w:t>
      </w:r>
    </w:p>
    <w:p w:rsidR="00C6336D" w:rsidRPr="00413558" w:rsidRDefault="00C6336D" w:rsidP="00090CA3">
      <w:pPr>
        <w:rPr>
          <w:rtl/>
          <w:lang w:eastAsia="he-IL"/>
        </w:rPr>
      </w:pPr>
      <w:bookmarkStart w:id="11448" w:name="_ETM_Q30_402000"/>
      <w:bookmarkEnd w:id="11448"/>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p>
    <w:p w:rsidR="00C6336D" w:rsidRDefault="00C6336D" w:rsidP="00090CA3">
      <w:pPr>
        <w:rPr>
          <w:rtl/>
          <w:lang w:eastAsia="he-IL"/>
        </w:rPr>
      </w:pPr>
    </w:p>
    <w:p w:rsidR="00C6336D" w:rsidRDefault="00C6336D" w:rsidP="00090CA3">
      <w:pPr>
        <w:rPr>
          <w:rtl/>
          <w:lang w:eastAsia="he-IL"/>
        </w:rPr>
      </w:pPr>
      <w:r>
        <w:rPr>
          <w:rFonts w:hint="cs"/>
          <w:rtl/>
          <w:lang w:eastAsia="he-IL"/>
        </w:rPr>
        <w:lastRenderedPageBreak/>
        <w:t>רגע, חברי הכנסת, חבר הכנסת, סליחה, סליחה. חבר'ה, חברים. אוסאמה לא נמצא כאן, בסדר? אז זה לא רלוונטי.</w:t>
      </w:r>
    </w:p>
    <w:p w:rsidR="00C6336D" w:rsidRDefault="00C6336D" w:rsidP="00090CA3">
      <w:pPr>
        <w:rPr>
          <w:rtl/>
          <w:lang w:eastAsia="he-IL"/>
        </w:rPr>
      </w:pPr>
    </w:p>
    <w:p w:rsidR="00C6336D" w:rsidRDefault="00C6336D" w:rsidP="00090CA3">
      <w:pPr>
        <w:pStyle w:val="af5"/>
        <w:keepNext/>
        <w:rPr>
          <w:rtl/>
        </w:rPr>
      </w:pPr>
      <w:r w:rsidRPr="009F3AF8">
        <w:rPr>
          <w:rStyle w:val="TagStyle"/>
          <w:rtl/>
        </w:rPr>
        <w:t xml:space="preserve">&lt;&lt; קריאה &gt;&gt; </w:t>
      </w:r>
      <w:r>
        <w:rPr>
          <w:rtl/>
        </w:rPr>
        <w:t>שמחה רוטמן (הציונות הדתית):</w:t>
      </w:r>
      <w:r w:rsidRPr="009F3AF8">
        <w:rPr>
          <w:rStyle w:val="TagStyle"/>
          <w:rtl/>
        </w:rPr>
        <w:t xml:space="preserve"> &lt;&lt; קריאה &gt;&gt;</w:t>
      </w:r>
      <w:r>
        <w:rPr>
          <w:rtl/>
        </w:rPr>
        <w:t xml:space="preserve"> </w:t>
      </w:r>
    </w:p>
    <w:p w:rsidR="00C6336D" w:rsidRDefault="00C6336D" w:rsidP="00090CA3">
      <w:pPr>
        <w:rPr>
          <w:rtl/>
          <w:lang w:eastAsia="he-IL"/>
        </w:rPr>
      </w:pPr>
    </w:p>
    <w:p w:rsidR="00C6336D" w:rsidRDefault="00C6336D" w:rsidP="00090CA3">
      <w:pPr>
        <w:rPr>
          <w:rtl/>
          <w:lang w:eastAsia="he-IL"/>
        </w:rPr>
      </w:pPr>
      <w:r>
        <w:rPr>
          <w:rFonts w:hint="cs"/>
          <w:rtl/>
          <w:lang w:eastAsia="he-IL"/>
        </w:rPr>
        <w:t>אין בעיה.</w:t>
      </w:r>
    </w:p>
    <w:p w:rsidR="00C6336D" w:rsidRDefault="00C6336D" w:rsidP="00090CA3">
      <w:pPr>
        <w:ind w:firstLine="0"/>
        <w:rPr>
          <w:rtl/>
          <w:lang w:eastAsia="he-IL"/>
        </w:rPr>
      </w:pPr>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האם הסתייגות מס' 5 מוסרת?</w:t>
      </w:r>
    </w:p>
    <w:p w:rsidR="00C6336D" w:rsidRDefault="00C6336D" w:rsidP="00090CA3">
      <w:pPr>
        <w:rPr>
          <w:rtl/>
          <w:lang w:eastAsia="he-IL"/>
        </w:rPr>
      </w:pPr>
    </w:p>
    <w:p w:rsidR="00C6336D" w:rsidRDefault="00C6336D" w:rsidP="00090CA3">
      <w:pPr>
        <w:pStyle w:val="af5"/>
        <w:keepNext/>
        <w:rPr>
          <w:rtl/>
        </w:rPr>
      </w:pPr>
      <w:bookmarkStart w:id="11449" w:name="ET_interruption_6166_31"/>
      <w:r w:rsidRPr="009F3AF8">
        <w:rPr>
          <w:rStyle w:val="TagStyle"/>
          <w:rtl/>
        </w:rPr>
        <w:t xml:space="preserve"> &lt;&lt; קריאה &gt;&gt; </w:t>
      </w:r>
      <w:r>
        <w:rPr>
          <w:rtl/>
        </w:rPr>
        <w:t>אורי מקלב (יהדות התורה):</w:t>
      </w:r>
      <w:r w:rsidRPr="009F3AF8">
        <w:rPr>
          <w:rStyle w:val="TagStyle"/>
          <w:rtl/>
        </w:rPr>
        <w:t xml:space="preserve"> &lt;&lt; קריאה &gt;&gt;</w:t>
      </w:r>
      <w:r>
        <w:rPr>
          <w:rtl/>
        </w:rPr>
        <w:t xml:space="preserve"> </w:t>
      </w:r>
      <w:bookmarkEnd w:id="11449"/>
    </w:p>
    <w:p w:rsidR="00C6336D" w:rsidRDefault="00C6336D" w:rsidP="00FD6432">
      <w:pPr>
        <w:rPr>
          <w:rtl/>
          <w:lang w:eastAsia="he-IL"/>
        </w:rPr>
      </w:pPr>
    </w:p>
    <w:p w:rsidR="00C6336D" w:rsidRPr="009F3AF8" w:rsidRDefault="00C6336D" w:rsidP="00090CA3">
      <w:pPr>
        <w:rPr>
          <w:rtl/>
          <w:lang w:eastAsia="he-IL"/>
        </w:rPr>
      </w:pPr>
      <w:r>
        <w:rPr>
          <w:rFonts w:hint="cs"/>
          <w:rtl/>
          <w:lang w:eastAsia="he-IL"/>
        </w:rPr>
        <w:t>כן.</w:t>
      </w:r>
    </w:p>
    <w:p w:rsidR="00C6336D" w:rsidRDefault="00C6336D" w:rsidP="00090CA3">
      <w:pPr>
        <w:ind w:firstLine="0"/>
        <w:rPr>
          <w:rtl/>
          <w:lang w:eastAsia="he-IL"/>
        </w:rPr>
      </w:pPr>
    </w:p>
    <w:p w:rsidR="00C6336D" w:rsidRDefault="00C6336D" w:rsidP="00090CA3">
      <w:pPr>
        <w:pStyle w:val="af6"/>
        <w:keepNext/>
        <w:rPr>
          <w:rtl/>
        </w:rPr>
      </w:pPr>
      <w:r w:rsidRPr="008D6F96">
        <w:rPr>
          <w:rStyle w:val="TagStyle"/>
          <w:rtl/>
        </w:rPr>
        <w:t xml:space="preserve"> &lt;&lt; יור &gt;&gt; </w:t>
      </w:r>
      <w:r>
        <w:rPr>
          <w:rtl/>
        </w:rPr>
        <w:t>היו"ר איתן גינזבורג:</w:t>
      </w:r>
      <w:r w:rsidRPr="008D6F9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תודה. הוסרה הסתייגות מס' 5. </w:t>
      </w:r>
    </w:p>
    <w:p w:rsidR="00C6336D" w:rsidRDefault="00C6336D" w:rsidP="00090CA3">
      <w:pPr>
        <w:rPr>
          <w:rtl/>
          <w:lang w:eastAsia="he-IL"/>
        </w:rPr>
      </w:pPr>
      <w:bookmarkStart w:id="11450" w:name="_ETM_Q30_415856"/>
      <w:bookmarkStart w:id="11451" w:name="_ETM_Q30_415942"/>
      <w:bookmarkStart w:id="11452" w:name="_ETM_Q30_416000"/>
      <w:bookmarkEnd w:id="11450"/>
      <w:bookmarkEnd w:id="11451"/>
      <w:bookmarkEnd w:id="11452"/>
    </w:p>
    <w:p w:rsidR="00C6336D" w:rsidRDefault="00C6336D" w:rsidP="00090CA3">
      <w:pPr>
        <w:rPr>
          <w:rtl/>
          <w:lang w:eastAsia="he-IL"/>
        </w:rPr>
      </w:pPr>
      <w:bookmarkStart w:id="11453" w:name="_ETM_Q30_416044"/>
      <w:bookmarkEnd w:id="11453"/>
      <w:r>
        <w:rPr>
          <w:rFonts w:hint="cs"/>
          <w:rtl/>
          <w:lang w:eastAsia="he-IL"/>
        </w:rPr>
        <w:t xml:space="preserve">הסתייגות מס' 6? </w:t>
      </w:r>
    </w:p>
    <w:p w:rsidR="00C6336D" w:rsidRDefault="00C6336D" w:rsidP="00090CA3">
      <w:pPr>
        <w:rPr>
          <w:rtl/>
          <w:lang w:eastAsia="he-IL"/>
        </w:rPr>
      </w:pPr>
    </w:p>
    <w:p w:rsidR="00C6336D" w:rsidRDefault="00C6336D" w:rsidP="00090CA3">
      <w:pPr>
        <w:pStyle w:val="af5"/>
        <w:keepNext/>
        <w:rPr>
          <w:rtl/>
        </w:rPr>
      </w:pPr>
      <w:bookmarkStart w:id="11454" w:name="ET_interruption_6166_63"/>
      <w:r w:rsidRPr="00413558">
        <w:rPr>
          <w:rStyle w:val="TagStyle"/>
          <w:rtl/>
        </w:rPr>
        <w:t xml:space="preserve"> &lt;&lt; קריאה &gt;&gt; </w:t>
      </w:r>
      <w:r>
        <w:rPr>
          <w:rtl/>
        </w:rPr>
        <w:t>אורי מקלב (יהדות התורה):</w:t>
      </w:r>
      <w:r w:rsidRPr="00413558">
        <w:rPr>
          <w:rStyle w:val="TagStyle"/>
          <w:rtl/>
        </w:rPr>
        <w:t xml:space="preserve"> &lt;&lt; קריאה &gt;&gt;</w:t>
      </w:r>
      <w:r>
        <w:rPr>
          <w:rtl/>
        </w:rPr>
        <w:t xml:space="preserve"> </w:t>
      </w:r>
      <w:bookmarkEnd w:id="11454"/>
    </w:p>
    <w:p w:rsidR="00C6336D" w:rsidRDefault="00C6336D" w:rsidP="00FD6432">
      <w:pPr>
        <w:rPr>
          <w:rtl/>
          <w:lang w:eastAsia="he-IL"/>
        </w:rPr>
      </w:pPr>
    </w:p>
    <w:p w:rsidR="00C6336D" w:rsidRDefault="00C6336D" w:rsidP="00090CA3">
      <w:pPr>
        <w:rPr>
          <w:rtl/>
          <w:lang w:eastAsia="he-IL"/>
        </w:rPr>
      </w:pPr>
      <w:r>
        <w:rPr>
          <w:rFonts w:hint="cs"/>
          <w:rtl/>
          <w:lang w:eastAsia="he-IL"/>
        </w:rPr>
        <w:t>רק</w:t>
      </w:r>
      <w:bookmarkStart w:id="11455" w:name="_ETM_Q30_413000"/>
      <w:bookmarkEnd w:id="11455"/>
      <w:r>
        <w:rPr>
          <w:rFonts w:hint="cs"/>
          <w:rtl/>
          <w:lang w:eastAsia="he-IL"/>
        </w:rPr>
        <w:t xml:space="preserve"> 6 </w:t>
      </w:r>
      <w:bookmarkStart w:id="11456" w:name="_ETM_Q30_409000"/>
      <w:bookmarkEnd w:id="11456"/>
      <w:r>
        <w:rPr>
          <w:rFonts w:hint="cs"/>
          <w:rtl/>
          <w:lang w:eastAsia="he-IL"/>
        </w:rPr>
        <w:t>ו-7.</w:t>
      </w:r>
    </w:p>
    <w:p w:rsidR="00C6336D" w:rsidRDefault="00C6336D" w:rsidP="00090CA3">
      <w:pPr>
        <w:rPr>
          <w:rtl/>
          <w:lang w:eastAsia="he-IL"/>
        </w:rPr>
      </w:pPr>
    </w:p>
    <w:p w:rsidR="00C6336D" w:rsidRDefault="00C6336D" w:rsidP="00090CA3">
      <w:pPr>
        <w:pStyle w:val="af6"/>
        <w:keepNext/>
        <w:rPr>
          <w:rtl/>
        </w:rPr>
      </w:pPr>
      <w:bookmarkStart w:id="11457" w:name="_ETM_Q30_411000"/>
      <w:bookmarkStart w:id="11458" w:name="ET_yor_6244_64"/>
      <w:bookmarkEnd w:id="11457"/>
      <w:r w:rsidRPr="00413558">
        <w:rPr>
          <w:rStyle w:val="TagStyle"/>
          <w:rtl/>
        </w:rPr>
        <w:t xml:space="preserve"> &lt;&lt; יור &gt;&gt; </w:t>
      </w:r>
      <w:r>
        <w:rPr>
          <w:rtl/>
        </w:rPr>
        <w:t>היו"ר איתן גינזבורג:</w:t>
      </w:r>
      <w:r w:rsidRPr="00413558">
        <w:rPr>
          <w:rStyle w:val="TagStyle"/>
          <w:rtl/>
        </w:rPr>
        <w:t xml:space="preserve"> &lt;&lt; יור &gt;&gt;</w:t>
      </w:r>
      <w:r>
        <w:rPr>
          <w:rtl/>
        </w:rPr>
        <w:t xml:space="preserve"> </w:t>
      </w:r>
      <w:bookmarkEnd w:id="11458"/>
    </w:p>
    <w:p w:rsidR="00C6336D" w:rsidRPr="00413558" w:rsidRDefault="00C6336D" w:rsidP="00090CA3">
      <w:pPr>
        <w:rPr>
          <w:rtl/>
          <w:lang w:eastAsia="he-IL"/>
        </w:rPr>
      </w:pPr>
      <w:bookmarkStart w:id="11459" w:name="_ETM_Q30_412000"/>
      <w:bookmarkEnd w:id="11459"/>
    </w:p>
    <w:p w:rsidR="00C6336D" w:rsidRDefault="00C6336D" w:rsidP="00090CA3">
      <w:pPr>
        <w:rPr>
          <w:rtl/>
          <w:lang w:eastAsia="he-IL"/>
        </w:rPr>
      </w:pPr>
      <w:r>
        <w:rPr>
          <w:rFonts w:hint="cs"/>
          <w:rtl/>
          <w:lang w:eastAsia="he-IL"/>
        </w:rPr>
        <w:t>להצביע?</w:t>
      </w:r>
    </w:p>
    <w:p w:rsidR="00C6336D" w:rsidRDefault="00C6336D" w:rsidP="00090CA3">
      <w:pPr>
        <w:rPr>
          <w:rtl/>
          <w:lang w:eastAsia="he-IL"/>
        </w:rPr>
      </w:pPr>
    </w:p>
    <w:p w:rsidR="00C6336D" w:rsidRDefault="00C6336D" w:rsidP="00090CA3">
      <w:pPr>
        <w:rPr>
          <w:rtl/>
          <w:lang w:eastAsia="he-IL"/>
        </w:rPr>
      </w:pPr>
      <w:bookmarkStart w:id="11460" w:name="_ETM_Q30_415000"/>
      <w:bookmarkEnd w:id="11460"/>
      <w:r>
        <w:rPr>
          <w:rFonts w:hint="cs"/>
          <w:rtl/>
          <w:lang w:eastAsia="he-IL"/>
        </w:rPr>
        <w:t xml:space="preserve">אם כך, חברי הכנסת, אנחנו עוברים לסעיף 7, הסתייגות </w:t>
      </w:r>
      <w:bookmarkStart w:id="11461" w:name="_ETM_Q30_417000"/>
      <w:bookmarkEnd w:id="11461"/>
      <w:r>
        <w:rPr>
          <w:rFonts w:hint="cs"/>
          <w:rtl/>
          <w:lang w:eastAsia="he-IL"/>
        </w:rPr>
        <w:t xml:space="preserve">מס' 6. אנחנו מצביעים על הסתייגות מס' 6, לסעיף מס' </w:t>
      </w:r>
      <w:bookmarkStart w:id="11462" w:name="_ETM_Q30_421000"/>
      <w:bookmarkEnd w:id="11462"/>
      <w:r>
        <w:rPr>
          <w:rFonts w:hint="cs"/>
          <w:rtl/>
          <w:lang w:eastAsia="he-IL"/>
        </w:rPr>
        <w:t xml:space="preserve">7 </w:t>
      </w:r>
      <w:r>
        <w:rPr>
          <w:rtl/>
          <w:lang w:eastAsia="he-IL"/>
        </w:rPr>
        <w:t>–</w:t>
      </w:r>
      <w:r>
        <w:rPr>
          <w:rFonts w:hint="cs"/>
          <w:rtl/>
          <w:lang w:eastAsia="he-IL"/>
        </w:rPr>
        <w:t xml:space="preserve"> נא להצביע. בבקשה. </w:t>
      </w:r>
    </w:p>
    <w:p w:rsidR="00C6336D" w:rsidRDefault="00C6336D" w:rsidP="00090CA3">
      <w:pPr>
        <w:rPr>
          <w:rtl/>
          <w:lang w:eastAsia="he-IL"/>
        </w:rPr>
      </w:pPr>
    </w:p>
    <w:p w:rsidR="00C6336D" w:rsidRDefault="00C6336D" w:rsidP="00090CA3">
      <w:pPr>
        <w:pStyle w:val="af1"/>
        <w:keepNext/>
        <w:rPr>
          <w:rtl/>
          <w:lang w:eastAsia="he-IL"/>
        </w:rPr>
      </w:pPr>
      <w:r>
        <w:rPr>
          <w:rtl/>
          <w:lang w:eastAsia="he-IL"/>
        </w:rPr>
        <w:lastRenderedPageBreak/>
        <w:t>הצבעה מס'</w:t>
      </w:r>
      <w:r>
        <w:rPr>
          <w:rFonts w:hint="cs"/>
          <w:rtl/>
          <w:lang w:eastAsia="he-IL"/>
        </w:rPr>
        <w:t xml:space="preserve"> 12</w:t>
      </w:r>
    </w:p>
    <w:p w:rsidR="00C6336D" w:rsidRDefault="00C6336D" w:rsidP="00090CA3">
      <w:pPr>
        <w:pStyle w:val="--"/>
        <w:keepNext/>
        <w:rPr>
          <w:rtl/>
          <w:lang w:eastAsia="he-IL"/>
        </w:rPr>
      </w:pPr>
    </w:p>
    <w:p w:rsidR="00C6336D" w:rsidRDefault="00C6336D" w:rsidP="00090CA3">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3</w:t>
      </w:r>
    </w:p>
    <w:p w:rsidR="00C6336D" w:rsidRDefault="00C6336D" w:rsidP="00090CA3">
      <w:pPr>
        <w:pStyle w:val="--"/>
        <w:keepNext/>
        <w:rPr>
          <w:rtl/>
          <w:lang w:eastAsia="he-IL"/>
        </w:rPr>
      </w:pPr>
      <w:r>
        <w:rPr>
          <w:rtl/>
          <w:lang w:eastAsia="he-IL"/>
        </w:rPr>
        <w:t xml:space="preserve">נגד – </w:t>
      </w:r>
      <w:r>
        <w:rPr>
          <w:rFonts w:hint="cs"/>
          <w:rtl/>
          <w:lang w:eastAsia="he-IL"/>
        </w:rPr>
        <w:t>8</w:t>
      </w:r>
    </w:p>
    <w:p w:rsidR="00C6336D" w:rsidRDefault="00C6336D" w:rsidP="00090CA3">
      <w:pPr>
        <w:pStyle w:val="--"/>
        <w:keepNext/>
        <w:rPr>
          <w:rtl/>
          <w:lang w:eastAsia="he-IL"/>
        </w:rPr>
      </w:pPr>
      <w:r>
        <w:rPr>
          <w:rtl/>
          <w:lang w:eastAsia="he-IL"/>
        </w:rPr>
        <w:t xml:space="preserve">נמנעים – </w:t>
      </w:r>
      <w:r>
        <w:rPr>
          <w:rFonts w:hint="cs"/>
          <w:rtl/>
          <w:lang w:eastAsia="he-IL"/>
        </w:rPr>
        <w:t>אין</w:t>
      </w:r>
    </w:p>
    <w:p w:rsidR="00C6336D" w:rsidRDefault="00C6336D" w:rsidP="00090CA3">
      <w:pPr>
        <w:pStyle w:val="af2"/>
        <w:rPr>
          <w:rtl/>
          <w:lang w:eastAsia="he-IL"/>
        </w:rPr>
      </w:pPr>
      <w:r>
        <w:rPr>
          <w:rFonts w:hint="cs"/>
          <w:rtl/>
          <w:lang w:eastAsia="he-IL"/>
        </w:rPr>
        <w:t>ההסתייגות (6) של חברי הכנסת אורי מקלב, אוריאל בוסו, אוסאמה סעדי, דסטה גדי יברקן, בצלאל סמוטריץ' ושמחה רוטמן לסעיף 7 לא נתקבלה.</w:t>
      </w:r>
    </w:p>
    <w:p w:rsidR="00C6336D" w:rsidRDefault="00C6336D" w:rsidP="00090CA3">
      <w:pPr>
        <w:rPr>
          <w:rtl/>
          <w:lang w:eastAsia="he-IL"/>
        </w:rPr>
      </w:pPr>
    </w:p>
    <w:p w:rsidR="00C6336D" w:rsidRDefault="00C6336D" w:rsidP="00090CA3">
      <w:pPr>
        <w:pStyle w:val="af6"/>
        <w:keepNext/>
        <w:rPr>
          <w:rtl/>
        </w:rPr>
      </w:pPr>
      <w:r w:rsidRPr="00997C3E">
        <w:rPr>
          <w:rStyle w:val="TagStyle"/>
          <w:rtl/>
        </w:rPr>
        <w:t xml:space="preserve"> &lt;&lt; יור &gt;&gt; </w:t>
      </w:r>
      <w:r>
        <w:rPr>
          <w:rtl/>
        </w:rPr>
        <w:t>היו"ר איתן גינזבורג:</w:t>
      </w:r>
      <w:r w:rsidRPr="00997C3E">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בעד </w:t>
      </w:r>
      <w:r>
        <w:rPr>
          <w:rFonts w:hint="eastAsia"/>
          <w:rtl/>
          <w:lang w:eastAsia="he-IL"/>
        </w:rPr>
        <w:t>–</w:t>
      </w:r>
      <w:r>
        <w:rPr>
          <w:rFonts w:hint="cs"/>
          <w:rtl/>
          <w:lang w:eastAsia="he-IL"/>
        </w:rPr>
        <w:t xml:space="preserve"> שלושה, נגד </w:t>
      </w:r>
      <w:r>
        <w:rPr>
          <w:rFonts w:hint="eastAsia"/>
          <w:rtl/>
          <w:lang w:eastAsia="he-IL"/>
        </w:rPr>
        <w:t>–</w:t>
      </w:r>
      <w:r>
        <w:rPr>
          <w:rFonts w:hint="cs"/>
          <w:rtl/>
          <w:lang w:eastAsia="he-IL"/>
        </w:rPr>
        <w:t xml:space="preserve"> שמונה. אני קובע כי הסתייגות מס' 6 לא התקבלה.</w:t>
      </w:r>
    </w:p>
    <w:p w:rsidR="00C6336D" w:rsidRDefault="00C6336D" w:rsidP="00090CA3">
      <w:pPr>
        <w:rPr>
          <w:rtl/>
          <w:lang w:eastAsia="he-IL"/>
        </w:rPr>
      </w:pPr>
    </w:p>
    <w:p w:rsidR="00C6336D" w:rsidRDefault="00C6336D" w:rsidP="00090CA3">
      <w:pPr>
        <w:rPr>
          <w:rtl/>
          <w:lang w:eastAsia="he-IL"/>
        </w:rPr>
      </w:pPr>
      <w:bookmarkStart w:id="11463" w:name="_ETM_Q30_450000"/>
      <w:bookmarkEnd w:id="11463"/>
      <w:r>
        <w:rPr>
          <w:rFonts w:hint="cs"/>
          <w:rtl/>
          <w:lang w:eastAsia="he-IL"/>
        </w:rPr>
        <w:t xml:space="preserve">אנחנו עוברים להצבעה על </w:t>
      </w:r>
      <w:bookmarkStart w:id="11464" w:name="_ETM_Q30_448000"/>
      <w:bookmarkEnd w:id="11464"/>
      <w:r>
        <w:rPr>
          <w:rFonts w:hint="cs"/>
          <w:rtl/>
          <w:lang w:eastAsia="he-IL"/>
        </w:rPr>
        <w:t>הסתייגות מס' 7, נא להצביע. בבקשה.</w:t>
      </w:r>
    </w:p>
    <w:p w:rsidR="00C6336D" w:rsidRDefault="00C6336D" w:rsidP="00090CA3">
      <w:pPr>
        <w:rPr>
          <w:rtl/>
          <w:lang w:eastAsia="he-IL"/>
        </w:rPr>
      </w:pPr>
      <w:bookmarkStart w:id="11465" w:name="_ETM_Q30_445000"/>
      <w:bookmarkEnd w:id="11465"/>
      <w:r>
        <w:rPr>
          <w:rFonts w:hint="cs"/>
          <w:rtl/>
          <w:lang w:eastAsia="he-IL"/>
        </w:rPr>
        <w:t xml:space="preserve"> </w:t>
      </w:r>
    </w:p>
    <w:p w:rsidR="00C6336D" w:rsidRDefault="00C6336D" w:rsidP="00090CA3">
      <w:pPr>
        <w:pStyle w:val="af1"/>
        <w:keepNext/>
        <w:rPr>
          <w:rtl/>
          <w:lang w:eastAsia="he-IL"/>
        </w:rPr>
      </w:pPr>
      <w:r>
        <w:rPr>
          <w:rtl/>
          <w:lang w:eastAsia="he-IL"/>
        </w:rPr>
        <w:t>הצבעה מס'</w:t>
      </w:r>
      <w:r>
        <w:rPr>
          <w:rFonts w:hint="cs"/>
          <w:rtl/>
          <w:lang w:eastAsia="he-IL"/>
        </w:rPr>
        <w:t xml:space="preserve"> 13</w:t>
      </w:r>
    </w:p>
    <w:p w:rsidR="00C6336D" w:rsidRDefault="00C6336D" w:rsidP="00090CA3">
      <w:pPr>
        <w:pStyle w:val="--"/>
        <w:keepNext/>
        <w:rPr>
          <w:rtl/>
          <w:lang w:eastAsia="he-IL"/>
        </w:rPr>
      </w:pPr>
    </w:p>
    <w:p w:rsidR="00C6336D" w:rsidRDefault="00C6336D" w:rsidP="00090CA3">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w:t>
      </w:r>
    </w:p>
    <w:p w:rsidR="00C6336D" w:rsidRDefault="00C6336D" w:rsidP="00090CA3">
      <w:pPr>
        <w:pStyle w:val="--"/>
        <w:keepNext/>
        <w:rPr>
          <w:rtl/>
          <w:lang w:eastAsia="he-IL"/>
        </w:rPr>
      </w:pPr>
      <w:r>
        <w:rPr>
          <w:rtl/>
          <w:lang w:eastAsia="he-IL"/>
        </w:rPr>
        <w:t xml:space="preserve">נגד – </w:t>
      </w:r>
      <w:r>
        <w:rPr>
          <w:rFonts w:hint="cs"/>
          <w:rtl/>
          <w:lang w:eastAsia="he-IL"/>
        </w:rPr>
        <w:t>7</w:t>
      </w:r>
    </w:p>
    <w:p w:rsidR="00C6336D" w:rsidRDefault="00C6336D" w:rsidP="00090CA3">
      <w:pPr>
        <w:pStyle w:val="--"/>
        <w:keepNext/>
        <w:rPr>
          <w:rtl/>
          <w:lang w:eastAsia="he-IL"/>
        </w:rPr>
      </w:pPr>
      <w:r>
        <w:rPr>
          <w:rtl/>
          <w:lang w:eastAsia="he-IL"/>
        </w:rPr>
        <w:t xml:space="preserve">נמנעים – </w:t>
      </w:r>
      <w:r>
        <w:rPr>
          <w:rFonts w:hint="cs"/>
          <w:rtl/>
          <w:lang w:eastAsia="he-IL"/>
        </w:rPr>
        <w:t>אין</w:t>
      </w:r>
    </w:p>
    <w:p w:rsidR="00C6336D" w:rsidRDefault="00C6336D" w:rsidP="00090CA3">
      <w:pPr>
        <w:pStyle w:val="af2"/>
        <w:rPr>
          <w:rtl/>
          <w:lang w:eastAsia="he-IL"/>
        </w:rPr>
      </w:pPr>
      <w:r w:rsidRPr="00B543EB">
        <w:rPr>
          <w:rtl/>
          <w:lang w:eastAsia="he-IL"/>
        </w:rPr>
        <w:t>ההסתייגות (</w:t>
      </w:r>
      <w:r>
        <w:rPr>
          <w:rFonts w:hint="cs"/>
          <w:rtl/>
          <w:lang w:eastAsia="he-IL"/>
        </w:rPr>
        <w:t>7</w:t>
      </w:r>
      <w:r w:rsidRPr="00B543EB">
        <w:rPr>
          <w:rtl/>
          <w:lang w:eastAsia="he-IL"/>
        </w:rPr>
        <w:t>) של חברי הכנסת אורי מקלב, אוריאל בוסו, אוסאמה סעדי, דסטה גדי יב</w:t>
      </w:r>
      <w:r>
        <w:rPr>
          <w:rtl/>
          <w:lang w:eastAsia="he-IL"/>
        </w:rPr>
        <w:t>רקן, בצלאל סמוטריץ' ושמחה רוטמן</w:t>
      </w:r>
      <w:r w:rsidRPr="00B543EB">
        <w:rPr>
          <w:rtl/>
          <w:lang w:eastAsia="he-IL"/>
        </w:rPr>
        <w:t xml:space="preserve"> </w:t>
      </w:r>
      <w:r>
        <w:rPr>
          <w:rtl/>
          <w:lang w:eastAsia="he-IL"/>
        </w:rPr>
        <w:t>לסעיף 7</w:t>
      </w:r>
      <w:r>
        <w:rPr>
          <w:rFonts w:hint="cs"/>
          <w:rtl/>
          <w:lang w:eastAsia="he-IL"/>
        </w:rPr>
        <w:t xml:space="preserve"> </w:t>
      </w:r>
      <w:r w:rsidRPr="00B543EB">
        <w:rPr>
          <w:rtl/>
          <w:lang w:eastAsia="he-IL"/>
        </w:rPr>
        <w:t>לא נתקבלה.</w:t>
      </w:r>
    </w:p>
    <w:p w:rsidR="00C6336D" w:rsidRDefault="00C6336D" w:rsidP="00090CA3">
      <w:pPr>
        <w:rPr>
          <w:rtl/>
          <w:lang w:eastAsia="he-IL"/>
        </w:rPr>
      </w:pPr>
    </w:p>
    <w:p w:rsidR="00C6336D" w:rsidRDefault="00C6336D" w:rsidP="00090CA3">
      <w:pPr>
        <w:pStyle w:val="af6"/>
        <w:keepNext/>
        <w:rPr>
          <w:rtl/>
        </w:rPr>
      </w:pPr>
      <w:r w:rsidRPr="00997C3E">
        <w:rPr>
          <w:rStyle w:val="TagStyle"/>
          <w:rtl/>
        </w:rPr>
        <w:t xml:space="preserve"> &lt;&lt; יור &gt;&gt; </w:t>
      </w:r>
      <w:r>
        <w:rPr>
          <w:rtl/>
        </w:rPr>
        <w:t>היו"ר איתן גינזבורג:</w:t>
      </w:r>
      <w:r w:rsidRPr="00997C3E">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מקלב, על 8 להצביע? </w:t>
      </w:r>
    </w:p>
    <w:p w:rsidR="00C6336D" w:rsidRDefault="00C6336D" w:rsidP="00090CA3">
      <w:pPr>
        <w:ind w:firstLine="0"/>
        <w:rPr>
          <w:rtl/>
          <w:lang w:eastAsia="he-IL"/>
        </w:rPr>
      </w:pPr>
      <w:bookmarkStart w:id="11466" w:name="_ETM_Q30_462000"/>
      <w:bookmarkEnd w:id="11466"/>
    </w:p>
    <w:p w:rsidR="00C6336D" w:rsidRDefault="00C6336D" w:rsidP="00090CA3">
      <w:pPr>
        <w:pStyle w:val="af5"/>
        <w:keepNext/>
        <w:rPr>
          <w:rtl/>
        </w:rPr>
      </w:pPr>
      <w:bookmarkStart w:id="11467" w:name="ET_interruption_6166_67"/>
      <w:r w:rsidRPr="008E75D5">
        <w:rPr>
          <w:rStyle w:val="TagStyle"/>
          <w:rtl/>
        </w:rPr>
        <w:t xml:space="preserve"> &lt;&lt; קריאה &gt;&gt; </w:t>
      </w:r>
      <w:r>
        <w:rPr>
          <w:rtl/>
        </w:rPr>
        <w:t>אורי מקלב (יהדות התורה):</w:t>
      </w:r>
      <w:r w:rsidRPr="008E75D5">
        <w:rPr>
          <w:rStyle w:val="TagStyle"/>
          <w:rtl/>
        </w:rPr>
        <w:t xml:space="preserve"> &lt;&lt; קריאה &gt;&gt;</w:t>
      </w:r>
      <w:r>
        <w:rPr>
          <w:rtl/>
        </w:rPr>
        <w:t xml:space="preserve"> </w:t>
      </w:r>
      <w:bookmarkEnd w:id="11467"/>
    </w:p>
    <w:p w:rsidR="00C6336D" w:rsidRDefault="00C6336D" w:rsidP="00FD6432">
      <w:pPr>
        <w:rPr>
          <w:rtl/>
          <w:lang w:eastAsia="he-IL"/>
        </w:rPr>
      </w:pPr>
    </w:p>
    <w:p w:rsidR="00C6336D" w:rsidRDefault="00C6336D" w:rsidP="00090CA3">
      <w:pPr>
        <w:rPr>
          <w:rtl/>
          <w:lang w:eastAsia="he-IL"/>
        </w:rPr>
      </w:pPr>
      <w:bookmarkStart w:id="11468" w:name="_ETM_Q30_464000"/>
      <w:bookmarkEnd w:id="11468"/>
      <w:r>
        <w:rPr>
          <w:rFonts w:hint="cs"/>
          <w:rtl/>
          <w:lang w:eastAsia="he-IL"/>
        </w:rPr>
        <w:t xml:space="preserve">לא. </w:t>
      </w:r>
    </w:p>
    <w:p w:rsidR="00C6336D" w:rsidRDefault="00C6336D" w:rsidP="00090CA3">
      <w:pPr>
        <w:rPr>
          <w:rtl/>
          <w:lang w:eastAsia="he-IL"/>
        </w:rPr>
      </w:pPr>
    </w:p>
    <w:p w:rsidR="00C6336D" w:rsidRDefault="00C6336D" w:rsidP="00090CA3">
      <w:pPr>
        <w:pStyle w:val="af6"/>
        <w:keepNext/>
        <w:rPr>
          <w:rtl/>
        </w:rPr>
      </w:pPr>
      <w:bookmarkStart w:id="11469" w:name="_ETM_Q30_465000"/>
      <w:bookmarkStart w:id="11470" w:name="ET_yor_6244_68"/>
      <w:bookmarkEnd w:id="11469"/>
      <w:r w:rsidRPr="008E75D5">
        <w:rPr>
          <w:rStyle w:val="TagStyle"/>
          <w:rtl/>
        </w:rPr>
        <w:t xml:space="preserve"> &lt;&lt; יור &gt;&gt; </w:t>
      </w:r>
      <w:r>
        <w:rPr>
          <w:rtl/>
        </w:rPr>
        <w:t>היו"ר איתן גינזבורג:</w:t>
      </w:r>
      <w:r w:rsidRPr="008E75D5">
        <w:rPr>
          <w:rStyle w:val="TagStyle"/>
          <w:rtl/>
        </w:rPr>
        <w:t xml:space="preserve"> &lt;&lt; יור &gt;&gt;</w:t>
      </w:r>
      <w:r>
        <w:rPr>
          <w:rtl/>
        </w:rPr>
        <w:t xml:space="preserve"> </w:t>
      </w:r>
      <w:bookmarkEnd w:id="11470"/>
    </w:p>
    <w:p w:rsidR="00C6336D" w:rsidRDefault="00C6336D" w:rsidP="00090CA3">
      <w:pPr>
        <w:rPr>
          <w:rtl/>
          <w:lang w:eastAsia="he-IL"/>
        </w:rPr>
      </w:pPr>
    </w:p>
    <w:p w:rsidR="00C6336D" w:rsidRDefault="00C6336D" w:rsidP="00C80D1E">
      <w:pPr>
        <w:rPr>
          <w:rtl/>
          <w:lang w:eastAsia="he-IL"/>
        </w:rPr>
      </w:pPr>
      <w:bookmarkStart w:id="11471" w:name="_ETM_Q30_466000"/>
      <w:bookmarkEnd w:id="11471"/>
      <w:r>
        <w:rPr>
          <w:rFonts w:hint="cs"/>
          <w:rtl/>
          <w:lang w:eastAsia="he-IL"/>
        </w:rPr>
        <w:t xml:space="preserve">בעד </w:t>
      </w:r>
      <w:r>
        <w:rPr>
          <w:rFonts w:hint="eastAsia"/>
          <w:rtl/>
          <w:lang w:eastAsia="he-IL"/>
        </w:rPr>
        <w:t>–</w:t>
      </w:r>
      <w:r>
        <w:rPr>
          <w:rFonts w:hint="cs"/>
          <w:rtl/>
          <w:lang w:eastAsia="he-IL"/>
        </w:rPr>
        <w:t xml:space="preserve"> שלושה, נגד </w:t>
      </w:r>
      <w:r>
        <w:rPr>
          <w:rFonts w:hint="eastAsia"/>
          <w:rtl/>
          <w:lang w:eastAsia="he-IL"/>
        </w:rPr>
        <w:t>–</w:t>
      </w:r>
      <w:r>
        <w:rPr>
          <w:rFonts w:hint="cs"/>
          <w:rtl/>
          <w:lang w:eastAsia="he-IL"/>
        </w:rPr>
        <w:t xml:space="preserve"> שבעה. </w:t>
      </w:r>
      <w:bookmarkStart w:id="11472" w:name="_ETM_Q30_459000"/>
      <w:bookmarkEnd w:id="11472"/>
      <w:r>
        <w:rPr>
          <w:rFonts w:hint="cs"/>
          <w:rtl/>
          <w:lang w:eastAsia="he-IL"/>
        </w:rPr>
        <w:t xml:space="preserve">הסתייגות מס' 7 לא התקבלה. </w:t>
      </w:r>
      <w:bookmarkStart w:id="11473" w:name="_ETM_Q0_14359363"/>
      <w:bookmarkEnd w:id="11473"/>
      <w:r>
        <w:rPr>
          <w:rFonts w:hint="cs"/>
          <w:rtl/>
          <w:lang w:eastAsia="he-IL"/>
        </w:rPr>
        <w:t>הסתייגות מס'</w:t>
      </w:r>
      <w:r>
        <w:rPr>
          <w:rFonts w:hint="cs"/>
          <w:lang w:eastAsia="he-IL"/>
        </w:rPr>
        <w:t xml:space="preserve"> </w:t>
      </w:r>
      <w:bookmarkStart w:id="11474" w:name="_ETM_Q30_476000"/>
      <w:bookmarkEnd w:id="11474"/>
      <w:r>
        <w:rPr>
          <w:rFonts w:hint="cs"/>
          <w:rtl/>
          <w:lang w:eastAsia="he-IL"/>
        </w:rPr>
        <w:t>8 הוסרה, וכך גם הסתייגות מס' 9</w:t>
      </w:r>
      <w:bookmarkStart w:id="11475" w:name="_ETM_Q30_484000"/>
      <w:bookmarkEnd w:id="11475"/>
      <w:r>
        <w:rPr>
          <w:rFonts w:hint="cs"/>
          <w:rtl/>
          <w:lang w:eastAsia="he-IL"/>
        </w:rPr>
        <w:t xml:space="preserve">. </w:t>
      </w:r>
      <w:bookmarkStart w:id="11476" w:name="_ETM_Q30_483328"/>
      <w:bookmarkEnd w:id="11476"/>
    </w:p>
    <w:p w:rsidR="00C6336D" w:rsidRDefault="00C6336D" w:rsidP="00090CA3">
      <w:pPr>
        <w:rPr>
          <w:rtl/>
          <w:lang w:eastAsia="he-IL"/>
        </w:rPr>
      </w:pPr>
      <w:bookmarkStart w:id="11477" w:name="_ETM_Q30_483423"/>
      <w:bookmarkEnd w:id="11477"/>
    </w:p>
    <w:p w:rsidR="00C6336D" w:rsidRDefault="00C6336D" w:rsidP="00090CA3">
      <w:pPr>
        <w:rPr>
          <w:rtl/>
          <w:lang w:eastAsia="he-IL"/>
        </w:rPr>
      </w:pPr>
      <w:bookmarkStart w:id="11478" w:name="_ETM_Q30_483489"/>
      <w:bookmarkStart w:id="11479" w:name="_ETM_Q30_483581"/>
      <w:bookmarkEnd w:id="11478"/>
      <w:bookmarkEnd w:id="11479"/>
      <w:r>
        <w:rPr>
          <w:rFonts w:hint="cs"/>
          <w:rtl/>
          <w:lang w:eastAsia="he-IL"/>
        </w:rPr>
        <w:lastRenderedPageBreak/>
        <w:t>על כן, משהוסרו ההסתייגויות לסעיף מס' 7 ומשאין הסתייגויות לסעיף מס' 8, אנחנו נצביע על סעיפים 7 ו-8 כנוסח הוועדה. בבקשה</w:t>
      </w:r>
      <w:bookmarkStart w:id="11480" w:name="_ETM_Q30_488000"/>
      <w:bookmarkEnd w:id="11480"/>
      <w:r>
        <w:rPr>
          <w:rFonts w:hint="cs"/>
          <w:rtl/>
          <w:lang w:eastAsia="he-IL"/>
        </w:rPr>
        <w:t xml:space="preserve">, מי </w:t>
      </w:r>
      <w:bookmarkStart w:id="11481" w:name="_ETM_Q30_490000"/>
      <w:bookmarkEnd w:id="11481"/>
      <w:r>
        <w:rPr>
          <w:rFonts w:hint="cs"/>
          <w:rtl/>
          <w:lang w:eastAsia="he-IL"/>
        </w:rPr>
        <w:t xml:space="preserve">בעד? מי נגד? הצבעה. </w:t>
      </w:r>
    </w:p>
    <w:p w:rsidR="00C6336D" w:rsidRDefault="00C6336D" w:rsidP="00090CA3">
      <w:pPr>
        <w:rPr>
          <w:rtl/>
          <w:lang w:eastAsia="he-IL"/>
        </w:rPr>
      </w:pPr>
    </w:p>
    <w:p w:rsidR="00C6336D" w:rsidRDefault="00C6336D" w:rsidP="00090CA3">
      <w:pPr>
        <w:pStyle w:val="af1"/>
        <w:keepNext/>
        <w:rPr>
          <w:rtl/>
          <w:lang w:eastAsia="he-IL"/>
        </w:rPr>
      </w:pPr>
      <w:r>
        <w:rPr>
          <w:rtl/>
          <w:lang w:eastAsia="he-IL"/>
        </w:rPr>
        <w:t>הצבעה מס'</w:t>
      </w:r>
      <w:r>
        <w:rPr>
          <w:rFonts w:hint="cs"/>
          <w:rtl/>
          <w:lang w:eastAsia="he-IL"/>
        </w:rPr>
        <w:t xml:space="preserve"> 14</w:t>
      </w:r>
    </w:p>
    <w:p w:rsidR="00C6336D" w:rsidRDefault="00C6336D" w:rsidP="00090CA3">
      <w:pPr>
        <w:pStyle w:val="--"/>
        <w:keepNext/>
        <w:rPr>
          <w:rtl/>
          <w:lang w:eastAsia="he-IL"/>
        </w:rPr>
      </w:pPr>
    </w:p>
    <w:p w:rsidR="00C6336D" w:rsidRDefault="00C6336D" w:rsidP="00090CA3">
      <w:pPr>
        <w:pStyle w:val="--"/>
        <w:keepNext/>
        <w:rPr>
          <w:rtl/>
          <w:lang w:eastAsia="he-IL"/>
        </w:rPr>
      </w:pPr>
      <w:r>
        <w:rPr>
          <w:rtl/>
          <w:lang w:eastAsia="he-IL"/>
        </w:rPr>
        <w:t xml:space="preserve">בעד סעיפים </w:t>
      </w:r>
      <w:r>
        <w:rPr>
          <w:rFonts w:hint="cs"/>
          <w:rtl/>
          <w:lang w:eastAsia="he-IL"/>
        </w:rPr>
        <w:t>7</w:t>
      </w:r>
      <w:r>
        <w:rPr>
          <w:rFonts w:hint="eastAsia"/>
          <w:rtl/>
          <w:lang w:eastAsia="he-IL"/>
        </w:rPr>
        <w:t>–</w:t>
      </w:r>
      <w:r>
        <w:rPr>
          <w:rFonts w:hint="cs"/>
          <w:rtl/>
          <w:lang w:eastAsia="he-IL"/>
        </w:rPr>
        <w:t xml:space="preserve">8, כהצעת הוועדה </w:t>
      </w:r>
      <w:r>
        <w:rPr>
          <w:rtl/>
          <w:lang w:eastAsia="he-IL"/>
        </w:rPr>
        <w:t>–</w:t>
      </w:r>
      <w:r>
        <w:rPr>
          <w:rFonts w:hint="cs"/>
          <w:rtl/>
          <w:lang w:eastAsia="he-IL"/>
        </w:rPr>
        <w:t xml:space="preserve"> 8</w:t>
      </w:r>
    </w:p>
    <w:p w:rsidR="00C6336D" w:rsidRDefault="00C6336D" w:rsidP="00090CA3">
      <w:pPr>
        <w:pStyle w:val="--"/>
        <w:keepNext/>
        <w:rPr>
          <w:rtl/>
          <w:lang w:eastAsia="he-IL"/>
        </w:rPr>
      </w:pPr>
      <w:r>
        <w:rPr>
          <w:rtl/>
          <w:lang w:eastAsia="he-IL"/>
        </w:rPr>
        <w:t xml:space="preserve">נגד – </w:t>
      </w:r>
      <w:r>
        <w:rPr>
          <w:rFonts w:hint="cs"/>
          <w:rtl/>
          <w:lang w:eastAsia="he-IL"/>
        </w:rPr>
        <w:t>2</w:t>
      </w:r>
    </w:p>
    <w:p w:rsidR="00C6336D" w:rsidRDefault="00C6336D" w:rsidP="00090CA3">
      <w:pPr>
        <w:pStyle w:val="--"/>
        <w:keepNext/>
        <w:rPr>
          <w:rtl/>
          <w:lang w:eastAsia="he-IL"/>
        </w:rPr>
      </w:pPr>
      <w:r>
        <w:rPr>
          <w:rtl/>
          <w:lang w:eastAsia="he-IL"/>
        </w:rPr>
        <w:t xml:space="preserve">נמנעים – </w:t>
      </w:r>
      <w:r>
        <w:rPr>
          <w:rFonts w:hint="cs"/>
          <w:rtl/>
          <w:lang w:eastAsia="he-IL"/>
        </w:rPr>
        <w:t>אין</w:t>
      </w:r>
    </w:p>
    <w:p w:rsidR="00C6336D" w:rsidRPr="00BD1ACB" w:rsidRDefault="00C6336D" w:rsidP="00090CA3">
      <w:pPr>
        <w:pStyle w:val="af2"/>
        <w:rPr>
          <w:rtl/>
          <w:lang w:eastAsia="he-IL"/>
        </w:rPr>
      </w:pPr>
      <w:r>
        <w:rPr>
          <w:rtl/>
          <w:lang w:eastAsia="he-IL"/>
        </w:rPr>
        <w:t>סעיפים</w:t>
      </w:r>
      <w:r w:rsidRPr="007E004D">
        <w:rPr>
          <w:rtl/>
        </w:rPr>
        <w:t xml:space="preserve"> </w:t>
      </w:r>
      <w:r>
        <w:rPr>
          <w:rtl/>
          <w:lang w:eastAsia="he-IL"/>
        </w:rPr>
        <w:t>7–8</w:t>
      </w:r>
      <w:r>
        <w:rPr>
          <w:rFonts w:hint="cs"/>
          <w:rtl/>
          <w:lang w:eastAsia="he-IL"/>
        </w:rPr>
        <w:t>, כהצעת הוועדה, נתקבלו.</w:t>
      </w:r>
    </w:p>
    <w:p w:rsidR="00C6336D" w:rsidRDefault="00C6336D" w:rsidP="00090CA3">
      <w:pPr>
        <w:rPr>
          <w:rtl/>
          <w:lang w:eastAsia="he-IL"/>
        </w:rPr>
      </w:pPr>
    </w:p>
    <w:p w:rsidR="00C6336D" w:rsidRDefault="00C6336D" w:rsidP="00090CA3">
      <w:pPr>
        <w:pStyle w:val="af6"/>
        <w:keepNext/>
        <w:rPr>
          <w:rtl/>
        </w:rPr>
      </w:pPr>
      <w:r w:rsidRPr="00BD1ACB">
        <w:rPr>
          <w:rStyle w:val="TagStyle"/>
          <w:rtl/>
        </w:rPr>
        <w:t xml:space="preserve"> &lt;&lt; יור &gt;&gt; </w:t>
      </w:r>
      <w:r>
        <w:rPr>
          <w:rtl/>
        </w:rPr>
        <w:t>היו"ר איתן גינזבורג:</w:t>
      </w:r>
      <w:r w:rsidRPr="00BD1ACB">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 נגד </w:t>
      </w:r>
      <w:r>
        <w:rPr>
          <w:rFonts w:hint="eastAsia"/>
          <w:rtl/>
          <w:lang w:eastAsia="he-IL"/>
        </w:rPr>
        <w:t>–</w:t>
      </w:r>
      <w:r>
        <w:rPr>
          <w:rFonts w:hint="cs"/>
          <w:rtl/>
          <w:lang w:eastAsia="he-IL"/>
        </w:rPr>
        <w:t xml:space="preserve"> שניים, אין נמנעים. </w:t>
      </w:r>
      <w:bookmarkStart w:id="11482" w:name="_ETM_Q30_514000"/>
      <w:bookmarkEnd w:id="11482"/>
      <w:r>
        <w:rPr>
          <w:rFonts w:hint="cs"/>
          <w:rtl/>
          <w:lang w:eastAsia="he-IL"/>
        </w:rPr>
        <w:t xml:space="preserve">אני קובע כי סעיפים 7 ו-8, כנוסח הוועדה, אושרו. </w:t>
      </w:r>
    </w:p>
    <w:p w:rsidR="00C6336D" w:rsidRDefault="00C6336D" w:rsidP="00090CA3">
      <w:pPr>
        <w:rPr>
          <w:rtl/>
          <w:lang w:eastAsia="he-IL"/>
        </w:rPr>
      </w:pPr>
    </w:p>
    <w:p w:rsidR="00C6336D" w:rsidRDefault="00C6336D" w:rsidP="00090CA3">
      <w:pPr>
        <w:rPr>
          <w:rtl/>
          <w:lang w:eastAsia="he-IL"/>
        </w:rPr>
      </w:pPr>
      <w:r>
        <w:rPr>
          <w:rFonts w:hint="cs"/>
          <w:rtl/>
          <w:lang w:eastAsia="he-IL"/>
        </w:rPr>
        <w:t xml:space="preserve">אנחנו עוברים לסעיף 9. </w:t>
      </w:r>
      <w:bookmarkStart w:id="11483" w:name="_ETM_Q30_521000"/>
      <w:bookmarkEnd w:id="11483"/>
      <w:r>
        <w:rPr>
          <w:rFonts w:hint="cs"/>
          <w:rtl/>
          <w:lang w:eastAsia="he-IL"/>
        </w:rPr>
        <w:t xml:space="preserve">האם אתם </w:t>
      </w:r>
      <w:r>
        <w:rPr>
          <w:rtl/>
          <w:lang w:eastAsia="he-IL"/>
        </w:rPr>
        <w:t>–</w:t>
      </w:r>
      <w:r>
        <w:rPr>
          <w:rFonts w:hint="cs"/>
          <w:rtl/>
          <w:lang w:eastAsia="he-IL"/>
        </w:rPr>
        <w:t xml:space="preserve"> להסיר? מוסרת הסתייגות מס' 10. הסתייגויות 11?</w:t>
      </w:r>
    </w:p>
    <w:p w:rsidR="00C6336D" w:rsidRDefault="00C6336D" w:rsidP="00090CA3">
      <w:pPr>
        <w:rPr>
          <w:rtl/>
          <w:lang w:eastAsia="he-IL"/>
        </w:rPr>
      </w:pPr>
    </w:p>
    <w:p w:rsidR="00C6336D" w:rsidRDefault="00C6336D" w:rsidP="00090CA3">
      <w:pPr>
        <w:pStyle w:val="af5"/>
        <w:keepNext/>
        <w:rPr>
          <w:rtl/>
        </w:rPr>
      </w:pPr>
      <w:bookmarkStart w:id="11484" w:name="ET_interruption_6166_69"/>
      <w:r w:rsidRPr="006F4E28">
        <w:rPr>
          <w:rStyle w:val="TagStyle"/>
          <w:rtl/>
        </w:rPr>
        <w:t xml:space="preserve"> &lt;&lt; קריאה &gt;&gt; </w:t>
      </w:r>
      <w:r>
        <w:rPr>
          <w:rtl/>
        </w:rPr>
        <w:t>אורי מקלב (יהדות התורה):</w:t>
      </w:r>
      <w:r w:rsidRPr="006F4E28">
        <w:rPr>
          <w:rStyle w:val="TagStyle"/>
          <w:rtl/>
        </w:rPr>
        <w:t xml:space="preserve"> &lt;&lt; קריאה &gt;&gt;</w:t>
      </w:r>
      <w:r>
        <w:rPr>
          <w:rtl/>
        </w:rPr>
        <w:t xml:space="preserve"> </w:t>
      </w:r>
      <w:bookmarkEnd w:id="11484"/>
    </w:p>
    <w:p w:rsidR="00C6336D" w:rsidRDefault="00C6336D" w:rsidP="00FD6432">
      <w:pPr>
        <w:rPr>
          <w:rtl/>
        </w:rPr>
      </w:pPr>
    </w:p>
    <w:p w:rsidR="00C6336D" w:rsidRDefault="00C6336D" w:rsidP="00090CA3">
      <w:pPr>
        <w:rPr>
          <w:rtl/>
        </w:rPr>
      </w:pPr>
      <w:bookmarkStart w:id="11485" w:name="_ETM_Q30_531000"/>
      <w:bookmarkEnd w:id="11485"/>
      <w:r>
        <w:rPr>
          <w:rFonts w:hint="cs"/>
          <w:rtl/>
        </w:rPr>
        <w:t xml:space="preserve">עד סעיף 22 </w:t>
      </w:r>
      <w:r>
        <w:rPr>
          <w:rFonts w:hint="eastAsia"/>
          <w:rtl/>
        </w:rPr>
        <w:t>–</w:t>
      </w:r>
      <w:r>
        <w:rPr>
          <w:rFonts w:hint="cs"/>
          <w:rtl/>
        </w:rPr>
        <w:t xml:space="preserve"> מוסר.</w:t>
      </w:r>
    </w:p>
    <w:p w:rsidR="00C6336D" w:rsidRDefault="00C6336D" w:rsidP="00090CA3">
      <w:pPr>
        <w:ind w:firstLine="0"/>
        <w:rPr>
          <w:rtl/>
          <w:lang w:eastAsia="he-IL"/>
        </w:rPr>
      </w:pPr>
    </w:p>
    <w:p w:rsidR="00C6336D" w:rsidRDefault="00C6336D" w:rsidP="00090CA3">
      <w:pPr>
        <w:pStyle w:val="af6"/>
        <w:keepNext/>
        <w:rPr>
          <w:rtl/>
        </w:rPr>
      </w:pPr>
      <w:bookmarkStart w:id="11486" w:name="ET_yor_6244_19"/>
      <w:r w:rsidRPr="005638D8">
        <w:rPr>
          <w:rStyle w:val="TagStyle"/>
          <w:rtl/>
        </w:rPr>
        <w:t xml:space="preserve"> &lt;&lt; יור &gt;&gt; </w:t>
      </w:r>
      <w:r>
        <w:rPr>
          <w:rtl/>
        </w:rPr>
        <w:t>היו"ר איתן גינזבורג:</w:t>
      </w:r>
      <w:r w:rsidRPr="005638D8">
        <w:rPr>
          <w:rStyle w:val="TagStyle"/>
          <w:rtl/>
        </w:rPr>
        <w:t xml:space="preserve"> &lt;&lt; יור &gt;&gt;</w:t>
      </w:r>
      <w:r>
        <w:rPr>
          <w:rtl/>
        </w:rPr>
        <w:t xml:space="preserve"> </w:t>
      </w:r>
      <w:bookmarkEnd w:id="11486"/>
    </w:p>
    <w:p w:rsidR="00C6336D" w:rsidRDefault="00C6336D" w:rsidP="00FD6432">
      <w:pPr>
        <w:rPr>
          <w:rtl/>
          <w:lang w:eastAsia="he-IL"/>
        </w:rPr>
      </w:pPr>
    </w:p>
    <w:p w:rsidR="00C80D1E" w:rsidRDefault="00C6336D" w:rsidP="00C80D1E">
      <w:pPr>
        <w:rPr>
          <w:rtl/>
          <w:lang w:eastAsia="he-IL"/>
        </w:rPr>
      </w:pPr>
      <w:r>
        <w:rPr>
          <w:rFonts w:hint="cs"/>
          <w:rtl/>
          <w:lang w:eastAsia="he-IL"/>
        </w:rPr>
        <w:t xml:space="preserve">אם כך, כל ההסתייגויות עד סעיף 22 הוסרו. </w:t>
      </w:r>
      <w:bookmarkStart w:id="11487" w:name="_ETM_Q30_520000"/>
      <w:bookmarkStart w:id="11488" w:name="_ETM_Q30_520086"/>
      <w:bookmarkStart w:id="11489" w:name="_ETM_Q30_520128"/>
      <w:bookmarkStart w:id="11490" w:name="_ETM_Q30_520252"/>
      <w:bookmarkStart w:id="11491" w:name="_ETM_Q0_14378373"/>
      <w:bookmarkEnd w:id="11487"/>
      <w:bookmarkEnd w:id="11488"/>
      <w:bookmarkEnd w:id="11489"/>
      <w:bookmarkEnd w:id="11490"/>
      <w:bookmarkEnd w:id="11491"/>
    </w:p>
    <w:p w:rsidR="00C80D1E" w:rsidRDefault="00C80D1E" w:rsidP="00C80D1E">
      <w:pPr>
        <w:rPr>
          <w:rtl/>
          <w:lang w:eastAsia="he-IL"/>
        </w:rPr>
      </w:pPr>
    </w:p>
    <w:p w:rsidR="00C6336D" w:rsidRDefault="00C6336D" w:rsidP="00C80D1E">
      <w:pPr>
        <w:rPr>
          <w:rtl/>
          <w:lang w:eastAsia="he-IL"/>
        </w:rPr>
      </w:pPr>
      <w:r>
        <w:rPr>
          <w:rFonts w:hint="cs"/>
          <w:rtl/>
          <w:lang w:eastAsia="he-IL"/>
        </w:rPr>
        <w:t>על כן, אנחנו נצביע על סעיפים מ-9 ועד 22.</w:t>
      </w:r>
    </w:p>
    <w:p w:rsidR="00C6336D" w:rsidRDefault="00C6336D" w:rsidP="00090CA3">
      <w:pPr>
        <w:rPr>
          <w:rtl/>
          <w:lang w:eastAsia="he-IL"/>
        </w:rPr>
      </w:pPr>
    </w:p>
    <w:p w:rsidR="00C6336D" w:rsidRDefault="00C6336D" w:rsidP="00090CA3">
      <w:pPr>
        <w:pStyle w:val="af5"/>
        <w:keepNext/>
        <w:rPr>
          <w:rtl/>
        </w:rPr>
      </w:pPr>
      <w:bookmarkStart w:id="11492" w:name="ET_interruption_6156_70"/>
      <w:r w:rsidRPr="004118EF">
        <w:rPr>
          <w:rStyle w:val="TagStyle"/>
          <w:rtl/>
        </w:rPr>
        <w:t xml:space="preserve"> &lt;&lt; קריאה &gt;&gt; </w:t>
      </w:r>
      <w:r>
        <w:rPr>
          <w:rtl/>
        </w:rPr>
        <w:t>גלעד קריב (</w:t>
      </w:r>
      <w:r>
        <w:rPr>
          <w:rFonts w:hint="cs"/>
          <w:rtl/>
        </w:rPr>
        <w:t>יו"ר ועדת החוקה, חוק ומשפט</w:t>
      </w:r>
      <w:r>
        <w:rPr>
          <w:rtl/>
        </w:rPr>
        <w:t>):</w:t>
      </w:r>
      <w:r w:rsidRPr="004118EF">
        <w:rPr>
          <w:rStyle w:val="TagStyle"/>
          <w:rtl/>
        </w:rPr>
        <w:t xml:space="preserve"> &lt;&lt; קריאה &gt;&gt;</w:t>
      </w:r>
      <w:r>
        <w:rPr>
          <w:rtl/>
        </w:rPr>
        <w:t xml:space="preserve"> </w:t>
      </w:r>
      <w:bookmarkEnd w:id="11492"/>
    </w:p>
    <w:p w:rsidR="00C6336D" w:rsidRPr="004118EF" w:rsidRDefault="00C6336D" w:rsidP="00090CA3">
      <w:pPr>
        <w:ind w:firstLine="0"/>
        <w:rPr>
          <w:rtl/>
          <w:lang w:eastAsia="he-IL"/>
        </w:rPr>
      </w:pPr>
      <w:bookmarkStart w:id="11493" w:name="_ETM_Q30_549000"/>
      <w:bookmarkEnd w:id="11493"/>
    </w:p>
    <w:p w:rsidR="00C6336D" w:rsidRDefault="00C6336D" w:rsidP="00090CA3">
      <w:pPr>
        <w:rPr>
          <w:rtl/>
          <w:lang w:eastAsia="he-IL"/>
        </w:rPr>
      </w:pPr>
      <w:r>
        <w:rPr>
          <w:rFonts w:hint="cs"/>
          <w:rtl/>
          <w:lang w:eastAsia="he-IL"/>
        </w:rPr>
        <w:t>ל-23 ול-24 אין הסתייגויות.</w:t>
      </w:r>
      <w:bookmarkStart w:id="11494" w:name="_ETM_Q0_14379060"/>
      <w:bookmarkStart w:id="11495" w:name="_ETM_Q0_14379311"/>
      <w:bookmarkStart w:id="11496" w:name="_ETM_Q0_14379960"/>
      <w:bookmarkEnd w:id="11494"/>
      <w:bookmarkEnd w:id="11495"/>
      <w:bookmarkEnd w:id="11496"/>
    </w:p>
    <w:p w:rsidR="00C6336D" w:rsidRDefault="00C6336D" w:rsidP="00090CA3">
      <w:pPr>
        <w:ind w:firstLine="0"/>
        <w:rPr>
          <w:rtl/>
          <w:lang w:eastAsia="he-IL"/>
        </w:rPr>
      </w:pPr>
    </w:p>
    <w:p w:rsidR="00C6336D" w:rsidRDefault="00C6336D" w:rsidP="00090CA3">
      <w:pPr>
        <w:pStyle w:val="af6"/>
        <w:keepNext/>
        <w:rPr>
          <w:rtl/>
        </w:rPr>
      </w:pPr>
      <w:bookmarkStart w:id="11497" w:name="ET_yor_6244_20"/>
      <w:r w:rsidRPr="005638D8">
        <w:rPr>
          <w:rStyle w:val="TagStyle"/>
          <w:rtl/>
        </w:rPr>
        <w:t xml:space="preserve"> &lt;&lt; יור &gt;&gt; </w:t>
      </w:r>
      <w:r>
        <w:rPr>
          <w:rtl/>
        </w:rPr>
        <w:t>היו"ר איתן גינזבורג:</w:t>
      </w:r>
      <w:r w:rsidRPr="005638D8">
        <w:rPr>
          <w:rStyle w:val="TagStyle"/>
          <w:rtl/>
        </w:rPr>
        <w:t xml:space="preserve"> &lt;&lt; יור &gt;&gt;</w:t>
      </w:r>
      <w:r>
        <w:rPr>
          <w:rtl/>
        </w:rPr>
        <w:t xml:space="preserve"> </w:t>
      </w:r>
      <w:bookmarkEnd w:id="11497"/>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רק שנייה, </w:t>
      </w:r>
      <w:bookmarkStart w:id="11498" w:name="_ETM_Q30_560000"/>
      <w:bookmarkEnd w:id="11498"/>
      <w:r>
        <w:rPr>
          <w:rFonts w:hint="cs"/>
          <w:rtl/>
          <w:lang w:eastAsia="he-IL"/>
        </w:rPr>
        <w:t>אני מבין את הטעות. סליחה. אתה מתכוון להסתייגות מס' 22 או לסעיף מס' 22?</w:t>
      </w:r>
    </w:p>
    <w:p w:rsidR="00C6336D" w:rsidRDefault="00C6336D" w:rsidP="00090CA3">
      <w:pPr>
        <w:rPr>
          <w:rtl/>
          <w:lang w:eastAsia="he-IL"/>
        </w:rPr>
      </w:pPr>
    </w:p>
    <w:p w:rsidR="00C6336D" w:rsidRDefault="00C6336D" w:rsidP="00090CA3">
      <w:pPr>
        <w:pStyle w:val="af5"/>
        <w:keepNext/>
        <w:rPr>
          <w:rtl/>
        </w:rPr>
      </w:pPr>
      <w:bookmarkStart w:id="11499" w:name="ET_interruption_6166_71"/>
      <w:r w:rsidRPr="002046BE">
        <w:rPr>
          <w:rStyle w:val="TagStyle"/>
          <w:rtl/>
        </w:rPr>
        <w:t xml:space="preserve"> &lt;&lt; קריאה &gt;&gt; </w:t>
      </w:r>
      <w:r>
        <w:rPr>
          <w:rtl/>
        </w:rPr>
        <w:t>אורי מקלב (יהדות התורה):</w:t>
      </w:r>
      <w:r w:rsidRPr="002046BE">
        <w:rPr>
          <w:rStyle w:val="TagStyle"/>
          <w:rtl/>
        </w:rPr>
        <w:t xml:space="preserve"> &lt;&lt; קריאה &gt;&gt;</w:t>
      </w:r>
      <w:r>
        <w:rPr>
          <w:rtl/>
        </w:rPr>
        <w:t xml:space="preserve"> </w:t>
      </w:r>
      <w:bookmarkEnd w:id="11499"/>
    </w:p>
    <w:p w:rsidR="00C6336D" w:rsidRDefault="00C6336D" w:rsidP="00090CA3">
      <w:pPr>
        <w:rPr>
          <w:rtl/>
        </w:rPr>
      </w:pPr>
    </w:p>
    <w:p w:rsidR="00C6336D" w:rsidRDefault="00C6336D" w:rsidP="00090CA3">
      <w:pPr>
        <w:rPr>
          <w:rtl/>
        </w:rPr>
      </w:pPr>
      <w:bookmarkStart w:id="11500" w:name="_ETM_Q30_563000"/>
      <w:bookmarkEnd w:id="11500"/>
      <w:r>
        <w:rPr>
          <w:rFonts w:hint="cs"/>
          <w:rtl/>
        </w:rPr>
        <w:lastRenderedPageBreak/>
        <w:t>להסתייגות 22.</w:t>
      </w:r>
    </w:p>
    <w:p w:rsidR="00C6336D" w:rsidRDefault="00C6336D" w:rsidP="00090CA3">
      <w:pPr>
        <w:rPr>
          <w:rtl/>
          <w:lang w:eastAsia="he-IL"/>
        </w:rPr>
      </w:pPr>
    </w:p>
    <w:p w:rsidR="00C6336D" w:rsidRDefault="00C6336D" w:rsidP="00090CA3">
      <w:pPr>
        <w:pStyle w:val="af6"/>
        <w:keepNext/>
        <w:rPr>
          <w:rtl/>
        </w:rPr>
      </w:pPr>
      <w:r w:rsidRPr="005638D8">
        <w:rPr>
          <w:rStyle w:val="TagStyle"/>
          <w:rtl/>
        </w:rPr>
        <w:t xml:space="preserve"> &lt;&lt; יור &gt;&gt; </w:t>
      </w:r>
      <w:r>
        <w:rPr>
          <w:rtl/>
        </w:rPr>
        <w:t>היו"ר איתן גינזבורג:</w:t>
      </w:r>
      <w:r w:rsidRPr="005638D8">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הבנתי את הטעות. אם </w:t>
      </w:r>
      <w:bookmarkStart w:id="11501" w:name="_ETM_Q30_571000"/>
      <w:bookmarkEnd w:id="11501"/>
      <w:r>
        <w:rPr>
          <w:rFonts w:hint="cs"/>
          <w:rtl/>
          <w:lang w:eastAsia="he-IL"/>
        </w:rPr>
        <w:t xml:space="preserve">כך, אני אחזור בי ואתקן את עצמי. אני אתקן את עצמי. כל ההסתייגויות </w:t>
      </w:r>
      <w:r w:rsidR="00FD6432">
        <w:rPr>
          <w:rFonts w:hint="cs"/>
          <w:rtl/>
          <w:lang w:eastAsia="he-IL"/>
        </w:rPr>
        <w:t>– – –</w:t>
      </w:r>
      <w:r>
        <w:rPr>
          <w:rFonts w:hint="cs"/>
          <w:rtl/>
          <w:lang w:eastAsia="he-IL"/>
        </w:rPr>
        <w:t xml:space="preserve"> </w:t>
      </w:r>
    </w:p>
    <w:p w:rsidR="00C6336D" w:rsidRDefault="00C6336D" w:rsidP="00090CA3">
      <w:pPr>
        <w:rPr>
          <w:rtl/>
          <w:lang w:eastAsia="he-IL"/>
        </w:rPr>
      </w:pPr>
      <w:bookmarkStart w:id="11502" w:name="_ETM_Q30_562000"/>
      <w:bookmarkEnd w:id="11502"/>
    </w:p>
    <w:p w:rsidR="00C6336D" w:rsidRDefault="00C6336D" w:rsidP="00090CA3">
      <w:pPr>
        <w:pStyle w:val="af5"/>
        <w:keepNext/>
        <w:rPr>
          <w:rtl/>
        </w:rPr>
      </w:pPr>
      <w:bookmarkStart w:id="11503" w:name="ET_interruption_5761_73"/>
      <w:r w:rsidRPr="002046BE">
        <w:rPr>
          <w:rStyle w:val="TagStyle"/>
          <w:rtl/>
        </w:rPr>
        <w:t xml:space="preserve"> &lt;&lt; קריאה &gt;&gt; </w:t>
      </w:r>
      <w:r>
        <w:rPr>
          <w:rtl/>
        </w:rPr>
        <w:t>עאידה תומא סלימאן (הרשימה המשותפת):</w:t>
      </w:r>
      <w:r w:rsidRPr="002046BE">
        <w:rPr>
          <w:rStyle w:val="TagStyle"/>
          <w:rtl/>
        </w:rPr>
        <w:t xml:space="preserve"> &lt;&lt; קריאה &gt;&gt;</w:t>
      </w:r>
      <w:r>
        <w:rPr>
          <w:rtl/>
        </w:rPr>
        <w:t xml:space="preserve"> </w:t>
      </w:r>
      <w:bookmarkEnd w:id="11503"/>
    </w:p>
    <w:p w:rsidR="00C6336D" w:rsidRPr="002046BE" w:rsidRDefault="00C6336D" w:rsidP="00090CA3">
      <w:pPr>
        <w:rPr>
          <w:rtl/>
          <w:lang w:eastAsia="he-IL"/>
        </w:rPr>
      </w:pPr>
    </w:p>
    <w:p w:rsidR="00C6336D" w:rsidRDefault="00C6336D" w:rsidP="00090CA3">
      <w:pPr>
        <w:rPr>
          <w:rtl/>
        </w:rPr>
      </w:pPr>
      <w:r>
        <w:rPr>
          <w:rFonts w:hint="cs"/>
          <w:rtl/>
        </w:rPr>
        <w:t xml:space="preserve">סעיפים או הסתייגויות? </w:t>
      </w:r>
    </w:p>
    <w:p w:rsidR="00C6336D" w:rsidRDefault="00C6336D" w:rsidP="00090CA3">
      <w:pPr>
        <w:rPr>
          <w:rtl/>
          <w:lang w:eastAsia="he-IL"/>
        </w:rPr>
      </w:pPr>
    </w:p>
    <w:p w:rsidR="00C6336D" w:rsidRDefault="00C6336D" w:rsidP="00090CA3">
      <w:pPr>
        <w:pStyle w:val="af6"/>
        <w:keepNext/>
        <w:rPr>
          <w:rtl/>
        </w:rPr>
      </w:pPr>
      <w:r w:rsidRPr="005638D8">
        <w:rPr>
          <w:rStyle w:val="TagStyle"/>
          <w:rtl/>
        </w:rPr>
        <w:t xml:space="preserve"> &lt;&lt; יור &gt;&gt; </w:t>
      </w:r>
      <w:r>
        <w:rPr>
          <w:rtl/>
        </w:rPr>
        <w:t>היו"ר איתן גינזבורג:</w:t>
      </w:r>
      <w:r w:rsidRPr="005638D8">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הסתייגויות. אני מתייחס רק להסתייגויות, </w:t>
      </w:r>
      <w:bookmarkStart w:id="11504" w:name="_ETM_Q30_582000"/>
      <w:bookmarkEnd w:id="11504"/>
      <w:r>
        <w:rPr>
          <w:rFonts w:hint="cs"/>
          <w:rtl/>
          <w:lang w:eastAsia="he-IL"/>
        </w:rPr>
        <w:t>לא לסעיפי החוק. ההסתייגויות מ</w:t>
      </w:r>
      <w:bookmarkStart w:id="11505" w:name="_ETM_Q30_586000"/>
      <w:bookmarkEnd w:id="11505"/>
      <w:r>
        <w:rPr>
          <w:rFonts w:hint="cs"/>
          <w:rtl/>
          <w:lang w:eastAsia="he-IL"/>
        </w:rPr>
        <w:t>-10 עד 22 הוסרו. ועל כן – רק שנייה, לא לבלבל, כי זה קצת מורכב. בסדר? לא לבלבל</w:t>
      </w:r>
      <w:bookmarkStart w:id="11506" w:name="_ETM_Q30_595000"/>
      <w:bookmarkEnd w:id="11506"/>
      <w:r>
        <w:rPr>
          <w:rFonts w:hint="cs"/>
          <w:rtl/>
          <w:lang w:eastAsia="he-IL"/>
        </w:rPr>
        <w:t xml:space="preserve"> אותי, בבקשה. </w:t>
      </w:r>
      <w:bookmarkStart w:id="11507" w:name="_ETM_Q30_607088"/>
      <w:bookmarkEnd w:id="11507"/>
    </w:p>
    <w:p w:rsidR="00C6336D" w:rsidRDefault="00C6336D" w:rsidP="00090CA3">
      <w:pPr>
        <w:rPr>
          <w:rtl/>
          <w:lang w:eastAsia="he-IL"/>
        </w:rPr>
      </w:pPr>
    </w:p>
    <w:p w:rsidR="00C6336D" w:rsidRDefault="00C6336D" w:rsidP="00090CA3">
      <w:pPr>
        <w:rPr>
          <w:rtl/>
          <w:lang w:eastAsia="he-IL"/>
        </w:rPr>
      </w:pPr>
      <w:bookmarkStart w:id="11508" w:name="_ETM_Q30_607493"/>
      <w:bookmarkStart w:id="11509" w:name="_ETM_Q30_607874"/>
      <w:bookmarkEnd w:id="11508"/>
      <w:bookmarkEnd w:id="11509"/>
      <w:r>
        <w:rPr>
          <w:rFonts w:hint="cs"/>
          <w:rtl/>
          <w:lang w:eastAsia="he-IL"/>
        </w:rPr>
        <w:t>על כן</w:t>
      </w:r>
      <w:bookmarkStart w:id="11510" w:name="_ETM_Q30_608276"/>
      <w:bookmarkEnd w:id="11510"/>
      <w:r>
        <w:rPr>
          <w:rFonts w:hint="cs"/>
          <w:rtl/>
          <w:lang w:eastAsia="he-IL"/>
        </w:rPr>
        <w:t xml:space="preserve">, אנחנו נצביע כך: מסעיף 9 עד סעיף 33. חבר </w:t>
      </w:r>
      <w:bookmarkStart w:id="11511" w:name="_ETM_Q30_609000"/>
      <w:bookmarkEnd w:id="11511"/>
      <w:r>
        <w:rPr>
          <w:rFonts w:hint="cs"/>
          <w:rtl/>
          <w:lang w:eastAsia="he-IL"/>
        </w:rPr>
        <w:t xml:space="preserve">הכנסת מקלב, על הסתייגות 22 אתה רוצה להצביע? </w:t>
      </w:r>
    </w:p>
    <w:p w:rsidR="00C6336D" w:rsidRDefault="00C6336D" w:rsidP="00090CA3">
      <w:pPr>
        <w:rPr>
          <w:rtl/>
          <w:lang w:eastAsia="he-IL"/>
        </w:rPr>
      </w:pPr>
    </w:p>
    <w:p w:rsidR="00C6336D" w:rsidRDefault="00C6336D" w:rsidP="00090CA3">
      <w:pPr>
        <w:pStyle w:val="af5"/>
        <w:keepNext/>
        <w:rPr>
          <w:rtl/>
        </w:rPr>
      </w:pPr>
      <w:bookmarkStart w:id="11512" w:name="_ETM_Q30_621000"/>
      <w:bookmarkStart w:id="11513" w:name="ET_interruption_6166_74"/>
      <w:bookmarkEnd w:id="11512"/>
      <w:r w:rsidRPr="00C10C78">
        <w:rPr>
          <w:rStyle w:val="TagStyle"/>
          <w:rtl/>
        </w:rPr>
        <w:t xml:space="preserve"> &lt;&lt; קריאה &gt;&gt; </w:t>
      </w:r>
      <w:r>
        <w:rPr>
          <w:rtl/>
        </w:rPr>
        <w:t>אורי מקלב (יהדות התורה):</w:t>
      </w:r>
      <w:r w:rsidRPr="00C10C78">
        <w:rPr>
          <w:rStyle w:val="TagStyle"/>
          <w:rtl/>
        </w:rPr>
        <w:t xml:space="preserve"> &lt;&lt; קריאה &gt;&gt;</w:t>
      </w:r>
      <w:r>
        <w:rPr>
          <w:rtl/>
        </w:rPr>
        <w:t xml:space="preserve"> </w:t>
      </w:r>
      <w:bookmarkEnd w:id="11513"/>
    </w:p>
    <w:p w:rsidR="00C6336D" w:rsidRPr="00C10C78" w:rsidRDefault="00C6336D" w:rsidP="00090CA3">
      <w:pPr>
        <w:ind w:firstLine="0"/>
        <w:rPr>
          <w:rtl/>
          <w:lang w:eastAsia="he-IL"/>
        </w:rPr>
      </w:pPr>
      <w:bookmarkStart w:id="11514" w:name="_ETM_Q30_624000"/>
      <w:bookmarkEnd w:id="11514"/>
    </w:p>
    <w:p w:rsidR="00C6336D" w:rsidRDefault="00C6336D" w:rsidP="00090CA3">
      <w:pPr>
        <w:rPr>
          <w:rtl/>
          <w:lang w:eastAsia="he-IL"/>
        </w:rPr>
      </w:pPr>
      <w:r>
        <w:rPr>
          <w:rFonts w:hint="cs"/>
          <w:rtl/>
          <w:lang w:eastAsia="he-IL"/>
        </w:rPr>
        <w:t>ההסתייגות היחידה שנשארה היא הסתייגות 22.</w:t>
      </w:r>
    </w:p>
    <w:p w:rsidR="00C6336D" w:rsidRDefault="00C6336D" w:rsidP="00090CA3">
      <w:pPr>
        <w:ind w:firstLine="0"/>
        <w:rPr>
          <w:rtl/>
          <w:lang w:eastAsia="he-IL"/>
        </w:rPr>
      </w:pPr>
    </w:p>
    <w:p w:rsidR="00C6336D" w:rsidRDefault="00C6336D" w:rsidP="00090CA3">
      <w:pPr>
        <w:pStyle w:val="af6"/>
        <w:keepNext/>
        <w:rPr>
          <w:rtl/>
        </w:rPr>
      </w:pPr>
      <w:r w:rsidRPr="00E37C06">
        <w:rPr>
          <w:rStyle w:val="TagStyle"/>
          <w:rtl/>
        </w:rPr>
        <w:t xml:space="preserve"> &lt;&lt; יור &gt;&gt; </w:t>
      </w:r>
      <w:r>
        <w:rPr>
          <w:rtl/>
        </w:rPr>
        <w:t>היו"ר איתן גינזבורג:</w:t>
      </w:r>
      <w:r w:rsidRPr="00E37C0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הבנתי. אם כך, אני אתקן שוב. מהסתייגות מס' 9 ועד הסתייגות </w:t>
      </w:r>
      <w:r w:rsidR="00FD6432">
        <w:rPr>
          <w:rFonts w:hint="cs"/>
          <w:rtl/>
          <w:lang w:eastAsia="he-IL"/>
        </w:rPr>
        <w:t>– – –</w:t>
      </w:r>
    </w:p>
    <w:p w:rsidR="00C6336D" w:rsidRDefault="00C6336D" w:rsidP="00090CA3">
      <w:pPr>
        <w:rPr>
          <w:rtl/>
          <w:lang w:eastAsia="he-IL"/>
        </w:rPr>
      </w:pPr>
    </w:p>
    <w:p w:rsidR="00C6336D" w:rsidRDefault="00C6336D" w:rsidP="00090CA3">
      <w:pPr>
        <w:pStyle w:val="af5"/>
        <w:keepNext/>
        <w:rPr>
          <w:rtl/>
        </w:rPr>
      </w:pPr>
      <w:bookmarkStart w:id="11515" w:name="ET_interruption_5761_75"/>
      <w:r w:rsidRPr="00C10C78">
        <w:rPr>
          <w:rStyle w:val="TagStyle"/>
          <w:rtl/>
        </w:rPr>
        <w:t xml:space="preserve"> &lt;&lt; קריאה &gt;&gt; </w:t>
      </w:r>
      <w:r>
        <w:rPr>
          <w:rtl/>
        </w:rPr>
        <w:t>עאידה תומא סלימאן (הרשימה המשותפת):</w:t>
      </w:r>
      <w:r w:rsidRPr="00C10C78">
        <w:rPr>
          <w:rStyle w:val="TagStyle"/>
          <w:rtl/>
        </w:rPr>
        <w:t xml:space="preserve"> &lt;&lt; קריאה &gt;&gt;</w:t>
      </w:r>
      <w:r>
        <w:rPr>
          <w:rtl/>
        </w:rPr>
        <w:t xml:space="preserve"> </w:t>
      </w:r>
      <w:bookmarkEnd w:id="11515"/>
    </w:p>
    <w:p w:rsidR="00C6336D" w:rsidRDefault="00C6336D" w:rsidP="00FD6432">
      <w:pPr>
        <w:rPr>
          <w:rtl/>
          <w:lang w:eastAsia="he-IL"/>
        </w:rPr>
      </w:pPr>
    </w:p>
    <w:p w:rsidR="00C6336D" w:rsidRDefault="00C6336D" w:rsidP="00090CA3">
      <w:pPr>
        <w:rPr>
          <w:rtl/>
          <w:lang w:eastAsia="he-IL"/>
        </w:rPr>
      </w:pPr>
      <w:bookmarkStart w:id="11516" w:name="_ETM_Q30_641000"/>
      <w:bookmarkEnd w:id="11516"/>
      <w:r>
        <w:rPr>
          <w:rFonts w:hint="cs"/>
          <w:rtl/>
          <w:lang w:eastAsia="he-IL"/>
        </w:rPr>
        <w:t>מסעיף מס' 9 עד סעיף 32.</w:t>
      </w:r>
    </w:p>
    <w:p w:rsidR="00C6336D" w:rsidRDefault="00C6336D" w:rsidP="00090CA3">
      <w:pPr>
        <w:rPr>
          <w:rtl/>
          <w:lang w:eastAsia="he-IL"/>
        </w:rPr>
      </w:pPr>
      <w:bookmarkStart w:id="11517" w:name="_ETM_Q30_642000"/>
      <w:bookmarkEnd w:id="11517"/>
    </w:p>
    <w:p w:rsidR="00C6336D" w:rsidRDefault="00C6336D" w:rsidP="00090CA3">
      <w:pPr>
        <w:pStyle w:val="af6"/>
        <w:keepNext/>
        <w:rPr>
          <w:rtl/>
        </w:rPr>
      </w:pPr>
      <w:bookmarkStart w:id="11518" w:name="_ETM_Q30_643000"/>
      <w:bookmarkStart w:id="11519" w:name="ET_yor_6244_76"/>
      <w:bookmarkEnd w:id="11518"/>
      <w:r w:rsidRPr="00C10C78">
        <w:rPr>
          <w:rStyle w:val="TagStyle"/>
          <w:rtl/>
        </w:rPr>
        <w:t xml:space="preserve"> &lt;&lt; יור &gt;&gt; </w:t>
      </w:r>
      <w:r>
        <w:rPr>
          <w:rtl/>
        </w:rPr>
        <w:t>היו"ר איתן גינזבורג:</w:t>
      </w:r>
      <w:r w:rsidRPr="00C10C78">
        <w:rPr>
          <w:rStyle w:val="TagStyle"/>
          <w:rtl/>
        </w:rPr>
        <w:t xml:space="preserve"> &lt;&lt; יור &gt;&gt;</w:t>
      </w:r>
      <w:r>
        <w:rPr>
          <w:rtl/>
        </w:rPr>
        <w:t xml:space="preserve"> </w:t>
      </w:r>
      <w:bookmarkEnd w:id="11519"/>
    </w:p>
    <w:p w:rsidR="00C6336D" w:rsidRDefault="00C6336D" w:rsidP="00090CA3">
      <w:pPr>
        <w:rPr>
          <w:rtl/>
          <w:lang w:eastAsia="he-IL"/>
        </w:rPr>
      </w:pPr>
    </w:p>
    <w:p w:rsidR="00C6336D" w:rsidRDefault="00C6336D" w:rsidP="00090CA3">
      <w:pPr>
        <w:rPr>
          <w:rtl/>
          <w:lang w:eastAsia="he-IL"/>
        </w:rPr>
      </w:pPr>
      <w:bookmarkStart w:id="11520" w:name="_ETM_Q30_638000"/>
      <w:bookmarkEnd w:id="11520"/>
      <w:r>
        <w:rPr>
          <w:rFonts w:hint="cs"/>
          <w:rtl/>
          <w:lang w:eastAsia="he-IL"/>
        </w:rPr>
        <w:t xml:space="preserve">נכון, </w:t>
      </w:r>
      <w:bookmarkStart w:id="11521" w:name="_ETM_Q30_639000"/>
      <w:bookmarkEnd w:id="11521"/>
      <w:r>
        <w:rPr>
          <w:rFonts w:hint="cs"/>
          <w:rtl/>
          <w:lang w:eastAsia="he-IL"/>
        </w:rPr>
        <w:t xml:space="preserve">סליחה. הסתייגות מס' 10 עד הסתייגות מס' 21, </w:t>
      </w:r>
      <w:bookmarkStart w:id="11522" w:name="_ETM_Q30_647000"/>
      <w:bookmarkEnd w:id="11522"/>
      <w:r>
        <w:rPr>
          <w:rFonts w:hint="cs"/>
          <w:rtl/>
          <w:lang w:eastAsia="he-IL"/>
        </w:rPr>
        <w:t xml:space="preserve">כולל, הוסרו, כולל לחלופין, בוודאי. </w:t>
      </w:r>
    </w:p>
    <w:p w:rsidR="00C6336D" w:rsidRDefault="00C6336D" w:rsidP="00090CA3">
      <w:pPr>
        <w:rPr>
          <w:rtl/>
          <w:lang w:eastAsia="he-IL"/>
        </w:rPr>
      </w:pPr>
      <w:bookmarkStart w:id="11523" w:name="_ETM_Q30_654705"/>
      <w:bookmarkStart w:id="11524" w:name="_ETM_Q30_654753"/>
      <w:bookmarkEnd w:id="11523"/>
      <w:bookmarkEnd w:id="11524"/>
    </w:p>
    <w:p w:rsidR="00C6336D" w:rsidRPr="00C10C78" w:rsidRDefault="00C6336D" w:rsidP="00090CA3">
      <w:pPr>
        <w:rPr>
          <w:rtl/>
          <w:lang w:eastAsia="he-IL"/>
        </w:rPr>
      </w:pPr>
      <w:bookmarkStart w:id="11525" w:name="_ETM_Q30_654881"/>
      <w:bookmarkStart w:id="11526" w:name="_ETM_Q30_654981"/>
      <w:bookmarkStart w:id="11527" w:name="_ETM_Q30_656224"/>
      <w:bookmarkEnd w:id="11525"/>
      <w:bookmarkEnd w:id="11526"/>
      <w:bookmarkEnd w:id="11527"/>
      <w:r>
        <w:rPr>
          <w:rFonts w:hint="cs"/>
          <w:rtl/>
          <w:lang w:eastAsia="he-IL"/>
        </w:rPr>
        <w:t xml:space="preserve">לכן, </w:t>
      </w:r>
      <w:bookmarkStart w:id="11528" w:name="_ETM_Q30_653000"/>
      <w:bookmarkEnd w:id="11528"/>
      <w:r>
        <w:rPr>
          <w:rFonts w:hint="cs"/>
          <w:rtl/>
          <w:lang w:eastAsia="he-IL"/>
        </w:rPr>
        <w:t>אנחנו נצביע כעת על הסתייגות מס' 22.</w:t>
      </w:r>
    </w:p>
    <w:p w:rsidR="00C6336D" w:rsidRDefault="00C6336D" w:rsidP="00090CA3">
      <w:pPr>
        <w:rPr>
          <w:rtl/>
          <w:lang w:eastAsia="he-IL"/>
        </w:rPr>
      </w:pPr>
    </w:p>
    <w:p w:rsidR="00C6336D" w:rsidRDefault="00C6336D" w:rsidP="00090CA3">
      <w:pPr>
        <w:pStyle w:val="af5"/>
        <w:keepNext/>
        <w:rPr>
          <w:rtl/>
        </w:rPr>
      </w:pPr>
      <w:bookmarkStart w:id="11529" w:name="ET_interruption_קריאות_77"/>
      <w:r w:rsidRPr="00C10C78">
        <w:rPr>
          <w:rStyle w:val="TagStyle"/>
          <w:rtl/>
        </w:rPr>
        <w:t xml:space="preserve"> &lt;&lt; קריאה &gt;&gt; </w:t>
      </w:r>
      <w:r>
        <w:rPr>
          <w:rtl/>
        </w:rPr>
        <w:t>קריאות:</w:t>
      </w:r>
      <w:r w:rsidRPr="00C10C78">
        <w:rPr>
          <w:rStyle w:val="TagStyle"/>
          <w:rtl/>
        </w:rPr>
        <w:t xml:space="preserve"> &lt;&lt; קריאה &gt;&gt;</w:t>
      </w:r>
      <w:r>
        <w:rPr>
          <w:rtl/>
        </w:rPr>
        <w:t xml:space="preserve"> </w:t>
      </w:r>
      <w:bookmarkEnd w:id="11529"/>
    </w:p>
    <w:p w:rsidR="00C6336D" w:rsidRDefault="00C6336D" w:rsidP="00FD6432">
      <w:pPr>
        <w:rPr>
          <w:rtl/>
          <w:lang w:eastAsia="he-IL"/>
        </w:rPr>
      </w:pPr>
    </w:p>
    <w:p w:rsidR="00C6336D" w:rsidRDefault="00FD6432" w:rsidP="00090CA3">
      <w:pPr>
        <w:rPr>
          <w:rtl/>
          <w:lang w:eastAsia="he-IL"/>
        </w:rPr>
      </w:pPr>
      <w:r>
        <w:rPr>
          <w:rFonts w:hint="cs"/>
          <w:rtl/>
          <w:lang w:eastAsia="he-IL"/>
        </w:rPr>
        <w:t>– – –</w:t>
      </w:r>
    </w:p>
    <w:p w:rsidR="00C6336D" w:rsidRPr="00C10C78" w:rsidRDefault="00C6336D" w:rsidP="00090CA3">
      <w:pPr>
        <w:rPr>
          <w:rtl/>
          <w:lang w:eastAsia="he-IL"/>
        </w:rPr>
      </w:pPr>
      <w:bookmarkStart w:id="11530" w:name="_ETM_Q30_660000"/>
      <w:bookmarkEnd w:id="11530"/>
    </w:p>
    <w:p w:rsidR="00C6336D" w:rsidRDefault="00C6336D" w:rsidP="00090CA3">
      <w:pPr>
        <w:pStyle w:val="af6"/>
        <w:keepNext/>
        <w:rPr>
          <w:rtl/>
        </w:rPr>
      </w:pPr>
      <w:r w:rsidRPr="00E37C06">
        <w:rPr>
          <w:rStyle w:val="TagStyle"/>
          <w:rtl/>
        </w:rPr>
        <w:t xml:space="preserve"> &lt;&lt; יור &gt;&gt; </w:t>
      </w:r>
      <w:r>
        <w:rPr>
          <w:rtl/>
        </w:rPr>
        <w:t>היו"ר איתן גינזבורג:</w:t>
      </w:r>
      <w:r w:rsidRPr="00E37C0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חברים, שנייה, </w:t>
      </w:r>
      <w:bookmarkStart w:id="11531" w:name="_ETM_Q30_669000"/>
      <w:bookmarkEnd w:id="11531"/>
      <w:r>
        <w:rPr>
          <w:rFonts w:hint="cs"/>
          <w:rtl/>
          <w:lang w:eastAsia="he-IL"/>
        </w:rPr>
        <w:t xml:space="preserve">אם תדברו איתי כולם, אני בוודאי לא אבין. אני כרגע מנהל את השיח מול </w:t>
      </w:r>
      <w:bookmarkStart w:id="11532" w:name="_ETM_Q30_674000"/>
      <w:bookmarkEnd w:id="11532"/>
      <w:r>
        <w:rPr>
          <w:rFonts w:hint="cs"/>
          <w:rtl/>
          <w:lang w:eastAsia="he-IL"/>
        </w:rPr>
        <w:t xml:space="preserve">חבר הכנסת מקלב. חבר הכנסת מקלב, אני בעמ' </w:t>
      </w:r>
      <w:bookmarkStart w:id="11533" w:name="_ETM_Q30_678000"/>
      <w:bookmarkEnd w:id="11533"/>
      <w:r>
        <w:rPr>
          <w:rFonts w:hint="cs"/>
          <w:rtl/>
          <w:lang w:eastAsia="he-IL"/>
        </w:rPr>
        <w:t>מס' 42, בהסתייגות מס' 22, של קבוצת יהדות התורה, הציונות הדתית, ש"ס, הליכוד</w:t>
      </w:r>
      <w:bookmarkStart w:id="11534" w:name="_ETM_Q30_683000"/>
      <w:bookmarkEnd w:id="11534"/>
      <w:r>
        <w:rPr>
          <w:rFonts w:hint="cs"/>
          <w:rtl/>
          <w:lang w:eastAsia="he-IL"/>
        </w:rPr>
        <w:t xml:space="preserve"> והרשימה המשותפת. </w:t>
      </w:r>
    </w:p>
    <w:p w:rsidR="00C6336D" w:rsidRDefault="00C6336D" w:rsidP="00090CA3">
      <w:pPr>
        <w:rPr>
          <w:rtl/>
          <w:lang w:eastAsia="he-IL"/>
        </w:rPr>
      </w:pPr>
    </w:p>
    <w:p w:rsidR="00C6336D" w:rsidRDefault="00C6336D" w:rsidP="00090CA3">
      <w:pPr>
        <w:pStyle w:val="af5"/>
        <w:keepNext/>
        <w:rPr>
          <w:rtl/>
        </w:rPr>
      </w:pPr>
      <w:bookmarkStart w:id="11535" w:name="ET_interruption_6166_78"/>
      <w:r w:rsidRPr="00C10C78">
        <w:rPr>
          <w:rStyle w:val="TagStyle"/>
          <w:rtl/>
        </w:rPr>
        <w:t xml:space="preserve"> &lt;&lt; קריאה &gt;&gt; </w:t>
      </w:r>
      <w:r>
        <w:rPr>
          <w:rtl/>
        </w:rPr>
        <w:t>אורי מקלב (יהדות התורה):</w:t>
      </w:r>
      <w:r w:rsidRPr="00C10C78">
        <w:rPr>
          <w:rStyle w:val="TagStyle"/>
          <w:rtl/>
        </w:rPr>
        <w:t xml:space="preserve"> &lt;&lt; קריאה &gt;&gt;</w:t>
      </w:r>
      <w:r>
        <w:rPr>
          <w:rtl/>
        </w:rPr>
        <w:t xml:space="preserve"> </w:t>
      </w:r>
      <w:bookmarkEnd w:id="11535"/>
    </w:p>
    <w:p w:rsidR="00C6336D" w:rsidRDefault="00C6336D" w:rsidP="00FD6432">
      <w:pPr>
        <w:rPr>
          <w:rtl/>
        </w:rPr>
      </w:pPr>
    </w:p>
    <w:p w:rsidR="00C6336D" w:rsidRDefault="00C6336D" w:rsidP="00090CA3">
      <w:pPr>
        <w:rPr>
          <w:rtl/>
        </w:rPr>
      </w:pPr>
      <w:r>
        <w:rPr>
          <w:rFonts w:hint="cs"/>
          <w:rtl/>
        </w:rPr>
        <w:t>זאת ההסתייגות היחידה והאחרונה.</w:t>
      </w:r>
    </w:p>
    <w:p w:rsidR="00C6336D" w:rsidRDefault="00C6336D" w:rsidP="00090CA3">
      <w:pPr>
        <w:rPr>
          <w:rtl/>
          <w:lang w:eastAsia="he-IL"/>
        </w:rPr>
      </w:pPr>
    </w:p>
    <w:p w:rsidR="00C6336D" w:rsidRDefault="00C6336D" w:rsidP="00090CA3">
      <w:pPr>
        <w:pStyle w:val="af6"/>
        <w:keepNext/>
        <w:rPr>
          <w:rtl/>
        </w:rPr>
      </w:pPr>
      <w:bookmarkStart w:id="11536" w:name="ET_yor_6244_79"/>
      <w:r w:rsidRPr="00C10C78">
        <w:rPr>
          <w:rStyle w:val="TagStyle"/>
          <w:rtl/>
        </w:rPr>
        <w:t xml:space="preserve"> &lt;&lt; יור &gt;&gt; </w:t>
      </w:r>
      <w:r>
        <w:rPr>
          <w:rtl/>
        </w:rPr>
        <w:t>היו"ר איתן גינזבורג:</w:t>
      </w:r>
      <w:r w:rsidRPr="00C10C78">
        <w:rPr>
          <w:rStyle w:val="TagStyle"/>
          <w:rtl/>
        </w:rPr>
        <w:t xml:space="preserve"> &lt;&lt; יור &gt;&gt;</w:t>
      </w:r>
      <w:r>
        <w:rPr>
          <w:rtl/>
        </w:rPr>
        <w:t xml:space="preserve"> </w:t>
      </w:r>
      <w:bookmarkEnd w:id="11536"/>
    </w:p>
    <w:p w:rsidR="00C6336D" w:rsidRDefault="00C6336D" w:rsidP="00FD6432">
      <w:pPr>
        <w:rPr>
          <w:rtl/>
          <w:lang w:eastAsia="he-IL"/>
        </w:rPr>
      </w:pPr>
    </w:p>
    <w:p w:rsidR="00C6336D" w:rsidRDefault="00C6336D" w:rsidP="00090CA3">
      <w:pPr>
        <w:rPr>
          <w:rtl/>
          <w:lang w:eastAsia="he-IL"/>
        </w:rPr>
      </w:pPr>
      <w:bookmarkStart w:id="11537" w:name="_ETM_Q30_685000"/>
      <w:bookmarkEnd w:id="11537"/>
      <w:r>
        <w:rPr>
          <w:rFonts w:hint="cs"/>
          <w:rtl/>
          <w:lang w:eastAsia="he-IL"/>
        </w:rPr>
        <w:t>על זה אתם רוצים להצביע, נכון?</w:t>
      </w:r>
    </w:p>
    <w:p w:rsidR="00C6336D" w:rsidRDefault="00C6336D" w:rsidP="00090CA3">
      <w:pPr>
        <w:rPr>
          <w:rtl/>
          <w:lang w:eastAsia="he-IL"/>
        </w:rPr>
      </w:pPr>
    </w:p>
    <w:p w:rsidR="00C6336D" w:rsidRDefault="00C6336D" w:rsidP="00090CA3">
      <w:pPr>
        <w:pStyle w:val="af5"/>
        <w:keepNext/>
        <w:rPr>
          <w:rtl/>
        </w:rPr>
      </w:pPr>
      <w:bookmarkStart w:id="11538" w:name="_ETM_Q30_687000"/>
      <w:bookmarkStart w:id="11539" w:name="ET_interruption_6157_80"/>
      <w:bookmarkEnd w:id="11538"/>
      <w:r w:rsidRPr="00C10C78">
        <w:rPr>
          <w:rStyle w:val="TagStyle"/>
          <w:rtl/>
        </w:rPr>
        <w:t xml:space="preserve"> &lt;&lt; קריאה &gt;&gt; </w:t>
      </w:r>
      <w:r>
        <w:rPr>
          <w:rtl/>
        </w:rPr>
        <w:t>שמחה רוטמן (הציונות הדתית):</w:t>
      </w:r>
      <w:r w:rsidRPr="00C10C78">
        <w:rPr>
          <w:rStyle w:val="TagStyle"/>
          <w:rtl/>
        </w:rPr>
        <w:t xml:space="preserve"> &lt;&lt; קריאה &gt;&gt;</w:t>
      </w:r>
      <w:r>
        <w:rPr>
          <w:rtl/>
        </w:rPr>
        <w:t xml:space="preserve"> </w:t>
      </w:r>
      <w:bookmarkEnd w:id="11539"/>
    </w:p>
    <w:p w:rsidR="00C6336D" w:rsidRPr="00C10C78" w:rsidRDefault="00C6336D" w:rsidP="00090CA3">
      <w:pPr>
        <w:rPr>
          <w:rtl/>
          <w:lang w:eastAsia="he-IL"/>
        </w:rPr>
      </w:pPr>
      <w:bookmarkStart w:id="11540" w:name="_ETM_Q30_689000"/>
      <w:bookmarkEnd w:id="11540"/>
    </w:p>
    <w:p w:rsidR="00C6336D" w:rsidRDefault="00C6336D" w:rsidP="00090CA3">
      <w:pPr>
        <w:rPr>
          <w:rtl/>
          <w:lang w:eastAsia="he-IL"/>
        </w:rPr>
      </w:pPr>
      <w:r>
        <w:rPr>
          <w:rFonts w:hint="cs"/>
          <w:rtl/>
          <w:lang w:eastAsia="he-IL"/>
        </w:rPr>
        <w:t xml:space="preserve">ההצבעה היחידה. </w:t>
      </w:r>
    </w:p>
    <w:p w:rsidR="00C6336D" w:rsidRDefault="00C6336D" w:rsidP="00090CA3">
      <w:pPr>
        <w:ind w:firstLine="0"/>
        <w:rPr>
          <w:rtl/>
          <w:lang w:eastAsia="he-IL"/>
        </w:rPr>
      </w:pPr>
    </w:p>
    <w:p w:rsidR="00C6336D" w:rsidRDefault="00C6336D" w:rsidP="00090CA3">
      <w:pPr>
        <w:pStyle w:val="af6"/>
        <w:keepNext/>
        <w:rPr>
          <w:rtl/>
        </w:rPr>
      </w:pPr>
      <w:r w:rsidRPr="00E37C06">
        <w:rPr>
          <w:rStyle w:val="TagStyle"/>
          <w:rtl/>
        </w:rPr>
        <w:t xml:space="preserve"> &lt;&lt; יור &gt;&gt; </w:t>
      </w:r>
      <w:r>
        <w:rPr>
          <w:rtl/>
        </w:rPr>
        <w:t>היו"ר איתן גינזבורג:</w:t>
      </w:r>
      <w:r w:rsidRPr="00E37C0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יפה. ועל כן, </w:t>
      </w:r>
      <w:bookmarkStart w:id="11541" w:name="_ETM_Q30_694000"/>
      <w:bookmarkEnd w:id="11541"/>
      <w:r>
        <w:rPr>
          <w:rFonts w:hint="cs"/>
          <w:rtl/>
          <w:lang w:eastAsia="he-IL"/>
        </w:rPr>
        <w:t xml:space="preserve">אני אצביע על ההסתייגות הזאת ואז אצביע על כל הסעיפים. </w:t>
      </w:r>
    </w:p>
    <w:p w:rsidR="00C6336D" w:rsidRDefault="00C6336D" w:rsidP="00090CA3">
      <w:pPr>
        <w:rPr>
          <w:rtl/>
          <w:lang w:eastAsia="he-IL"/>
        </w:rPr>
      </w:pPr>
    </w:p>
    <w:p w:rsidR="00C6336D" w:rsidRDefault="00C6336D" w:rsidP="00090CA3">
      <w:pPr>
        <w:pStyle w:val="af5"/>
        <w:keepNext/>
        <w:rPr>
          <w:rtl/>
        </w:rPr>
      </w:pPr>
      <w:bookmarkStart w:id="11542" w:name="ET_interruption_6157_81"/>
      <w:r w:rsidRPr="00C10C78">
        <w:rPr>
          <w:rStyle w:val="TagStyle"/>
          <w:rtl/>
        </w:rPr>
        <w:t xml:space="preserve"> &lt;&lt; קריאה &gt;&gt; </w:t>
      </w:r>
      <w:r>
        <w:rPr>
          <w:rtl/>
        </w:rPr>
        <w:t>שמחה רוטמן (הציונות הדתית):</w:t>
      </w:r>
      <w:r w:rsidRPr="00C10C78">
        <w:rPr>
          <w:rStyle w:val="TagStyle"/>
          <w:rtl/>
        </w:rPr>
        <w:t xml:space="preserve"> &lt;&lt; קריאה &gt;&gt;</w:t>
      </w:r>
      <w:r>
        <w:rPr>
          <w:rtl/>
        </w:rPr>
        <w:t xml:space="preserve"> </w:t>
      </w:r>
      <w:bookmarkEnd w:id="11542"/>
    </w:p>
    <w:p w:rsidR="00C6336D" w:rsidRDefault="00C6336D" w:rsidP="00FD6432">
      <w:pPr>
        <w:rPr>
          <w:rtl/>
        </w:rPr>
      </w:pPr>
    </w:p>
    <w:p w:rsidR="00C6336D" w:rsidRDefault="00C6336D" w:rsidP="00090CA3">
      <w:pPr>
        <w:rPr>
          <w:rtl/>
        </w:rPr>
      </w:pPr>
      <w:bookmarkStart w:id="11543" w:name="_ETM_Q30_700000"/>
      <w:bookmarkEnd w:id="11543"/>
      <w:r>
        <w:rPr>
          <w:rFonts w:hint="cs"/>
          <w:rtl/>
        </w:rPr>
        <w:t xml:space="preserve">הוא יצביע על הכול ביחד אחרי זה. </w:t>
      </w:r>
    </w:p>
    <w:p w:rsidR="00C6336D" w:rsidRDefault="00C6336D" w:rsidP="00090CA3">
      <w:pPr>
        <w:ind w:firstLine="0"/>
        <w:rPr>
          <w:rtl/>
          <w:lang w:eastAsia="he-IL"/>
        </w:rPr>
      </w:pPr>
    </w:p>
    <w:p w:rsidR="00C6336D" w:rsidRDefault="00C6336D" w:rsidP="00090CA3">
      <w:pPr>
        <w:pStyle w:val="af6"/>
        <w:keepNext/>
        <w:rPr>
          <w:rtl/>
        </w:rPr>
      </w:pPr>
      <w:r w:rsidRPr="00E37C06">
        <w:rPr>
          <w:rStyle w:val="TagStyle"/>
          <w:rtl/>
        </w:rPr>
        <w:t xml:space="preserve"> &lt;&lt; יור &gt;&gt; </w:t>
      </w:r>
      <w:r>
        <w:rPr>
          <w:rtl/>
        </w:rPr>
        <w:t>היו"ר איתן גינזבורג:</w:t>
      </w:r>
      <w:r w:rsidRPr="00E37C06">
        <w:rPr>
          <w:rStyle w:val="TagStyle"/>
          <w:rtl/>
        </w:rPr>
        <w:t xml:space="preserve"> &lt;&lt; יור &gt;&gt;</w:t>
      </w:r>
      <w:r>
        <w:rPr>
          <w:rtl/>
        </w:rPr>
        <w:t xml:space="preserve"> </w:t>
      </w:r>
    </w:p>
    <w:p w:rsidR="00C6336D" w:rsidRDefault="00C6336D" w:rsidP="00FD6432">
      <w:pPr>
        <w:rPr>
          <w:rtl/>
          <w:lang w:eastAsia="he-IL"/>
        </w:rPr>
      </w:pPr>
    </w:p>
    <w:p w:rsidR="00C6336D" w:rsidRDefault="00C6336D" w:rsidP="00090CA3">
      <w:pPr>
        <w:rPr>
          <w:rtl/>
          <w:lang w:eastAsia="he-IL"/>
        </w:rPr>
      </w:pPr>
      <w:r>
        <w:rPr>
          <w:rFonts w:hint="cs"/>
          <w:rtl/>
          <w:lang w:eastAsia="he-IL"/>
        </w:rPr>
        <w:t xml:space="preserve">אבל </w:t>
      </w:r>
      <w:bookmarkStart w:id="11544" w:name="_ETM_Q30_699000"/>
      <w:bookmarkEnd w:id="11544"/>
      <w:r>
        <w:rPr>
          <w:rFonts w:hint="cs"/>
          <w:rtl/>
          <w:lang w:eastAsia="he-IL"/>
        </w:rPr>
        <w:t>אחרי זה אני אצביע על הכול ביחד, מה הבעיה? א</w:t>
      </w:r>
      <w:bookmarkStart w:id="11545" w:name="_ETM_Q30_702000"/>
      <w:bookmarkEnd w:id="11545"/>
      <w:r>
        <w:rPr>
          <w:rFonts w:hint="cs"/>
          <w:rtl/>
          <w:lang w:eastAsia="he-IL"/>
        </w:rPr>
        <w:t xml:space="preserve">ני אצביע כמו שאמרתי. </w:t>
      </w:r>
    </w:p>
    <w:p w:rsidR="00C6336D" w:rsidRDefault="00C6336D" w:rsidP="00090CA3">
      <w:pPr>
        <w:rPr>
          <w:rtl/>
          <w:lang w:eastAsia="he-IL"/>
        </w:rPr>
      </w:pPr>
      <w:bookmarkStart w:id="11546" w:name="_ETM_Q30_695936"/>
      <w:bookmarkStart w:id="11547" w:name="_ETM_Q30_695988"/>
      <w:bookmarkStart w:id="11548" w:name="_ETM_Q30_696096"/>
      <w:bookmarkEnd w:id="11546"/>
      <w:bookmarkEnd w:id="11547"/>
      <w:bookmarkEnd w:id="11548"/>
    </w:p>
    <w:p w:rsidR="00C6336D" w:rsidRDefault="00C6336D" w:rsidP="00090CA3">
      <w:pPr>
        <w:rPr>
          <w:rtl/>
          <w:lang w:eastAsia="he-IL"/>
        </w:rPr>
      </w:pPr>
      <w:bookmarkStart w:id="11549" w:name="_ETM_Q30_696169"/>
      <w:bookmarkEnd w:id="11549"/>
      <w:r>
        <w:rPr>
          <w:rFonts w:hint="cs"/>
          <w:rtl/>
          <w:lang w:eastAsia="he-IL"/>
        </w:rPr>
        <w:lastRenderedPageBreak/>
        <w:t xml:space="preserve">אנחנו כרגע מצביעים על הסתייגות מס' 22, בעמ' 42 אצלכם. הסתייגות </w:t>
      </w:r>
      <w:bookmarkStart w:id="11550" w:name="_ETM_Q30_712000"/>
      <w:bookmarkEnd w:id="11550"/>
      <w:r>
        <w:rPr>
          <w:rFonts w:hint="cs"/>
          <w:rtl/>
          <w:lang w:eastAsia="he-IL"/>
        </w:rPr>
        <w:t>מס' 22. אנחנו עוברים להצבעה – מי בעד? מי נגד? הסתייגות מס' 22.</w:t>
      </w:r>
    </w:p>
    <w:p w:rsidR="00C6336D" w:rsidRDefault="00C6336D" w:rsidP="00090CA3">
      <w:pPr>
        <w:keepNext/>
        <w:rPr>
          <w:rtl/>
          <w:lang w:eastAsia="he-IL"/>
        </w:rPr>
      </w:pPr>
    </w:p>
    <w:p w:rsidR="00C6336D" w:rsidRDefault="00C6336D" w:rsidP="00090CA3">
      <w:pPr>
        <w:pStyle w:val="af1"/>
        <w:keepNext/>
        <w:rPr>
          <w:rtl/>
          <w:lang w:eastAsia="he-IL"/>
        </w:rPr>
      </w:pPr>
      <w:r>
        <w:rPr>
          <w:rtl/>
          <w:lang w:eastAsia="he-IL"/>
        </w:rPr>
        <w:t>הצבעה מס'</w:t>
      </w:r>
      <w:r>
        <w:rPr>
          <w:rFonts w:hint="cs"/>
          <w:rtl/>
          <w:lang w:eastAsia="he-IL"/>
        </w:rPr>
        <w:t xml:space="preserve"> 15</w:t>
      </w:r>
    </w:p>
    <w:p w:rsidR="00C6336D" w:rsidRDefault="00C6336D" w:rsidP="00090CA3">
      <w:pPr>
        <w:pStyle w:val="--"/>
        <w:keepNext/>
        <w:rPr>
          <w:rtl/>
          <w:lang w:eastAsia="he-IL"/>
        </w:rPr>
      </w:pPr>
    </w:p>
    <w:p w:rsidR="00C6336D" w:rsidRDefault="00C6336D" w:rsidP="00090CA3">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3</w:t>
      </w:r>
    </w:p>
    <w:p w:rsidR="00C6336D" w:rsidRDefault="00C6336D" w:rsidP="00090CA3">
      <w:pPr>
        <w:pStyle w:val="--"/>
        <w:keepNext/>
        <w:rPr>
          <w:rtl/>
          <w:lang w:eastAsia="he-IL"/>
        </w:rPr>
      </w:pPr>
      <w:r>
        <w:rPr>
          <w:rtl/>
          <w:lang w:eastAsia="he-IL"/>
        </w:rPr>
        <w:t xml:space="preserve">נגד – </w:t>
      </w:r>
      <w:r>
        <w:rPr>
          <w:rFonts w:hint="cs"/>
          <w:rtl/>
          <w:lang w:eastAsia="he-IL"/>
        </w:rPr>
        <w:t>7</w:t>
      </w:r>
    </w:p>
    <w:p w:rsidR="00C6336D" w:rsidRDefault="00C6336D" w:rsidP="00090CA3">
      <w:pPr>
        <w:pStyle w:val="af2"/>
        <w:rPr>
          <w:rtl/>
          <w:lang w:eastAsia="he-IL"/>
        </w:rPr>
      </w:pPr>
      <w:r>
        <w:rPr>
          <w:rtl/>
          <w:lang w:eastAsia="he-IL"/>
        </w:rPr>
        <w:t xml:space="preserve">נמנעים – </w:t>
      </w:r>
      <w:r>
        <w:rPr>
          <w:rFonts w:hint="cs"/>
          <w:rtl/>
          <w:lang w:eastAsia="he-IL"/>
        </w:rPr>
        <w:t>אין</w:t>
      </w:r>
    </w:p>
    <w:p w:rsidR="00C6336D" w:rsidRPr="009D67B7" w:rsidRDefault="00C6336D" w:rsidP="00090CA3">
      <w:pPr>
        <w:pStyle w:val="af2"/>
        <w:rPr>
          <w:rtl/>
          <w:lang w:eastAsia="he-IL"/>
        </w:rPr>
      </w:pPr>
      <w:r>
        <w:rPr>
          <w:rFonts w:hint="cs"/>
          <w:rtl/>
          <w:lang w:eastAsia="he-IL"/>
        </w:rPr>
        <w:t>ההסתייגות (22) של קבוצת סיעת יהדות התורה</w:t>
      </w:r>
      <w:r w:rsidRPr="007B2DAC">
        <w:rPr>
          <w:rFonts w:hint="cs"/>
          <w:rtl/>
        </w:rPr>
        <w:t>, קבוצת סיעת הציונות הדתית, קבוצת ס</w:t>
      </w:r>
      <w:r>
        <w:rPr>
          <w:rFonts w:hint="cs"/>
          <w:rtl/>
        </w:rPr>
        <w:t xml:space="preserve">יעת ש"ס </w:t>
      </w:r>
      <w:r w:rsidRPr="007B2DAC">
        <w:rPr>
          <w:rFonts w:hint="cs"/>
          <w:rtl/>
        </w:rPr>
        <w:t>וקבוצת סיעת הרשימה</w:t>
      </w:r>
      <w:r>
        <w:rPr>
          <w:rFonts w:hint="cs"/>
          <w:rtl/>
          <w:lang w:eastAsia="he-IL"/>
        </w:rPr>
        <w:t xml:space="preserve"> המשותפת לסעיף 33 לא נתקבלה.</w:t>
      </w:r>
    </w:p>
    <w:p w:rsidR="00C6336D" w:rsidRDefault="00C6336D" w:rsidP="00090CA3">
      <w:pPr>
        <w:ind w:firstLine="0"/>
        <w:rPr>
          <w:rtl/>
          <w:lang w:eastAsia="he-IL"/>
        </w:rPr>
      </w:pPr>
    </w:p>
    <w:p w:rsidR="005F65C2" w:rsidRDefault="005F65C2" w:rsidP="00090CA3">
      <w:pPr>
        <w:pStyle w:val="af6"/>
        <w:keepNext/>
        <w:rPr>
          <w:rtl/>
        </w:rPr>
      </w:pPr>
      <w:bookmarkStart w:id="11551" w:name="ET_yor_6244_1"/>
      <w:r w:rsidRPr="00A869F1">
        <w:rPr>
          <w:rStyle w:val="TagStyle"/>
          <w:rtl/>
        </w:rPr>
        <w:t xml:space="preserve">&lt;&lt; יור &gt;&gt; </w:t>
      </w:r>
      <w:r>
        <w:rPr>
          <w:rtl/>
        </w:rPr>
        <w:t>היו"ר איתן גינזבורג:</w:t>
      </w:r>
      <w:r w:rsidRPr="00A869F1">
        <w:rPr>
          <w:rStyle w:val="TagStyle"/>
          <w:rtl/>
        </w:rPr>
        <w:t xml:space="preserve"> &lt;&lt; יור &gt;&gt;</w:t>
      </w:r>
      <w:r>
        <w:rPr>
          <w:rtl/>
        </w:rPr>
        <w:t xml:space="preserve">   </w:t>
      </w:r>
      <w:bookmarkEnd w:id="11551"/>
    </w:p>
    <w:p w:rsidR="005F65C2" w:rsidRDefault="005F65C2" w:rsidP="00FD6432">
      <w:pPr>
        <w:rPr>
          <w:rtl/>
          <w:lang w:eastAsia="he-IL"/>
        </w:rPr>
      </w:pPr>
    </w:p>
    <w:p w:rsidR="005F65C2" w:rsidRDefault="005F65C2" w:rsidP="00090CA3">
      <w:pPr>
        <w:rPr>
          <w:rtl/>
          <w:lang w:eastAsia="he-IL"/>
        </w:rPr>
      </w:pPr>
      <w:bookmarkStart w:id="11552" w:name="_ETM_Q31_134651"/>
      <w:bookmarkEnd w:id="11552"/>
      <w:r>
        <w:rPr>
          <w:rFonts w:hint="cs"/>
          <w:rtl/>
          <w:lang w:eastAsia="he-IL"/>
        </w:rPr>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שבעה, אין נמנעים. אני קובע </w:t>
      </w:r>
      <w:bookmarkStart w:id="11553" w:name="_ETM_Q31_143940"/>
      <w:bookmarkEnd w:id="11553"/>
      <w:r>
        <w:rPr>
          <w:rFonts w:hint="cs"/>
          <w:rtl/>
          <w:lang w:eastAsia="he-IL"/>
        </w:rPr>
        <w:t>כי הסתייגות מס' 22 לא התקבלה.</w:t>
      </w:r>
    </w:p>
    <w:p w:rsidR="005F65C2" w:rsidRDefault="005F65C2" w:rsidP="00090CA3">
      <w:pPr>
        <w:rPr>
          <w:rtl/>
          <w:lang w:eastAsia="he-IL"/>
        </w:rPr>
      </w:pPr>
      <w:bookmarkStart w:id="11554" w:name="_ETM_Q31_148766"/>
      <w:bookmarkStart w:id="11555" w:name="_ETM_Q31_148839"/>
      <w:bookmarkEnd w:id="11554"/>
      <w:bookmarkEnd w:id="11555"/>
    </w:p>
    <w:p w:rsidR="005F65C2" w:rsidRDefault="005F65C2" w:rsidP="00C80D1E">
      <w:pPr>
        <w:rPr>
          <w:rtl/>
          <w:lang w:eastAsia="he-IL"/>
        </w:rPr>
      </w:pPr>
      <w:bookmarkStart w:id="11556" w:name="_ETM_Q31_148910"/>
      <w:bookmarkStart w:id="11557" w:name="_ETM_Q31_148952"/>
      <w:bookmarkEnd w:id="11556"/>
      <w:bookmarkEnd w:id="11557"/>
      <w:r>
        <w:rPr>
          <w:rFonts w:hint="cs"/>
          <w:rtl/>
          <w:lang w:eastAsia="he-IL"/>
        </w:rPr>
        <w:t xml:space="preserve">לכן אנחנו נצביע על סעיף </w:t>
      </w:r>
      <w:r>
        <w:rPr>
          <w:rtl/>
          <w:lang w:eastAsia="he-IL"/>
        </w:rPr>
        <w:t>–</w:t>
      </w:r>
      <w:r>
        <w:rPr>
          <w:rFonts w:hint="cs"/>
          <w:rtl/>
          <w:lang w:eastAsia="he-IL"/>
        </w:rPr>
        <w:t xml:space="preserve"> הוסרו כל ההסתייגויות, ואנחנו נצביע על סעיפים מ-9 עד </w:t>
      </w:r>
      <w:bookmarkStart w:id="11558" w:name="_ETM_Q31_155606"/>
      <w:bookmarkEnd w:id="11558"/>
      <w:r>
        <w:rPr>
          <w:rFonts w:hint="cs"/>
          <w:rtl/>
          <w:lang w:eastAsia="he-IL"/>
        </w:rPr>
        <w:t>33</w:t>
      </w:r>
      <w:r w:rsidR="00C80D1E">
        <w:rPr>
          <w:rFonts w:hint="cs"/>
          <w:rtl/>
          <w:lang w:eastAsia="he-IL"/>
        </w:rPr>
        <w:t>,</w:t>
      </w:r>
      <w:r>
        <w:rPr>
          <w:rFonts w:hint="cs"/>
          <w:rtl/>
          <w:lang w:eastAsia="he-IL"/>
        </w:rPr>
        <w:t xml:space="preserve"> כולל</w:t>
      </w:r>
      <w:r w:rsidR="00C80D1E">
        <w:rPr>
          <w:rFonts w:hint="cs"/>
          <w:rtl/>
          <w:lang w:eastAsia="he-IL"/>
        </w:rPr>
        <w:t>, כנוסח הוועדה</w:t>
      </w:r>
      <w:r>
        <w:rPr>
          <w:rFonts w:hint="cs"/>
          <w:rtl/>
          <w:lang w:eastAsia="he-IL"/>
        </w:rPr>
        <w:t xml:space="preserve">. מסעיף 9 עד 33, כולל, </w:t>
      </w:r>
      <w:bookmarkStart w:id="11559" w:name="_ETM_Q31_161979"/>
      <w:bookmarkEnd w:id="11559"/>
      <w:r>
        <w:rPr>
          <w:rFonts w:hint="cs"/>
          <w:rtl/>
          <w:lang w:eastAsia="he-IL"/>
        </w:rPr>
        <w:t>כנוסח הוועדה. חברי הכנסת, נא להצביע.</w:t>
      </w:r>
    </w:p>
    <w:p w:rsidR="005F65C2" w:rsidRDefault="005F65C2" w:rsidP="00090CA3">
      <w:pPr>
        <w:rPr>
          <w:rtl/>
          <w:lang w:eastAsia="he-IL"/>
        </w:rPr>
      </w:pPr>
    </w:p>
    <w:p w:rsidR="005F65C2" w:rsidRDefault="005F65C2" w:rsidP="00090CA3">
      <w:pPr>
        <w:pStyle w:val="af1"/>
        <w:keepNext/>
        <w:rPr>
          <w:rtl/>
          <w:lang w:eastAsia="he-IL"/>
        </w:rPr>
      </w:pPr>
      <w:r>
        <w:rPr>
          <w:rtl/>
          <w:lang w:eastAsia="he-IL"/>
        </w:rPr>
        <w:t>הצבעה מס'</w:t>
      </w:r>
      <w:r>
        <w:rPr>
          <w:rFonts w:hint="cs"/>
          <w:rtl/>
          <w:lang w:eastAsia="he-IL"/>
        </w:rPr>
        <w:t xml:space="preserve"> 16</w:t>
      </w:r>
    </w:p>
    <w:p w:rsidR="005F65C2" w:rsidRDefault="005F65C2" w:rsidP="00090CA3">
      <w:pPr>
        <w:pStyle w:val="--"/>
        <w:keepNext/>
        <w:rPr>
          <w:rtl/>
          <w:lang w:eastAsia="he-IL"/>
        </w:rPr>
      </w:pPr>
    </w:p>
    <w:p w:rsidR="005F65C2" w:rsidRDefault="005F65C2" w:rsidP="00090CA3">
      <w:pPr>
        <w:pStyle w:val="--"/>
        <w:keepNext/>
        <w:rPr>
          <w:rtl/>
          <w:lang w:eastAsia="he-IL"/>
        </w:rPr>
      </w:pPr>
      <w:r>
        <w:rPr>
          <w:rtl/>
          <w:lang w:eastAsia="he-IL"/>
        </w:rPr>
        <w:t>בעד סעיפים</w:t>
      </w:r>
      <w:r>
        <w:rPr>
          <w:rFonts w:hint="cs"/>
          <w:rtl/>
          <w:lang w:eastAsia="he-IL"/>
        </w:rPr>
        <w:t xml:space="preserve"> 9</w:t>
      </w:r>
      <w:r>
        <w:rPr>
          <w:rFonts w:hint="eastAsia"/>
          <w:rtl/>
          <w:lang w:eastAsia="he-IL"/>
        </w:rPr>
        <w:t>–</w:t>
      </w:r>
      <w:r>
        <w:rPr>
          <w:rFonts w:hint="cs"/>
          <w:rtl/>
          <w:lang w:eastAsia="he-IL"/>
        </w:rPr>
        <w:t>33, כהצעת הוועדה</w:t>
      </w:r>
      <w:r>
        <w:rPr>
          <w:rtl/>
          <w:lang w:eastAsia="he-IL"/>
        </w:rPr>
        <w:t xml:space="preserve"> –</w:t>
      </w:r>
      <w:r>
        <w:rPr>
          <w:rFonts w:hint="cs"/>
          <w:rtl/>
          <w:lang w:eastAsia="he-IL"/>
        </w:rPr>
        <w:t xml:space="preserve"> 8</w:t>
      </w:r>
    </w:p>
    <w:p w:rsidR="005F65C2" w:rsidRDefault="005F65C2" w:rsidP="00090CA3">
      <w:pPr>
        <w:pStyle w:val="--"/>
        <w:keepNext/>
        <w:rPr>
          <w:rtl/>
          <w:lang w:eastAsia="he-IL"/>
        </w:rPr>
      </w:pPr>
      <w:r>
        <w:rPr>
          <w:rtl/>
          <w:lang w:eastAsia="he-IL"/>
        </w:rPr>
        <w:t xml:space="preserve">נגד – </w:t>
      </w:r>
      <w:r>
        <w:rPr>
          <w:rFonts w:hint="cs"/>
          <w:rtl/>
          <w:lang w:eastAsia="he-IL"/>
        </w:rPr>
        <w:t>2</w:t>
      </w:r>
    </w:p>
    <w:p w:rsidR="005F65C2" w:rsidRDefault="005F65C2" w:rsidP="00090CA3">
      <w:pPr>
        <w:pStyle w:val="--"/>
        <w:keepNext/>
        <w:rPr>
          <w:rtl/>
          <w:lang w:eastAsia="he-IL"/>
        </w:rPr>
      </w:pPr>
      <w:r>
        <w:rPr>
          <w:rtl/>
          <w:lang w:eastAsia="he-IL"/>
        </w:rPr>
        <w:t xml:space="preserve">נמנעים – </w:t>
      </w:r>
      <w:r>
        <w:rPr>
          <w:rFonts w:hint="cs"/>
          <w:rtl/>
          <w:lang w:eastAsia="he-IL"/>
        </w:rPr>
        <w:t>אין</w:t>
      </w:r>
    </w:p>
    <w:p w:rsidR="005F65C2" w:rsidRDefault="005F65C2" w:rsidP="00090CA3">
      <w:pPr>
        <w:pStyle w:val="af2"/>
        <w:rPr>
          <w:rtl/>
          <w:lang w:eastAsia="he-IL"/>
        </w:rPr>
      </w:pPr>
      <w:r>
        <w:rPr>
          <w:rtl/>
          <w:lang w:eastAsia="he-IL"/>
        </w:rPr>
        <w:t>סעיפים</w:t>
      </w:r>
      <w:r>
        <w:rPr>
          <w:rFonts w:hint="cs"/>
          <w:rtl/>
          <w:lang w:eastAsia="he-IL"/>
        </w:rPr>
        <w:t xml:space="preserve"> 9</w:t>
      </w:r>
      <w:r>
        <w:rPr>
          <w:rFonts w:hint="eastAsia"/>
          <w:rtl/>
          <w:lang w:eastAsia="he-IL"/>
        </w:rPr>
        <w:t>–</w:t>
      </w:r>
      <w:r>
        <w:rPr>
          <w:rFonts w:hint="cs"/>
          <w:rtl/>
          <w:lang w:eastAsia="he-IL"/>
        </w:rPr>
        <w:t>33, כהצעת הוועדה, נתקבלו.</w:t>
      </w:r>
    </w:p>
    <w:p w:rsidR="005F65C2" w:rsidRDefault="005F65C2" w:rsidP="00090CA3">
      <w:pPr>
        <w:keepNext/>
        <w:rPr>
          <w:rtl/>
        </w:rPr>
      </w:pPr>
    </w:p>
    <w:p w:rsidR="005F65C2" w:rsidRDefault="005F65C2" w:rsidP="00090CA3">
      <w:pPr>
        <w:pStyle w:val="af6"/>
        <w:keepNext/>
        <w:rPr>
          <w:rtl/>
        </w:rPr>
      </w:pPr>
      <w:r w:rsidRPr="00A869F1">
        <w:rPr>
          <w:rStyle w:val="TagStyle"/>
          <w:rtl/>
        </w:rPr>
        <w:t xml:space="preserve"> &lt;&lt; יור &gt;&gt; </w:t>
      </w:r>
      <w:r>
        <w:rPr>
          <w:rtl/>
        </w:rPr>
        <w:t>היו"ר איתן גינזבורג:</w:t>
      </w:r>
      <w:r w:rsidRPr="00A869F1">
        <w:rPr>
          <w:rStyle w:val="TagStyle"/>
          <w:rtl/>
        </w:rPr>
        <w:t xml:space="preserve"> &lt;&lt; יור &gt;&gt;</w:t>
      </w:r>
      <w:r>
        <w:rPr>
          <w:rtl/>
        </w:rPr>
        <w:t xml:space="preserve">   </w:t>
      </w:r>
    </w:p>
    <w:p w:rsidR="005F65C2" w:rsidRDefault="005F65C2" w:rsidP="00FD6432">
      <w:pPr>
        <w:rPr>
          <w:rtl/>
          <w:lang w:eastAsia="he-IL"/>
        </w:rPr>
      </w:pPr>
    </w:p>
    <w:p w:rsidR="005F65C2" w:rsidRDefault="005F65C2" w:rsidP="00C80D1E">
      <w:pPr>
        <w:rPr>
          <w:rtl/>
        </w:rPr>
      </w:pPr>
      <w:r w:rsidRPr="00A869F1">
        <w:rPr>
          <w:rtl/>
        </w:rPr>
        <w:t>בעד</w:t>
      </w:r>
      <w:r>
        <w:rPr>
          <w:rFonts w:hint="cs"/>
          <w:rtl/>
        </w:rPr>
        <w:t xml:space="preserve"> </w:t>
      </w:r>
      <w:r>
        <w:rPr>
          <w:rFonts w:hint="eastAsia"/>
        </w:rPr>
        <w:t>–</w:t>
      </w:r>
      <w:r>
        <w:rPr>
          <w:rtl/>
        </w:rPr>
        <w:t xml:space="preserve"> </w:t>
      </w:r>
      <w:r>
        <w:rPr>
          <w:rFonts w:hint="cs"/>
          <w:rtl/>
        </w:rPr>
        <w:t xml:space="preserve">שמונה, </w:t>
      </w:r>
      <w:r w:rsidRPr="00A869F1">
        <w:rPr>
          <w:rtl/>
        </w:rPr>
        <w:t>נגד</w:t>
      </w:r>
      <w:r>
        <w:rPr>
          <w:rFonts w:hint="cs"/>
          <w:rtl/>
        </w:rPr>
        <w:t xml:space="preserve"> </w:t>
      </w:r>
      <w:r>
        <w:rPr>
          <w:rFonts w:hint="eastAsia"/>
        </w:rPr>
        <w:t>–</w:t>
      </w:r>
      <w:r>
        <w:rPr>
          <w:rFonts w:hint="cs"/>
          <w:rtl/>
        </w:rPr>
        <w:t xml:space="preserve"> שניים, אין </w:t>
      </w:r>
      <w:bookmarkStart w:id="11560" w:name="_ETM_Q31_185330"/>
      <w:bookmarkEnd w:id="11560"/>
      <w:r w:rsidRPr="00A869F1">
        <w:rPr>
          <w:rtl/>
        </w:rPr>
        <w:t>נמנעים</w:t>
      </w:r>
      <w:r>
        <w:rPr>
          <w:rFonts w:hint="cs"/>
          <w:rtl/>
        </w:rPr>
        <w:t>.</w:t>
      </w:r>
      <w:r w:rsidRPr="00A869F1">
        <w:rPr>
          <w:rtl/>
        </w:rPr>
        <w:t xml:space="preserve"> אני קובע כי סעיפים 9 עד 33</w:t>
      </w:r>
      <w:r>
        <w:rPr>
          <w:rFonts w:hint="cs"/>
          <w:rtl/>
        </w:rPr>
        <w:t>,</w:t>
      </w:r>
      <w:r w:rsidRPr="00A869F1">
        <w:rPr>
          <w:rtl/>
        </w:rPr>
        <w:t xml:space="preserve"> כולל</w:t>
      </w:r>
      <w:r>
        <w:rPr>
          <w:rFonts w:hint="cs"/>
          <w:rtl/>
        </w:rPr>
        <w:t>,</w:t>
      </w:r>
      <w:r w:rsidRPr="00A869F1">
        <w:rPr>
          <w:rtl/>
        </w:rPr>
        <w:t xml:space="preserve"> </w:t>
      </w:r>
      <w:r w:rsidR="00C80D1E">
        <w:rPr>
          <w:rFonts w:hint="cs"/>
          <w:rtl/>
        </w:rPr>
        <w:t xml:space="preserve">כנוסח הוועדה, </w:t>
      </w:r>
      <w:r w:rsidRPr="00A869F1">
        <w:rPr>
          <w:rtl/>
        </w:rPr>
        <w:t>התקבלו</w:t>
      </w:r>
      <w:r>
        <w:rPr>
          <w:rFonts w:hint="cs"/>
          <w:rtl/>
        </w:rPr>
        <w:t xml:space="preserve">. </w:t>
      </w:r>
      <w:bookmarkStart w:id="11561" w:name="_ETM_Q31_192108"/>
      <w:bookmarkStart w:id="11562" w:name="_ETM_Q31_192167"/>
      <w:bookmarkStart w:id="11563" w:name="_ETM_Q31_192235"/>
      <w:bookmarkStart w:id="11564" w:name="_ETM_Q31_192283"/>
      <w:bookmarkEnd w:id="11561"/>
      <w:bookmarkEnd w:id="11562"/>
      <w:bookmarkEnd w:id="11563"/>
      <w:bookmarkEnd w:id="11564"/>
      <w:r w:rsidRPr="00A869F1">
        <w:rPr>
          <w:rtl/>
        </w:rPr>
        <w:t>אני מבין שכל יתר ההסתייגויות הוסרו</w:t>
      </w:r>
      <w:r>
        <w:rPr>
          <w:rFonts w:hint="cs"/>
          <w:rtl/>
        </w:rPr>
        <w:t>.</w:t>
      </w:r>
      <w:r w:rsidRPr="00A869F1">
        <w:rPr>
          <w:rtl/>
        </w:rPr>
        <w:t xml:space="preserve"> נכון</w:t>
      </w:r>
      <w:r>
        <w:rPr>
          <w:rFonts w:hint="cs"/>
          <w:rtl/>
        </w:rPr>
        <w:t>,</w:t>
      </w:r>
      <w:r w:rsidRPr="00A869F1">
        <w:rPr>
          <w:rtl/>
        </w:rPr>
        <w:t xml:space="preserve"> ציונות דתית</w:t>
      </w:r>
      <w:r>
        <w:rPr>
          <w:rFonts w:hint="cs"/>
          <w:rtl/>
        </w:rPr>
        <w:t>?</w:t>
      </w:r>
      <w:r w:rsidRPr="00A869F1">
        <w:rPr>
          <w:rtl/>
        </w:rPr>
        <w:t xml:space="preserve"> הוסרו</w:t>
      </w:r>
      <w:r>
        <w:rPr>
          <w:rFonts w:hint="cs"/>
          <w:rtl/>
        </w:rPr>
        <w:t>.</w:t>
      </w:r>
      <w:r w:rsidRPr="00A869F1">
        <w:rPr>
          <w:rtl/>
        </w:rPr>
        <w:t xml:space="preserve"> </w:t>
      </w:r>
      <w:r>
        <w:rPr>
          <w:rFonts w:hint="cs"/>
          <w:rtl/>
        </w:rPr>
        <w:t>יהדות התורה,</w:t>
      </w:r>
      <w:r w:rsidRPr="00A869F1">
        <w:rPr>
          <w:rtl/>
        </w:rPr>
        <w:t xml:space="preserve"> משותפת</w:t>
      </w:r>
      <w:r>
        <w:rPr>
          <w:rFonts w:hint="cs"/>
          <w:rtl/>
        </w:rPr>
        <w:t>?</w:t>
      </w:r>
      <w:r w:rsidRPr="00A869F1">
        <w:rPr>
          <w:rtl/>
        </w:rPr>
        <w:t xml:space="preserve"> הוסרו</w:t>
      </w:r>
      <w:r>
        <w:rPr>
          <w:rFonts w:hint="cs"/>
          <w:rtl/>
        </w:rPr>
        <w:t>.</w:t>
      </w:r>
      <w:r w:rsidRPr="00A869F1">
        <w:rPr>
          <w:rtl/>
        </w:rPr>
        <w:t xml:space="preserve"> </w:t>
      </w:r>
    </w:p>
    <w:p w:rsidR="005F65C2" w:rsidRDefault="005F65C2" w:rsidP="00090CA3">
      <w:pPr>
        <w:rPr>
          <w:rtl/>
        </w:rPr>
      </w:pPr>
    </w:p>
    <w:p w:rsidR="005F65C2" w:rsidRDefault="005F65C2" w:rsidP="00090CA3">
      <w:pPr>
        <w:rPr>
          <w:rtl/>
        </w:rPr>
      </w:pPr>
      <w:r w:rsidRPr="00A869F1">
        <w:rPr>
          <w:rtl/>
        </w:rPr>
        <w:t>אם כך</w:t>
      </w:r>
      <w:r>
        <w:rPr>
          <w:rFonts w:hint="cs"/>
          <w:rtl/>
        </w:rPr>
        <w:t>,</w:t>
      </w:r>
      <w:r w:rsidRPr="00A869F1">
        <w:rPr>
          <w:rtl/>
        </w:rPr>
        <w:t xml:space="preserve"> אנחנו עוברים להצבעות על סעיפים 34 עד 51</w:t>
      </w:r>
      <w:r>
        <w:rPr>
          <w:rFonts w:hint="cs"/>
          <w:rtl/>
        </w:rPr>
        <w:t>,</w:t>
      </w:r>
      <w:r w:rsidRPr="00A869F1">
        <w:rPr>
          <w:rtl/>
        </w:rPr>
        <w:t xml:space="preserve"> כולל</w:t>
      </w:r>
      <w:r>
        <w:rPr>
          <w:rFonts w:hint="cs"/>
          <w:rtl/>
        </w:rPr>
        <w:t>.</w:t>
      </w:r>
      <w:r w:rsidRPr="00A869F1">
        <w:rPr>
          <w:rtl/>
        </w:rPr>
        <w:t xml:space="preserve"> מ</w:t>
      </w:r>
      <w:r>
        <w:rPr>
          <w:rFonts w:hint="cs"/>
          <w:rtl/>
        </w:rPr>
        <w:t>-</w:t>
      </w:r>
      <w:r w:rsidRPr="00A869F1">
        <w:rPr>
          <w:rtl/>
        </w:rPr>
        <w:t>34 עד 51</w:t>
      </w:r>
      <w:r>
        <w:rPr>
          <w:rFonts w:hint="cs"/>
          <w:rtl/>
        </w:rPr>
        <w:t>,</w:t>
      </w:r>
      <w:r w:rsidRPr="00A869F1">
        <w:rPr>
          <w:rtl/>
        </w:rPr>
        <w:t xml:space="preserve"> כולל</w:t>
      </w:r>
      <w:r>
        <w:rPr>
          <w:rFonts w:hint="cs"/>
          <w:rtl/>
        </w:rPr>
        <w:t>,</w:t>
      </w:r>
      <w:r w:rsidRPr="00A869F1">
        <w:rPr>
          <w:rtl/>
        </w:rPr>
        <w:t xml:space="preserve"> כנוסח הוועדה</w:t>
      </w:r>
      <w:r>
        <w:rPr>
          <w:rFonts w:hint="cs"/>
          <w:rtl/>
        </w:rPr>
        <w:t>.</w:t>
      </w:r>
      <w:r w:rsidRPr="00A869F1">
        <w:rPr>
          <w:rtl/>
        </w:rPr>
        <w:t xml:space="preserve"> בבקשה</w:t>
      </w:r>
      <w:r>
        <w:rPr>
          <w:rFonts w:hint="cs"/>
          <w:rtl/>
        </w:rPr>
        <w:t>,</w:t>
      </w:r>
      <w:r w:rsidRPr="00A869F1">
        <w:rPr>
          <w:rtl/>
        </w:rPr>
        <w:t xml:space="preserve"> חברי הכנסת</w:t>
      </w:r>
      <w:r>
        <w:rPr>
          <w:rFonts w:hint="cs"/>
          <w:rtl/>
        </w:rPr>
        <w:t>,</w:t>
      </w:r>
      <w:r w:rsidRPr="00A869F1">
        <w:rPr>
          <w:rtl/>
        </w:rPr>
        <w:t xml:space="preserve"> נא להצביע על סעיפי החוק כנוסח הוועדה</w:t>
      </w:r>
      <w:r>
        <w:rPr>
          <w:rFonts w:hint="cs"/>
          <w:rtl/>
        </w:rPr>
        <w:t>.</w:t>
      </w:r>
    </w:p>
    <w:p w:rsidR="005F65C2" w:rsidRDefault="005F65C2" w:rsidP="00090CA3">
      <w:pPr>
        <w:rPr>
          <w:rtl/>
        </w:rPr>
      </w:pPr>
    </w:p>
    <w:p w:rsidR="005F65C2" w:rsidRDefault="005F65C2" w:rsidP="00090CA3">
      <w:pPr>
        <w:pStyle w:val="af1"/>
        <w:keepNext/>
        <w:rPr>
          <w:rtl/>
        </w:rPr>
      </w:pPr>
      <w:r>
        <w:rPr>
          <w:rtl/>
        </w:rPr>
        <w:lastRenderedPageBreak/>
        <w:t>הצבעה מס'</w:t>
      </w:r>
      <w:r>
        <w:rPr>
          <w:rFonts w:hint="cs"/>
          <w:rtl/>
        </w:rPr>
        <w:t xml:space="preserve"> 17</w:t>
      </w:r>
    </w:p>
    <w:p w:rsidR="005F65C2" w:rsidRDefault="005F65C2" w:rsidP="00090CA3">
      <w:pPr>
        <w:pStyle w:val="--"/>
        <w:keepNext/>
        <w:rPr>
          <w:rtl/>
        </w:rPr>
      </w:pPr>
    </w:p>
    <w:p w:rsidR="005F65C2" w:rsidRDefault="005F65C2" w:rsidP="00090CA3">
      <w:pPr>
        <w:pStyle w:val="--"/>
        <w:keepNext/>
        <w:rPr>
          <w:rtl/>
        </w:rPr>
      </w:pPr>
      <w:r>
        <w:rPr>
          <w:rtl/>
        </w:rPr>
        <w:t>בעד סעיפים</w:t>
      </w:r>
      <w:r>
        <w:rPr>
          <w:rFonts w:hint="cs"/>
          <w:rtl/>
        </w:rPr>
        <w:t xml:space="preserve"> 34</w:t>
      </w:r>
      <w:r>
        <w:rPr>
          <w:rFonts w:hint="eastAsia"/>
          <w:rtl/>
        </w:rPr>
        <w:t>–</w:t>
      </w:r>
      <w:r>
        <w:rPr>
          <w:rFonts w:hint="cs"/>
          <w:rtl/>
        </w:rPr>
        <w:t>51</w:t>
      </w:r>
      <w:r>
        <w:rPr>
          <w:rtl/>
        </w:rPr>
        <w:t xml:space="preserve"> –</w:t>
      </w:r>
      <w:r>
        <w:rPr>
          <w:rFonts w:hint="cs"/>
          <w:rtl/>
        </w:rPr>
        <w:t xml:space="preserve"> 8</w:t>
      </w:r>
    </w:p>
    <w:p w:rsidR="005F65C2" w:rsidRDefault="005F65C2" w:rsidP="00090CA3">
      <w:pPr>
        <w:pStyle w:val="--"/>
        <w:keepNext/>
        <w:rPr>
          <w:rtl/>
        </w:rPr>
      </w:pPr>
      <w:r>
        <w:rPr>
          <w:rtl/>
        </w:rPr>
        <w:t xml:space="preserve">נגד – </w:t>
      </w:r>
      <w:r>
        <w:rPr>
          <w:rFonts w:hint="cs"/>
          <w:rtl/>
        </w:rPr>
        <w:t>2</w:t>
      </w:r>
    </w:p>
    <w:p w:rsidR="005F65C2" w:rsidRDefault="005F65C2" w:rsidP="00090CA3">
      <w:pPr>
        <w:pStyle w:val="--"/>
        <w:keepNext/>
        <w:rPr>
          <w:rtl/>
        </w:rPr>
      </w:pPr>
      <w:r>
        <w:rPr>
          <w:rtl/>
        </w:rPr>
        <w:t xml:space="preserve">נמנעים – </w:t>
      </w:r>
      <w:r>
        <w:rPr>
          <w:rFonts w:hint="cs"/>
          <w:rtl/>
        </w:rPr>
        <w:t>אין</w:t>
      </w:r>
    </w:p>
    <w:p w:rsidR="005F65C2" w:rsidRDefault="005F65C2" w:rsidP="00090CA3">
      <w:pPr>
        <w:pStyle w:val="af2"/>
        <w:rPr>
          <w:rtl/>
        </w:rPr>
      </w:pPr>
      <w:r>
        <w:rPr>
          <w:rtl/>
        </w:rPr>
        <w:t>סעיפים</w:t>
      </w:r>
      <w:r>
        <w:rPr>
          <w:rFonts w:hint="cs"/>
          <w:rtl/>
        </w:rPr>
        <w:t xml:space="preserve"> 34</w:t>
      </w:r>
      <w:r>
        <w:rPr>
          <w:rFonts w:hint="eastAsia"/>
          <w:rtl/>
        </w:rPr>
        <w:t>–</w:t>
      </w:r>
      <w:r>
        <w:rPr>
          <w:rFonts w:hint="cs"/>
          <w:rtl/>
        </w:rPr>
        <w:t>51 נתקבלו.</w:t>
      </w:r>
    </w:p>
    <w:p w:rsidR="005F65C2" w:rsidRDefault="005F65C2" w:rsidP="00090CA3">
      <w:pPr>
        <w:rPr>
          <w:rtl/>
        </w:rPr>
      </w:pPr>
      <w:bookmarkStart w:id="11565" w:name="_ETM_Q31_226948"/>
      <w:bookmarkStart w:id="11566" w:name="_ETM_Q31_227026"/>
      <w:bookmarkEnd w:id="11565"/>
      <w:bookmarkEnd w:id="11566"/>
    </w:p>
    <w:p w:rsidR="005F65C2" w:rsidRDefault="005F65C2" w:rsidP="00090CA3">
      <w:pPr>
        <w:pStyle w:val="af6"/>
        <w:keepNext/>
        <w:rPr>
          <w:rtl/>
        </w:rPr>
      </w:pPr>
      <w:bookmarkStart w:id="11567" w:name="_ETM_Q31_227092"/>
      <w:bookmarkStart w:id="11568" w:name="_ETM_Q31_227144"/>
      <w:bookmarkEnd w:id="11567"/>
      <w:bookmarkEnd w:id="11568"/>
      <w:r w:rsidRPr="00B57B99">
        <w:rPr>
          <w:rStyle w:val="TagStyle"/>
          <w:rtl/>
        </w:rPr>
        <w:t xml:space="preserve"> &lt;&lt; יור &gt;&gt; </w:t>
      </w:r>
      <w:r>
        <w:rPr>
          <w:rtl/>
        </w:rPr>
        <w:t>היו"ר איתן גינזבורג:</w:t>
      </w:r>
      <w:r w:rsidRPr="00B57B99">
        <w:rPr>
          <w:rStyle w:val="TagStyle"/>
          <w:rtl/>
        </w:rPr>
        <w:t xml:space="preserve"> &lt;&lt; יור &gt;&gt;</w:t>
      </w:r>
      <w:r>
        <w:rPr>
          <w:rtl/>
        </w:rPr>
        <w:t xml:space="preserve">   </w:t>
      </w:r>
    </w:p>
    <w:p w:rsidR="005F65C2" w:rsidRDefault="005F65C2" w:rsidP="00FD6432">
      <w:pPr>
        <w:rPr>
          <w:rtl/>
          <w:lang w:eastAsia="he-IL"/>
        </w:rPr>
      </w:pPr>
    </w:p>
    <w:p w:rsidR="005F65C2" w:rsidRDefault="005F65C2" w:rsidP="00C80D1E">
      <w:pPr>
        <w:rPr>
          <w:rtl/>
        </w:rPr>
      </w:pPr>
      <w:bookmarkStart w:id="11569" w:name="_ETM_Q31_227729"/>
      <w:bookmarkEnd w:id="11569"/>
      <w:r w:rsidRPr="00A869F1">
        <w:rPr>
          <w:rtl/>
        </w:rPr>
        <w:t>בעד</w:t>
      </w:r>
      <w:r>
        <w:rPr>
          <w:rFonts w:hint="cs"/>
          <w:rtl/>
        </w:rPr>
        <w:t xml:space="preserve"> </w:t>
      </w:r>
      <w:r>
        <w:rPr>
          <w:rFonts w:hint="eastAsia"/>
        </w:rPr>
        <w:t>–</w:t>
      </w:r>
      <w:r w:rsidRPr="00A869F1">
        <w:rPr>
          <w:rtl/>
        </w:rPr>
        <w:t xml:space="preserve"> </w:t>
      </w:r>
      <w:r>
        <w:rPr>
          <w:rFonts w:hint="cs"/>
          <w:rtl/>
        </w:rPr>
        <w:t>שמונה</w:t>
      </w:r>
      <w:r w:rsidRPr="00A869F1">
        <w:rPr>
          <w:rtl/>
        </w:rPr>
        <w:t xml:space="preserve"> נגד </w:t>
      </w:r>
      <w:r>
        <w:rPr>
          <w:rFonts w:hint="cs"/>
          <w:rtl/>
        </w:rPr>
        <w:t xml:space="preserve">– שניים, </w:t>
      </w:r>
      <w:bookmarkStart w:id="11570" w:name="_ETM_Q31_240616"/>
      <w:bookmarkEnd w:id="11570"/>
      <w:r w:rsidRPr="00A869F1">
        <w:rPr>
          <w:rtl/>
        </w:rPr>
        <w:t>אין נמנעים</w:t>
      </w:r>
      <w:r>
        <w:rPr>
          <w:rFonts w:hint="cs"/>
          <w:rtl/>
        </w:rPr>
        <w:t>.</w:t>
      </w:r>
      <w:r w:rsidRPr="00A869F1">
        <w:rPr>
          <w:rtl/>
        </w:rPr>
        <w:t xml:space="preserve"> אני קובע כי סעיפים 34 עד 51</w:t>
      </w:r>
      <w:r>
        <w:rPr>
          <w:rFonts w:hint="cs"/>
          <w:rtl/>
        </w:rPr>
        <w:t>,</w:t>
      </w:r>
      <w:r w:rsidRPr="00A869F1">
        <w:rPr>
          <w:rtl/>
        </w:rPr>
        <w:t xml:space="preserve"> כולל</w:t>
      </w:r>
      <w:r>
        <w:rPr>
          <w:rFonts w:hint="cs"/>
          <w:rtl/>
        </w:rPr>
        <w:t xml:space="preserve">, </w:t>
      </w:r>
      <w:r w:rsidR="00C80D1E">
        <w:rPr>
          <w:rFonts w:hint="cs"/>
          <w:rtl/>
        </w:rPr>
        <w:t xml:space="preserve">כנוסח הוועדה, </w:t>
      </w:r>
      <w:r w:rsidRPr="00A869F1">
        <w:rPr>
          <w:rtl/>
        </w:rPr>
        <w:t>התקבלו</w:t>
      </w:r>
      <w:r>
        <w:rPr>
          <w:rFonts w:hint="cs"/>
          <w:rtl/>
        </w:rPr>
        <w:t>.</w:t>
      </w:r>
    </w:p>
    <w:p w:rsidR="005F65C2" w:rsidRDefault="005F65C2" w:rsidP="00090CA3">
      <w:pPr>
        <w:rPr>
          <w:rtl/>
        </w:rPr>
      </w:pPr>
      <w:bookmarkStart w:id="11571" w:name="_ETM_Q31_248341"/>
      <w:bookmarkStart w:id="11572" w:name="_ETM_Q31_248410"/>
      <w:bookmarkEnd w:id="11571"/>
      <w:bookmarkEnd w:id="11572"/>
    </w:p>
    <w:p w:rsidR="005F65C2" w:rsidRDefault="005F65C2" w:rsidP="00090CA3">
      <w:pPr>
        <w:rPr>
          <w:rtl/>
        </w:rPr>
      </w:pPr>
      <w:bookmarkStart w:id="11573" w:name="_ETM_Q31_248486"/>
      <w:bookmarkStart w:id="11574" w:name="_ETM_Q31_248548"/>
      <w:bookmarkEnd w:id="11573"/>
      <w:bookmarkEnd w:id="11574"/>
      <w:r w:rsidRPr="00A869F1">
        <w:rPr>
          <w:rtl/>
        </w:rPr>
        <w:t>חברי הכנסת</w:t>
      </w:r>
      <w:r>
        <w:rPr>
          <w:rFonts w:hint="cs"/>
          <w:rtl/>
        </w:rPr>
        <w:t>,</w:t>
      </w:r>
      <w:r w:rsidRPr="00A869F1">
        <w:rPr>
          <w:rtl/>
        </w:rPr>
        <w:t xml:space="preserve"> תמה הקריאה השנייה</w:t>
      </w:r>
      <w:r>
        <w:rPr>
          <w:rFonts w:hint="cs"/>
          <w:rtl/>
        </w:rPr>
        <w:t>.</w:t>
      </w:r>
      <w:r w:rsidRPr="00A869F1">
        <w:rPr>
          <w:rtl/>
        </w:rPr>
        <w:t xml:space="preserve"> אנחנו נעבור להצביע על החוק בקריאה השלישית</w:t>
      </w:r>
      <w:r>
        <w:rPr>
          <w:rFonts w:hint="cs"/>
          <w:rtl/>
        </w:rPr>
        <w:t>.</w:t>
      </w:r>
      <w:r w:rsidRPr="00A869F1">
        <w:rPr>
          <w:rtl/>
        </w:rPr>
        <w:t xml:space="preserve"> נא להצביע</w:t>
      </w:r>
      <w:r>
        <w:rPr>
          <w:rFonts w:hint="cs"/>
          <w:rtl/>
        </w:rPr>
        <w:t xml:space="preserve"> </w:t>
      </w:r>
      <w:r>
        <w:rPr>
          <w:rFonts w:hint="eastAsia"/>
          <w:rtl/>
        </w:rPr>
        <w:t>–</w:t>
      </w:r>
      <w:r w:rsidRPr="00A869F1">
        <w:rPr>
          <w:rtl/>
        </w:rPr>
        <w:t xml:space="preserve"> מי בעד</w:t>
      </w:r>
      <w:r>
        <w:rPr>
          <w:rFonts w:hint="cs"/>
          <w:rtl/>
        </w:rPr>
        <w:t>?</w:t>
      </w:r>
      <w:r w:rsidRPr="00A869F1">
        <w:rPr>
          <w:rtl/>
        </w:rPr>
        <w:t xml:space="preserve"> מי נגד</w:t>
      </w:r>
      <w:r>
        <w:rPr>
          <w:rFonts w:hint="cs"/>
          <w:rtl/>
        </w:rPr>
        <w:t xml:space="preserve">? </w:t>
      </w:r>
      <w:r w:rsidRPr="00A869F1">
        <w:rPr>
          <w:rtl/>
        </w:rPr>
        <w:t>הצבעה</w:t>
      </w:r>
      <w:r>
        <w:rPr>
          <w:rFonts w:hint="cs"/>
          <w:rtl/>
        </w:rPr>
        <w:t>.</w:t>
      </w:r>
    </w:p>
    <w:p w:rsidR="005F65C2" w:rsidRDefault="005F65C2" w:rsidP="00090CA3">
      <w:pPr>
        <w:rPr>
          <w:rtl/>
        </w:rPr>
      </w:pPr>
    </w:p>
    <w:p w:rsidR="005F65C2" w:rsidRDefault="005F65C2" w:rsidP="00090CA3">
      <w:pPr>
        <w:pStyle w:val="af1"/>
        <w:keepNext/>
        <w:rPr>
          <w:rtl/>
        </w:rPr>
      </w:pPr>
      <w:bookmarkStart w:id="11575" w:name="_ETM_Q31_257697"/>
      <w:bookmarkEnd w:id="11575"/>
      <w:r>
        <w:rPr>
          <w:rtl/>
        </w:rPr>
        <w:t>הצבעה מס'</w:t>
      </w:r>
      <w:r>
        <w:rPr>
          <w:rFonts w:hint="cs"/>
          <w:rtl/>
        </w:rPr>
        <w:t xml:space="preserve"> 18</w:t>
      </w:r>
    </w:p>
    <w:p w:rsidR="005F65C2" w:rsidRDefault="005F65C2" w:rsidP="00090CA3">
      <w:pPr>
        <w:pStyle w:val="--"/>
        <w:keepNext/>
        <w:rPr>
          <w:rtl/>
        </w:rPr>
      </w:pPr>
    </w:p>
    <w:p w:rsidR="005F65C2" w:rsidRDefault="005F65C2" w:rsidP="00090CA3">
      <w:pPr>
        <w:pStyle w:val="--"/>
        <w:keepNext/>
        <w:rPr>
          <w:rtl/>
        </w:rPr>
      </w:pPr>
      <w:r>
        <w:rPr>
          <w:rtl/>
        </w:rPr>
        <w:t>בעד החוק –</w:t>
      </w:r>
      <w:r>
        <w:rPr>
          <w:rFonts w:hint="cs"/>
          <w:rtl/>
        </w:rPr>
        <w:t xml:space="preserve"> 9</w:t>
      </w:r>
    </w:p>
    <w:p w:rsidR="005F65C2" w:rsidRDefault="005F65C2" w:rsidP="00090CA3">
      <w:pPr>
        <w:pStyle w:val="--"/>
        <w:keepNext/>
        <w:rPr>
          <w:rtl/>
        </w:rPr>
      </w:pPr>
      <w:r>
        <w:rPr>
          <w:rtl/>
        </w:rPr>
        <w:t xml:space="preserve">נגד – </w:t>
      </w:r>
      <w:r>
        <w:rPr>
          <w:rFonts w:hint="cs"/>
          <w:rtl/>
        </w:rPr>
        <w:t>3</w:t>
      </w:r>
    </w:p>
    <w:p w:rsidR="005F65C2" w:rsidRDefault="005F65C2" w:rsidP="00090CA3">
      <w:pPr>
        <w:pStyle w:val="--"/>
        <w:keepNext/>
        <w:rPr>
          <w:rtl/>
        </w:rPr>
      </w:pPr>
      <w:r>
        <w:rPr>
          <w:rtl/>
        </w:rPr>
        <w:t xml:space="preserve">נמנעים – </w:t>
      </w:r>
      <w:r>
        <w:rPr>
          <w:rFonts w:hint="cs"/>
          <w:rtl/>
        </w:rPr>
        <w:t>אין</w:t>
      </w:r>
    </w:p>
    <w:p w:rsidR="005F65C2" w:rsidRDefault="005F65C2" w:rsidP="00090CA3">
      <w:pPr>
        <w:pStyle w:val="af2"/>
        <w:rPr>
          <w:rtl/>
        </w:rPr>
      </w:pPr>
      <w:r>
        <w:rPr>
          <w:rtl/>
        </w:rPr>
        <w:t>חוק</w:t>
      </w:r>
      <w:r>
        <w:rPr>
          <w:rFonts w:hint="cs"/>
          <w:rtl/>
        </w:rPr>
        <w:t xml:space="preserve"> סמכויות מיוחדות להתמודדות עם נגיף הקורונה החדש (הוראת שעה) (תיקון מס' 11), התשפ"ב</w:t>
      </w:r>
      <w:r>
        <w:rPr>
          <w:rFonts w:hint="eastAsia"/>
        </w:rPr>
        <w:t>–</w:t>
      </w:r>
      <w:r>
        <w:rPr>
          <w:rFonts w:hint="cs"/>
          <w:rtl/>
        </w:rPr>
        <w:t>2022, נתקבל.</w:t>
      </w:r>
    </w:p>
    <w:p w:rsidR="005F65C2" w:rsidRDefault="005F65C2" w:rsidP="00090CA3">
      <w:pPr>
        <w:rPr>
          <w:rtl/>
        </w:rPr>
      </w:pPr>
    </w:p>
    <w:p w:rsidR="005F65C2" w:rsidRDefault="005F65C2" w:rsidP="00090CA3">
      <w:pPr>
        <w:pStyle w:val="af6"/>
        <w:keepNext/>
        <w:rPr>
          <w:rtl/>
        </w:rPr>
      </w:pPr>
      <w:bookmarkStart w:id="11576" w:name="_ETM_Q31_262830"/>
      <w:bookmarkStart w:id="11577" w:name="_ETM_Q31_262890"/>
      <w:bookmarkEnd w:id="11576"/>
      <w:bookmarkEnd w:id="11577"/>
      <w:r w:rsidRPr="00B57B99">
        <w:rPr>
          <w:rStyle w:val="TagStyle"/>
          <w:rtl/>
        </w:rPr>
        <w:t xml:space="preserve"> &lt;&lt; יור &gt;&gt; </w:t>
      </w:r>
      <w:r>
        <w:rPr>
          <w:rtl/>
        </w:rPr>
        <w:t>היו"ר איתן גינזבורג:</w:t>
      </w:r>
      <w:r w:rsidRPr="00B57B99">
        <w:rPr>
          <w:rStyle w:val="TagStyle"/>
          <w:rtl/>
        </w:rPr>
        <w:t xml:space="preserve"> &lt;&lt; יור &gt;&gt;</w:t>
      </w:r>
      <w:r>
        <w:rPr>
          <w:rtl/>
        </w:rPr>
        <w:t xml:space="preserve">   </w:t>
      </w:r>
    </w:p>
    <w:p w:rsidR="005F65C2" w:rsidRDefault="005F65C2" w:rsidP="00FD6432">
      <w:pPr>
        <w:rPr>
          <w:rtl/>
          <w:lang w:eastAsia="he-IL"/>
        </w:rPr>
      </w:pPr>
    </w:p>
    <w:p w:rsidR="005F65C2" w:rsidRDefault="005F65C2" w:rsidP="00090CA3">
      <w:pPr>
        <w:rPr>
          <w:rtl/>
        </w:rPr>
      </w:pPr>
      <w:bookmarkStart w:id="11578" w:name="_ETM_Q31_263380"/>
      <w:bookmarkEnd w:id="11578"/>
      <w:r w:rsidRPr="00A869F1">
        <w:rPr>
          <w:rtl/>
        </w:rPr>
        <w:t>בעד</w:t>
      </w:r>
      <w:r>
        <w:rPr>
          <w:rFonts w:hint="cs"/>
          <w:rtl/>
        </w:rPr>
        <w:t xml:space="preserve"> </w:t>
      </w:r>
      <w:r>
        <w:rPr>
          <w:rFonts w:hint="eastAsia"/>
        </w:rPr>
        <w:t>–</w:t>
      </w:r>
      <w:r w:rsidRPr="00A869F1">
        <w:rPr>
          <w:rtl/>
        </w:rPr>
        <w:t xml:space="preserve"> </w:t>
      </w:r>
      <w:r>
        <w:rPr>
          <w:rFonts w:hint="cs"/>
          <w:rtl/>
        </w:rPr>
        <w:t xml:space="preserve">תשעה, </w:t>
      </w:r>
      <w:r w:rsidRPr="00A869F1">
        <w:rPr>
          <w:rtl/>
        </w:rPr>
        <w:t>נגד</w:t>
      </w:r>
      <w:r>
        <w:rPr>
          <w:rFonts w:hint="cs"/>
          <w:rtl/>
        </w:rPr>
        <w:t xml:space="preserve"> </w:t>
      </w:r>
      <w:r>
        <w:rPr>
          <w:rFonts w:hint="eastAsia"/>
        </w:rPr>
        <w:t>–</w:t>
      </w:r>
      <w:r>
        <w:rPr>
          <w:rtl/>
        </w:rPr>
        <w:t xml:space="preserve"> </w:t>
      </w:r>
      <w:r>
        <w:rPr>
          <w:rFonts w:hint="cs"/>
          <w:rtl/>
        </w:rPr>
        <w:t xml:space="preserve">שלושה, </w:t>
      </w:r>
      <w:bookmarkStart w:id="11579" w:name="_ETM_Q31_272794"/>
      <w:bookmarkEnd w:id="11579"/>
      <w:r w:rsidRPr="00A869F1">
        <w:rPr>
          <w:rtl/>
        </w:rPr>
        <w:t>אין נמנעים</w:t>
      </w:r>
      <w:r>
        <w:rPr>
          <w:rFonts w:hint="cs"/>
          <w:rtl/>
        </w:rPr>
        <w:t>.</w:t>
      </w:r>
      <w:r w:rsidRPr="00A869F1">
        <w:rPr>
          <w:rtl/>
        </w:rPr>
        <w:t xml:space="preserve"> אני קובע כי </w:t>
      </w:r>
      <w:r w:rsidRPr="00B57B99">
        <w:rPr>
          <w:rtl/>
        </w:rPr>
        <w:t>חוק סמכויות מיוחדות להתמודדות עם נגיף הקורונה החדש (הוראת שעה) (תיקון מס' 11</w:t>
      </w:r>
      <w:r>
        <w:rPr>
          <w:rtl/>
        </w:rPr>
        <w:t xml:space="preserve">), </w:t>
      </w:r>
      <w:r>
        <w:rPr>
          <w:rFonts w:hint="cs"/>
          <w:rtl/>
        </w:rPr>
        <w:t>התשפ"ב</w:t>
      </w:r>
      <w:r>
        <w:rPr>
          <w:rFonts w:hint="eastAsia"/>
          <w:rtl/>
        </w:rPr>
        <w:t>–</w:t>
      </w:r>
      <w:r>
        <w:rPr>
          <w:rFonts w:hint="cs"/>
          <w:rtl/>
        </w:rPr>
        <w:t xml:space="preserve">2022, </w:t>
      </w:r>
      <w:r w:rsidRPr="00A869F1">
        <w:rPr>
          <w:rtl/>
        </w:rPr>
        <w:t>התקבל ונכנס לספר החוקים של מדינת ישראל</w:t>
      </w:r>
      <w:r>
        <w:rPr>
          <w:rFonts w:hint="cs"/>
          <w:rtl/>
        </w:rPr>
        <w:t>.</w:t>
      </w:r>
    </w:p>
    <w:p w:rsidR="00090CA3" w:rsidRDefault="00090CA3" w:rsidP="00090CA3">
      <w:pPr>
        <w:rPr>
          <w:rtl/>
        </w:rPr>
      </w:pPr>
    </w:p>
    <w:p w:rsidR="00C80D1E" w:rsidRDefault="00C80D1E" w:rsidP="00090CA3">
      <w:pPr>
        <w:rPr>
          <w:rtl/>
        </w:rPr>
      </w:pPr>
    </w:p>
    <w:p w:rsidR="005F65C2" w:rsidRDefault="005F65C2" w:rsidP="00090CA3">
      <w:pPr>
        <w:pStyle w:val="a6"/>
        <w:rPr>
          <w:rtl/>
        </w:rPr>
      </w:pPr>
      <w:bookmarkStart w:id="11580" w:name="ET_subject_מסמכים_שהונחו_על_שולחן__5"/>
      <w:r w:rsidRPr="00B57B99">
        <w:rPr>
          <w:rStyle w:val="TagStyle"/>
          <w:rtl/>
        </w:rPr>
        <w:t xml:space="preserve"> &lt;&lt; נושא &gt;&gt; </w:t>
      </w:r>
      <w:bookmarkStart w:id="11581" w:name="_Toc94088122"/>
      <w:r>
        <w:rPr>
          <w:rtl/>
        </w:rPr>
        <w:t>מסמכים שהונחו על שולחן הכנסת</w:t>
      </w:r>
      <w:bookmarkEnd w:id="11581"/>
      <w:r w:rsidRPr="00B57B99">
        <w:rPr>
          <w:rStyle w:val="TagStyle"/>
          <w:rtl/>
        </w:rPr>
        <w:t xml:space="preserve"> &lt;&lt; נושא &gt;&gt;</w:t>
      </w:r>
      <w:r>
        <w:rPr>
          <w:rtl/>
        </w:rPr>
        <w:t xml:space="preserve">   </w:t>
      </w:r>
      <w:bookmarkEnd w:id="11580"/>
    </w:p>
    <w:p w:rsidR="005F65C2" w:rsidRDefault="005F65C2" w:rsidP="00090CA3">
      <w:pPr>
        <w:rPr>
          <w:rtl/>
        </w:rPr>
      </w:pPr>
    </w:p>
    <w:p w:rsidR="005F65C2" w:rsidRDefault="005F65C2" w:rsidP="00090CA3">
      <w:pPr>
        <w:pStyle w:val="af6"/>
        <w:keepNext/>
        <w:rPr>
          <w:rtl/>
        </w:rPr>
      </w:pPr>
      <w:r w:rsidRPr="00B57B99">
        <w:rPr>
          <w:rStyle w:val="TagStyle"/>
          <w:rtl/>
        </w:rPr>
        <w:t xml:space="preserve"> &lt;&lt; יור &gt;&gt; </w:t>
      </w:r>
      <w:r>
        <w:rPr>
          <w:rtl/>
        </w:rPr>
        <w:t>היו"ר איתן גינזבורג:</w:t>
      </w:r>
      <w:r w:rsidRPr="00B57B99">
        <w:rPr>
          <w:rStyle w:val="TagStyle"/>
          <w:rtl/>
        </w:rPr>
        <w:t xml:space="preserve"> &lt;&lt; יור &gt;&gt;</w:t>
      </w:r>
      <w:r>
        <w:rPr>
          <w:rtl/>
        </w:rPr>
        <w:t xml:space="preserve">   </w:t>
      </w:r>
    </w:p>
    <w:p w:rsidR="005F65C2" w:rsidRDefault="005F65C2" w:rsidP="00090CA3">
      <w:pPr>
        <w:rPr>
          <w:rtl/>
        </w:rPr>
      </w:pPr>
    </w:p>
    <w:p w:rsidR="005F65C2" w:rsidRDefault="005F65C2" w:rsidP="00090CA3">
      <w:pPr>
        <w:rPr>
          <w:rtl/>
        </w:rPr>
      </w:pPr>
      <w:r w:rsidRPr="00A869F1">
        <w:rPr>
          <w:rtl/>
        </w:rPr>
        <w:t>הודעה למזכירת הכנסת</w:t>
      </w:r>
      <w:r>
        <w:rPr>
          <w:rFonts w:hint="cs"/>
          <w:rtl/>
        </w:rPr>
        <w:t>.</w:t>
      </w:r>
    </w:p>
    <w:p w:rsidR="005F65C2" w:rsidRDefault="005F65C2" w:rsidP="00090CA3">
      <w:pPr>
        <w:rPr>
          <w:rtl/>
        </w:rPr>
      </w:pPr>
    </w:p>
    <w:p w:rsidR="005F65C2" w:rsidRDefault="005F65C2" w:rsidP="00090CA3">
      <w:pPr>
        <w:pStyle w:val="a4"/>
        <w:keepNext/>
        <w:rPr>
          <w:rtl/>
        </w:rPr>
      </w:pPr>
      <w:bookmarkStart w:id="11582" w:name="_ETM_Q31_297852"/>
      <w:bookmarkStart w:id="11583" w:name="_ETM_Q31_297911"/>
      <w:bookmarkStart w:id="11584" w:name="ET_speaker_4926_8"/>
      <w:bookmarkEnd w:id="11582"/>
      <w:bookmarkEnd w:id="11583"/>
      <w:r w:rsidRPr="00B57B99">
        <w:rPr>
          <w:rStyle w:val="TagStyle"/>
          <w:rtl/>
        </w:rPr>
        <w:lastRenderedPageBreak/>
        <w:t xml:space="preserve"> &lt;&lt; דובר &gt;&gt; </w:t>
      </w:r>
      <w:bookmarkStart w:id="11585" w:name="_Toc94088123"/>
      <w:r>
        <w:rPr>
          <w:rtl/>
        </w:rPr>
        <w:t>מזכירת הכנסת ירדנה מלר-הורוביץ:</w:t>
      </w:r>
      <w:bookmarkEnd w:id="11585"/>
      <w:r w:rsidRPr="00B57B99">
        <w:rPr>
          <w:rStyle w:val="TagStyle"/>
          <w:rtl/>
        </w:rPr>
        <w:t xml:space="preserve"> &lt;&lt; דובר &gt;&gt;</w:t>
      </w:r>
      <w:r>
        <w:rPr>
          <w:rtl/>
        </w:rPr>
        <w:t xml:space="preserve">   </w:t>
      </w:r>
      <w:bookmarkEnd w:id="11584"/>
    </w:p>
    <w:p w:rsidR="005F65C2" w:rsidRDefault="005F65C2" w:rsidP="00FD6432">
      <w:pPr>
        <w:rPr>
          <w:rtl/>
          <w:lang w:eastAsia="he-IL"/>
        </w:rPr>
      </w:pPr>
    </w:p>
    <w:p w:rsidR="005F65C2" w:rsidRDefault="005F65C2" w:rsidP="00090CA3">
      <w:pPr>
        <w:rPr>
          <w:rtl/>
        </w:rPr>
      </w:pPr>
      <w:bookmarkStart w:id="11586" w:name="_ETM_Q31_298059"/>
      <w:bookmarkEnd w:id="11586"/>
      <w:r w:rsidRPr="00A869F1">
        <w:rPr>
          <w:rtl/>
        </w:rPr>
        <w:t>תודה</w:t>
      </w:r>
      <w:r>
        <w:rPr>
          <w:rFonts w:hint="cs"/>
          <w:rtl/>
        </w:rPr>
        <w:t>.</w:t>
      </w:r>
      <w:r w:rsidRPr="00A869F1">
        <w:rPr>
          <w:rtl/>
        </w:rPr>
        <w:t xml:space="preserve"> ברשות יושב-ראש הישיבה</w:t>
      </w:r>
      <w:r>
        <w:rPr>
          <w:rFonts w:hint="cs"/>
          <w:rtl/>
        </w:rPr>
        <w:t>,</w:t>
      </w:r>
      <w:r w:rsidRPr="00A869F1">
        <w:rPr>
          <w:rtl/>
        </w:rPr>
        <w:t xml:space="preserve"> ה</w:t>
      </w:r>
      <w:r>
        <w:rPr>
          <w:rFonts w:hint="cs"/>
          <w:rtl/>
        </w:rPr>
        <w:t>י</w:t>
      </w:r>
      <w:r w:rsidRPr="00A869F1">
        <w:rPr>
          <w:rtl/>
        </w:rPr>
        <w:t>נני מתכבדת להודיעכם</w:t>
      </w:r>
      <w:r w:rsidR="00C80D1E">
        <w:rPr>
          <w:rFonts w:hint="cs"/>
          <w:rtl/>
        </w:rPr>
        <w:t>,</w:t>
      </w:r>
      <w:r w:rsidRPr="00A869F1">
        <w:rPr>
          <w:rtl/>
        </w:rPr>
        <w:t xml:space="preserve"> כי הונחה היום על שולחן חברי הכנסת</w:t>
      </w:r>
      <w:r>
        <w:rPr>
          <w:rFonts w:hint="cs"/>
          <w:rtl/>
        </w:rPr>
        <w:t>,</w:t>
      </w:r>
      <w:r w:rsidRPr="00A869F1">
        <w:rPr>
          <w:rtl/>
        </w:rPr>
        <w:t xml:space="preserve"> לקריאה השנייה ולקריאה השלישית</w:t>
      </w:r>
      <w:r>
        <w:rPr>
          <w:rFonts w:hint="cs"/>
          <w:rtl/>
        </w:rPr>
        <w:t xml:space="preserve">, </w:t>
      </w:r>
      <w:r w:rsidRPr="00A869F1">
        <w:rPr>
          <w:rtl/>
        </w:rPr>
        <w:t xml:space="preserve">הצעת חוק התוכנית להבראת כלכלת ישראל </w:t>
      </w:r>
      <w:r>
        <w:rPr>
          <w:rFonts w:hint="cs"/>
          <w:rtl/>
        </w:rPr>
        <w:t>(</w:t>
      </w:r>
      <w:r w:rsidRPr="00A869F1">
        <w:rPr>
          <w:rtl/>
        </w:rPr>
        <w:t>תיקוני חקיקה להשגת יעדי התקציב והמדיניות הכלכלית לשנות הכספים כספים 2003</w:t>
      </w:r>
      <w:r>
        <w:rPr>
          <w:rFonts w:hint="cs"/>
          <w:rtl/>
        </w:rPr>
        <w:t xml:space="preserve"> ו-</w:t>
      </w:r>
      <w:r>
        <w:rPr>
          <w:rtl/>
        </w:rPr>
        <w:t>2004</w:t>
      </w:r>
      <w:r>
        <w:rPr>
          <w:rFonts w:hint="cs"/>
          <w:rtl/>
        </w:rPr>
        <w:t>) (</w:t>
      </w:r>
      <w:r w:rsidRPr="00A869F1">
        <w:rPr>
          <w:rtl/>
        </w:rPr>
        <w:t>תיקון מס</w:t>
      </w:r>
      <w:r>
        <w:rPr>
          <w:rFonts w:hint="cs"/>
          <w:rtl/>
        </w:rPr>
        <w:t>'</w:t>
      </w:r>
      <w:r>
        <w:rPr>
          <w:rtl/>
        </w:rPr>
        <w:t xml:space="preserve"> 20</w:t>
      </w:r>
      <w:r>
        <w:rPr>
          <w:rFonts w:hint="cs"/>
          <w:rtl/>
        </w:rPr>
        <w:t xml:space="preserve">), </w:t>
      </w:r>
      <w:r w:rsidRPr="00A869F1">
        <w:rPr>
          <w:rtl/>
        </w:rPr>
        <w:t>התשפ"ב</w:t>
      </w:r>
      <w:r>
        <w:rPr>
          <w:rFonts w:hint="cs"/>
          <w:rtl/>
        </w:rPr>
        <w:t>–</w:t>
      </w:r>
      <w:r>
        <w:rPr>
          <w:rtl/>
        </w:rPr>
        <w:t>2022</w:t>
      </w:r>
      <w:r>
        <w:rPr>
          <w:rFonts w:hint="cs"/>
          <w:rtl/>
        </w:rPr>
        <w:t xml:space="preserve">, </w:t>
      </w:r>
      <w:r w:rsidRPr="00A869F1">
        <w:rPr>
          <w:rtl/>
        </w:rPr>
        <w:t>שהחזירה ועדת הכספים</w:t>
      </w:r>
      <w:r>
        <w:rPr>
          <w:rFonts w:hint="cs"/>
          <w:rtl/>
        </w:rPr>
        <w:t>.</w:t>
      </w:r>
      <w:r w:rsidRPr="00A869F1">
        <w:rPr>
          <w:rtl/>
        </w:rPr>
        <w:t xml:space="preserve"> תודה</w:t>
      </w:r>
      <w:r>
        <w:rPr>
          <w:rFonts w:hint="cs"/>
          <w:rtl/>
        </w:rPr>
        <w:t>.</w:t>
      </w:r>
    </w:p>
    <w:p w:rsidR="005F65C2" w:rsidRDefault="005F65C2" w:rsidP="00090CA3">
      <w:pPr>
        <w:rPr>
          <w:rtl/>
        </w:rPr>
      </w:pPr>
      <w:bookmarkStart w:id="11587" w:name="_ETM_Q31_322912"/>
      <w:bookmarkStart w:id="11588" w:name="_ETM_Q31_322976"/>
      <w:bookmarkEnd w:id="11587"/>
      <w:bookmarkEnd w:id="11588"/>
    </w:p>
    <w:p w:rsidR="005F65C2" w:rsidRDefault="005F65C2" w:rsidP="00090CA3">
      <w:pPr>
        <w:pStyle w:val="af6"/>
        <w:keepNext/>
        <w:rPr>
          <w:rtl/>
        </w:rPr>
      </w:pPr>
      <w:bookmarkStart w:id="11589" w:name="_ETM_Q31_323056"/>
      <w:bookmarkStart w:id="11590" w:name="_ETM_Q31_323111"/>
      <w:bookmarkEnd w:id="11589"/>
      <w:bookmarkEnd w:id="11590"/>
      <w:r w:rsidRPr="00B57B99">
        <w:rPr>
          <w:rStyle w:val="TagStyle"/>
          <w:rtl/>
        </w:rPr>
        <w:t xml:space="preserve"> &lt;&lt; יור &gt;&gt; </w:t>
      </w:r>
      <w:r>
        <w:rPr>
          <w:rtl/>
        </w:rPr>
        <w:t>היו"ר איתן גינזבורג:</w:t>
      </w:r>
      <w:r w:rsidRPr="00B57B99">
        <w:rPr>
          <w:rStyle w:val="TagStyle"/>
          <w:rtl/>
        </w:rPr>
        <w:t xml:space="preserve"> &lt;&lt; יור &gt;&gt;</w:t>
      </w:r>
      <w:r>
        <w:rPr>
          <w:rtl/>
        </w:rPr>
        <w:t xml:space="preserve">   </w:t>
      </w:r>
    </w:p>
    <w:p w:rsidR="005F65C2" w:rsidRDefault="005F65C2" w:rsidP="00FD6432">
      <w:pPr>
        <w:rPr>
          <w:rtl/>
          <w:lang w:eastAsia="he-IL"/>
        </w:rPr>
      </w:pPr>
    </w:p>
    <w:p w:rsidR="005F65C2" w:rsidRDefault="005F65C2" w:rsidP="00090CA3">
      <w:pPr>
        <w:rPr>
          <w:rtl/>
        </w:rPr>
      </w:pPr>
      <w:bookmarkStart w:id="11591" w:name="_ETM_Q31_323217"/>
      <w:bookmarkStart w:id="11592" w:name="_ETM_Q31_323268"/>
      <w:bookmarkEnd w:id="11591"/>
      <w:bookmarkEnd w:id="11592"/>
      <w:r w:rsidRPr="00A869F1">
        <w:rPr>
          <w:rtl/>
        </w:rPr>
        <w:t>תודה למזכירת הכנסת</w:t>
      </w:r>
      <w:r>
        <w:rPr>
          <w:rFonts w:hint="cs"/>
          <w:rtl/>
        </w:rPr>
        <w:t>.</w:t>
      </w:r>
    </w:p>
    <w:p w:rsidR="005F65C2" w:rsidRDefault="005F65C2" w:rsidP="00090CA3">
      <w:pPr>
        <w:rPr>
          <w:rtl/>
        </w:rPr>
      </w:pPr>
      <w:bookmarkStart w:id="11593" w:name="_ETM_Q31_325917"/>
      <w:bookmarkStart w:id="11594" w:name="_ETM_Q31_325959"/>
      <w:bookmarkEnd w:id="11593"/>
      <w:bookmarkEnd w:id="11594"/>
    </w:p>
    <w:p w:rsidR="005F65C2" w:rsidRDefault="005F65C2" w:rsidP="00090CA3">
      <w:pPr>
        <w:rPr>
          <w:rtl/>
        </w:rPr>
      </w:pPr>
      <w:bookmarkStart w:id="11595" w:name="_ETM_Q31_326059"/>
      <w:bookmarkStart w:id="11596" w:name="_ETM_Q31_326097"/>
      <w:bookmarkEnd w:id="11595"/>
      <w:bookmarkEnd w:id="11596"/>
      <w:r w:rsidRPr="00A869F1">
        <w:rPr>
          <w:rtl/>
        </w:rPr>
        <w:t>חברי הכנסת</w:t>
      </w:r>
      <w:r>
        <w:rPr>
          <w:rFonts w:hint="cs"/>
          <w:rtl/>
        </w:rPr>
        <w:t xml:space="preserve">, תם </w:t>
      </w:r>
      <w:r w:rsidRPr="00A869F1">
        <w:rPr>
          <w:rtl/>
        </w:rPr>
        <w:t>סדר</w:t>
      </w:r>
      <w:r>
        <w:rPr>
          <w:rFonts w:hint="cs"/>
          <w:rtl/>
        </w:rPr>
        <w:t>-</w:t>
      </w:r>
      <w:r w:rsidRPr="00A869F1">
        <w:rPr>
          <w:rtl/>
        </w:rPr>
        <w:t>היום</w:t>
      </w:r>
      <w:r>
        <w:rPr>
          <w:rFonts w:hint="cs"/>
          <w:rtl/>
        </w:rPr>
        <w:t>.</w:t>
      </w:r>
      <w:r w:rsidRPr="00A869F1">
        <w:rPr>
          <w:rtl/>
        </w:rPr>
        <w:t xml:space="preserve"> הישיבה הבאה תתקיים מחר</w:t>
      </w:r>
      <w:r>
        <w:rPr>
          <w:rFonts w:hint="cs"/>
          <w:rtl/>
        </w:rPr>
        <w:t>,</w:t>
      </w:r>
      <w:r>
        <w:rPr>
          <w:rtl/>
        </w:rPr>
        <w:t xml:space="preserve"> יום רביעי</w:t>
      </w:r>
      <w:r>
        <w:rPr>
          <w:rFonts w:hint="cs"/>
          <w:rtl/>
        </w:rPr>
        <w:t>,</w:t>
      </w:r>
      <w:r>
        <w:rPr>
          <w:rtl/>
        </w:rPr>
        <w:t xml:space="preserve"> כ"ד בשבט התשפ"ב</w:t>
      </w:r>
      <w:r>
        <w:rPr>
          <w:rFonts w:hint="cs"/>
          <w:rtl/>
        </w:rPr>
        <w:t xml:space="preserve">, 26 בינואר </w:t>
      </w:r>
      <w:bookmarkStart w:id="11597" w:name="_ETM_Q31_335829"/>
      <w:bookmarkEnd w:id="11597"/>
      <w:r>
        <w:rPr>
          <w:rFonts w:hint="cs"/>
          <w:rtl/>
        </w:rPr>
        <w:t>2022,</w:t>
      </w:r>
      <w:r>
        <w:rPr>
          <w:rtl/>
        </w:rPr>
        <w:t xml:space="preserve"> בשעה 11:00</w:t>
      </w:r>
      <w:r>
        <w:rPr>
          <w:rFonts w:hint="cs"/>
          <w:rtl/>
        </w:rPr>
        <w:t xml:space="preserve">. </w:t>
      </w:r>
      <w:r w:rsidRPr="00A869F1">
        <w:rPr>
          <w:rtl/>
        </w:rPr>
        <w:t>ישיבה זו נעולה</w:t>
      </w:r>
      <w:r>
        <w:rPr>
          <w:rFonts w:hint="cs"/>
          <w:rtl/>
        </w:rPr>
        <w:t>.</w:t>
      </w:r>
    </w:p>
    <w:p w:rsidR="005F65C2" w:rsidRDefault="005F65C2" w:rsidP="00090CA3">
      <w:pPr>
        <w:rPr>
          <w:rtl/>
        </w:rPr>
      </w:pPr>
      <w:bookmarkStart w:id="11598" w:name="_ETM_Q31_339698"/>
      <w:bookmarkStart w:id="11599" w:name="_ETM_Q31_339759"/>
      <w:bookmarkEnd w:id="11598"/>
      <w:bookmarkEnd w:id="11599"/>
    </w:p>
    <w:p w:rsidR="005F65C2" w:rsidRPr="00B57B99" w:rsidRDefault="005F65C2" w:rsidP="009A2710">
      <w:pPr>
        <w:pStyle w:val="afa"/>
        <w:keepNext/>
        <w:ind w:firstLine="0"/>
        <w:jc w:val="center"/>
        <w:rPr>
          <w:rtl/>
        </w:rPr>
      </w:pPr>
      <w:bookmarkStart w:id="11600" w:name="_ETM_Q31_339874"/>
      <w:bookmarkStart w:id="11601" w:name="_ETM_Q31_339922"/>
      <w:bookmarkStart w:id="11602" w:name="ET_meetingend_10"/>
      <w:bookmarkEnd w:id="11600"/>
      <w:bookmarkEnd w:id="11601"/>
      <w:r w:rsidRPr="00B57B99">
        <w:rPr>
          <w:rStyle w:val="TagStyle"/>
          <w:rtl/>
        </w:rPr>
        <w:t xml:space="preserve">&lt;&lt; סיום &gt;&gt; </w:t>
      </w:r>
      <w:r>
        <w:rPr>
          <w:rtl/>
        </w:rPr>
        <w:t>הישיבה ננעלה בשעה 21:02.</w:t>
      </w:r>
      <w:r w:rsidRPr="00B57B99">
        <w:rPr>
          <w:rStyle w:val="TagStyle"/>
          <w:rtl/>
        </w:rPr>
        <w:t xml:space="preserve"> &lt;&lt; סיום &gt;&gt;</w:t>
      </w:r>
      <w:bookmarkEnd w:id="11602"/>
    </w:p>
    <w:p w:rsidR="005F65C2" w:rsidRPr="005F65C2" w:rsidRDefault="005F65C2" w:rsidP="00E13827">
      <w:pPr>
        <w:rPr>
          <w:rtl/>
        </w:rPr>
      </w:pPr>
    </w:p>
    <w:sectPr w:rsidR="005F65C2" w:rsidRPr="005F65C2" w:rsidSect="00E07B7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D05" w:rsidRDefault="00124D05">
      <w:r>
        <w:separator/>
      </w:r>
    </w:p>
  </w:endnote>
  <w:endnote w:type="continuationSeparator" w:id="0">
    <w:p w:rsidR="00124D05" w:rsidRDefault="00124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05" w:rsidRDefault="00124D0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05" w:rsidRDefault="00124D0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05" w:rsidRDefault="00124D0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D05" w:rsidRDefault="00124D05">
      <w:r>
        <w:separator/>
      </w:r>
    </w:p>
  </w:footnote>
  <w:footnote w:type="continuationSeparator" w:id="0">
    <w:p w:rsidR="00124D05" w:rsidRDefault="00124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05" w:rsidRDefault="00124D0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4D05" w:rsidRDefault="00124D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05" w:rsidRDefault="00124D0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C14B1">
      <w:rPr>
        <w:rStyle w:val="af7"/>
        <w:noProof/>
        <w:rtl/>
      </w:rPr>
      <w:t>24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24D05">
      <w:trPr>
        <w:cantSplit/>
        <w:trHeight w:val="421"/>
      </w:trPr>
      <w:tc>
        <w:tcPr>
          <w:tcW w:w="2880" w:type="dxa"/>
        </w:tcPr>
        <w:p w:rsidR="00124D05" w:rsidRDefault="00124D05" w:rsidP="00BE0137">
          <w:pPr>
            <w:ind w:right="360" w:firstLine="0"/>
            <w:jc w:val="left"/>
          </w:pPr>
          <w:r>
            <w:rPr>
              <w:rtl/>
            </w:rPr>
            <w:t>דברי הכנסת</w:t>
          </w:r>
        </w:p>
      </w:tc>
      <w:tc>
        <w:tcPr>
          <w:tcW w:w="2520" w:type="dxa"/>
        </w:tcPr>
        <w:p w:rsidR="00124D05" w:rsidRDefault="00124D05" w:rsidP="00BE0137">
          <w:pPr>
            <w:ind w:firstLine="0"/>
            <w:jc w:val="left"/>
          </w:pPr>
          <w:r>
            <w:rPr>
              <w:rtl/>
            </w:rPr>
            <w:t>ישיבה מס' 104</w:t>
          </w:r>
        </w:p>
      </w:tc>
      <w:tc>
        <w:tcPr>
          <w:tcW w:w="2700" w:type="dxa"/>
        </w:tcPr>
        <w:p w:rsidR="00124D05" w:rsidRDefault="00124D05" w:rsidP="00BE0137">
          <w:pPr>
            <w:ind w:firstLine="0"/>
            <w:jc w:val="left"/>
            <w:rPr>
              <w:rtl/>
            </w:rPr>
          </w:pPr>
          <w:r>
            <w:rPr>
              <w:rtl/>
            </w:rPr>
            <w:t>25/01/2022</w:t>
          </w:r>
        </w:p>
      </w:tc>
    </w:tr>
  </w:tbl>
  <w:p w:rsidR="00124D05" w:rsidRPr="000F00C1" w:rsidRDefault="00124D0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D05" w:rsidRDefault="00124D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5E"/>
    <w:rsid w:val="00006916"/>
    <w:rsid w:val="00036B10"/>
    <w:rsid w:val="00046140"/>
    <w:rsid w:val="00050737"/>
    <w:rsid w:val="000559DC"/>
    <w:rsid w:val="00060E55"/>
    <w:rsid w:val="00062EF7"/>
    <w:rsid w:val="000678FD"/>
    <w:rsid w:val="00067F42"/>
    <w:rsid w:val="0008322C"/>
    <w:rsid w:val="0008749D"/>
    <w:rsid w:val="00090180"/>
    <w:rsid w:val="00090CA3"/>
    <w:rsid w:val="00092197"/>
    <w:rsid w:val="00093026"/>
    <w:rsid w:val="00097AD7"/>
    <w:rsid w:val="000B0C68"/>
    <w:rsid w:val="000B2EE6"/>
    <w:rsid w:val="000C7A99"/>
    <w:rsid w:val="000D2FA8"/>
    <w:rsid w:val="000E2B67"/>
    <w:rsid w:val="000E54FD"/>
    <w:rsid w:val="000F00C1"/>
    <w:rsid w:val="00113A55"/>
    <w:rsid w:val="00124D05"/>
    <w:rsid w:val="0012503B"/>
    <w:rsid w:val="001270CE"/>
    <w:rsid w:val="00146DD9"/>
    <w:rsid w:val="00150822"/>
    <w:rsid w:val="00155D84"/>
    <w:rsid w:val="001568E1"/>
    <w:rsid w:val="00167294"/>
    <w:rsid w:val="00171E7F"/>
    <w:rsid w:val="00174FC8"/>
    <w:rsid w:val="0017779F"/>
    <w:rsid w:val="001831E8"/>
    <w:rsid w:val="001844AE"/>
    <w:rsid w:val="00184A9C"/>
    <w:rsid w:val="00195519"/>
    <w:rsid w:val="00196822"/>
    <w:rsid w:val="001A14A8"/>
    <w:rsid w:val="001A563D"/>
    <w:rsid w:val="001A74E9"/>
    <w:rsid w:val="001B3491"/>
    <w:rsid w:val="001B79C5"/>
    <w:rsid w:val="001C0EA3"/>
    <w:rsid w:val="001C44DA"/>
    <w:rsid w:val="001D440C"/>
    <w:rsid w:val="001E643A"/>
    <w:rsid w:val="001F5035"/>
    <w:rsid w:val="001F663D"/>
    <w:rsid w:val="00206DA6"/>
    <w:rsid w:val="002158D1"/>
    <w:rsid w:val="002259F3"/>
    <w:rsid w:val="0023026F"/>
    <w:rsid w:val="00230DC3"/>
    <w:rsid w:val="00245249"/>
    <w:rsid w:val="0024645B"/>
    <w:rsid w:val="00261554"/>
    <w:rsid w:val="00272422"/>
    <w:rsid w:val="00283D7D"/>
    <w:rsid w:val="002863DC"/>
    <w:rsid w:val="00291ACD"/>
    <w:rsid w:val="00292378"/>
    <w:rsid w:val="002929FB"/>
    <w:rsid w:val="002B3331"/>
    <w:rsid w:val="002B410F"/>
    <w:rsid w:val="002D0384"/>
    <w:rsid w:val="002D5B7D"/>
    <w:rsid w:val="002D5E52"/>
    <w:rsid w:val="002E62CD"/>
    <w:rsid w:val="002E7933"/>
    <w:rsid w:val="002E7AC4"/>
    <w:rsid w:val="002F7904"/>
    <w:rsid w:val="00300869"/>
    <w:rsid w:val="00302765"/>
    <w:rsid w:val="00310572"/>
    <w:rsid w:val="00323B81"/>
    <w:rsid w:val="00327AAA"/>
    <w:rsid w:val="0033612E"/>
    <w:rsid w:val="00341660"/>
    <w:rsid w:val="003475E7"/>
    <w:rsid w:val="003620D3"/>
    <w:rsid w:val="003700BC"/>
    <w:rsid w:val="00371162"/>
    <w:rsid w:val="0037274E"/>
    <w:rsid w:val="00372EE6"/>
    <w:rsid w:val="003854EE"/>
    <w:rsid w:val="00390D1D"/>
    <w:rsid w:val="00396BAF"/>
    <w:rsid w:val="003B23B0"/>
    <w:rsid w:val="003B2CAB"/>
    <w:rsid w:val="003B431C"/>
    <w:rsid w:val="003C0AB0"/>
    <w:rsid w:val="003C279D"/>
    <w:rsid w:val="003D275C"/>
    <w:rsid w:val="003D6D0C"/>
    <w:rsid w:val="003E1A78"/>
    <w:rsid w:val="003E5420"/>
    <w:rsid w:val="003F0A5F"/>
    <w:rsid w:val="003F3278"/>
    <w:rsid w:val="00411CE4"/>
    <w:rsid w:val="00424C94"/>
    <w:rsid w:val="0043243C"/>
    <w:rsid w:val="00433368"/>
    <w:rsid w:val="00440D3D"/>
    <w:rsid w:val="00451B3A"/>
    <w:rsid w:val="00455EE7"/>
    <w:rsid w:val="0046413C"/>
    <w:rsid w:val="00471FA6"/>
    <w:rsid w:val="00477E1F"/>
    <w:rsid w:val="004843E3"/>
    <w:rsid w:val="00497D67"/>
    <w:rsid w:val="004B0A65"/>
    <w:rsid w:val="004B1BE9"/>
    <w:rsid w:val="004B23DC"/>
    <w:rsid w:val="004B3111"/>
    <w:rsid w:val="004D2026"/>
    <w:rsid w:val="004D76F4"/>
    <w:rsid w:val="00500C0C"/>
    <w:rsid w:val="005035E6"/>
    <w:rsid w:val="00504760"/>
    <w:rsid w:val="00515A49"/>
    <w:rsid w:val="00522E91"/>
    <w:rsid w:val="005278E4"/>
    <w:rsid w:val="00551AFF"/>
    <w:rsid w:val="005637BD"/>
    <w:rsid w:val="005911B3"/>
    <w:rsid w:val="00591FE2"/>
    <w:rsid w:val="005A342D"/>
    <w:rsid w:val="005B09E5"/>
    <w:rsid w:val="005C2299"/>
    <w:rsid w:val="005C363E"/>
    <w:rsid w:val="005D61F3"/>
    <w:rsid w:val="005E3ADA"/>
    <w:rsid w:val="005F65C2"/>
    <w:rsid w:val="005F68F3"/>
    <w:rsid w:val="00615DB4"/>
    <w:rsid w:val="00615F7E"/>
    <w:rsid w:val="00656570"/>
    <w:rsid w:val="00665DD8"/>
    <w:rsid w:val="00674431"/>
    <w:rsid w:val="00675874"/>
    <w:rsid w:val="0069379C"/>
    <w:rsid w:val="006A035F"/>
    <w:rsid w:val="006A0CB7"/>
    <w:rsid w:val="006A6CF5"/>
    <w:rsid w:val="006B04F2"/>
    <w:rsid w:val="006D268B"/>
    <w:rsid w:val="006D46E8"/>
    <w:rsid w:val="006E3043"/>
    <w:rsid w:val="006E428A"/>
    <w:rsid w:val="006E4E4D"/>
    <w:rsid w:val="007003EE"/>
    <w:rsid w:val="00702755"/>
    <w:rsid w:val="007237A0"/>
    <w:rsid w:val="00726D8F"/>
    <w:rsid w:val="007408C3"/>
    <w:rsid w:val="007408E4"/>
    <w:rsid w:val="00773860"/>
    <w:rsid w:val="00774B06"/>
    <w:rsid w:val="007E5FE1"/>
    <w:rsid w:val="008306A7"/>
    <w:rsid w:val="00836B57"/>
    <w:rsid w:val="00841223"/>
    <w:rsid w:val="0084520D"/>
    <w:rsid w:val="00846BE9"/>
    <w:rsid w:val="00850498"/>
    <w:rsid w:val="00853CEC"/>
    <w:rsid w:val="0085514C"/>
    <w:rsid w:val="0086178C"/>
    <w:rsid w:val="00872F66"/>
    <w:rsid w:val="0088240C"/>
    <w:rsid w:val="008B1423"/>
    <w:rsid w:val="008B1B1D"/>
    <w:rsid w:val="008B38BE"/>
    <w:rsid w:val="008C315C"/>
    <w:rsid w:val="008C341C"/>
    <w:rsid w:val="008C61FB"/>
    <w:rsid w:val="008D1DFB"/>
    <w:rsid w:val="008E4123"/>
    <w:rsid w:val="008F5308"/>
    <w:rsid w:val="00907BD1"/>
    <w:rsid w:val="00914904"/>
    <w:rsid w:val="00916BCD"/>
    <w:rsid w:val="0092207C"/>
    <w:rsid w:val="00945E6A"/>
    <w:rsid w:val="00946460"/>
    <w:rsid w:val="009476A5"/>
    <w:rsid w:val="009515F0"/>
    <w:rsid w:val="0095443E"/>
    <w:rsid w:val="00960796"/>
    <w:rsid w:val="009635F5"/>
    <w:rsid w:val="00970775"/>
    <w:rsid w:val="00970CE0"/>
    <w:rsid w:val="009900BB"/>
    <w:rsid w:val="00993DA1"/>
    <w:rsid w:val="009A2710"/>
    <w:rsid w:val="009B50C0"/>
    <w:rsid w:val="009C35BE"/>
    <w:rsid w:val="009C4C22"/>
    <w:rsid w:val="009E4FEB"/>
    <w:rsid w:val="009E7B0B"/>
    <w:rsid w:val="009F1518"/>
    <w:rsid w:val="00A11A5C"/>
    <w:rsid w:val="00A15971"/>
    <w:rsid w:val="00A16437"/>
    <w:rsid w:val="00A20FF3"/>
    <w:rsid w:val="00A30441"/>
    <w:rsid w:val="00A35551"/>
    <w:rsid w:val="00A3564F"/>
    <w:rsid w:val="00A42DFE"/>
    <w:rsid w:val="00A66020"/>
    <w:rsid w:val="00A719DD"/>
    <w:rsid w:val="00A83507"/>
    <w:rsid w:val="00A92889"/>
    <w:rsid w:val="00AA66DA"/>
    <w:rsid w:val="00AB02EE"/>
    <w:rsid w:val="00AB1070"/>
    <w:rsid w:val="00AB366A"/>
    <w:rsid w:val="00AC41C0"/>
    <w:rsid w:val="00AD2F00"/>
    <w:rsid w:val="00AE5638"/>
    <w:rsid w:val="00AE688E"/>
    <w:rsid w:val="00AF4E2C"/>
    <w:rsid w:val="00B04B9C"/>
    <w:rsid w:val="00B05DC9"/>
    <w:rsid w:val="00B0682E"/>
    <w:rsid w:val="00B179E5"/>
    <w:rsid w:val="00B36F42"/>
    <w:rsid w:val="00B43239"/>
    <w:rsid w:val="00B63F8D"/>
    <w:rsid w:val="00B751FF"/>
    <w:rsid w:val="00B92282"/>
    <w:rsid w:val="00BA358A"/>
    <w:rsid w:val="00BB2F43"/>
    <w:rsid w:val="00BD47B7"/>
    <w:rsid w:val="00BD797D"/>
    <w:rsid w:val="00BD7D35"/>
    <w:rsid w:val="00BE0137"/>
    <w:rsid w:val="00C16F92"/>
    <w:rsid w:val="00C3598A"/>
    <w:rsid w:val="00C36611"/>
    <w:rsid w:val="00C36A1D"/>
    <w:rsid w:val="00C5322E"/>
    <w:rsid w:val="00C545B9"/>
    <w:rsid w:val="00C6336D"/>
    <w:rsid w:val="00C63A11"/>
    <w:rsid w:val="00C740F3"/>
    <w:rsid w:val="00C74B45"/>
    <w:rsid w:val="00C80434"/>
    <w:rsid w:val="00C80D1E"/>
    <w:rsid w:val="00C8624A"/>
    <w:rsid w:val="00C9199F"/>
    <w:rsid w:val="00C92A23"/>
    <w:rsid w:val="00CA5363"/>
    <w:rsid w:val="00CB6D60"/>
    <w:rsid w:val="00CC6848"/>
    <w:rsid w:val="00CD5A98"/>
    <w:rsid w:val="00CE5849"/>
    <w:rsid w:val="00D0004F"/>
    <w:rsid w:val="00D371C4"/>
    <w:rsid w:val="00D5488E"/>
    <w:rsid w:val="00D55E2B"/>
    <w:rsid w:val="00D64F6D"/>
    <w:rsid w:val="00D7575A"/>
    <w:rsid w:val="00DB0413"/>
    <w:rsid w:val="00DB0B60"/>
    <w:rsid w:val="00DE496E"/>
    <w:rsid w:val="00DF443C"/>
    <w:rsid w:val="00E035CE"/>
    <w:rsid w:val="00E06DCC"/>
    <w:rsid w:val="00E07B7C"/>
    <w:rsid w:val="00E11122"/>
    <w:rsid w:val="00E13827"/>
    <w:rsid w:val="00E23F44"/>
    <w:rsid w:val="00E25E6C"/>
    <w:rsid w:val="00E37229"/>
    <w:rsid w:val="00E53A84"/>
    <w:rsid w:val="00E550D6"/>
    <w:rsid w:val="00E56AC8"/>
    <w:rsid w:val="00E6097E"/>
    <w:rsid w:val="00E60981"/>
    <w:rsid w:val="00E70603"/>
    <w:rsid w:val="00E91BC3"/>
    <w:rsid w:val="00E97C82"/>
    <w:rsid w:val="00EA1C29"/>
    <w:rsid w:val="00EA46D4"/>
    <w:rsid w:val="00EC14B1"/>
    <w:rsid w:val="00EC3A7C"/>
    <w:rsid w:val="00ED1A98"/>
    <w:rsid w:val="00ED7948"/>
    <w:rsid w:val="00EE5F9F"/>
    <w:rsid w:val="00EE6AC0"/>
    <w:rsid w:val="00F30855"/>
    <w:rsid w:val="00F33902"/>
    <w:rsid w:val="00F45B06"/>
    <w:rsid w:val="00F506F2"/>
    <w:rsid w:val="00F51DF9"/>
    <w:rsid w:val="00F53584"/>
    <w:rsid w:val="00F547D3"/>
    <w:rsid w:val="00F63084"/>
    <w:rsid w:val="00F84EE2"/>
    <w:rsid w:val="00FA1074"/>
    <w:rsid w:val="00FA2045"/>
    <w:rsid w:val="00FC46CB"/>
    <w:rsid w:val="00FD1BF2"/>
    <w:rsid w:val="00FD225E"/>
    <w:rsid w:val="00FD25B6"/>
    <w:rsid w:val="00FD6432"/>
    <w:rsid w:val="00FE3474"/>
    <w:rsid w:val="00FE53BE"/>
    <w:rsid w:val="00FF2730"/>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4BCAC63-A09E-4C22-887E-1A06421C6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07B7C"/>
    <w:rPr>
      <w:rFonts w:cs="Arial"/>
      <w:bCs w:val="0"/>
      <w:vanish/>
      <w:color w:val="010000"/>
      <w:bdr w:val="single" w:sz="4" w:space="0" w:color="FF66FF"/>
    </w:rPr>
  </w:style>
  <w:style w:type="paragraph" w:customStyle="1" w:styleId="ETSpeechToText">
    <w:name w:val="ETSpeechToText"/>
    <w:basedOn w:val="a"/>
    <w:link w:val="ETSpeechToText0"/>
    <w:rsid w:val="0046413C"/>
    <w:rPr>
      <w:color w:val="999999"/>
    </w:rPr>
  </w:style>
  <w:style w:type="character" w:customStyle="1" w:styleId="ETSpeechToText0">
    <w:name w:val="ETSpeechToText תו"/>
    <w:basedOn w:val="a0"/>
    <w:link w:val="ETSpeechToText"/>
    <w:rsid w:val="0046413C"/>
    <w:rPr>
      <w:rFonts w:ascii="Arial" w:hAnsi="Arial" w:cs="Arial"/>
      <w:color w:val="999999"/>
      <w:sz w:val="22"/>
      <w:szCs w:val="22"/>
    </w:rPr>
  </w:style>
  <w:style w:type="character" w:customStyle="1" w:styleId="KeepWithNext0">
    <w:name w:val="KeepWithNext תו"/>
    <w:basedOn w:val="a0"/>
    <w:link w:val="KeepWithNext"/>
    <w:rsid w:val="00522E91"/>
    <w:rPr>
      <w:rFonts w:ascii="Arial" w:hAnsi="Arial" w:cs="Arial"/>
      <w:sz w:val="22"/>
      <w:szCs w:val="22"/>
    </w:rPr>
  </w:style>
  <w:style w:type="paragraph" w:styleId="TOC1">
    <w:name w:val="toc 1"/>
    <w:basedOn w:val="a"/>
    <w:next w:val="a"/>
    <w:autoRedefine/>
    <w:uiPriority w:val="39"/>
    <w:unhideWhenUsed/>
    <w:rsid w:val="00323B81"/>
    <w:pPr>
      <w:spacing w:after="100"/>
    </w:pPr>
  </w:style>
  <w:style w:type="paragraph" w:styleId="TOC2">
    <w:name w:val="toc 2"/>
    <w:basedOn w:val="a"/>
    <w:next w:val="a"/>
    <w:autoRedefine/>
    <w:uiPriority w:val="39"/>
    <w:unhideWhenUsed/>
    <w:rsid w:val="00323B81"/>
    <w:pPr>
      <w:spacing w:after="100"/>
      <w:ind w:left="220"/>
    </w:pPr>
  </w:style>
  <w:style w:type="character" w:styleId="Hyperlink">
    <w:name w:val="Hyperlink"/>
    <w:basedOn w:val="a0"/>
    <w:uiPriority w:val="99"/>
    <w:unhideWhenUsed/>
    <w:rsid w:val="00323B81"/>
    <w:rPr>
      <w:color w:val="0000FF" w:themeColor="hyperlink"/>
      <w:u w:val="single"/>
    </w:rPr>
  </w:style>
  <w:style w:type="paragraph" w:styleId="TOC3">
    <w:name w:val="toc 3"/>
    <w:basedOn w:val="a"/>
    <w:next w:val="a"/>
    <w:autoRedefine/>
    <w:semiHidden/>
    <w:unhideWhenUsed/>
    <w:rsid w:val="00323B81"/>
    <w:pPr>
      <w:spacing w:after="100"/>
      <w:ind w:left="440"/>
    </w:pPr>
  </w:style>
  <w:style w:type="paragraph" w:styleId="TOC4">
    <w:name w:val="toc 4"/>
    <w:basedOn w:val="a"/>
    <w:next w:val="a"/>
    <w:autoRedefine/>
    <w:semiHidden/>
    <w:unhideWhenUsed/>
    <w:rsid w:val="00323B81"/>
    <w:pPr>
      <w:spacing w:after="100"/>
      <w:ind w:left="660"/>
    </w:pPr>
  </w:style>
  <w:style w:type="paragraph" w:styleId="TOC5">
    <w:name w:val="toc 5"/>
    <w:basedOn w:val="a"/>
    <w:next w:val="a"/>
    <w:autoRedefine/>
    <w:semiHidden/>
    <w:unhideWhenUsed/>
    <w:rsid w:val="00323B81"/>
    <w:pPr>
      <w:spacing w:after="100"/>
      <w:ind w:left="880"/>
    </w:pPr>
  </w:style>
  <w:style w:type="paragraph" w:styleId="TOC6">
    <w:name w:val="toc 6"/>
    <w:basedOn w:val="a"/>
    <w:next w:val="a"/>
    <w:autoRedefine/>
    <w:semiHidden/>
    <w:unhideWhenUsed/>
    <w:rsid w:val="00323B81"/>
    <w:pPr>
      <w:spacing w:after="100"/>
      <w:ind w:left="1100"/>
    </w:pPr>
  </w:style>
  <w:style w:type="paragraph" w:styleId="TOC7">
    <w:name w:val="toc 7"/>
    <w:basedOn w:val="a"/>
    <w:next w:val="a"/>
    <w:autoRedefine/>
    <w:semiHidden/>
    <w:unhideWhenUsed/>
    <w:rsid w:val="00323B81"/>
    <w:pPr>
      <w:spacing w:after="100"/>
      <w:ind w:left="1320"/>
    </w:pPr>
  </w:style>
  <w:style w:type="paragraph" w:styleId="TOC8">
    <w:name w:val="toc 8"/>
    <w:basedOn w:val="a"/>
    <w:next w:val="a"/>
    <w:autoRedefine/>
    <w:semiHidden/>
    <w:unhideWhenUsed/>
    <w:rsid w:val="00323B81"/>
    <w:pPr>
      <w:spacing w:after="100"/>
      <w:ind w:left="1540"/>
    </w:pPr>
  </w:style>
  <w:style w:type="paragraph" w:styleId="TOC9">
    <w:name w:val="toc 9"/>
    <w:basedOn w:val="a"/>
    <w:next w:val="a"/>
    <w:autoRedefine/>
    <w:semiHidden/>
    <w:unhideWhenUsed/>
    <w:rsid w:val="00323B8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3193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B1E41-2DD9-4CBF-BE2D-1B32A15D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29</Pages>
  <Words>30279</Words>
  <Characters>172594</Characters>
  <Application>Microsoft Office Word</Application>
  <DocSecurity>0</DocSecurity>
  <Lines>1438</Lines>
  <Paragraphs>404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72</cp:revision>
  <cp:lastPrinted>1899-12-31T22:00:00Z</cp:lastPrinted>
  <dcterms:created xsi:type="dcterms:W3CDTF">2018-05-03T11:21:00Z</dcterms:created>
  <dcterms:modified xsi:type="dcterms:W3CDTF">2023-06-15T07:07:00Z</dcterms:modified>
</cp:coreProperties>
</file>