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C5" w:rsidRPr="00E74798" w:rsidRDefault="007C00C5" w:rsidP="007C00C5">
      <w:pPr>
        <w:spacing w:after="120"/>
        <w:jc w:val="center"/>
        <w:rPr>
          <w:color w:val="000080"/>
          <w:rtl/>
        </w:rPr>
      </w:pPr>
      <w:bookmarkStart w:id="0" w:name="_GoBack"/>
      <w:bookmarkEnd w:id="0"/>
      <w:r>
        <w:rPr>
          <w:noProof/>
        </w:rPr>
        <w:drawing>
          <wp:inline distT="0" distB="0" distL="0" distR="0" wp14:anchorId="3588C51F" wp14:editId="5AFF17F8">
            <wp:extent cx="1755653" cy="609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6383" cy="627214"/>
                    </a:xfrm>
                    <a:prstGeom prst="rect">
                      <a:avLst/>
                    </a:prstGeom>
                    <a:noFill/>
                    <a:ln>
                      <a:noFill/>
                    </a:ln>
                  </pic:spPr>
                </pic:pic>
              </a:graphicData>
            </a:graphic>
          </wp:inline>
        </w:drawing>
      </w:r>
    </w:p>
    <w:p w:rsidR="007C00C5" w:rsidRPr="00E74798" w:rsidRDefault="007C00C5" w:rsidP="007C00C5">
      <w:pPr>
        <w:spacing w:after="0" w:line="240" w:lineRule="auto"/>
        <w:contextualSpacing/>
        <w:jc w:val="center"/>
        <w:rPr>
          <w:rFonts w:cs="David"/>
          <w:b/>
          <w:bCs/>
          <w:color w:val="000080"/>
          <w:sz w:val="26"/>
          <w:szCs w:val="26"/>
          <w:rtl/>
        </w:rPr>
      </w:pPr>
      <w:r w:rsidRPr="00E74798">
        <w:rPr>
          <w:rFonts w:cs="David" w:hint="cs"/>
          <w:b/>
          <w:bCs/>
          <w:color w:val="000080"/>
          <w:sz w:val="26"/>
          <w:szCs w:val="26"/>
          <w:rtl/>
        </w:rPr>
        <w:t>הכנסת</w:t>
      </w:r>
    </w:p>
    <w:p w:rsidR="007C00C5" w:rsidRDefault="007C00C5" w:rsidP="007C00C5">
      <w:pPr>
        <w:spacing w:after="0"/>
        <w:contextualSpacing/>
        <w:jc w:val="center"/>
        <w:rPr>
          <w:rFonts w:cs="David"/>
          <w:b/>
          <w:bCs/>
          <w:color w:val="000080"/>
          <w:sz w:val="26"/>
          <w:szCs w:val="26"/>
          <w:rtl/>
        </w:rPr>
      </w:pPr>
      <w:r w:rsidRPr="008F6694">
        <w:rPr>
          <w:rFonts w:cs="David" w:hint="cs"/>
          <w:b/>
          <w:bCs/>
          <w:color w:val="000080"/>
          <w:sz w:val="26"/>
          <w:szCs w:val="26"/>
          <w:rtl/>
        </w:rPr>
        <w:t>דוברות הכנסת</w:t>
      </w:r>
    </w:p>
    <w:p w:rsidR="007C00C5" w:rsidRPr="00AE24AD" w:rsidRDefault="007C00C5" w:rsidP="007C00C5">
      <w:pPr>
        <w:spacing w:after="0" w:line="240" w:lineRule="auto"/>
        <w:contextualSpacing/>
        <w:jc w:val="right"/>
        <w:rPr>
          <w:rFonts w:cs="David"/>
          <w:b/>
          <w:bCs/>
          <w:color w:val="000080"/>
          <w:sz w:val="24"/>
          <w:szCs w:val="24"/>
          <w:rtl/>
        </w:rPr>
      </w:pPr>
      <w:r w:rsidRPr="00AE24AD">
        <w:rPr>
          <w:rFonts w:cs="David" w:hint="cs"/>
          <w:b/>
          <w:bCs/>
          <w:color w:val="000080"/>
          <w:sz w:val="24"/>
          <w:szCs w:val="24"/>
          <w:rtl/>
        </w:rPr>
        <w:t>דובר ועדת הכלכלה</w:t>
      </w:r>
    </w:p>
    <w:p w:rsidR="007C00C5" w:rsidRPr="00EF5531" w:rsidRDefault="007C00C5" w:rsidP="007C00C5">
      <w:pPr>
        <w:pStyle w:val="a3"/>
        <w:tabs>
          <w:tab w:val="clear" w:pos="4153"/>
          <w:tab w:val="clear" w:pos="8306"/>
        </w:tabs>
        <w:spacing w:after="0"/>
        <w:jc w:val="right"/>
        <w:rPr>
          <w:rFonts w:cs="David"/>
          <w:rtl/>
        </w:rPr>
      </w:pPr>
      <w:r w:rsidRPr="00EF5531">
        <w:rPr>
          <w:rFonts w:cs="David" w:hint="cs"/>
          <w:rtl/>
        </w:rPr>
        <w:t>ירושלים,</w:t>
      </w:r>
      <w:r>
        <w:rPr>
          <w:rFonts w:cs="David" w:hint="cs"/>
          <w:rtl/>
        </w:rPr>
        <w:t xml:space="preserve"> </w:t>
      </w:r>
      <w:r>
        <w:rPr>
          <w:rFonts w:cs="David"/>
          <w:rtl/>
        </w:rPr>
        <w:fldChar w:fldCharType="begin"/>
      </w:r>
      <w:r>
        <w:rPr>
          <w:rFonts w:cs="David"/>
          <w:rtl/>
        </w:rPr>
        <w:instrText xml:space="preserve"> </w:instrText>
      </w:r>
      <w:r>
        <w:rPr>
          <w:rFonts w:cs="David"/>
        </w:rPr>
        <w:instrText>DOCPROPERTY  DocDateHeb  \* MERGEFORMAT</w:instrText>
      </w:r>
      <w:r>
        <w:rPr>
          <w:rFonts w:cs="David"/>
          <w:rtl/>
        </w:rPr>
        <w:instrText xml:space="preserve"> </w:instrText>
      </w:r>
      <w:r>
        <w:rPr>
          <w:rFonts w:cs="David"/>
          <w:rtl/>
        </w:rPr>
        <w:fldChar w:fldCharType="separate"/>
      </w:r>
      <w:r>
        <w:rPr>
          <w:rFonts w:cs="David" w:hint="cs"/>
          <w:rtl/>
        </w:rPr>
        <w:t>א'</w:t>
      </w:r>
      <w:r>
        <w:rPr>
          <w:rFonts w:cs="David"/>
          <w:rtl/>
        </w:rPr>
        <w:t xml:space="preserve"> ב</w:t>
      </w:r>
      <w:r>
        <w:rPr>
          <w:rFonts w:cs="David" w:hint="cs"/>
          <w:rtl/>
        </w:rPr>
        <w:t xml:space="preserve">תמוז </w:t>
      </w:r>
      <w:r>
        <w:rPr>
          <w:rFonts w:cs="David"/>
          <w:rtl/>
        </w:rPr>
        <w:t>תשפ"ב</w:t>
      </w:r>
      <w:r>
        <w:rPr>
          <w:rFonts w:cs="David"/>
          <w:rtl/>
        </w:rPr>
        <w:fldChar w:fldCharType="end"/>
      </w:r>
    </w:p>
    <w:p w:rsidR="007C00C5" w:rsidRDefault="007C00C5" w:rsidP="007C00C5">
      <w:pPr>
        <w:spacing w:line="240" w:lineRule="auto"/>
        <w:jc w:val="right"/>
        <w:rPr>
          <w:rFonts w:cs="David"/>
          <w:b/>
          <w:bCs/>
          <w:color w:val="000080"/>
          <w:sz w:val="32"/>
          <w:szCs w:val="32"/>
          <w:u w:val="single"/>
          <w:rtl/>
        </w:rPr>
      </w:pPr>
      <w:r>
        <w:rPr>
          <w:rFonts w:cs="David"/>
          <w:rtl/>
        </w:rPr>
        <w:fldChar w:fldCharType="begin"/>
      </w:r>
      <w:r>
        <w:rPr>
          <w:rFonts w:cs="David"/>
          <w:rtl/>
        </w:rPr>
        <w:instrText xml:space="preserve"> </w:instrText>
      </w:r>
      <w:r>
        <w:rPr>
          <w:rFonts w:cs="David"/>
        </w:rPr>
        <w:instrText>DOCPROPERTY  DocDateEng2  \* MERGEFORMAT</w:instrText>
      </w:r>
      <w:r>
        <w:rPr>
          <w:rFonts w:cs="David"/>
          <w:rtl/>
        </w:rPr>
        <w:instrText xml:space="preserve"> </w:instrText>
      </w:r>
      <w:r>
        <w:rPr>
          <w:rFonts w:cs="David"/>
          <w:rtl/>
        </w:rPr>
        <w:fldChar w:fldCharType="separate"/>
      </w:r>
      <w:r>
        <w:rPr>
          <w:rFonts w:cs="David" w:hint="cs"/>
          <w:rtl/>
        </w:rPr>
        <w:t>30</w:t>
      </w:r>
      <w:r>
        <w:rPr>
          <w:rFonts w:cs="David"/>
          <w:rtl/>
        </w:rPr>
        <w:t>.0</w:t>
      </w:r>
      <w:r>
        <w:rPr>
          <w:rFonts w:cs="David" w:hint="cs"/>
          <w:rtl/>
        </w:rPr>
        <w:t>6</w:t>
      </w:r>
      <w:r>
        <w:rPr>
          <w:rFonts w:cs="David"/>
          <w:rtl/>
        </w:rPr>
        <w:t>.2022</w:t>
      </w:r>
      <w:r>
        <w:rPr>
          <w:rFonts w:cs="David"/>
          <w:rtl/>
        </w:rPr>
        <w:fldChar w:fldCharType="end"/>
      </w:r>
    </w:p>
    <w:p w:rsidR="007C00C5" w:rsidRPr="00E74798" w:rsidRDefault="007C00C5" w:rsidP="007C00C5">
      <w:pPr>
        <w:spacing w:line="240" w:lineRule="auto"/>
        <w:jc w:val="center"/>
        <w:rPr>
          <w:rFonts w:cs="David"/>
          <w:b/>
          <w:bCs/>
          <w:color w:val="000080"/>
          <w:sz w:val="32"/>
          <w:szCs w:val="32"/>
          <w:u w:val="single"/>
          <w:rtl/>
        </w:rPr>
      </w:pPr>
      <w:r w:rsidRPr="00E74798">
        <w:rPr>
          <w:rFonts w:cs="David" w:hint="cs"/>
          <w:b/>
          <w:bCs/>
          <w:color w:val="000080"/>
          <w:sz w:val="32"/>
          <w:szCs w:val="32"/>
          <w:u w:val="single"/>
          <w:rtl/>
        </w:rPr>
        <w:t>הודעה לעיתונות</w:t>
      </w:r>
    </w:p>
    <w:p w:rsidR="007C00C5" w:rsidRDefault="007C00C5" w:rsidP="007C00C5">
      <w:pPr>
        <w:spacing w:line="240" w:lineRule="auto"/>
        <w:jc w:val="center"/>
        <w:rPr>
          <w:rFonts w:ascii="Arial" w:hAnsi="Arial"/>
          <w:b/>
          <w:bCs/>
          <w:color w:val="333399"/>
          <w:sz w:val="28"/>
          <w:szCs w:val="28"/>
          <w:rtl/>
        </w:rPr>
      </w:pPr>
      <w:r w:rsidRPr="00D913B3">
        <w:rPr>
          <w:rFonts w:ascii="Arial" w:hAnsi="Arial" w:hint="cs"/>
          <w:b/>
          <w:bCs/>
          <w:color w:val="333399"/>
          <w:sz w:val="28"/>
          <w:szCs w:val="28"/>
          <w:rtl/>
        </w:rPr>
        <w:t>ועדת הכלכלה אישרה את התקנות</w:t>
      </w:r>
      <w:r>
        <w:rPr>
          <w:rFonts w:ascii="Arial" w:hAnsi="Arial" w:hint="cs"/>
          <w:b/>
          <w:bCs/>
          <w:color w:val="333399"/>
          <w:sz w:val="28"/>
          <w:szCs w:val="28"/>
          <w:rtl/>
        </w:rPr>
        <w:t xml:space="preserve"> </w:t>
      </w:r>
      <w:r w:rsidR="00D3136F">
        <w:rPr>
          <w:rFonts w:ascii="Arial" w:hAnsi="Arial" w:hint="cs"/>
          <w:b/>
          <w:bCs/>
          <w:color w:val="333399"/>
          <w:sz w:val="28"/>
          <w:szCs w:val="28"/>
          <w:rtl/>
        </w:rPr>
        <w:t>שמוציאות לדרך את</w:t>
      </w:r>
      <w:r w:rsidR="00D913B3">
        <w:rPr>
          <w:rFonts w:ascii="Arial" w:hAnsi="Arial" w:hint="cs"/>
          <w:b/>
          <w:bCs/>
          <w:color w:val="333399"/>
          <w:sz w:val="28"/>
          <w:szCs w:val="28"/>
          <w:rtl/>
        </w:rPr>
        <w:t xml:space="preserve"> מאגר </w:t>
      </w:r>
      <w:r w:rsidR="00D3136F">
        <w:rPr>
          <w:rFonts w:ascii="Arial" w:hAnsi="Arial" w:hint="cs"/>
          <w:b/>
          <w:bCs/>
          <w:color w:val="333399"/>
          <w:sz w:val="28"/>
          <w:szCs w:val="28"/>
          <w:rtl/>
        </w:rPr>
        <w:t>"</w:t>
      </w:r>
      <w:r w:rsidR="00D913B3">
        <w:rPr>
          <w:rFonts w:ascii="Arial" w:hAnsi="Arial" w:hint="cs"/>
          <w:b/>
          <w:bCs/>
          <w:color w:val="333399"/>
          <w:sz w:val="28"/>
          <w:szCs w:val="28"/>
          <w:rtl/>
        </w:rPr>
        <w:t>אל תתקשר אלי</w:t>
      </w:r>
      <w:r w:rsidR="00D3136F">
        <w:rPr>
          <w:rFonts w:ascii="Arial" w:hAnsi="Arial" w:hint="cs"/>
          <w:b/>
          <w:bCs/>
          <w:color w:val="333399"/>
          <w:sz w:val="28"/>
          <w:szCs w:val="28"/>
          <w:rtl/>
        </w:rPr>
        <w:t>"</w:t>
      </w:r>
      <w:r w:rsidR="00093303">
        <w:rPr>
          <w:rFonts w:ascii="Arial" w:hAnsi="Arial" w:hint="cs"/>
          <w:b/>
          <w:bCs/>
          <w:color w:val="333399"/>
          <w:sz w:val="28"/>
          <w:szCs w:val="28"/>
          <w:rtl/>
        </w:rPr>
        <w:t xml:space="preserve">; היו"ר ביטון: </w:t>
      </w:r>
      <w:r w:rsidR="00E81B04">
        <w:rPr>
          <w:rFonts w:ascii="Arial" w:hAnsi="Arial" w:hint="cs"/>
          <w:b/>
          <w:bCs/>
          <w:color w:val="333399"/>
          <w:sz w:val="28"/>
          <w:szCs w:val="28"/>
          <w:rtl/>
        </w:rPr>
        <w:t>התקנות נועדו למנוע את העושק הבלתי נסבל של הקשישים</w:t>
      </w:r>
    </w:p>
    <w:p w:rsidR="00C50E77" w:rsidRDefault="00C50E77" w:rsidP="00C50E77">
      <w:pPr>
        <w:spacing w:line="240" w:lineRule="auto"/>
        <w:jc w:val="center"/>
        <w:rPr>
          <w:rFonts w:ascii="Arial" w:hAnsi="Arial"/>
          <w:b/>
          <w:bCs/>
          <w:color w:val="333399"/>
          <w:sz w:val="24"/>
          <w:szCs w:val="24"/>
          <w:rtl/>
        </w:rPr>
      </w:pPr>
      <w:r>
        <w:rPr>
          <w:rFonts w:ascii="Arial" w:hAnsi="Arial" w:hint="cs"/>
          <w:b/>
          <w:bCs/>
          <w:color w:val="333399"/>
          <w:sz w:val="24"/>
          <w:szCs w:val="24"/>
          <w:rtl/>
        </w:rPr>
        <w:t xml:space="preserve">התקנות יכנסו לתוקף ב-1 בינואר 2023 ואיתן החובה על בעלי העסקים שלא לשלוח הודעות למי שביקש להיכלל במאגר </w:t>
      </w:r>
      <w:r>
        <w:rPr>
          <w:rFonts w:ascii="Arial" w:hAnsi="Arial"/>
          <w:b/>
          <w:bCs/>
          <w:color w:val="333399"/>
          <w:sz w:val="24"/>
          <w:szCs w:val="24"/>
          <w:rtl/>
        </w:rPr>
        <w:t>–</w:t>
      </w:r>
      <w:r>
        <w:rPr>
          <w:rFonts w:ascii="Arial" w:hAnsi="Arial" w:hint="cs"/>
          <w:b/>
          <w:bCs/>
          <w:color w:val="333399"/>
          <w:sz w:val="24"/>
          <w:szCs w:val="24"/>
          <w:rtl/>
        </w:rPr>
        <w:t xml:space="preserve"> הרשות להגנת הצרכן הודיעה כי המאגר יחל לפעול כבר בנובמבר הקרוב</w:t>
      </w:r>
    </w:p>
    <w:p w:rsidR="00E81B04" w:rsidRDefault="00E81B04" w:rsidP="00E81B04">
      <w:pPr>
        <w:spacing w:line="360" w:lineRule="auto"/>
        <w:jc w:val="both"/>
        <w:rPr>
          <w:rFonts w:ascii="David" w:hAnsi="David" w:cs="David"/>
          <w:sz w:val="24"/>
          <w:szCs w:val="24"/>
          <w:rtl/>
        </w:rPr>
      </w:pPr>
      <w:r w:rsidRPr="008B3D04">
        <w:rPr>
          <w:rFonts w:ascii="David" w:hAnsi="David" w:cs="David"/>
          <w:sz w:val="24"/>
          <w:szCs w:val="24"/>
          <w:rtl/>
        </w:rPr>
        <w:t>ועדת הכלכלה של הכנסת, בראשות ח"כ מיכאל ביטון, אישרה היום (ה') את התקנות שהגיש משרד הכלכלה מתוקף חוק הגנת הצרכן, שנועדו לאפשר פעולתו של המאגר להגבלת פניות שיווקיות.</w:t>
      </w:r>
      <w:r>
        <w:rPr>
          <w:rFonts w:ascii="David" w:hAnsi="David" w:cs="David" w:hint="cs"/>
          <w:sz w:val="24"/>
          <w:szCs w:val="24"/>
          <w:rtl/>
        </w:rPr>
        <w:t xml:space="preserve"> היו"ר ביטון ציין, כי </w:t>
      </w:r>
      <w:r w:rsidRPr="008B3D04">
        <w:rPr>
          <w:rFonts w:ascii="David" w:hAnsi="David" w:cs="David"/>
          <w:sz w:val="24"/>
          <w:szCs w:val="24"/>
          <w:rtl/>
        </w:rPr>
        <w:t xml:space="preserve">"התקנות </w:t>
      </w:r>
      <w:r>
        <w:rPr>
          <w:rFonts w:ascii="David" w:hAnsi="David" w:cs="David" w:hint="cs"/>
          <w:sz w:val="24"/>
          <w:szCs w:val="24"/>
          <w:rtl/>
        </w:rPr>
        <w:t>נועדו למנוע</w:t>
      </w:r>
      <w:r w:rsidRPr="008B3D04">
        <w:rPr>
          <w:rFonts w:ascii="David" w:hAnsi="David" w:cs="David"/>
          <w:sz w:val="24"/>
          <w:szCs w:val="24"/>
          <w:rtl/>
        </w:rPr>
        <w:t xml:space="preserve"> את המצב הבלתי נסבל של עושק קשישים ע"י בעלי העסקים</w:t>
      </w:r>
      <w:r>
        <w:rPr>
          <w:rFonts w:ascii="David" w:hAnsi="David" w:cs="David" w:hint="cs"/>
          <w:sz w:val="24"/>
          <w:szCs w:val="24"/>
          <w:rtl/>
        </w:rPr>
        <w:t xml:space="preserve">", ובירך את שרת הכלכלה, אורנה </w:t>
      </w:r>
      <w:proofErr w:type="spellStart"/>
      <w:r>
        <w:rPr>
          <w:rFonts w:ascii="David" w:hAnsi="David" w:cs="David" w:hint="cs"/>
          <w:sz w:val="24"/>
          <w:szCs w:val="24"/>
          <w:rtl/>
        </w:rPr>
        <w:t>ברביבאי</w:t>
      </w:r>
      <w:proofErr w:type="spellEnd"/>
      <w:r>
        <w:rPr>
          <w:rFonts w:ascii="David" w:hAnsi="David" w:cs="David" w:hint="cs"/>
          <w:sz w:val="24"/>
          <w:szCs w:val="24"/>
          <w:rtl/>
        </w:rPr>
        <w:t>, שהגישה את התקנות ואת השרה לשוויון חברתי, מרב כהן, שפעלה לקידומן ואישורן</w:t>
      </w:r>
      <w:r w:rsidR="000C445C">
        <w:rPr>
          <w:rFonts w:ascii="David" w:hAnsi="David" w:cs="David" w:hint="cs"/>
          <w:sz w:val="24"/>
          <w:szCs w:val="24"/>
          <w:rtl/>
        </w:rPr>
        <w:t xml:space="preserve"> כפעילה חברתית עוד לפני שנבחרה לכנסת</w:t>
      </w:r>
      <w:r>
        <w:rPr>
          <w:rFonts w:ascii="David" w:hAnsi="David" w:cs="David" w:hint="cs"/>
          <w:sz w:val="24"/>
          <w:szCs w:val="24"/>
          <w:rtl/>
        </w:rPr>
        <w:t>.</w:t>
      </w:r>
    </w:p>
    <w:p w:rsidR="00E81B04" w:rsidRPr="008B3D04" w:rsidRDefault="00E81B04" w:rsidP="00E81B04">
      <w:pPr>
        <w:spacing w:line="360" w:lineRule="auto"/>
        <w:jc w:val="both"/>
        <w:rPr>
          <w:rFonts w:ascii="David" w:hAnsi="David" w:cs="David"/>
          <w:sz w:val="24"/>
          <w:szCs w:val="24"/>
          <w:rtl/>
        </w:rPr>
      </w:pPr>
      <w:r w:rsidRPr="008B3D04">
        <w:rPr>
          <w:rFonts w:ascii="David" w:hAnsi="David" w:cs="David"/>
          <w:sz w:val="24"/>
          <w:szCs w:val="24"/>
          <w:rtl/>
        </w:rPr>
        <w:t xml:space="preserve">התקנות מוציאות לפועל חקיקה </w:t>
      </w:r>
      <w:hyperlink r:id="rId7" w:history="1">
        <w:r w:rsidRPr="00D913B3">
          <w:rPr>
            <w:rStyle w:val="Hyperlink"/>
            <w:rFonts w:ascii="David" w:hAnsi="David" w:cs="David" w:hint="cs"/>
            <w:sz w:val="24"/>
            <w:szCs w:val="24"/>
            <w:rtl/>
          </w:rPr>
          <w:t>שאישרה הוועדה בכנסת הקודמת</w:t>
        </w:r>
      </w:hyperlink>
      <w:r>
        <w:rPr>
          <w:rFonts w:ascii="David" w:hAnsi="David" w:cs="David" w:hint="cs"/>
          <w:sz w:val="24"/>
          <w:szCs w:val="24"/>
          <w:rtl/>
        </w:rPr>
        <w:t xml:space="preserve">, </w:t>
      </w:r>
      <w:r w:rsidRPr="008B3D04">
        <w:rPr>
          <w:rFonts w:ascii="David" w:hAnsi="David" w:cs="David"/>
          <w:sz w:val="24"/>
          <w:szCs w:val="24"/>
          <w:rtl/>
        </w:rPr>
        <w:t>שנועדה להקים מאגר של מספר טלפון של צרכנים שיאסר להתקשר אליהם לבצע שיחות שיווק מרחוק – "אל תתקשרו אלי", שנועדה לסייע לצרכנים המוחלשים לעמוד בפני הצעות שיווק אגרסיביות.</w:t>
      </w:r>
    </w:p>
    <w:p w:rsidR="00E81B04" w:rsidRDefault="00E81B04" w:rsidP="00E81B04">
      <w:pPr>
        <w:spacing w:line="360" w:lineRule="auto"/>
        <w:jc w:val="both"/>
        <w:rPr>
          <w:rFonts w:ascii="David" w:hAnsi="David" w:cs="David"/>
          <w:sz w:val="24"/>
          <w:szCs w:val="24"/>
          <w:rtl/>
        </w:rPr>
      </w:pPr>
      <w:r w:rsidRPr="008B3D04">
        <w:rPr>
          <w:rFonts w:ascii="David" w:hAnsi="David" w:cs="David"/>
          <w:sz w:val="24"/>
          <w:szCs w:val="24"/>
          <w:rtl/>
        </w:rPr>
        <w:t>התקנות מסדירות את אופן השימוש של בעלי העסקים והצרכנים במאגר, וקובעות את ההוראות לרישום והסרה של מספר טלפון במאגר והאופן בו בעלי עסקים יכולים לבצע בירור במאגר. כמו כן, התקנות מסדירות הקמת מוקד תמיכה שתנהל הרשות להגנת הצרכן והסחר ההוגן, לטיפול בפניות של עוסקים וצרכנים. את</w:t>
      </w:r>
      <w:r>
        <w:rPr>
          <w:rFonts w:ascii="David" w:hAnsi="David" w:cs="David"/>
          <w:sz w:val="24"/>
          <w:szCs w:val="24"/>
          <w:rtl/>
        </w:rPr>
        <w:t xml:space="preserve"> המאגר תפעיל הרשות להגנת הצרכן</w:t>
      </w:r>
      <w:r>
        <w:rPr>
          <w:rFonts w:ascii="David" w:hAnsi="David" w:cs="David" w:hint="cs"/>
          <w:sz w:val="24"/>
          <w:szCs w:val="24"/>
          <w:rtl/>
        </w:rPr>
        <w:t>, והחובה להשתמש בו תיכנס לתוקף ב-1 בינואר 2023. עם זאת, נצי</w:t>
      </w:r>
      <w:r w:rsidR="00246198">
        <w:rPr>
          <w:rFonts w:ascii="David" w:hAnsi="David" w:cs="David" w:hint="cs"/>
          <w:sz w:val="24"/>
          <w:szCs w:val="24"/>
          <w:rtl/>
        </w:rPr>
        <w:t>גת הרשות להגנת הצרכן, עו"ד אילנה מזרחי</w:t>
      </w:r>
      <w:r>
        <w:rPr>
          <w:rFonts w:ascii="David" w:hAnsi="David" w:cs="David" w:hint="cs"/>
          <w:sz w:val="24"/>
          <w:szCs w:val="24"/>
          <w:rtl/>
        </w:rPr>
        <w:t>, מסרה כי הרשות תהייה מוכנה להפעלת המאגר כבר ב-1 בנובמבר הקרוב.</w:t>
      </w:r>
    </w:p>
    <w:p w:rsidR="00D913B3" w:rsidRPr="00D913B3" w:rsidRDefault="00E81B04" w:rsidP="00D3136F">
      <w:pPr>
        <w:spacing w:line="360" w:lineRule="auto"/>
        <w:jc w:val="both"/>
        <w:rPr>
          <w:rFonts w:ascii="David" w:hAnsi="David" w:cs="David"/>
          <w:sz w:val="24"/>
          <w:szCs w:val="24"/>
          <w:rtl/>
        </w:rPr>
      </w:pPr>
      <w:r w:rsidRPr="008B3D04">
        <w:rPr>
          <w:rFonts w:ascii="David" w:hAnsi="David" w:cs="David"/>
          <w:sz w:val="24"/>
          <w:szCs w:val="24"/>
          <w:rtl/>
        </w:rPr>
        <w:t>צרכן שרוצה שלא לקבל הצעות שיווקיות יוכל להכניס את מספר הטלפון שלו למאגר "אל תתקשרו אלי" בדרכים הבאות: באמצעות פנייה למספר טלפון ייעודי, שליחת טופס מקוון או באמצעי דיגיטלי אחר שיפורסם באתר הרשות. לפני הרישום במאגר או ההסרה מהמאגר תבצע הרשות הליך לוודא שהפעולה נעשית על דעת הצרכן. כמו כן, בעלי עסקים המבצעים פניות שיווקיות יהיו חייבים לבדוק אם מספר טלפון של צרכן מופיע במאגר בפרק זמן שלא יעלה על 15 הימים שקדמו למועד הפנייה השיווקית.</w:t>
      </w:r>
    </w:p>
    <w:sectPr w:rsidR="00D913B3" w:rsidRPr="00D913B3" w:rsidSect="00931C7A">
      <w:footerReference w:type="default" r:id="rId8"/>
      <w:pgSz w:w="11906" w:h="16838"/>
      <w:pgMar w:top="540" w:right="1134" w:bottom="360" w:left="1134" w:header="283"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76" w:rsidRDefault="00EF2376">
      <w:pPr>
        <w:spacing w:after="0" w:line="240" w:lineRule="auto"/>
      </w:pPr>
      <w:r>
        <w:separator/>
      </w:r>
    </w:p>
  </w:endnote>
  <w:endnote w:type="continuationSeparator" w:id="0">
    <w:p w:rsidR="00EF2376" w:rsidRDefault="00EF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D" w:rsidRDefault="00093303" w:rsidP="005B7AB4">
    <w:pPr>
      <w:spacing w:line="240" w:lineRule="auto"/>
      <w:jc w:val="center"/>
      <w:rPr>
        <w:rFonts w:cs="David"/>
        <w:b/>
        <w:bCs/>
        <w:color w:val="333399"/>
        <w:sz w:val="24"/>
        <w:szCs w:val="24"/>
        <w:rtl/>
      </w:rPr>
    </w:pPr>
    <w:r>
      <w:rPr>
        <w:rFonts w:cs="David" w:hint="cs"/>
        <w:b/>
        <w:bCs/>
        <w:color w:val="333399"/>
        <w:sz w:val="24"/>
        <w:szCs w:val="24"/>
        <w:rtl/>
      </w:rPr>
      <w:t>לפרטים נוספים</w:t>
    </w:r>
    <w:r w:rsidRPr="005764FF">
      <w:rPr>
        <w:rFonts w:cs="David" w:hint="cs"/>
        <w:b/>
        <w:bCs/>
        <w:color w:val="333399"/>
        <w:sz w:val="24"/>
        <w:szCs w:val="24"/>
        <w:rtl/>
      </w:rPr>
      <w:t xml:space="preserve">: </w:t>
    </w:r>
    <w:r>
      <w:rPr>
        <w:rFonts w:cs="David" w:hint="cs"/>
        <w:b/>
        <w:bCs/>
        <w:color w:val="333399"/>
        <w:sz w:val="24"/>
        <w:szCs w:val="24"/>
        <w:rtl/>
      </w:rPr>
      <w:t>ליאור רותם</w:t>
    </w:r>
    <w:r w:rsidRPr="005764FF">
      <w:rPr>
        <w:rFonts w:cs="David" w:hint="cs"/>
        <w:b/>
        <w:bCs/>
        <w:color w:val="333399"/>
        <w:sz w:val="24"/>
        <w:szCs w:val="24"/>
        <w:rtl/>
      </w:rPr>
      <w:t xml:space="preserve">, </w:t>
    </w:r>
    <w:r>
      <w:rPr>
        <w:rFonts w:cs="David"/>
        <w:b/>
        <w:bCs/>
        <w:color w:val="333399"/>
        <w:sz w:val="24"/>
        <w:szCs w:val="24"/>
      </w:rPr>
      <w:t xml:space="preserve"> </w:t>
    </w:r>
    <w:hyperlink r:id="rId1" w:history="1">
      <w:r w:rsidRPr="005253CB">
        <w:rPr>
          <w:rStyle w:val="Hyperlink"/>
          <w:rFonts w:cs="David"/>
          <w:b/>
          <w:bCs/>
          <w:sz w:val="24"/>
          <w:szCs w:val="24"/>
        </w:rPr>
        <w:t>liorr@knesset.gov.il</w:t>
      </w:r>
    </w:hyperlink>
    <w:r>
      <w:rPr>
        <w:rFonts w:cs="David" w:hint="cs"/>
        <w:b/>
        <w:bCs/>
        <w:color w:val="333399"/>
        <w:sz w:val="24"/>
        <w:szCs w:val="24"/>
        <w:rtl/>
      </w:rPr>
      <w:t>02-6408063</w:t>
    </w:r>
    <w:r>
      <w:rPr>
        <w:rFonts w:cs="David"/>
        <w:b/>
        <w:bCs/>
        <w:color w:val="333399"/>
        <w:sz w:val="24"/>
        <w:szCs w:val="24"/>
      </w:rPr>
      <w:t xml:space="preserve"> </w:t>
    </w:r>
  </w:p>
  <w:p w:rsidR="002D144D" w:rsidRPr="00AE24AD" w:rsidRDefault="00093303" w:rsidP="00AE24AD">
    <w:pPr>
      <w:spacing w:line="240" w:lineRule="auto"/>
      <w:jc w:val="center"/>
      <w:rPr>
        <w:rFonts w:cs="David"/>
        <w:color w:val="333399"/>
        <w:rtl/>
      </w:rPr>
    </w:pPr>
    <w:r>
      <w:rPr>
        <w:rFonts w:cs="David"/>
        <w:b/>
        <w:bCs/>
        <w:noProof/>
        <w:color w:val="333399"/>
        <w:sz w:val="24"/>
        <w:szCs w:val="24"/>
        <w:rtl/>
      </w:rPr>
      <mc:AlternateContent>
        <mc:Choice Requires="wps">
          <w:drawing>
            <wp:anchor distT="0" distB="0" distL="114300" distR="114300" simplePos="0" relativeHeight="251659264" behindDoc="0" locked="0" layoutInCell="1" allowOverlap="1" wp14:anchorId="51FD7F4A" wp14:editId="05091526">
              <wp:simplePos x="0" y="0"/>
              <wp:positionH relativeFrom="column">
                <wp:posOffset>-1028700</wp:posOffset>
              </wp:positionH>
              <wp:positionV relativeFrom="paragraph">
                <wp:posOffset>1129665</wp:posOffset>
              </wp:positionV>
              <wp:extent cx="7886700" cy="153035"/>
              <wp:effectExtent l="0" t="0" r="0" b="31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44D" w:rsidRPr="00803832" w:rsidRDefault="00093303" w:rsidP="002D144D">
                          <w:pPr>
                            <w:spacing w:line="240" w:lineRule="auto"/>
                            <w:jc w:val="center"/>
                            <w:rPr>
                              <w:rFonts w:cs="David"/>
                              <w:b/>
                              <w:bCs/>
                              <w:color w:val="FFFFFF"/>
                              <w:sz w:val="24"/>
                              <w:szCs w:val="24"/>
                              <w:rtl/>
                            </w:rPr>
                          </w:pPr>
                          <w:r w:rsidRPr="00803832">
                            <w:rPr>
                              <w:rFonts w:cs="David" w:hint="cs"/>
                              <w:b/>
                              <w:bCs/>
                              <w:color w:val="FFFFFF"/>
                              <w:sz w:val="24"/>
                              <w:szCs w:val="24"/>
                              <w:rtl/>
                            </w:rPr>
                            <w:t xml:space="preserve">לפרטים נוספים: </w:t>
                          </w:r>
                          <w:smartTag w:uri="urn:schemas-microsoft-com:office:smarttags" w:element="PersonName">
                            <w:r>
                              <w:rPr>
                                <w:rFonts w:cs="David" w:hint="cs"/>
                                <w:b/>
                                <w:bCs/>
                                <w:color w:val="FFFFFF"/>
                                <w:sz w:val="24"/>
                                <w:szCs w:val="24"/>
                                <w:rtl/>
                              </w:rPr>
                              <w:t>לירון וייס</w:t>
                            </w:r>
                          </w:smartTag>
                          <w:r w:rsidRPr="00803832">
                            <w:rPr>
                              <w:rFonts w:cs="David" w:hint="cs"/>
                              <w:b/>
                              <w:bCs/>
                              <w:color w:val="FFFFFF"/>
                              <w:sz w:val="24"/>
                              <w:szCs w:val="24"/>
                              <w:rtl/>
                            </w:rPr>
                            <w:t>, דובר</w:t>
                          </w:r>
                          <w:r>
                            <w:rPr>
                              <w:rFonts w:cs="David" w:hint="cs"/>
                              <w:b/>
                              <w:bCs/>
                              <w:color w:val="FFFFFF"/>
                              <w:sz w:val="24"/>
                              <w:szCs w:val="24"/>
                              <w:rtl/>
                            </w:rPr>
                            <w:t>ת</w:t>
                          </w:r>
                          <w:r w:rsidRPr="00803832">
                            <w:rPr>
                              <w:rFonts w:cs="David" w:hint="cs"/>
                              <w:b/>
                              <w:bCs/>
                              <w:color w:val="FFFFFF"/>
                              <w:sz w:val="24"/>
                              <w:szCs w:val="24"/>
                              <w:rtl/>
                            </w:rPr>
                            <w:t xml:space="preserve"> הוועדה:  נייד:  </w:t>
                          </w:r>
                          <w:r>
                            <w:rPr>
                              <w:rFonts w:cs="David" w:hint="cs"/>
                              <w:b/>
                              <w:bCs/>
                              <w:color w:val="FFFFFF"/>
                              <w:sz w:val="24"/>
                              <w:szCs w:val="24"/>
                              <w:rtl/>
                            </w:rPr>
                            <w:t>050-6233989</w:t>
                          </w:r>
                          <w:r w:rsidRPr="00803832">
                            <w:rPr>
                              <w:rFonts w:cs="David" w:hint="cs"/>
                              <w:b/>
                              <w:bCs/>
                              <w:color w:val="FFFFFF"/>
                              <w:sz w:val="24"/>
                              <w:szCs w:val="24"/>
                              <w:rtl/>
                            </w:rPr>
                            <w:t xml:space="preserve">   משרד: 02-640</w:t>
                          </w:r>
                          <w:r>
                            <w:rPr>
                              <w:rFonts w:cs="David" w:hint="cs"/>
                              <w:b/>
                              <w:bCs/>
                              <w:color w:val="FFFFFF"/>
                              <w:sz w:val="24"/>
                              <w:szCs w:val="24"/>
                              <w:rtl/>
                            </w:rPr>
                            <w:t>8522</w:t>
                          </w:r>
                        </w:p>
                        <w:p w:rsidR="002D144D" w:rsidRPr="00803832" w:rsidRDefault="00093303" w:rsidP="002D144D">
                          <w:pPr>
                            <w:spacing w:line="240" w:lineRule="auto"/>
                            <w:jc w:val="center"/>
                            <w:rPr>
                              <w:rFonts w:cs="David"/>
                              <w:b/>
                              <w:bCs/>
                              <w:color w:val="FFFFFF"/>
                              <w:sz w:val="24"/>
                              <w:szCs w:val="24"/>
                              <w:rtl/>
                            </w:rPr>
                          </w:pPr>
                          <w:r w:rsidRPr="00803832">
                            <w:rPr>
                              <w:rFonts w:cs="David" w:hint="cs"/>
                              <w:b/>
                              <w:bCs/>
                              <w:color w:val="FFFFFF"/>
                              <w:sz w:val="24"/>
                              <w:szCs w:val="24"/>
                              <w:rtl/>
                            </w:rPr>
                            <w:t xml:space="preserve">דוא"ל: </w:t>
                          </w:r>
                          <w:hyperlink r:id="rId2" w:history="1">
                            <w:r>
                              <w:rPr>
                                <w:rStyle w:val="Hyperlink"/>
                                <w:rFonts w:cs="David"/>
                                <w:b/>
                                <w:bCs/>
                                <w:color w:val="FFFFFF"/>
                                <w:sz w:val="24"/>
                                <w:szCs w:val="24"/>
                              </w:rPr>
                              <w:t>lironw</w:t>
                            </w:r>
                            <w:r w:rsidRPr="00DC6CB6">
                              <w:rPr>
                                <w:rStyle w:val="Hyperlink"/>
                                <w:rFonts w:cs="David"/>
                                <w:b/>
                                <w:bCs/>
                                <w:color w:val="FFFFFF"/>
                                <w:sz w:val="24"/>
                                <w:szCs w:val="24"/>
                              </w:rPr>
                              <w:t>@knesset.gov.il</w:t>
                            </w:r>
                          </w:hyperlink>
                          <w:r>
                            <w:rPr>
                              <w:rFonts w:cs="David" w:hint="cs"/>
                              <w:b/>
                              <w:bCs/>
                              <w:color w:val="FFFFFF"/>
                              <w:sz w:val="24"/>
                              <w:szCs w:val="24"/>
                              <w:rtl/>
                            </w:rPr>
                            <w:t xml:space="preserve">  </w:t>
                          </w:r>
                          <w:smartTag w:uri="urn:schemas-microsoft-com:office:smarttags" w:element="PersonName">
                            <w:r w:rsidRPr="00803832">
                              <w:rPr>
                                <w:rFonts w:cs="David" w:hint="cs"/>
                                <w:b/>
                                <w:bCs/>
                                <w:color w:val="FFFFFF"/>
                                <w:sz w:val="24"/>
                                <w:szCs w:val="24"/>
                                <w:rtl/>
                              </w:rPr>
                              <w:t>אתר הכנסת</w:t>
                            </w:r>
                          </w:smartTag>
                          <w:r w:rsidRPr="00803832">
                            <w:rPr>
                              <w:rFonts w:cs="David" w:hint="cs"/>
                              <w:b/>
                              <w:bCs/>
                              <w:color w:val="FFFFFF"/>
                              <w:sz w:val="24"/>
                              <w:szCs w:val="24"/>
                              <w:rtl/>
                            </w:rPr>
                            <w:t xml:space="preserve">:  </w:t>
                          </w:r>
                          <w:r w:rsidRPr="00803832">
                            <w:rPr>
                              <w:rFonts w:cs="David"/>
                              <w:b/>
                              <w:bCs/>
                              <w:color w:val="FFFFFF"/>
                              <w:sz w:val="24"/>
                              <w:szCs w:val="24"/>
                            </w:rPr>
                            <w:t>www.knesset.gov.il</w:t>
                          </w:r>
                        </w:p>
                        <w:p w:rsidR="002D144D" w:rsidRPr="006A7E10" w:rsidRDefault="00EF2376" w:rsidP="002D144D">
                          <w:pPr>
                            <w:spacing w:line="240" w:lineRule="auto"/>
                            <w:rPr>
                              <w:rFonts w:cs="David"/>
                              <w:b/>
                              <w:bCs/>
                              <w:color w:val="FFFFFF"/>
                              <w:sz w:val="24"/>
                              <w:szCs w:val="24"/>
                              <w:u w:val="single"/>
                            </w:rPr>
                          </w:pPr>
                        </w:p>
                        <w:p w:rsidR="002D144D" w:rsidRPr="006A7E10" w:rsidRDefault="00EF2376" w:rsidP="002D144D">
                          <w:pPr>
                            <w:spacing w:line="240" w:lineRule="auto"/>
                            <w:rPr>
                              <w:b/>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1FD7F4A" id="_x0000_t202" coordsize="21600,21600" o:spt="202" path="m,l,21600r21600,l21600,xe">
              <v:stroke joinstyle="miter"/>
              <v:path gradientshapeok="t" o:connecttype="rect"/>
            </v:shapetype>
            <v:shape id="תיבת טקסט 2" o:spid="_x0000_s1026" type="#_x0000_t202" style="position:absolute;left:0;text-align:left;margin-left:-81pt;margin-top:88.95pt;width:6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" filled="f" stroked="f">
              <v:textbox>
                <w:txbxContent>
                  <w:p w:rsidR="002D144D" w:rsidRPr="00803832" w:rsidRDefault="00093303" w:rsidP="002D144D">
                    <w:pPr>
                      <w:spacing w:line="240" w:lineRule="auto"/>
                      <w:jc w:val="center"/>
                      <w:rPr>
                        <w:rFonts w:cs="David"/>
                        <w:b/>
                        <w:bCs/>
                        <w:color w:val="FFFFFF"/>
                        <w:sz w:val="24"/>
                        <w:szCs w:val="24"/>
                        <w:rtl/>
                      </w:rPr>
                    </w:pPr>
                    <w:r w:rsidRPr="00803832">
                      <w:rPr>
                        <w:rFonts w:cs="David" w:hint="cs"/>
                        <w:b/>
                        <w:bCs/>
                        <w:color w:val="FFFFFF"/>
                        <w:sz w:val="24"/>
                        <w:szCs w:val="24"/>
                        <w:rtl/>
                      </w:rPr>
                      <w:t xml:space="preserve">לפרטים נוספים: </w:t>
                    </w:r>
                    <w:smartTag w:uri="urn:schemas-microsoft-com:office:smarttags" w:element="PersonName">
                      <w:r>
                        <w:rPr>
                          <w:rFonts w:cs="David" w:hint="cs"/>
                          <w:b/>
                          <w:bCs/>
                          <w:color w:val="FFFFFF"/>
                          <w:sz w:val="24"/>
                          <w:szCs w:val="24"/>
                          <w:rtl/>
                        </w:rPr>
                        <w:t>לירון וייס</w:t>
                      </w:r>
                    </w:smartTag>
                    <w:r w:rsidRPr="00803832">
                      <w:rPr>
                        <w:rFonts w:cs="David" w:hint="cs"/>
                        <w:b/>
                        <w:bCs/>
                        <w:color w:val="FFFFFF"/>
                        <w:sz w:val="24"/>
                        <w:szCs w:val="24"/>
                        <w:rtl/>
                      </w:rPr>
                      <w:t>, דובר</w:t>
                    </w:r>
                    <w:r>
                      <w:rPr>
                        <w:rFonts w:cs="David" w:hint="cs"/>
                        <w:b/>
                        <w:bCs/>
                        <w:color w:val="FFFFFF"/>
                        <w:sz w:val="24"/>
                        <w:szCs w:val="24"/>
                        <w:rtl/>
                      </w:rPr>
                      <w:t>ת</w:t>
                    </w:r>
                    <w:r w:rsidRPr="00803832">
                      <w:rPr>
                        <w:rFonts w:cs="David" w:hint="cs"/>
                        <w:b/>
                        <w:bCs/>
                        <w:color w:val="FFFFFF"/>
                        <w:sz w:val="24"/>
                        <w:szCs w:val="24"/>
                        <w:rtl/>
                      </w:rPr>
                      <w:t xml:space="preserve"> הוועדה:  נייד:  </w:t>
                    </w:r>
                    <w:r>
                      <w:rPr>
                        <w:rFonts w:cs="David" w:hint="cs"/>
                        <w:b/>
                        <w:bCs/>
                        <w:color w:val="FFFFFF"/>
                        <w:sz w:val="24"/>
                        <w:szCs w:val="24"/>
                        <w:rtl/>
                      </w:rPr>
                      <w:t>050-6233989</w:t>
                    </w:r>
                    <w:r w:rsidRPr="00803832">
                      <w:rPr>
                        <w:rFonts w:cs="David" w:hint="cs"/>
                        <w:b/>
                        <w:bCs/>
                        <w:color w:val="FFFFFF"/>
                        <w:sz w:val="24"/>
                        <w:szCs w:val="24"/>
                        <w:rtl/>
                      </w:rPr>
                      <w:t xml:space="preserve">   משרד: 02-640</w:t>
                    </w:r>
                    <w:r>
                      <w:rPr>
                        <w:rFonts w:cs="David" w:hint="cs"/>
                        <w:b/>
                        <w:bCs/>
                        <w:color w:val="FFFFFF"/>
                        <w:sz w:val="24"/>
                        <w:szCs w:val="24"/>
                        <w:rtl/>
                      </w:rPr>
                      <w:t>8522</w:t>
                    </w:r>
                  </w:p>
                  <w:p w:rsidR="002D144D" w:rsidRPr="00803832" w:rsidRDefault="00093303" w:rsidP="002D144D">
                    <w:pPr>
                      <w:spacing w:line="240" w:lineRule="auto"/>
                      <w:jc w:val="center"/>
                      <w:rPr>
                        <w:rFonts w:cs="David"/>
                        <w:b/>
                        <w:bCs/>
                        <w:color w:val="FFFFFF"/>
                        <w:sz w:val="24"/>
                        <w:szCs w:val="24"/>
                        <w:rtl/>
                      </w:rPr>
                    </w:pPr>
                    <w:r w:rsidRPr="00803832">
                      <w:rPr>
                        <w:rFonts w:cs="David" w:hint="cs"/>
                        <w:b/>
                        <w:bCs/>
                        <w:color w:val="FFFFFF"/>
                        <w:sz w:val="24"/>
                        <w:szCs w:val="24"/>
                        <w:rtl/>
                      </w:rPr>
                      <w:t xml:space="preserve">דוא"ל: </w:t>
                    </w:r>
                    <w:hyperlink r:id="rId3" w:history="1">
                      <w:r>
                        <w:rPr>
                          <w:rStyle w:val="Hyperlink"/>
                          <w:rFonts w:cs="David"/>
                          <w:b/>
                          <w:bCs/>
                          <w:color w:val="FFFFFF"/>
                          <w:sz w:val="24"/>
                          <w:szCs w:val="24"/>
                        </w:rPr>
                        <w:t>lironw</w:t>
                      </w:r>
                      <w:r w:rsidRPr="00DC6CB6">
                        <w:rPr>
                          <w:rStyle w:val="Hyperlink"/>
                          <w:rFonts w:cs="David"/>
                          <w:b/>
                          <w:bCs/>
                          <w:color w:val="FFFFFF"/>
                          <w:sz w:val="24"/>
                          <w:szCs w:val="24"/>
                        </w:rPr>
                        <w:t>@knesset.gov.il</w:t>
                      </w:r>
                    </w:hyperlink>
                    <w:r>
                      <w:rPr>
                        <w:rFonts w:cs="David" w:hint="cs"/>
                        <w:b/>
                        <w:bCs/>
                        <w:color w:val="FFFFFF"/>
                        <w:sz w:val="24"/>
                        <w:szCs w:val="24"/>
                        <w:rtl/>
                      </w:rPr>
                      <w:t xml:space="preserve">  </w:t>
                    </w:r>
                    <w:smartTag w:uri="urn:schemas-microsoft-com:office:smarttags" w:element="PersonName">
                      <w:r w:rsidRPr="00803832">
                        <w:rPr>
                          <w:rFonts w:cs="David" w:hint="cs"/>
                          <w:b/>
                          <w:bCs/>
                          <w:color w:val="FFFFFF"/>
                          <w:sz w:val="24"/>
                          <w:szCs w:val="24"/>
                          <w:rtl/>
                        </w:rPr>
                        <w:t>אתר הכנסת</w:t>
                      </w:r>
                    </w:smartTag>
                    <w:r w:rsidRPr="00803832">
                      <w:rPr>
                        <w:rFonts w:cs="David" w:hint="cs"/>
                        <w:b/>
                        <w:bCs/>
                        <w:color w:val="FFFFFF"/>
                        <w:sz w:val="24"/>
                        <w:szCs w:val="24"/>
                        <w:rtl/>
                      </w:rPr>
                      <w:t xml:space="preserve">:  </w:t>
                    </w:r>
                    <w:r w:rsidRPr="00803832">
                      <w:rPr>
                        <w:rFonts w:cs="David"/>
                        <w:b/>
                        <w:bCs/>
                        <w:color w:val="FFFFFF"/>
                        <w:sz w:val="24"/>
                        <w:szCs w:val="24"/>
                      </w:rPr>
                      <w:t>www.knesset.gov.il</w:t>
                    </w:r>
                  </w:p>
                  <w:p w:rsidR="002D144D" w:rsidRPr="006A7E10" w:rsidRDefault="00093303" w:rsidP="002D144D">
                    <w:pPr>
                      <w:spacing w:line="240" w:lineRule="auto"/>
                      <w:rPr>
                        <w:rFonts w:cs="David"/>
                        <w:b/>
                        <w:bCs/>
                        <w:color w:val="FFFFFF"/>
                        <w:sz w:val="24"/>
                        <w:szCs w:val="24"/>
                        <w:u w:val="single"/>
                      </w:rPr>
                    </w:pPr>
                  </w:p>
                  <w:p w:rsidR="002D144D" w:rsidRPr="006A7E10" w:rsidRDefault="00093303" w:rsidP="002D144D">
                    <w:pPr>
                      <w:spacing w:line="240" w:lineRule="auto"/>
                      <w:rPr>
                        <w:b/>
                        <w:bCs/>
                        <w:color w:val="FFFFFF"/>
                      </w:rPr>
                    </w:pPr>
                  </w:p>
                </w:txbxContent>
              </v:textbox>
            </v:shape>
          </w:pict>
        </mc:Fallback>
      </mc:AlternateContent>
    </w:r>
    <w:r w:rsidRPr="002D144D">
      <w:rPr>
        <w:rFonts w:cs="David" w:hint="cs"/>
        <w:b/>
        <w:bCs/>
        <w:color w:val="333399"/>
        <w:sz w:val="24"/>
        <w:szCs w:val="24"/>
        <w:rtl/>
      </w:rPr>
      <w:t>פורטל הוועדה:</w:t>
    </w:r>
    <w:r w:rsidRPr="00AE24AD">
      <w:rPr>
        <w:rFonts w:cs="David" w:hint="cs"/>
        <w:b/>
        <w:bCs/>
        <w:color w:val="333399"/>
        <w:sz w:val="24"/>
        <w:szCs w:val="24"/>
        <w:rtl/>
      </w:rPr>
      <w:t xml:space="preserve"> </w:t>
    </w:r>
    <w:hyperlink r:id="rId4" w:history="1">
      <w:r w:rsidRPr="00D62C3A">
        <w:rPr>
          <w:rStyle w:val="Hyperlink"/>
          <w:rFonts w:cs="David"/>
          <w:b/>
          <w:bCs/>
          <w:sz w:val="24"/>
          <w:szCs w:val="24"/>
        </w:rPr>
        <w:t>http://m.knesset.gov.il/Activity/committees/Economics/Pages/default.aspx</w:t>
      </w:r>
    </w:hyperlink>
    <w:r>
      <w:rPr>
        <w:rFonts w:cs="David" w:hint="cs"/>
        <w:color w:val="333399"/>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76" w:rsidRDefault="00EF2376">
      <w:pPr>
        <w:spacing w:after="0" w:line="240" w:lineRule="auto"/>
      </w:pPr>
      <w:r>
        <w:separator/>
      </w:r>
    </w:p>
  </w:footnote>
  <w:footnote w:type="continuationSeparator" w:id="0">
    <w:p w:rsidR="00EF2376" w:rsidRDefault="00EF2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5"/>
    <w:rsid w:val="00093303"/>
    <w:rsid w:val="000C445C"/>
    <w:rsid w:val="00235FD1"/>
    <w:rsid w:val="00246198"/>
    <w:rsid w:val="003E208E"/>
    <w:rsid w:val="007C00C5"/>
    <w:rsid w:val="007D4359"/>
    <w:rsid w:val="0098012C"/>
    <w:rsid w:val="00C50E77"/>
    <w:rsid w:val="00D3136F"/>
    <w:rsid w:val="00D913B3"/>
    <w:rsid w:val="00E81B04"/>
    <w:rsid w:val="00EF23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90D31E-0376-4A01-82D5-293A191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0C5"/>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7C00C5"/>
    <w:rPr>
      <w:color w:val="0000FF"/>
      <w:u w:val="single"/>
    </w:rPr>
  </w:style>
  <w:style w:type="paragraph" w:styleId="a3">
    <w:name w:val="header"/>
    <w:basedOn w:val="a"/>
    <w:link w:val="a4"/>
    <w:rsid w:val="007C00C5"/>
    <w:pPr>
      <w:tabs>
        <w:tab w:val="center" w:pos="4153"/>
        <w:tab w:val="right" w:pos="8306"/>
      </w:tabs>
    </w:pPr>
  </w:style>
  <w:style w:type="character" w:customStyle="1" w:styleId="a4">
    <w:name w:val="כותרת עליונה תו"/>
    <w:basedOn w:val="a0"/>
    <w:link w:val="a3"/>
    <w:rsid w:val="007C00C5"/>
    <w:rPr>
      <w:rFonts w:ascii="Calibri" w:eastAsia="Calibri" w:hAnsi="Calibri" w:cs="Arial"/>
    </w:rPr>
  </w:style>
  <w:style w:type="character" w:styleId="FollowedHyperlink">
    <w:name w:val="FollowedHyperlink"/>
    <w:basedOn w:val="a0"/>
    <w:uiPriority w:val="99"/>
    <w:semiHidden/>
    <w:unhideWhenUsed/>
    <w:rsid w:val="00D91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main.knesset.gov.il/Activity/committees/Economics/News/pages/pr_111120.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himonm@knesset.gov.il" TargetMode="External"/><Relationship Id="rId2" Type="http://schemas.openxmlformats.org/officeDocument/2006/relationships/hyperlink" Target="mailto:shimonm@knesset.gov.il" TargetMode="External"/><Relationship Id="rId1" Type="http://schemas.openxmlformats.org/officeDocument/2006/relationships/hyperlink" Target="mailto:liorr@knesset.gov.il" TargetMode="External"/><Relationship Id="rId4" Type="http://schemas.openxmlformats.org/officeDocument/2006/relationships/hyperlink" Target="http://m.knesset.gov.il/Activity/committees/Economics/Pages/default.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CCBB6777C30DFD46B30CF918394FAEAE" ma:contentTypeVersion="" ma:contentTypeDescription="צור מסמך חדש." ma:contentTypeScope="" ma:versionID="390071cec4ce42d0847f75a4fed41ba3">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84C4D-5D12-464C-B016-F717CE59F6B7}"/>
</file>

<file path=customXml/itemProps2.xml><?xml version="1.0" encoding="utf-8"?>
<ds:datastoreItem xmlns:ds="http://schemas.openxmlformats.org/officeDocument/2006/customXml" ds:itemID="{C59697D1-301B-43AC-AAF7-074F5E5E574C}"/>
</file>

<file path=customXml/itemProps3.xml><?xml version="1.0" encoding="utf-8"?>
<ds:datastoreItem xmlns:ds="http://schemas.openxmlformats.org/officeDocument/2006/customXml" ds:itemID="{AD8A0268-DF2E-4DBF-9ED9-8801E88C3280}"/>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רותם</dc:creator>
  <cp:keywords/>
  <dc:description/>
  <cp:lastModifiedBy>כוכי שבתאי</cp:lastModifiedBy>
  <cp:revision>2</cp:revision>
  <dcterms:created xsi:type="dcterms:W3CDTF">2022-06-30T13:07:00Z</dcterms:created>
  <dcterms:modified xsi:type="dcterms:W3CDTF">2022-06-30T13:07:00Z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0x010100CCBB6777C30DFD46B30CF918394FAEAE</vt:lpwstr>
  </property>
  <property fmtid="{D5CDD505-2E9C-101B-9397-08002B2CF9AE}" pid="3" name="SanhedrinDocumentType">
    <vt:r8>133</vt:r8>
  </property>
  <property fmtid="{D5CDD505-2E9C-101B-9397-08002B2CF9AE}" pid="4" name="SanhedrinItemID">
    <vt:r8>2194510</vt:r8>
  </property>
</Properties>
</file>