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50" w:rsidRDefault="00B07F50" w:rsidP="00B07F50">
      <w:pPr>
        <w:spacing w:line="360" w:lineRule="auto"/>
        <w:jc w:val="center"/>
        <w:rPr>
          <w:rFonts w:ascii="David" w:hAnsi="David" w:cs="David" w:hint="cs"/>
          <w:sz w:val="24"/>
          <w:szCs w:val="24"/>
          <w:rtl/>
        </w:rPr>
      </w:pPr>
      <w:r>
        <w:rPr>
          <w:rFonts w:ascii="David" w:hAnsi="David" w:cs="David" w:hint="cs"/>
          <w:sz w:val="24"/>
          <w:szCs w:val="24"/>
          <w:rtl/>
        </w:rPr>
        <w:t>22.11.21</w:t>
      </w:r>
    </w:p>
    <w:p w:rsidR="00B07F50" w:rsidRDefault="00B07F50" w:rsidP="00B07F50">
      <w:pPr>
        <w:spacing w:line="360" w:lineRule="auto"/>
        <w:rPr>
          <w:rFonts w:ascii="David" w:hAnsi="David" w:cs="David"/>
          <w:sz w:val="24"/>
          <w:szCs w:val="24"/>
          <w:rtl/>
        </w:rPr>
      </w:pPr>
      <w:r>
        <w:rPr>
          <w:rFonts w:ascii="David" w:hAnsi="David" w:cs="David" w:hint="cs"/>
          <w:sz w:val="24"/>
          <w:szCs w:val="24"/>
          <w:rtl/>
        </w:rPr>
        <w:t>*דוברות הכנסת* (הוועדה לביטחון פנים)</w:t>
      </w:r>
    </w:p>
    <w:p w:rsidR="00B07F50" w:rsidRDefault="00B07F50" w:rsidP="00B07F50">
      <w:pPr>
        <w:spacing w:line="360" w:lineRule="auto"/>
        <w:jc w:val="center"/>
        <w:rPr>
          <w:rFonts w:ascii="David" w:hAnsi="David" w:cs="David"/>
          <w:sz w:val="24"/>
          <w:szCs w:val="24"/>
          <w:rtl/>
        </w:rPr>
      </w:pPr>
    </w:p>
    <w:p w:rsidR="00201F76" w:rsidRPr="00B07F50" w:rsidRDefault="00201F76" w:rsidP="00B07F50">
      <w:pPr>
        <w:spacing w:line="360" w:lineRule="auto"/>
        <w:jc w:val="center"/>
        <w:rPr>
          <w:rFonts w:ascii="David" w:hAnsi="David" w:cs="David"/>
          <w:sz w:val="32"/>
          <w:szCs w:val="32"/>
          <w:u w:val="single"/>
          <w:rtl/>
        </w:rPr>
      </w:pPr>
      <w:r w:rsidRPr="00B07F50">
        <w:rPr>
          <w:rFonts w:ascii="David" w:hAnsi="David" w:cs="David" w:hint="cs"/>
          <w:sz w:val="32"/>
          <w:szCs w:val="32"/>
          <w:u w:val="single"/>
          <w:rtl/>
        </w:rPr>
        <w:t>בדיון בוועדה לביטחון פנים על הצפיפות בבתי הסוהר:</w:t>
      </w:r>
    </w:p>
    <w:p w:rsidR="00201F76" w:rsidRPr="00B07F50" w:rsidRDefault="00B07F50" w:rsidP="00B07F50">
      <w:pPr>
        <w:spacing w:line="240" w:lineRule="auto"/>
        <w:jc w:val="center"/>
        <w:rPr>
          <w:rFonts w:ascii="David" w:hAnsi="David" w:cs="David"/>
          <w:b/>
          <w:bCs/>
          <w:sz w:val="48"/>
          <w:szCs w:val="48"/>
          <w:rtl/>
        </w:rPr>
      </w:pPr>
      <w:r>
        <w:rPr>
          <w:rFonts w:ascii="David" w:hAnsi="David" w:cs="David" w:hint="cs"/>
          <w:b/>
          <w:bCs/>
          <w:sz w:val="48"/>
          <w:szCs w:val="48"/>
          <w:rtl/>
        </w:rPr>
        <w:t>*</w:t>
      </w:r>
      <w:r w:rsidR="00201F76" w:rsidRPr="00B07F50">
        <w:rPr>
          <w:rFonts w:ascii="David" w:hAnsi="David" w:cs="David" w:hint="cs"/>
          <w:b/>
          <w:bCs/>
          <w:sz w:val="48"/>
          <w:szCs w:val="48"/>
          <w:rtl/>
        </w:rPr>
        <w:t>תוכנית כלא מגידו תחזיר את ההשקעה תוך 7 שנים בגלל ההתייעלות לעומת התפעול הבזבזני בבתי הכלא הישנים אותם יחליף המתקן</w:t>
      </w:r>
      <w:r>
        <w:rPr>
          <w:rFonts w:ascii="David" w:hAnsi="David" w:cs="David" w:hint="cs"/>
          <w:b/>
          <w:bCs/>
          <w:sz w:val="48"/>
          <w:szCs w:val="48"/>
          <w:rtl/>
        </w:rPr>
        <w:t>*</w:t>
      </w:r>
    </w:p>
    <w:p w:rsidR="00201F76" w:rsidRPr="00B07F50" w:rsidRDefault="00201F76" w:rsidP="00B07F50">
      <w:pPr>
        <w:spacing w:line="360" w:lineRule="auto"/>
        <w:jc w:val="center"/>
        <w:rPr>
          <w:rFonts w:ascii="David" w:hAnsi="David" w:cs="David"/>
          <w:sz w:val="32"/>
          <w:szCs w:val="32"/>
          <w:u w:val="single"/>
          <w:rtl/>
        </w:rPr>
      </w:pPr>
      <w:r w:rsidRPr="00B07F50">
        <w:rPr>
          <w:rFonts w:ascii="David" w:hAnsi="David" w:cs="David" w:hint="cs"/>
          <w:sz w:val="32"/>
          <w:szCs w:val="32"/>
          <w:u w:val="single"/>
          <w:rtl/>
        </w:rPr>
        <w:t>ח"כ בני בגין:</w:t>
      </w:r>
    </w:p>
    <w:p w:rsidR="00201F76" w:rsidRPr="00B07F50" w:rsidRDefault="00B07F50" w:rsidP="00B07F50">
      <w:pPr>
        <w:spacing w:line="240" w:lineRule="auto"/>
        <w:jc w:val="center"/>
        <w:rPr>
          <w:rFonts w:ascii="David" w:hAnsi="David" w:cs="David"/>
          <w:b/>
          <w:bCs/>
          <w:sz w:val="48"/>
          <w:szCs w:val="48"/>
          <w:rtl/>
        </w:rPr>
      </w:pPr>
      <w:r>
        <w:rPr>
          <w:rFonts w:ascii="David" w:hAnsi="David" w:cs="David" w:hint="cs"/>
          <w:b/>
          <w:bCs/>
          <w:sz w:val="48"/>
          <w:szCs w:val="48"/>
          <w:rtl/>
        </w:rPr>
        <w:t>*</w:t>
      </w:r>
      <w:r w:rsidR="00201F76" w:rsidRPr="00B07F50">
        <w:rPr>
          <w:rFonts w:ascii="David" w:hAnsi="David" w:cs="David" w:hint="cs"/>
          <w:b/>
          <w:bCs/>
          <w:sz w:val="48"/>
          <w:szCs w:val="48"/>
          <w:rtl/>
        </w:rPr>
        <w:t xml:space="preserve">בשל השחרור המנהלי המוקדים, </w:t>
      </w:r>
      <w:r w:rsidR="00201F76" w:rsidRPr="00B07F50">
        <w:rPr>
          <w:rFonts w:ascii="David" w:hAnsi="David" w:cs="David" w:hint="cs"/>
          <w:b/>
          <w:bCs/>
          <w:sz w:val="48"/>
          <w:szCs w:val="48"/>
          <w:rtl/>
        </w:rPr>
        <w:t xml:space="preserve">היחס בין עצירים מכלל הפליליים </w:t>
      </w:r>
      <w:r w:rsidR="00201F76" w:rsidRPr="00B07F50">
        <w:rPr>
          <w:rFonts w:ascii="David" w:hAnsi="David" w:cs="David" w:hint="cs"/>
          <w:b/>
          <w:bCs/>
          <w:sz w:val="48"/>
          <w:szCs w:val="48"/>
          <w:rtl/>
        </w:rPr>
        <w:t>עלה עלייה תלולה מ-</w:t>
      </w:r>
      <w:r w:rsidRPr="00B07F50">
        <w:rPr>
          <w:rFonts w:ascii="David" w:hAnsi="David" w:cs="David" w:hint="cs"/>
          <w:b/>
          <w:bCs/>
          <w:sz w:val="48"/>
          <w:szCs w:val="48"/>
          <w:rtl/>
        </w:rPr>
        <w:t xml:space="preserve">25% </w:t>
      </w:r>
      <w:r w:rsidR="00201F76" w:rsidRPr="00B07F50">
        <w:rPr>
          <w:rFonts w:ascii="David" w:hAnsi="David" w:cs="David" w:hint="cs"/>
          <w:b/>
          <w:bCs/>
          <w:sz w:val="48"/>
          <w:szCs w:val="48"/>
          <w:rtl/>
        </w:rPr>
        <w:t xml:space="preserve"> מכלל כלואים </w:t>
      </w:r>
      <w:r w:rsidR="00201F76" w:rsidRPr="00B07F50">
        <w:rPr>
          <w:rFonts w:ascii="David" w:hAnsi="David" w:cs="David" w:hint="cs"/>
          <w:b/>
          <w:bCs/>
          <w:sz w:val="48"/>
          <w:szCs w:val="48"/>
          <w:rtl/>
        </w:rPr>
        <w:t xml:space="preserve">ב-2015, </w:t>
      </w:r>
      <w:r w:rsidR="00201F76" w:rsidRPr="00B07F50">
        <w:rPr>
          <w:rFonts w:ascii="David" w:hAnsi="David" w:cs="David" w:hint="cs"/>
          <w:b/>
          <w:bCs/>
          <w:sz w:val="48"/>
          <w:szCs w:val="48"/>
          <w:rtl/>
        </w:rPr>
        <w:t>ל-40%</w:t>
      </w:r>
      <w:r>
        <w:rPr>
          <w:rFonts w:ascii="David" w:hAnsi="David" w:cs="David" w:hint="cs"/>
          <w:b/>
          <w:bCs/>
          <w:sz w:val="48"/>
          <w:szCs w:val="48"/>
          <w:rtl/>
        </w:rPr>
        <w:t>*</w:t>
      </w:r>
    </w:p>
    <w:p w:rsidR="00BF039F" w:rsidRDefault="00B07F50" w:rsidP="007E30CB">
      <w:pPr>
        <w:spacing w:line="360" w:lineRule="auto"/>
        <w:rPr>
          <w:rFonts w:ascii="David" w:hAnsi="David" w:cs="David"/>
          <w:sz w:val="24"/>
          <w:szCs w:val="24"/>
          <w:rtl/>
        </w:rPr>
      </w:pPr>
      <w:r>
        <w:rPr>
          <w:rFonts w:ascii="David" w:hAnsi="David" w:cs="David" w:hint="cs"/>
          <w:sz w:val="24"/>
          <w:szCs w:val="24"/>
          <w:rtl/>
        </w:rPr>
        <w:t>"</w:t>
      </w:r>
      <w:r w:rsidR="005C3741" w:rsidRPr="007E30CB">
        <w:rPr>
          <w:rFonts w:ascii="David" w:hAnsi="David" w:cs="David"/>
          <w:sz w:val="24"/>
          <w:szCs w:val="24"/>
          <w:rtl/>
        </w:rPr>
        <w:t xml:space="preserve">הוועדה לביטחון פנים </w:t>
      </w:r>
      <w:r>
        <w:rPr>
          <w:rFonts w:ascii="David" w:hAnsi="David" w:cs="David" w:hint="cs"/>
          <w:sz w:val="24"/>
          <w:szCs w:val="24"/>
          <w:rtl/>
        </w:rPr>
        <w:t xml:space="preserve">בראשות ח"כ *מירב בן ארי* </w:t>
      </w:r>
      <w:r w:rsidR="005C3741" w:rsidRPr="007E30CB">
        <w:rPr>
          <w:rFonts w:ascii="David" w:hAnsi="David" w:cs="David"/>
          <w:sz w:val="24"/>
          <w:szCs w:val="24"/>
          <w:rtl/>
        </w:rPr>
        <w:t xml:space="preserve">תלווה ותפקח על הקמת כלא מגידו. מעבר לריווח הצפיפות בבתי הכלא אנו רוצים להבין כיצד המהלכים שנוקטים בשב"ס תורמים לירידה </w:t>
      </w:r>
      <w:proofErr w:type="spellStart"/>
      <w:r w:rsidR="005C3741" w:rsidRPr="007E30CB">
        <w:rPr>
          <w:rFonts w:ascii="David" w:hAnsi="David" w:cs="David"/>
          <w:sz w:val="24"/>
          <w:szCs w:val="24"/>
          <w:rtl/>
        </w:rPr>
        <w:t>ברצידיביזם</w:t>
      </w:r>
      <w:proofErr w:type="spellEnd"/>
      <w:r w:rsidR="007E30CB">
        <w:rPr>
          <w:rFonts w:ascii="David" w:hAnsi="David" w:cs="David" w:hint="cs"/>
          <w:sz w:val="24"/>
          <w:szCs w:val="24"/>
          <w:rtl/>
        </w:rPr>
        <w:t xml:space="preserve"> (חזרה לפשע). </w:t>
      </w:r>
      <w:r w:rsidR="007E30CB" w:rsidRPr="007E30CB">
        <w:rPr>
          <w:rFonts w:ascii="David" w:hAnsi="David" w:cs="David"/>
          <w:sz w:val="24"/>
          <w:szCs w:val="24"/>
          <w:rtl/>
        </w:rPr>
        <w:t xml:space="preserve"> נעק</w:t>
      </w:r>
      <w:r w:rsidR="007E30CB">
        <w:rPr>
          <w:rFonts w:ascii="David" w:hAnsi="David" w:cs="David" w:hint="cs"/>
          <w:sz w:val="24"/>
          <w:szCs w:val="24"/>
          <w:rtl/>
        </w:rPr>
        <w:t>ו</w:t>
      </w:r>
      <w:r w:rsidR="007E30CB" w:rsidRPr="007E30CB">
        <w:rPr>
          <w:rFonts w:ascii="David" w:hAnsi="David" w:cs="David"/>
          <w:sz w:val="24"/>
          <w:szCs w:val="24"/>
          <w:rtl/>
        </w:rPr>
        <w:t>ב איך בתי הכלא בהם עדיין פחות ממחצית האסירים נהנים ממרווח של 4.5 מ"ר לאדם, כפי שקבע בג"ץ, הופכים לכאלה שעונים ברובם הגדול על הדרישה", כך סיכמה יו</w:t>
      </w:r>
      <w:r w:rsidR="007E30CB">
        <w:rPr>
          <w:rFonts w:ascii="David" w:hAnsi="David" w:cs="David" w:hint="cs"/>
          <w:sz w:val="24"/>
          <w:szCs w:val="24"/>
          <w:rtl/>
        </w:rPr>
        <w:t>"</w:t>
      </w:r>
      <w:r w:rsidR="007E30CB" w:rsidRPr="007E30CB">
        <w:rPr>
          <w:rFonts w:ascii="David" w:hAnsi="David" w:cs="David"/>
          <w:sz w:val="24"/>
          <w:szCs w:val="24"/>
          <w:rtl/>
        </w:rPr>
        <w:t>ר הוועדה</w:t>
      </w:r>
      <w:r w:rsidR="007E30CB">
        <w:rPr>
          <w:rFonts w:ascii="David" w:hAnsi="David" w:cs="David" w:hint="cs"/>
          <w:sz w:val="24"/>
          <w:szCs w:val="24"/>
          <w:rtl/>
        </w:rPr>
        <w:t xml:space="preserve"> </w:t>
      </w:r>
      <w:r w:rsidR="007E30CB" w:rsidRPr="007E30CB">
        <w:rPr>
          <w:rFonts w:ascii="David" w:hAnsi="David" w:cs="David"/>
          <w:sz w:val="24"/>
          <w:szCs w:val="24"/>
          <w:rtl/>
        </w:rPr>
        <w:t>לביטחון פנים ח"כ מירב בן ארי את הדיון על יישום בג"ץ הצפיפות בבתי הסוהר.</w:t>
      </w:r>
      <w:r w:rsidR="007E30CB">
        <w:rPr>
          <w:rFonts w:ascii="David" w:hAnsi="David" w:cs="David" w:hint="cs"/>
          <w:sz w:val="24"/>
          <w:szCs w:val="24"/>
          <w:rtl/>
        </w:rPr>
        <w:t xml:space="preserve"> "כשהצבענו על התקציב, אחד הדברים החשובים שם היה תקציב לתכנון כלא מגידו החדש, שאמור להחליף 7 בתי כלא ישנים, שהתנאים בהם לא מתאימים למאה ה-21, והם גם בלתי יעילים לתפעול. עכשיו צריך לצאת לדרך. מה </w:t>
      </w:r>
      <w:proofErr w:type="spellStart"/>
      <w:r w:rsidR="007E30CB">
        <w:rPr>
          <w:rFonts w:ascii="David" w:hAnsi="David" w:cs="David" w:hint="cs"/>
          <w:sz w:val="24"/>
          <w:szCs w:val="24"/>
          <w:rtl/>
        </w:rPr>
        <w:t>הלו"ז</w:t>
      </w:r>
      <w:proofErr w:type="spellEnd"/>
      <w:r w:rsidR="007E30CB">
        <w:rPr>
          <w:rFonts w:ascii="David" w:hAnsi="David" w:cs="David" w:hint="cs"/>
          <w:sz w:val="24"/>
          <w:szCs w:val="24"/>
          <w:rtl/>
        </w:rPr>
        <w:t>?"</w:t>
      </w:r>
    </w:p>
    <w:p w:rsidR="007E30CB" w:rsidRDefault="007E30CB" w:rsidP="00201F76">
      <w:pPr>
        <w:spacing w:line="360" w:lineRule="auto"/>
        <w:rPr>
          <w:rFonts w:ascii="David" w:hAnsi="David" w:cs="David" w:hint="cs"/>
          <w:sz w:val="24"/>
          <w:szCs w:val="24"/>
          <w:rtl/>
        </w:rPr>
      </w:pPr>
      <w:r>
        <w:rPr>
          <w:rFonts w:ascii="David" w:hAnsi="David" w:cs="David" w:hint="cs"/>
          <w:sz w:val="24"/>
          <w:szCs w:val="24"/>
          <w:rtl/>
        </w:rPr>
        <w:t xml:space="preserve">תלמה כהן, אחראית בינוי בשב"ס: "תכנון ראשוני תוך שנה. תכנון מפורט </w:t>
      </w:r>
      <w:r>
        <w:rPr>
          <w:rFonts w:ascii="David" w:hAnsi="David" w:cs="David"/>
          <w:sz w:val="24"/>
          <w:szCs w:val="24"/>
          <w:rtl/>
        </w:rPr>
        <w:t>–</w:t>
      </w:r>
      <w:r>
        <w:rPr>
          <w:rFonts w:ascii="David" w:hAnsi="David" w:cs="David" w:hint="cs"/>
          <w:sz w:val="24"/>
          <w:szCs w:val="24"/>
          <w:rtl/>
        </w:rPr>
        <w:t xml:space="preserve"> תלוי בתקציב. ב-2023, אם </w:t>
      </w:r>
      <w:proofErr w:type="spellStart"/>
      <w:r>
        <w:rPr>
          <w:rFonts w:ascii="David" w:hAnsi="David" w:cs="David" w:hint="cs"/>
          <w:sz w:val="24"/>
          <w:szCs w:val="24"/>
          <w:rtl/>
        </w:rPr>
        <w:t>הכל</w:t>
      </w:r>
      <w:proofErr w:type="spellEnd"/>
      <w:r>
        <w:rPr>
          <w:rFonts w:ascii="David" w:hAnsi="David" w:cs="David" w:hint="cs"/>
          <w:sz w:val="24"/>
          <w:szCs w:val="24"/>
          <w:rtl/>
        </w:rPr>
        <w:t xml:space="preserve"> יקרה כמו שחושבים". היו"ר מירב בן ארי: "ב-2027 הכלא אמור כבר לפעול". תלמה כהן: "בכלא מגידו ההליך הסטטוטורי מאד ארוך שצריך לעבור". יועמ"ש הוועד</w:t>
      </w:r>
      <w:r w:rsidR="00201F76">
        <w:rPr>
          <w:rFonts w:ascii="David" w:hAnsi="David" w:cs="David" w:hint="cs"/>
          <w:sz w:val="24"/>
          <w:szCs w:val="24"/>
          <w:rtl/>
        </w:rPr>
        <w:t>ה, עדו בן יצחק: "החלטת הממשלה המ</w:t>
      </w:r>
      <w:r>
        <w:rPr>
          <w:rFonts w:ascii="David" w:hAnsi="David" w:cs="David" w:hint="cs"/>
          <w:sz w:val="24"/>
          <w:szCs w:val="24"/>
          <w:rtl/>
        </w:rPr>
        <w:t>קורית דיברה על כלא מגידו כתוספתי, אבל ב</w:t>
      </w:r>
      <w:r w:rsidR="00201F76">
        <w:rPr>
          <w:rFonts w:ascii="David" w:hAnsi="David" w:cs="David" w:hint="cs"/>
          <w:sz w:val="24"/>
          <w:szCs w:val="24"/>
          <w:rtl/>
        </w:rPr>
        <w:t>החלטה 291 הוא הפך לכלא חלופי ל-7 ב</w:t>
      </w:r>
      <w:r>
        <w:rPr>
          <w:rFonts w:ascii="David" w:hAnsi="David" w:cs="David" w:hint="cs"/>
          <w:sz w:val="24"/>
          <w:szCs w:val="24"/>
          <w:rtl/>
        </w:rPr>
        <w:t>תי כלא ישנים בצפון, שטוב שיוחלפו, אבל זה אומר שלא מוסיפים מקומות חדשים</w:t>
      </w:r>
      <w:r w:rsidR="007B20AB">
        <w:rPr>
          <w:rFonts w:ascii="David" w:hAnsi="David" w:cs="David" w:hint="cs"/>
          <w:sz w:val="24"/>
          <w:szCs w:val="24"/>
          <w:rtl/>
        </w:rPr>
        <w:t>".</w:t>
      </w:r>
    </w:p>
    <w:p w:rsidR="007B20AB" w:rsidRDefault="007B20AB" w:rsidP="007E30CB">
      <w:pPr>
        <w:spacing w:line="360" w:lineRule="auto"/>
        <w:rPr>
          <w:rFonts w:ascii="David" w:hAnsi="David" w:cs="David"/>
          <w:sz w:val="24"/>
          <w:szCs w:val="24"/>
          <w:rtl/>
        </w:rPr>
      </w:pPr>
      <w:r>
        <w:rPr>
          <w:rFonts w:ascii="David" w:hAnsi="David" w:cs="David" w:hint="cs"/>
          <w:sz w:val="24"/>
          <w:szCs w:val="24"/>
          <w:rtl/>
        </w:rPr>
        <w:t xml:space="preserve">תלמה כהן: "היינו רוצים תוספת מקומות. עם זאת ראינו שיש מתקני כליאה בזבזניים בגלל שהם מיושנים. תוכנית מגידו תחזיר את ההשקעה בבניה בגלל שבית הכלא החדש יהיה הרבה יותר יעיל וחסכוני. האוצר יקצה תקציב לבינוי, ותוך 7 שנים תוחזר ההשקעה. הדלתא בעלות התפעול מחזירה את ההשקעה". </w:t>
      </w:r>
    </w:p>
    <w:p w:rsidR="007B20AB" w:rsidRDefault="007B20AB" w:rsidP="007E30CB">
      <w:pPr>
        <w:spacing w:line="360" w:lineRule="auto"/>
        <w:rPr>
          <w:rFonts w:ascii="David" w:hAnsi="David" w:cs="David"/>
          <w:sz w:val="24"/>
          <w:szCs w:val="24"/>
          <w:rtl/>
        </w:rPr>
      </w:pPr>
      <w:r>
        <w:rPr>
          <w:rFonts w:ascii="David" w:hAnsi="David" w:cs="David" w:hint="cs"/>
          <w:sz w:val="24"/>
          <w:szCs w:val="24"/>
          <w:rtl/>
        </w:rPr>
        <w:t xml:space="preserve">יו"ר הוועדה ח"כ מירב בן ארי ביקשה לדעת מדוע שב"ס אינו מנצל את כל התקנים שאישרה הכנסת </w:t>
      </w:r>
      <w:proofErr w:type="spellStart"/>
      <w:r>
        <w:rPr>
          <w:rFonts w:ascii="David" w:hAnsi="David" w:cs="David" w:hint="cs"/>
          <w:sz w:val="24"/>
          <w:szCs w:val="24"/>
          <w:rtl/>
        </w:rPr>
        <w:t>לאזיק</w:t>
      </w:r>
      <w:proofErr w:type="spellEnd"/>
      <w:r>
        <w:rPr>
          <w:rFonts w:ascii="David" w:hAnsi="David" w:cs="David" w:hint="cs"/>
          <w:sz w:val="24"/>
          <w:szCs w:val="24"/>
          <w:rtl/>
        </w:rPr>
        <w:t xml:space="preserve"> אלקטרוני כחלופת מאסר. רפ"ק דקלה פוגל: "יש בחינה נקודתית של כל תיק. אם האסיר בטיפול בית משפט קהילתי, או נאשמים שיש להם אופק שיקומי, אז התביעה תסכים לעצור </w:t>
      </w:r>
      <w:proofErr w:type="spellStart"/>
      <w:r>
        <w:rPr>
          <w:rFonts w:ascii="David" w:hAnsi="David" w:cs="David" w:hint="cs"/>
          <w:sz w:val="24"/>
          <w:szCs w:val="24"/>
          <w:rtl/>
        </w:rPr>
        <w:t>באיזוק</w:t>
      </w:r>
      <w:proofErr w:type="spellEnd"/>
      <w:r>
        <w:rPr>
          <w:rFonts w:ascii="David" w:hAnsi="David" w:cs="David" w:hint="cs"/>
          <w:sz w:val="24"/>
          <w:szCs w:val="24"/>
          <w:rtl/>
        </w:rPr>
        <w:t xml:space="preserve">. גם מואשמים בעבירות שניתן לאיין </w:t>
      </w:r>
      <w:proofErr w:type="spellStart"/>
      <w:r>
        <w:rPr>
          <w:rFonts w:ascii="David" w:hAnsi="David" w:cs="David" w:hint="cs"/>
          <w:sz w:val="24"/>
          <w:szCs w:val="24"/>
          <w:rtl/>
        </w:rPr>
        <w:t>אתהמסוכנות</w:t>
      </w:r>
      <w:proofErr w:type="spellEnd"/>
      <w:r>
        <w:rPr>
          <w:rFonts w:ascii="David" w:hAnsi="David" w:cs="David" w:hint="cs"/>
          <w:sz w:val="24"/>
          <w:szCs w:val="24"/>
          <w:rtl/>
        </w:rPr>
        <w:t xml:space="preserve"> שלהם, כגון עבירות סמים או רכוש קלות, ובלבד שלא מדובר במסוכנות שלא ניתן לאיין". </w:t>
      </w:r>
    </w:p>
    <w:p w:rsidR="007B20AB" w:rsidRDefault="007B20AB" w:rsidP="007E30CB">
      <w:pPr>
        <w:spacing w:line="360" w:lineRule="auto"/>
        <w:rPr>
          <w:rFonts w:ascii="David" w:hAnsi="David" w:cs="David" w:hint="cs"/>
          <w:sz w:val="24"/>
          <w:szCs w:val="24"/>
          <w:rtl/>
        </w:rPr>
      </w:pPr>
      <w:r>
        <w:rPr>
          <w:rFonts w:ascii="David" w:hAnsi="David" w:cs="David" w:hint="cs"/>
          <w:sz w:val="24"/>
          <w:szCs w:val="24"/>
          <w:rtl/>
        </w:rPr>
        <w:t xml:space="preserve">איתמר </w:t>
      </w:r>
      <w:proofErr w:type="spellStart"/>
      <w:r>
        <w:rPr>
          <w:rFonts w:ascii="David" w:hAnsi="David" w:cs="David" w:hint="cs"/>
          <w:sz w:val="24"/>
          <w:szCs w:val="24"/>
          <w:rtl/>
        </w:rPr>
        <w:t>גלבפיש</w:t>
      </w:r>
      <w:proofErr w:type="spellEnd"/>
      <w:r>
        <w:rPr>
          <w:rFonts w:ascii="David" w:hAnsi="David" w:cs="David" w:hint="cs"/>
          <w:sz w:val="24"/>
          <w:szCs w:val="24"/>
          <w:rtl/>
        </w:rPr>
        <w:t xml:space="preserve">, פרקליטות המדינה: "אנו מטפלים בעבירות חמורות </w:t>
      </w:r>
      <w:proofErr w:type="spellStart"/>
      <w:r>
        <w:rPr>
          <w:rFonts w:ascii="David" w:hAnsi="David" w:cs="David" w:hint="cs"/>
          <w:sz w:val="24"/>
          <w:szCs w:val="24"/>
          <w:rtl/>
        </w:rPr>
        <w:t>יותר.מחליטים</w:t>
      </w:r>
      <w:proofErr w:type="spellEnd"/>
      <w:r>
        <w:rPr>
          <w:rFonts w:ascii="David" w:hAnsi="David" w:cs="David" w:hint="cs"/>
          <w:sz w:val="24"/>
          <w:szCs w:val="24"/>
          <w:rtl/>
        </w:rPr>
        <w:t xml:space="preserve"> בכל תיק לגופו </w:t>
      </w:r>
      <w:r>
        <w:rPr>
          <w:rFonts w:ascii="David" w:hAnsi="David" w:cs="David"/>
          <w:sz w:val="24"/>
          <w:szCs w:val="24"/>
          <w:rtl/>
        </w:rPr>
        <w:t>–</w:t>
      </w:r>
      <w:r>
        <w:rPr>
          <w:rFonts w:ascii="David" w:hAnsi="David" w:cs="David" w:hint="cs"/>
          <w:sz w:val="24"/>
          <w:szCs w:val="24"/>
          <w:rtl/>
        </w:rPr>
        <w:t xml:space="preserve"> אם אין עבר פלילי קודם, אם יש מפקחים מתאימים. הטיעון שיש בג"ץ צפיפות איננו שיקול. אסיר שיש חשש שיפגע בבת זוגו, לא יקבל אזיק אלקטרוני בגל שיקול של צפיפות".</w:t>
      </w:r>
    </w:p>
    <w:p w:rsidR="007B20AB" w:rsidRDefault="007B20AB" w:rsidP="007E30CB">
      <w:pPr>
        <w:spacing w:line="360" w:lineRule="auto"/>
        <w:rPr>
          <w:rFonts w:ascii="David" w:hAnsi="David" w:cs="David" w:hint="cs"/>
          <w:sz w:val="24"/>
          <w:szCs w:val="24"/>
          <w:rtl/>
        </w:rPr>
      </w:pPr>
      <w:r>
        <w:rPr>
          <w:rFonts w:ascii="David" w:hAnsi="David" w:cs="David" w:hint="cs"/>
          <w:sz w:val="24"/>
          <w:szCs w:val="24"/>
          <w:rtl/>
        </w:rPr>
        <w:t xml:space="preserve">קתרין בן צבי, רמ"ח חינוך, טיפול ושיקום בשב"ס: "יש עליה במספר האסירים </w:t>
      </w:r>
      <w:proofErr w:type="spellStart"/>
      <w:r>
        <w:rPr>
          <w:rFonts w:ascii="David" w:hAnsi="David" w:cs="David" w:hint="cs"/>
          <w:sz w:val="24"/>
          <w:szCs w:val="24"/>
          <w:rtl/>
        </w:rPr>
        <w:t>באזיק</w:t>
      </w:r>
      <w:proofErr w:type="spellEnd"/>
      <w:r>
        <w:rPr>
          <w:rFonts w:ascii="David" w:hAnsi="David" w:cs="David" w:hint="cs"/>
          <w:sz w:val="24"/>
          <w:szCs w:val="24"/>
          <w:rtl/>
        </w:rPr>
        <w:t xml:space="preserve"> אלקטרוני. זה מתחיל בהסכמת האסיר.</w:t>
      </w:r>
      <w:r w:rsidR="00201F76">
        <w:rPr>
          <w:rFonts w:ascii="David" w:hAnsi="David" w:cs="David" w:hint="cs"/>
          <w:sz w:val="24"/>
          <w:szCs w:val="24"/>
          <w:rtl/>
        </w:rPr>
        <w:t xml:space="preserve"> </w:t>
      </w:r>
      <w:r>
        <w:rPr>
          <w:rFonts w:ascii="David" w:hAnsi="David" w:cs="David" w:hint="cs"/>
          <w:sz w:val="24"/>
          <w:szCs w:val="24"/>
          <w:rtl/>
        </w:rPr>
        <w:t xml:space="preserve">אם רוצים להעמיק את השימוש אני ממליצה על דיון, כי זה הרבה יותר מלהסכים. הרבה פעמים לאסיר אין </w:t>
      </w:r>
      <w:proofErr w:type="spellStart"/>
      <w:r>
        <w:rPr>
          <w:rFonts w:ascii="David" w:hAnsi="David" w:cs="David" w:hint="cs"/>
          <w:sz w:val="24"/>
          <w:szCs w:val="24"/>
          <w:rtl/>
        </w:rPr>
        <w:t>אינסנטיב</w:t>
      </w:r>
      <w:proofErr w:type="spellEnd"/>
      <w:r>
        <w:rPr>
          <w:rFonts w:ascii="David" w:hAnsi="David" w:cs="David" w:hint="cs"/>
          <w:sz w:val="24"/>
          <w:szCs w:val="24"/>
          <w:rtl/>
        </w:rPr>
        <w:t xml:space="preserve"> להסכים".</w:t>
      </w:r>
    </w:p>
    <w:p w:rsidR="007B20AB" w:rsidRDefault="007B20AB" w:rsidP="007E30CB">
      <w:pPr>
        <w:spacing w:line="360" w:lineRule="auto"/>
        <w:rPr>
          <w:rFonts w:ascii="David" w:hAnsi="David" w:cs="David"/>
          <w:sz w:val="24"/>
          <w:szCs w:val="24"/>
          <w:rtl/>
        </w:rPr>
      </w:pPr>
      <w:r>
        <w:rPr>
          <w:rFonts w:ascii="David" w:hAnsi="David" w:cs="David" w:hint="cs"/>
          <w:sz w:val="24"/>
          <w:szCs w:val="24"/>
          <w:rtl/>
        </w:rPr>
        <w:t xml:space="preserve">ח"כ שמחה </w:t>
      </w:r>
      <w:proofErr w:type="spellStart"/>
      <w:r>
        <w:rPr>
          <w:rFonts w:ascii="David" w:hAnsi="David" w:cs="David" w:hint="cs"/>
          <w:sz w:val="24"/>
          <w:szCs w:val="24"/>
          <w:rtl/>
        </w:rPr>
        <w:t>רוטמן</w:t>
      </w:r>
      <w:proofErr w:type="spellEnd"/>
      <w:r>
        <w:rPr>
          <w:rFonts w:ascii="David" w:hAnsi="David" w:cs="David" w:hint="cs"/>
          <w:sz w:val="24"/>
          <w:szCs w:val="24"/>
          <w:rtl/>
        </w:rPr>
        <w:t>: "</w:t>
      </w:r>
      <w:r w:rsidR="004736EA">
        <w:rPr>
          <w:rFonts w:ascii="David" w:hAnsi="David" w:cs="David" w:hint="cs"/>
          <w:sz w:val="24"/>
          <w:szCs w:val="24"/>
          <w:rtl/>
        </w:rPr>
        <w:t xml:space="preserve">האם יש נתונים על אנשים ששוחררו מנהלית? על אנשים שקיבלו חלופות מאסר? יש פילוח? החובה לספק מרחב מחיה הולם לכל אסיר חשובה, אבל יש לזה מחירים </w:t>
      </w:r>
      <w:r w:rsidR="004736EA">
        <w:rPr>
          <w:rFonts w:ascii="David" w:hAnsi="David" w:cs="David"/>
          <w:sz w:val="24"/>
          <w:szCs w:val="24"/>
          <w:rtl/>
        </w:rPr>
        <w:t>–</w:t>
      </w:r>
      <w:r w:rsidR="004736EA">
        <w:rPr>
          <w:rFonts w:ascii="David" w:hAnsi="David" w:cs="David" w:hint="cs"/>
          <w:sz w:val="24"/>
          <w:szCs w:val="24"/>
          <w:rtl/>
        </w:rPr>
        <w:t xml:space="preserve"> לא כולאים אנשים שהיו אמורים להית כלואים". </w:t>
      </w:r>
      <w:proofErr w:type="spellStart"/>
      <w:r w:rsidR="004736EA">
        <w:rPr>
          <w:rFonts w:ascii="David" w:hAnsi="David" w:cs="David" w:hint="cs"/>
          <w:sz w:val="24"/>
          <w:szCs w:val="24"/>
          <w:rtl/>
        </w:rPr>
        <w:t>אליסף</w:t>
      </w:r>
      <w:proofErr w:type="spellEnd"/>
      <w:r w:rsidR="004736EA">
        <w:rPr>
          <w:rFonts w:ascii="David" w:hAnsi="David" w:cs="David" w:hint="cs"/>
          <w:sz w:val="24"/>
          <w:szCs w:val="24"/>
          <w:rtl/>
        </w:rPr>
        <w:t xml:space="preserve"> זכאי, </w:t>
      </w:r>
      <w:proofErr w:type="spellStart"/>
      <w:r w:rsidR="004736EA">
        <w:rPr>
          <w:rFonts w:ascii="David" w:hAnsi="David" w:cs="David" w:hint="cs"/>
          <w:sz w:val="24"/>
          <w:szCs w:val="24"/>
          <w:rtl/>
        </w:rPr>
        <w:t>רע"ן</w:t>
      </w:r>
      <w:proofErr w:type="spellEnd"/>
      <w:r w:rsidR="004736EA">
        <w:rPr>
          <w:rFonts w:ascii="David" w:hAnsi="David" w:cs="David" w:hint="cs"/>
          <w:sz w:val="24"/>
          <w:szCs w:val="24"/>
          <w:rtl/>
        </w:rPr>
        <w:t xml:space="preserve"> תכנון כליאה: "זה לא שהאיש היה נשאר בבית הסוהר, אלא שהשתחרר שבועיים- חודש לפני הזמן". </w:t>
      </w:r>
    </w:p>
    <w:p w:rsidR="004736EA" w:rsidRDefault="004736EA" w:rsidP="007E30CB">
      <w:pPr>
        <w:spacing w:line="360" w:lineRule="auto"/>
        <w:rPr>
          <w:rFonts w:ascii="David" w:hAnsi="David" w:cs="David"/>
          <w:sz w:val="24"/>
          <w:szCs w:val="24"/>
          <w:rtl/>
        </w:rPr>
      </w:pPr>
      <w:r>
        <w:rPr>
          <w:rFonts w:ascii="David" w:hAnsi="David" w:cs="David" w:hint="cs"/>
          <w:sz w:val="24"/>
          <w:szCs w:val="24"/>
          <w:rtl/>
        </w:rPr>
        <w:t xml:space="preserve">ח"כ </w:t>
      </w:r>
      <w:proofErr w:type="spellStart"/>
      <w:r>
        <w:rPr>
          <w:rFonts w:ascii="David" w:hAnsi="David" w:cs="David" w:hint="cs"/>
          <w:sz w:val="24"/>
          <w:szCs w:val="24"/>
          <w:rtl/>
        </w:rPr>
        <w:t>רוטמן</w:t>
      </w:r>
      <w:proofErr w:type="spellEnd"/>
      <w:r>
        <w:rPr>
          <w:rFonts w:ascii="David" w:hAnsi="David" w:cs="David" w:hint="cs"/>
          <w:sz w:val="24"/>
          <w:szCs w:val="24"/>
          <w:rtl/>
        </w:rPr>
        <w:t xml:space="preserve">: "לא תמיד זה שבועיים. האם יש פילוח מעורבות בפשיעה חוזרת של האנשים האלה? אם החודש הזה היה מיותר, בית המשפט לא היה גוזר עליו מלכתחילה". קתרין בן צבי: "בוחנים </w:t>
      </w:r>
      <w:proofErr w:type="spellStart"/>
      <w:r>
        <w:rPr>
          <w:rFonts w:ascii="David" w:hAnsi="David" w:cs="David" w:hint="cs"/>
          <w:sz w:val="24"/>
          <w:szCs w:val="24"/>
          <w:rtl/>
        </w:rPr>
        <w:t>רציבידיזם</w:t>
      </w:r>
      <w:proofErr w:type="spellEnd"/>
      <w:r>
        <w:rPr>
          <w:rFonts w:ascii="David" w:hAnsi="David" w:cs="David" w:hint="cs"/>
          <w:sz w:val="24"/>
          <w:szCs w:val="24"/>
          <w:rtl/>
        </w:rPr>
        <w:t xml:space="preserve">, אבל השחרור המנהלי המאסיבי הראשון היה בסוף 2018. לא עבר מספיק זמן. מהנתונים שיש לנו כעבור שנה קשה להסתמך. על פניו אומר בזהירות שלא מסתמן הבדל בין מי ששוחרר מוקדם בשחרור מנהלי, למי שלא". </w:t>
      </w:r>
    </w:p>
    <w:p w:rsidR="004736EA" w:rsidRDefault="004736EA" w:rsidP="007E30CB">
      <w:pPr>
        <w:spacing w:line="360" w:lineRule="auto"/>
        <w:rPr>
          <w:rFonts w:ascii="David" w:hAnsi="David" w:cs="David" w:hint="cs"/>
          <w:sz w:val="24"/>
          <w:szCs w:val="24"/>
          <w:rtl/>
        </w:rPr>
      </w:pPr>
      <w:r>
        <w:rPr>
          <w:rFonts w:ascii="David" w:hAnsi="David" w:cs="David" w:hint="cs"/>
          <w:sz w:val="24"/>
          <w:szCs w:val="24"/>
          <w:rtl/>
        </w:rPr>
        <w:t xml:space="preserve">ח"כ בני בגין הציג עבודה שעשה יחד עם פרופ' אורן גזל אייל, דיקן הפקולטה למשפטים באוניברסיטת חיפה, על יישום השחרור המנהלי. </w:t>
      </w:r>
      <w:r w:rsidR="00201F76">
        <w:rPr>
          <w:rFonts w:ascii="David" w:hAnsi="David" w:cs="David" w:hint="cs"/>
          <w:sz w:val="24"/>
          <w:szCs w:val="24"/>
          <w:rtl/>
        </w:rPr>
        <w:t xml:space="preserve">אם בחדר במתקן כליאה שמכיל 10 איש היו 8 אסירים שנשפטו ו-2 עצירים, </w:t>
      </w:r>
      <w:proofErr w:type="spellStart"/>
      <w:r w:rsidR="00201F76">
        <w:rPr>
          <w:rFonts w:ascii="David" w:hAnsi="David" w:cs="David" w:hint="cs"/>
          <w:sz w:val="24"/>
          <w:szCs w:val="24"/>
          <w:rtl/>
        </w:rPr>
        <w:t>ומיתדפק</w:t>
      </w:r>
      <w:proofErr w:type="spellEnd"/>
      <w:r w:rsidR="00201F76">
        <w:rPr>
          <w:rFonts w:ascii="David" w:hAnsi="David" w:cs="David" w:hint="cs"/>
          <w:sz w:val="24"/>
          <w:szCs w:val="24"/>
          <w:rtl/>
        </w:rPr>
        <w:t xml:space="preserve"> עציר נוסף, אסיר יצא לחופשי, כי רק אסירים שנשפטו משתחררים מנהלית, וכך אסיר מסוכן, שנדון על שוד יוצא לחופשי כדי לפנות מקום לעציר שעדיין לא נשפט.</w:t>
      </w:r>
    </w:p>
    <w:p w:rsidR="00201F76" w:rsidRDefault="00201F76" w:rsidP="007E30CB">
      <w:pPr>
        <w:spacing w:line="360" w:lineRule="auto"/>
        <w:rPr>
          <w:rFonts w:ascii="David" w:hAnsi="David" w:cs="David" w:hint="cs"/>
          <w:sz w:val="24"/>
          <w:szCs w:val="24"/>
          <w:rtl/>
        </w:rPr>
      </w:pPr>
      <w:r>
        <w:rPr>
          <w:rFonts w:ascii="David" w:hAnsi="David" w:cs="David" w:hint="cs"/>
          <w:sz w:val="24"/>
          <w:szCs w:val="24"/>
          <w:rtl/>
        </w:rPr>
        <w:t xml:space="preserve">ח"כ בני בגין: "אם העניין נשמע לכם תיאורטי, אז בדקתי את נתוני שב"ס מ-2015-2021. בדקתי חודשים שבהם נוספו עצירים, לעומת החודש הקודם. המגמה ברורה </w:t>
      </w:r>
      <w:r>
        <w:rPr>
          <w:rFonts w:ascii="David" w:hAnsi="David" w:cs="David"/>
          <w:sz w:val="24"/>
          <w:szCs w:val="24"/>
          <w:rtl/>
        </w:rPr>
        <w:t>–</w:t>
      </w:r>
      <w:r>
        <w:rPr>
          <w:rFonts w:ascii="David" w:hAnsi="David" w:cs="David" w:hint="cs"/>
          <w:sz w:val="24"/>
          <w:szCs w:val="24"/>
          <w:rtl/>
        </w:rPr>
        <w:t xml:space="preserve"> רגרסיה מובהקת סטטיסטית. בממוצע תוספת של 10 עצירים וגריעת 9 אסירים. כלומר </w:t>
      </w:r>
      <w:r>
        <w:rPr>
          <w:rFonts w:ascii="David" w:hAnsi="David" w:cs="David"/>
          <w:sz w:val="24"/>
          <w:szCs w:val="24"/>
          <w:rtl/>
        </w:rPr>
        <w:t>–</w:t>
      </w:r>
      <w:r>
        <w:rPr>
          <w:rFonts w:ascii="David" w:hAnsi="David" w:cs="David" w:hint="cs"/>
          <w:sz w:val="24"/>
          <w:szCs w:val="24"/>
          <w:rtl/>
        </w:rPr>
        <w:t xml:space="preserve"> על כל עציר שנכנס </w:t>
      </w:r>
      <w:r>
        <w:rPr>
          <w:rFonts w:ascii="David" w:hAnsi="David" w:cs="David"/>
          <w:sz w:val="24"/>
          <w:szCs w:val="24"/>
          <w:rtl/>
        </w:rPr>
        <w:t>–</w:t>
      </w:r>
      <w:r>
        <w:rPr>
          <w:rFonts w:ascii="David" w:hAnsi="David" w:cs="David" w:hint="cs"/>
          <w:sz w:val="24"/>
          <w:szCs w:val="24"/>
          <w:rtl/>
        </w:rPr>
        <w:t xml:space="preserve"> אסיר משתחרר. היחס בין עצירים מכלל הפליליים מ-2015 עלה עלייה תלולה, כשעמד ב-2015 על 25% מכלל כלואים ל-40% היום. הנושא הזה רואי לבחינה ולדיון".</w:t>
      </w:r>
    </w:p>
    <w:p w:rsidR="00201F76" w:rsidRDefault="00201F76" w:rsidP="007E30CB">
      <w:pPr>
        <w:spacing w:line="360" w:lineRule="auto"/>
        <w:rPr>
          <w:rFonts w:ascii="David" w:hAnsi="David" w:cs="David"/>
          <w:sz w:val="24"/>
          <w:szCs w:val="24"/>
          <w:rtl/>
        </w:rPr>
      </w:pPr>
    </w:p>
    <w:p w:rsidR="00201F76" w:rsidRDefault="00201F76" w:rsidP="007E30CB">
      <w:pPr>
        <w:spacing w:line="360" w:lineRule="auto"/>
        <w:rPr>
          <w:rFonts w:ascii="David" w:hAnsi="David" w:cs="David"/>
          <w:sz w:val="24"/>
          <w:szCs w:val="24"/>
        </w:rPr>
      </w:pPr>
      <w:r>
        <w:rPr>
          <w:rFonts w:ascii="David" w:hAnsi="David" w:cs="David" w:hint="cs"/>
          <w:sz w:val="24"/>
          <w:szCs w:val="24"/>
          <w:rtl/>
        </w:rPr>
        <w:t>רבקה קנריק, דוברת הוועדה</w:t>
      </w:r>
    </w:p>
    <w:p w:rsidR="004736EA" w:rsidRDefault="004736EA" w:rsidP="007E30CB">
      <w:pPr>
        <w:spacing w:line="360" w:lineRule="auto"/>
        <w:rPr>
          <w:rFonts w:ascii="David" w:hAnsi="David" w:cs="David"/>
          <w:sz w:val="24"/>
          <w:szCs w:val="24"/>
          <w:rtl/>
        </w:rPr>
      </w:pPr>
    </w:p>
    <w:p w:rsidR="007E30CB" w:rsidRPr="007E30CB" w:rsidRDefault="007E30CB" w:rsidP="007E30CB">
      <w:pPr>
        <w:spacing w:line="360" w:lineRule="auto"/>
        <w:rPr>
          <w:rFonts w:ascii="David" w:hAnsi="David" w:cs="David"/>
          <w:sz w:val="24"/>
          <w:szCs w:val="24"/>
        </w:rPr>
      </w:pPr>
    </w:p>
    <w:sectPr w:rsidR="007E30CB" w:rsidRPr="007E30CB" w:rsidSect="006448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41"/>
    <w:rsid w:val="00201F76"/>
    <w:rsid w:val="004736EA"/>
    <w:rsid w:val="005C3741"/>
    <w:rsid w:val="0064481B"/>
    <w:rsid w:val="007B20AB"/>
    <w:rsid w:val="007E30CB"/>
    <w:rsid w:val="00B07F50"/>
    <w:rsid w:val="00ED1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265F8-9B22-4ED2-A717-34D437BC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1e0d646036e3c883ef1409d7d4f07ea4">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A4A0B-B0A4-47D5-A12F-9AEAF98DC852}"/>
</file>

<file path=customXml/itemProps2.xml><?xml version="1.0" encoding="utf-8"?>
<ds:datastoreItem xmlns:ds="http://schemas.openxmlformats.org/officeDocument/2006/customXml" ds:itemID="{3E9932A4-8D7D-454D-B269-24273E5B0601}"/>
</file>

<file path=customXml/itemProps3.xml><?xml version="1.0" encoding="utf-8"?>
<ds:datastoreItem xmlns:ds="http://schemas.openxmlformats.org/officeDocument/2006/customXml" ds:itemID="{4ACE6F08-52AA-43F2-B14A-F146D4D2D450}"/>
</file>

<file path=docProps/app.xml><?xml version="1.0" encoding="utf-8"?>
<Properties xmlns="http://schemas.openxmlformats.org/officeDocument/2006/extended-properties" xmlns:vt="http://schemas.openxmlformats.org/officeDocument/2006/docPropsVTypes">
  <Template>Normal</Template>
  <TotalTime>56</TotalTime>
  <Pages>1</Pages>
  <Words>646</Words>
  <Characters>3231</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רבקה קנריק</dc:creator>
  <cp:keywords/>
  <dc:description/>
  <cp:lastModifiedBy/>
  <cp:revision>1</cp:revision>
  <dcterms:created xsi:type="dcterms:W3CDTF">2021-11-22T09:02:00Z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2164819</vt:r8>
  </property>
</Properties>
</file>