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8278B5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376.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 xml:space="preserve">  100 מיליון ש"ח לעמותות תקועים באוצר.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ג'אבר עסאקלה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האוצר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 w:hint="cs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י' בחשוון התשפ"א (28 באוקטובר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6A104F25" w:rsidR="0059335D" w:rsidRPr="009F1FFC" w:rsidRDefault="0059335D" w:rsidP="004C2CA3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 xml:space="preserve">בימים אלה, עמותות רבות נמצאות על סף קריסה </w:t>
      </w:r>
      <w:r w:rsidR="004C2CA3">
        <w:rPr>
          <w:rFonts w:ascii="Tahoma" w:hAnsi="Tahoma" w:cs="David" w:hint="cs"/>
          <w:rtl/>
        </w:rPr>
        <w:t>מכיוון ש</w:t>
      </w:r>
      <w:r w:rsidR="00D93B23">
        <w:rPr>
          <w:rFonts w:ascii="Tahoma" w:hAnsi="Tahoma" w:cs="David" w:hint="cs"/>
          <w:rtl/>
        </w:rPr>
        <w:t>-</w:t>
      </w:r>
      <w:bookmarkStart w:id="14" w:name="_GoBack"/>
      <w:bookmarkEnd w:id="14"/>
      <w:r>
        <w:rPr>
          <w:rFonts w:ascii="Tahoma" w:hAnsi="Tahoma" w:cs="David" w:hint="cs"/>
          <w:rtl/>
        </w:rPr>
        <w:t>100 מיליון ש"ח מיועדים לעמותות תקועים באוצר.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0CA2528E" w:rsidR="0059335D" w:rsidRPr="009F1FFC" w:rsidRDefault="004C2CA3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>מדוע</w:t>
      </w:r>
      <w:r w:rsidR="00D93B23">
        <w:rPr>
          <w:rFonts w:ascii="Tahoma" w:hAnsi="Tahoma" w:cs="David" w:hint="cs"/>
          <w:rtl/>
        </w:rPr>
        <w:t xml:space="preserve"> </w:t>
      </w:r>
      <w:r w:rsidR="0059335D">
        <w:rPr>
          <w:rFonts w:ascii="Tahoma" w:hAnsi="Tahoma" w:cs="David" w:hint="cs"/>
          <w:rtl/>
        </w:rPr>
        <w:t>הכסף עדיין נמצא באוצר?</w:t>
      </w:r>
      <w:bookmarkEnd w:id="15"/>
    </w:p>
    <w:p w14:paraId="56815402" w14:textId="67A78CCC" w:rsidR="0094135F" w:rsidRDefault="009E02C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כמה מהסכום מיועד לעמותות ערביות</w:t>
      </w:r>
      <w:r w:rsidR="004C2CA3">
        <w:rPr>
          <w:rFonts w:ascii="Tahoma" w:hAnsi="Tahoma" w:cs="David" w:hint="cs"/>
          <w:rtl/>
        </w:rPr>
        <w:t>?</w:t>
      </w:r>
    </w:p>
    <w:p w14:paraId="3A80ABD7" w14:textId="5601E279" w:rsidR="0094135F" w:rsidRDefault="009E02C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האם הכסף יועבר בקרוב?  אם כן, מתי</w:t>
      </w:r>
      <w:r w:rsidR="004C2CA3">
        <w:rPr>
          <w:rFonts w:ascii="Tahoma" w:hAnsi="Tahoma" w:cs="David" w:hint="cs"/>
          <w:rtl/>
        </w:rPr>
        <w:t>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18/11/2020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4C2CA3"/>
    <w:rsid w:val="0059335D"/>
    <w:rsid w:val="0061561D"/>
    <w:rsid w:val="00616EB6"/>
    <w:rsid w:val="006C1D4D"/>
    <w:rsid w:val="00777F00"/>
    <w:rsid w:val="008278B5"/>
    <w:rsid w:val="008770F9"/>
    <w:rsid w:val="008E2E13"/>
    <w:rsid w:val="0094135F"/>
    <w:rsid w:val="00981C86"/>
    <w:rsid w:val="009E02C0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93B2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B56038"/>
  <w15:docId w15:val="{1A791D24-B039-430F-97F2-BA871A03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D7D5F-DE67-4CB3-8B6F-EDE1CE349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C6CC73-CEF4-4BF1-9FBB-2D1DF4BB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65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שאילתה</vt:lpstr>
      <vt:lpstr>&lt;סוג שאילתה (אם לא רגילה)&gt;</vt:lpstr>
    </vt:vector>
  </TitlesOfParts>
  <Company>eds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שירה טחן</cp:lastModifiedBy>
  <cp:revision>5</cp:revision>
  <cp:lastPrinted>2020-12-01T10:09:00Z</cp:lastPrinted>
  <dcterms:created xsi:type="dcterms:W3CDTF">2012-11-26T12:31:00Z</dcterms:created>
  <dcterms:modified xsi:type="dcterms:W3CDTF">2020-12-01T10:09:00Z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2147978</vt:r8>
  </property>
</Properties>
</file>