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2149147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 xml:space="preserve">ג'אבר </w:t>
      </w:r>
      <w:proofErr w:type="spellStart"/>
      <w:r>
        <w:rPr>
          <w:rFonts w:hint="cs"/>
          <w:b/>
          <w:bCs/>
          <w:rtl/>
        </w:rPr>
        <w:t>עסאקלה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איימן</w:t>
      </w:r>
      <w:proofErr w:type="spellEnd"/>
      <w:r>
        <w:rPr>
          <w:rFonts w:hint="cs"/>
          <w:b/>
          <w:bCs/>
          <w:rtl/>
        </w:rPr>
        <w:t xml:space="preserve">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עאידה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תומא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סלימאן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עופר כסיף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יוסף </w:t>
      </w:r>
      <w:proofErr w:type="spellStart"/>
      <w:r>
        <w:rPr>
          <w:rFonts w:hint="cs"/>
          <w:b/>
          <w:bCs/>
          <w:rtl/>
        </w:rPr>
        <w:t>ג'בארין</w:t>
      </w:r>
      <w:bookmarkEnd w:id="3"/>
      <w:proofErr w:type="spellEnd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פ/2441/23</w:t>
      </w:r>
      <w:bookmarkEnd w:id="6"/>
    </w:p>
    <w:p w14:paraId="0E887546" w14:textId="77777777" w:rsidR="009406C0" w:rsidRDefault="009406C0" w:rsidP="009406C0">
      <w:pPr>
        <w:pStyle w:val="HeadHatzaotHok"/>
        <w:spacing w:before="0"/>
        <w:rPr>
          <w:rtl/>
        </w:rPr>
      </w:pPr>
      <w:bookmarkStart w:id="7" w:name="LGS_Subject"/>
    </w:p>
    <w:p w14:paraId="7928CB03" w14:textId="77777777" w:rsidR="009406C0" w:rsidRDefault="00A443CF" w:rsidP="009406C0">
      <w:pPr>
        <w:pStyle w:val="HeadHatzaotHok"/>
        <w:spacing w:before="0"/>
        <w:rPr>
          <w:rtl/>
        </w:rPr>
      </w:pPr>
      <w:r>
        <w:rPr>
          <w:rFonts w:hint="cs"/>
          <w:rtl/>
        </w:rPr>
        <w:t xml:space="preserve">הצעת חוק מס ערך מוסף (תיקון – פטור ממס ערך מוסף במכירת תרופות לחולים סופניים), </w:t>
      </w:r>
    </w:p>
    <w:p w14:paraId="7F6961AD" w14:textId="2D013C56" w:rsidR="00E13C27" w:rsidRDefault="00A443CF" w:rsidP="009406C0">
      <w:pPr>
        <w:pStyle w:val="HeadHatzaotHok"/>
        <w:spacing w:before="0"/>
        <w:rPr>
          <w:rtl/>
        </w:rPr>
      </w:pPr>
      <w:proofErr w:type="spellStart"/>
      <w:r>
        <w:rPr>
          <w:rFonts w:hint="cs"/>
          <w:rtl/>
        </w:rPr>
        <w:t>התשפ"א</w:t>
      </w:r>
      <w:proofErr w:type="spellEnd"/>
      <w:r>
        <w:rPr>
          <w:rFonts w:hint="cs"/>
          <w:rtl/>
        </w:rPr>
        <w:t>–2020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22"/>
      </w:tblGrid>
      <w:tr w:rsidR="00692117" w:rsidRPr="00C34DE2" w14:paraId="76AFEDB4" w14:textId="77777777" w:rsidTr="00692117">
        <w:trPr>
          <w:cantSplit/>
        </w:trPr>
        <w:tc>
          <w:tcPr>
            <w:tcW w:w="1871" w:type="dxa"/>
          </w:tcPr>
          <w:p w14:paraId="032BFF86" w14:textId="77777777" w:rsidR="00692117" w:rsidRDefault="00692117" w:rsidP="00A1069E">
            <w:pPr>
              <w:pStyle w:val="TableSideHeading"/>
            </w:pPr>
            <w:r>
              <w:rPr>
                <w:sz w:val="26"/>
                <w:rtl/>
              </w:rPr>
              <w:t>תיקון סעיף 31</w:t>
            </w:r>
          </w:p>
        </w:tc>
        <w:tc>
          <w:tcPr>
            <w:tcW w:w="624" w:type="dxa"/>
          </w:tcPr>
          <w:p w14:paraId="49F66A2E" w14:textId="77777777" w:rsidR="00692117" w:rsidRDefault="00692117" w:rsidP="00A1069E">
            <w:pPr>
              <w:pStyle w:val="TableText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  <w:gridSpan w:val="2"/>
          </w:tcPr>
          <w:p w14:paraId="0D5450E4" w14:textId="77777777" w:rsidR="00692117" w:rsidRPr="00C34DE2" w:rsidRDefault="00692117" w:rsidP="00A1069E">
            <w:pPr>
              <w:pStyle w:val="TableBlock"/>
            </w:pPr>
            <w:r>
              <w:rPr>
                <w:sz w:val="26"/>
                <w:rtl/>
              </w:rPr>
              <w:t xml:space="preserve">בחוק מס ערך מוסף, </w:t>
            </w:r>
            <w:proofErr w:type="spellStart"/>
            <w:r>
              <w:rPr>
                <w:sz w:val="26"/>
                <w:rtl/>
              </w:rPr>
              <w:t>התשל"ו</w:t>
            </w:r>
            <w:proofErr w:type="spellEnd"/>
            <w:r>
              <w:rPr>
                <w:rFonts w:hint="eastAsia"/>
                <w:sz w:val="26"/>
                <w:rtl/>
              </w:rPr>
              <w:t>–</w:t>
            </w:r>
            <w:r>
              <w:rPr>
                <w:sz w:val="26"/>
                <w:rtl/>
              </w:rPr>
              <w:t>1975</w:t>
            </w:r>
            <w:r w:rsidRPr="009B36E8">
              <w:rPr>
                <w:rStyle w:val="a6"/>
                <w:sz w:val="26"/>
              </w:rPr>
              <w:footnoteReference w:id="2"/>
            </w:r>
            <w:r>
              <w:rPr>
                <w:sz w:val="26"/>
                <w:rtl/>
              </w:rPr>
              <w:t xml:space="preserve">, בסעיף 31, אחרי פסקה </w:t>
            </w:r>
            <w:r>
              <w:rPr>
                <w:rFonts w:hint="cs"/>
                <w:sz w:val="26"/>
                <w:rtl/>
              </w:rPr>
              <w:t>(</w:t>
            </w:r>
            <w:r>
              <w:rPr>
                <w:sz w:val="26"/>
                <w:rtl/>
              </w:rPr>
              <w:t>5</w:t>
            </w:r>
            <w:r>
              <w:rPr>
                <w:rFonts w:hint="cs"/>
                <w:sz w:val="26"/>
                <w:rtl/>
              </w:rPr>
              <w:t>)</w:t>
            </w:r>
            <w:r>
              <w:rPr>
                <w:sz w:val="26"/>
                <w:rtl/>
              </w:rPr>
              <w:t xml:space="preserve"> יבוא:</w:t>
            </w:r>
          </w:p>
        </w:tc>
      </w:tr>
      <w:tr w:rsidR="00692117" w14:paraId="371D5735" w14:textId="77777777" w:rsidTr="00692117">
        <w:trPr>
          <w:cantSplit/>
        </w:trPr>
        <w:tc>
          <w:tcPr>
            <w:tcW w:w="1871" w:type="dxa"/>
          </w:tcPr>
          <w:p w14:paraId="563EF90B" w14:textId="77777777" w:rsidR="00692117" w:rsidRDefault="00692117" w:rsidP="00A1069E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8E4EF24" w14:textId="77777777" w:rsidR="00692117" w:rsidRDefault="00692117" w:rsidP="00A1069E">
            <w:pPr>
              <w:pStyle w:val="TableText"/>
            </w:pPr>
          </w:p>
        </w:tc>
        <w:tc>
          <w:tcPr>
            <w:tcW w:w="7146" w:type="dxa"/>
            <w:gridSpan w:val="2"/>
          </w:tcPr>
          <w:p w14:paraId="11B7113F" w14:textId="77777777" w:rsidR="00692117" w:rsidRDefault="00692117" w:rsidP="00A1069E">
            <w:pPr>
              <w:pStyle w:val="TableBlock"/>
              <w:rPr>
                <w:rtl/>
              </w:rPr>
            </w:pPr>
            <w:r>
              <w:rPr>
                <w:rtl/>
              </w:rPr>
              <w:t>"(6)</w:t>
            </w:r>
            <w:r>
              <w:rPr>
                <w:rtl/>
              </w:rPr>
              <w:tab/>
              <w:t xml:space="preserve">מכירת </w:t>
            </w:r>
            <w:r>
              <w:rPr>
                <w:rFonts w:hint="cs"/>
                <w:rtl/>
              </w:rPr>
              <w:t>תכשיר רשום עבור חולה הנוטה למות</w:t>
            </w:r>
            <w:r>
              <w:rPr>
                <w:rtl/>
              </w:rPr>
              <w:t xml:space="preserve">; </w:t>
            </w:r>
            <w:r>
              <w:rPr>
                <w:rFonts w:hint="cs"/>
                <w:rtl/>
              </w:rPr>
              <w:t>ב</w:t>
            </w:r>
            <w:r>
              <w:rPr>
                <w:rtl/>
              </w:rPr>
              <w:t>פסקה זו –</w:t>
            </w:r>
          </w:p>
        </w:tc>
      </w:tr>
      <w:tr w:rsidR="00692117" w14:paraId="52E560B2" w14:textId="77777777" w:rsidTr="00692117">
        <w:trPr>
          <w:cantSplit/>
          <w:trHeight w:val="60"/>
        </w:trPr>
        <w:tc>
          <w:tcPr>
            <w:tcW w:w="1871" w:type="dxa"/>
          </w:tcPr>
          <w:p w14:paraId="7BA7645E" w14:textId="77777777" w:rsidR="00692117" w:rsidRDefault="00692117" w:rsidP="00A1069E">
            <w:pPr>
              <w:pStyle w:val="TableSideHeading"/>
            </w:pPr>
          </w:p>
        </w:tc>
        <w:tc>
          <w:tcPr>
            <w:tcW w:w="624" w:type="dxa"/>
          </w:tcPr>
          <w:p w14:paraId="5FC25B5D" w14:textId="77777777" w:rsidR="00692117" w:rsidRDefault="00692117" w:rsidP="00A1069E">
            <w:pPr>
              <w:pStyle w:val="TableText"/>
            </w:pPr>
          </w:p>
        </w:tc>
        <w:tc>
          <w:tcPr>
            <w:tcW w:w="624" w:type="dxa"/>
          </w:tcPr>
          <w:p w14:paraId="3E37EA4F" w14:textId="77777777" w:rsidR="00692117" w:rsidRDefault="00692117" w:rsidP="00A1069E">
            <w:pPr>
              <w:pStyle w:val="TableText"/>
            </w:pPr>
          </w:p>
        </w:tc>
        <w:tc>
          <w:tcPr>
            <w:tcW w:w="6522" w:type="dxa"/>
          </w:tcPr>
          <w:p w14:paraId="0224A548" w14:textId="77777777" w:rsidR="00692117" w:rsidRDefault="00692117" w:rsidP="00A1069E">
            <w:pPr>
              <w:pStyle w:val="TableBlockOutdent"/>
            </w:pP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 xml:space="preserve">חולה הנוטה למות"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כהגדרתו בסעיף 3 לחוק החולה הנוטה למות, </w:t>
            </w:r>
            <w:proofErr w:type="spellStart"/>
            <w:r>
              <w:rPr>
                <w:rFonts w:hint="cs"/>
                <w:rtl/>
              </w:rPr>
              <w:t>התשס"ו</w:t>
            </w:r>
            <w:proofErr w:type="spellEnd"/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2005</w:t>
            </w:r>
            <w:r>
              <w:rPr>
                <w:rStyle w:val="a6"/>
                <w:rtl/>
              </w:rPr>
              <w:footnoteReference w:id="3"/>
            </w:r>
            <w:r>
              <w:rPr>
                <w:rFonts w:hint="cs"/>
                <w:rtl/>
              </w:rPr>
              <w:t>;</w:t>
            </w:r>
          </w:p>
        </w:tc>
      </w:tr>
      <w:tr w:rsidR="00692117" w14:paraId="4755EAA2" w14:textId="77777777" w:rsidTr="00692117">
        <w:trPr>
          <w:cantSplit/>
          <w:trHeight w:val="60"/>
        </w:trPr>
        <w:tc>
          <w:tcPr>
            <w:tcW w:w="1871" w:type="dxa"/>
          </w:tcPr>
          <w:p w14:paraId="44BB6695" w14:textId="77777777" w:rsidR="00692117" w:rsidRDefault="00692117" w:rsidP="00A1069E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645B2B68" w14:textId="77777777" w:rsidR="00692117" w:rsidRDefault="00692117" w:rsidP="00A1069E">
            <w:pPr>
              <w:pStyle w:val="TableText"/>
            </w:pPr>
          </w:p>
        </w:tc>
        <w:tc>
          <w:tcPr>
            <w:tcW w:w="624" w:type="dxa"/>
          </w:tcPr>
          <w:p w14:paraId="189D2759" w14:textId="77777777" w:rsidR="00692117" w:rsidRDefault="00692117" w:rsidP="00A1069E">
            <w:pPr>
              <w:pStyle w:val="TableText"/>
            </w:pPr>
          </w:p>
        </w:tc>
        <w:tc>
          <w:tcPr>
            <w:tcW w:w="6522" w:type="dxa"/>
          </w:tcPr>
          <w:p w14:paraId="5FFB50C1" w14:textId="0AF65726" w:rsidR="00692117" w:rsidRDefault="00692117" w:rsidP="00BA4879">
            <w:pPr>
              <w:pStyle w:val="TableBlockOutdent"/>
              <w:rPr>
                <w:rtl/>
              </w:rPr>
            </w:pP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 xml:space="preserve">תכשיר רשום"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כהגדרתו בסעיף 1 לפקודת הרוקחים, </w:t>
            </w:r>
            <w:proofErr w:type="spellStart"/>
            <w:r>
              <w:rPr>
                <w:rFonts w:hint="cs"/>
                <w:rtl/>
              </w:rPr>
              <w:t>התשמ"א</w:t>
            </w:r>
            <w:proofErr w:type="spellEnd"/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1981</w:t>
            </w:r>
            <w:r>
              <w:rPr>
                <w:rStyle w:val="a6"/>
                <w:rtl/>
              </w:rPr>
              <w:footnoteReference w:id="4"/>
            </w:r>
            <w:r>
              <w:rPr>
                <w:rFonts w:hint="cs"/>
                <w:rtl/>
              </w:rPr>
              <w:t xml:space="preserve"> (להלן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פקודת הרוקחים), שנמכר בבית מרקחת, בית מסחר לתרופות או מוסד מוכר כהגדרתם בסעיף 1 לפקודת הרוקחים."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006D980" w14:textId="1DE48C04" w:rsidR="00692117" w:rsidRPr="00B37C97" w:rsidRDefault="00692117" w:rsidP="009406C0">
      <w:pPr>
        <w:pStyle w:val="Hesber"/>
        <w:spacing w:line="240" w:lineRule="auto"/>
        <w:rPr>
          <w:rtl/>
        </w:rPr>
      </w:pPr>
      <w:r w:rsidRPr="00B37C97">
        <w:rPr>
          <w:rtl/>
        </w:rPr>
        <w:t xml:space="preserve">חולים </w:t>
      </w:r>
      <w:r>
        <w:rPr>
          <w:rFonts w:hint="cs"/>
          <w:rtl/>
        </w:rPr>
        <w:t xml:space="preserve">סופניים </w:t>
      </w:r>
      <w:r w:rsidRPr="00B37C97">
        <w:rPr>
          <w:rtl/>
        </w:rPr>
        <w:t xml:space="preserve">רבים </w:t>
      </w:r>
      <w:r>
        <w:rPr>
          <w:rFonts w:hint="cs"/>
          <w:rtl/>
        </w:rPr>
        <w:t>מתנסים בתרופות שונות במטרה לה</w:t>
      </w:r>
      <w:r w:rsidRPr="00B37C97">
        <w:rPr>
          <w:rtl/>
        </w:rPr>
        <w:t>ציל את חייהם</w:t>
      </w:r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להאריכם</w:t>
      </w:r>
      <w:proofErr w:type="spellEnd"/>
      <w:r>
        <w:rPr>
          <w:rFonts w:hint="cs"/>
          <w:rtl/>
        </w:rPr>
        <w:t xml:space="preserve"> ולהקל על סבלם,</w:t>
      </w:r>
      <w:r>
        <w:rPr>
          <w:rtl/>
        </w:rPr>
        <w:t xml:space="preserve"> </w:t>
      </w:r>
      <w:r>
        <w:rPr>
          <w:rFonts w:hint="cs"/>
          <w:rtl/>
        </w:rPr>
        <w:t>אך מתקשים</w:t>
      </w:r>
      <w:r>
        <w:rPr>
          <w:rtl/>
        </w:rPr>
        <w:t xml:space="preserve"> לשאת</w:t>
      </w:r>
      <w:r w:rsidRPr="00B37C97">
        <w:rPr>
          <w:rtl/>
        </w:rPr>
        <w:t xml:space="preserve"> במלוא נטל </w:t>
      </w:r>
      <w:r>
        <w:rPr>
          <w:rFonts w:hint="cs"/>
          <w:rtl/>
        </w:rPr>
        <w:t>ה</w:t>
      </w:r>
      <w:r w:rsidRPr="00B37C97">
        <w:rPr>
          <w:rtl/>
        </w:rPr>
        <w:t>עלות</w:t>
      </w:r>
      <w:r>
        <w:rPr>
          <w:rFonts w:hint="cs"/>
          <w:rtl/>
        </w:rPr>
        <w:t xml:space="preserve"> של</w:t>
      </w:r>
      <w:r w:rsidRPr="00B37C97">
        <w:rPr>
          <w:rtl/>
        </w:rPr>
        <w:t xml:space="preserve"> </w:t>
      </w:r>
      <w:r>
        <w:rPr>
          <w:rFonts w:hint="cs"/>
          <w:rtl/>
        </w:rPr>
        <w:t xml:space="preserve">אותן </w:t>
      </w:r>
      <w:r w:rsidRPr="00B37C97">
        <w:rPr>
          <w:rtl/>
        </w:rPr>
        <w:t>תרופות.</w:t>
      </w:r>
    </w:p>
    <w:p w14:paraId="31D2DACB" w14:textId="77777777" w:rsidR="00692117" w:rsidRDefault="00692117" w:rsidP="009406C0">
      <w:pPr>
        <w:pStyle w:val="Hesber"/>
        <w:spacing w:line="240" w:lineRule="auto"/>
        <w:rPr>
          <w:rtl/>
        </w:rPr>
      </w:pPr>
      <w:r w:rsidRPr="00B37C97">
        <w:rPr>
          <w:rtl/>
        </w:rPr>
        <w:t>מטרתה של הצעת החוק היא להקל על חולים אלו ולהוזיל עבורם את עלות רכישת התרופות</w:t>
      </w:r>
      <w:r>
        <w:rPr>
          <w:rFonts w:hint="cs"/>
          <w:rtl/>
        </w:rPr>
        <w:t xml:space="preserve"> האמורות.</w:t>
      </w:r>
    </w:p>
    <w:p w14:paraId="012068AE" w14:textId="77777777" w:rsidR="00692117" w:rsidRDefault="00692117" w:rsidP="009406C0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מוצע לקבוע</w:t>
      </w:r>
      <w:r w:rsidRPr="00B37C97">
        <w:rPr>
          <w:rtl/>
        </w:rPr>
        <w:t xml:space="preserve"> פטור ממס ערך מוסף לתרופות </w:t>
      </w:r>
      <w:r>
        <w:rPr>
          <w:rFonts w:hint="cs"/>
          <w:rtl/>
        </w:rPr>
        <w:t xml:space="preserve">לחולים סופניים, אשר מוגדרים ככאלה שסובלים </w:t>
      </w:r>
      <w:r w:rsidRPr="00B87FC2">
        <w:rPr>
          <w:rFonts w:hint="cs"/>
          <w:rtl/>
        </w:rPr>
        <w:t>מבעיה רפואית חשוכת מרפא ותוחלת חיי</w:t>
      </w:r>
      <w:r>
        <w:rPr>
          <w:rFonts w:hint="cs"/>
          <w:rtl/>
        </w:rPr>
        <w:t>הם, אף אם יינתן להם</w:t>
      </w:r>
      <w:r w:rsidRPr="00B87FC2">
        <w:rPr>
          <w:rFonts w:hint="cs"/>
          <w:rtl/>
        </w:rPr>
        <w:t xml:space="preserve"> טיפול רפואי, אינה עולה על שישה חודשים</w:t>
      </w:r>
      <w:r w:rsidRPr="00B37C97">
        <w:rPr>
          <w:rtl/>
        </w:rPr>
        <w:t>.</w:t>
      </w:r>
    </w:p>
    <w:p w14:paraId="7F6961CB" w14:textId="78DFEAF2" w:rsidR="00E13C27" w:rsidRDefault="00692117" w:rsidP="009406C0">
      <w:pPr>
        <w:pStyle w:val="Hesber"/>
        <w:spacing w:line="240" w:lineRule="auto"/>
        <w:rPr>
          <w:rtl/>
        </w:rPr>
      </w:pPr>
      <w:r>
        <w:rPr>
          <w:rFonts w:hint="cs"/>
          <w:rtl/>
        </w:rPr>
        <w:t>הצעת חוק זהה הונחה על שולחן הכנסת העשרים על ידי חבר הכנסת איציק שמולי וקבוצת חברי כנסת (פ/4043/20)</w:t>
      </w:r>
      <w:r w:rsidR="00DD7172">
        <w:rPr>
          <w:rFonts w:hint="cs"/>
          <w:rtl/>
        </w:rPr>
        <w:t xml:space="preserve"> ועל ידי חברת הכנסת טלי </w:t>
      </w:r>
      <w:proofErr w:type="spellStart"/>
      <w:r w:rsidR="00DD7172">
        <w:rPr>
          <w:rFonts w:hint="cs"/>
          <w:rtl/>
        </w:rPr>
        <w:t>פלוסקוב</w:t>
      </w:r>
      <w:proofErr w:type="spellEnd"/>
      <w:r w:rsidR="00DD7172">
        <w:rPr>
          <w:rFonts w:hint="cs"/>
          <w:rtl/>
        </w:rPr>
        <w:t xml:space="preserve"> (פ/4172/20).</w:t>
      </w:r>
    </w:p>
    <w:p w14:paraId="1A65CA00" w14:textId="77777777" w:rsidR="009406C0" w:rsidRPr="00D73212" w:rsidRDefault="009406C0" w:rsidP="009406C0">
      <w:pPr>
        <w:pStyle w:val="Hesber"/>
        <w:spacing w:line="240" w:lineRule="auto"/>
        <w:ind w:firstLine="0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4E033399" w14:textId="77777777" w:rsidR="009406C0" w:rsidRPr="0051670D" w:rsidRDefault="009406C0" w:rsidP="009406C0">
      <w:pPr>
        <w:pStyle w:val="Hesber"/>
        <w:spacing w:line="240" w:lineRule="auto"/>
        <w:ind w:firstLine="0"/>
        <w:rPr>
          <w:color w:val="auto"/>
          <w:sz w:val="26"/>
          <w:rtl/>
          <w:lang w:eastAsia="en-US"/>
        </w:rPr>
      </w:pPr>
      <w:r w:rsidRPr="0051670D">
        <w:rPr>
          <w:rFonts w:hint="cs"/>
          <w:color w:val="auto"/>
          <w:sz w:val="26"/>
          <w:rtl/>
          <w:lang w:eastAsia="en-US"/>
        </w:rPr>
        <w:t>הוגשה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ליו</w:t>
      </w:r>
      <w:r w:rsidRPr="0051670D">
        <w:rPr>
          <w:color w:val="auto"/>
          <w:sz w:val="26"/>
          <w:rtl/>
          <w:lang w:eastAsia="en-US"/>
        </w:rPr>
        <w:t>"</w:t>
      </w:r>
      <w:r w:rsidRPr="0051670D">
        <w:rPr>
          <w:rFonts w:hint="cs"/>
          <w:color w:val="auto"/>
          <w:sz w:val="26"/>
          <w:rtl/>
          <w:lang w:eastAsia="en-US"/>
        </w:rPr>
        <w:t>ר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הכנסת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והסגנים</w:t>
      </w:r>
    </w:p>
    <w:p w14:paraId="6BDF4700" w14:textId="77777777" w:rsidR="009406C0" w:rsidRPr="0051670D" w:rsidRDefault="009406C0" w:rsidP="009406C0">
      <w:pPr>
        <w:pStyle w:val="Hesber"/>
        <w:spacing w:line="240" w:lineRule="auto"/>
        <w:ind w:firstLine="0"/>
        <w:rPr>
          <w:color w:val="auto"/>
          <w:sz w:val="26"/>
          <w:rtl/>
          <w:lang w:eastAsia="en-US"/>
        </w:rPr>
      </w:pPr>
      <w:r w:rsidRPr="0051670D">
        <w:rPr>
          <w:rFonts w:hint="cs"/>
          <w:color w:val="auto"/>
          <w:sz w:val="26"/>
          <w:rtl/>
          <w:lang w:eastAsia="en-US"/>
        </w:rPr>
        <w:t>והונחה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על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שולחן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הכנסת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ביום</w:t>
      </w:r>
    </w:p>
    <w:p w14:paraId="63504B4E" w14:textId="635C4912" w:rsidR="009406C0" w:rsidRDefault="009406C0" w:rsidP="009406C0">
      <w:pPr>
        <w:pStyle w:val="Hesber"/>
        <w:spacing w:line="240" w:lineRule="auto"/>
        <w:ind w:firstLine="0"/>
        <w:rPr>
          <w:rtl/>
        </w:rPr>
      </w:pPr>
      <w:r>
        <w:rPr>
          <w:rFonts w:hint="cs"/>
          <w:color w:val="auto"/>
          <w:rtl/>
          <w:lang w:eastAsia="en-US"/>
        </w:rPr>
        <w:t>י"ד</w:t>
      </w:r>
      <w:r w:rsidRPr="0051670D">
        <w:rPr>
          <w:rFonts w:hint="cs"/>
          <w:color w:val="auto"/>
          <w:sz w:val="26"/>
          <w:rtl/>
          <w:lang w:eastAsia="en-US"/>
        </w:rPr>
        <w:t xml:space="preserve"> ב</w:t>
      </w:r>
      <w:r>
        <w:rPr>
          <w:rFonts w:hint="cs"/>
          <w:color w:val="auto"/>
          <w:sz w:val="26"/>
          <w:rtl/>
          <w:lang w:eastAsia="en-US"/>
        </w:rPr>
        <w:t>כסלו</w:t>
      </w:r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proofErr w:type="spellStart"/>
      <w:r w:rsidRPr="0051670D">
        <w:rPr>
          <w:rFonts w:hint="cs"/>
          <w:color w:val="auto"/>
          <w:sz w:val="26"/>
          <w:rtl/>
          <w:lang w:eastAsia="en-US"/>
        </w:rPr>
        <w:t>התש</w:t>
      </w:r>
      <w:r>
        <w:rPr>
          <w:rFonts w:hint="cs"/>
          <w:color w:val="auto"/>
          <w:sz w:val="26"/>
          <w:rtl/>
          <w:lang w:eastAsia="en-US"/>
        </w:rPr>
        <w:t>פ"א</w:t>
      </w:r>
      <w:proofErr w:type="spellEnd"/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r w:rsidRPr="0051670D">
        <w:rPr>
          <w:color w:val="auto"/>
          <w:sz w:val="26"/>
          <w:rtl/>
          <w:lang w:eastAsia="en-US"/>
        </w:rPr>
        <w:t>–</w:t>
      </w:r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r>
        <w:rPr>
          <w:rFonts w:hint="cs"/>
          <w:color w:val="auto"/>
          <w:sz w:val="26"/>
          <w:rtl/>
          <w:lang w:eastAsia="en-US"/>
        </w:rPr>
        <w:t>30.11.20</w:t>
      </w:r>
      <w:bookmarkStart w:id="8" w:name="_GoBack"/>
      <w:bookmarkEnd w:id="8"/>
    </w:p>
    <w:sectPr w:rsidR="009406C0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9406C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826A6E1" w14:textId="77777777" w:rsidR="00692117" w:rsidRDefault="00692117" w:rsidP="00692117">
      <w:pPr>
        <w:pStyle w:val="a4"/>
        <w:rPr>
          <w:rtl/>
        </w:rPr>
      </w:pPr>
      <w:r>
        <w:rPr>
          <w:rStyle w:val="a6"/>
        </w:rPr>
        <w:footnoteRef/>
      </w:r>
      <w:r>
        <w:rPr>
          <w:rFonts w:hint="cs"/>
          <w:rtl/>
        </w:rPr>
        <w:t xml:space="preserve"> </w:t>
      </w:r>
      <w:r>
        <w:rPr>
          <w:rtl/>
        </w:rPr>
        <w:t xml:space="preserve">ס"ח </w:t>
      </w:r>
      <w:proofErr w:type="spellStart"/>
      <w:r>
        <w:rPr>
          <w:rtl/>
        </w:rPr>
        <w:t>התשל"ו</w:t>
      </w:r>
      <w:proofErr w:type="spellEnd"/>
      <w:r>
        <w:rPr>
          <w:rtl/>
        </w:rPr>
        <w:t>, עמ' 52.</w:t>
      </w:r>
    </w:p>
  </w:footnote>
  <w:footnote w:id="3">
    <w:p w14:paraId="1DDCCBA6" w14:textId="77777777" w:rsidR="00692117" w:rsidRDefault="00692117" w:rsidP="00692117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התשס"ו</w:t>
      </w:r>
      <w:proofErr w:type="spellEnd"/>
      <w:r>
        <w:rPr>
          <w:rFonts w:hint="cs"/>
          <w:rtl/>
        </w:rPr>
        <w:t>, עמ' 58.</w:t>
      </w:r>
    </w:p>
  </w:footnote>
  <w:footnote w:id="4">
    <w:p w14:paraId="3A7D64D7" w14:textId="77777777" w:rsidR="00692117" w:rsidRDefault="00692117" w:rsidP="00692117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35, עמ' 694.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0DBF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92117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0664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06C0"/>
    <w:rsid w:val="00943386"/>
    <w:rsid w:val="009456B6"/>
    <w:rsid w:val="00957589"/>
    <w:rsid w:val="00966D06"/>
    <w:rsid w:val="00982412"/>
    <w:rsid w:val="00983A8D"/>
    <w:rsid w:val="009859A2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A4879"/>
    <w:rsid w:val="00BC45FB"/>
    <w:rsid w:val="00BE17D2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D7172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51E7FAE3-5EA0-43A3-A35B-CDC7DE39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locked/>
    <w:rsid w:val="00692117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8112E-3862-40A0-AD26-33A71B00C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6251E-74AE-4058-9A2A-7B50B445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11</cp:revision>
  <cp:lastPrinted>2020-11-25T11:40:00Z</cp:lastPrinted>
  <dcterms:created xsi:type="dcterms:W3CDTF">2015-04-20T09:58:00Z</dcterms:created>
  <dcterms:modified xsi:type="dcterms:W3CDTF">2020-11-25T11:40:00Z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2149147</vt:r8>
  </property>
</Properties>
</file>