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0AE5D" w14:textId="77777777" w:rsidR="008525E2" w:rsidRDefault="00C7276B" w:rsidP="008525E2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inline distT="0" distB="0" distL="0" distR="0" wp14:anchorId="0FA930E7" wp14:editId="68C5B5C7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E15CE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2EC74898" w14:textId="269A942A" w:rsidR="008525E2" w:rsidRDefault="00220CAF" w:rsidP="00B23F32">
      <w:pPr>
        <w:spacing w:before="0"/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לתיקון ולקיום תוקפן של תקנות שעת חירום (נגיף הקורונה החדש – הגבלת פעילות) (תיקון), </w:t>
      </w:r>
      <w:bookmarkStart w:id="1" w:name="_GoBack"/>
      <w:proofErr w:type="spellStart"/>
      <w:r>
        <w:rPr>
          <w:rStyle w:val="HeadHatzaotHok0"/>
          <w:rFonts w:hint="cs"/>
          <w:rtl/>
        </w:rPr>
        <w:t>התש</w:t>
      </w:r>
      <w:bookmarkEnd w:id="1"/>
      <w:r>
        <w:rPr>
          <w:rStyle w:val="HeadHatzaotHok0"/>
          <w:rFonts w:hint="cs"/>
          <w:rtl/>
        </w:rPr>
        <w:t>"</w:t>
      </w:r>
      <w:r w:rsidRPr="00B23F32">
        <w:rPr>
          <w:rStyle w:val="HeadHatzaotHok0"/>
          <w:rFonts w:hint="cs"/>
          <w:rtl/>
        </w:rPr>
        <w:t>ף</w:t>
      </w:r>
      <w:proofErr w:type="spellEnd"/>
      <w:r w:rsidR="00B23F32" w:rsidRPr="00B23F32">
        <w:rPr>
          <w:sz w:val="26"/>
          <w:rtl/>
        </w:rPr>
        <w:t>–</w:t>
      </w:r>
      <w:r>
        <w:rPr>
          <w:rStyle w:val="HeadHatzaotHok0"/>
          <w:rFonts w:hint="cs"/>
          <w:rtl/>
        </w:rPr>
        <w:t>2020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2E38B102" w14:textId="77777777" w:rsidR="008525E2" w:rsidRDefault="008525E2" w:rsidP="008525E2">
      <w:pPr>
        <w:spacing w:before="0"/>
        <w:rPr>
          <w:sz w:val="26"/>
          <w:szCs w:val="26"/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624"/>
        <w:gridCol w:w="624"/>
        <w:gridCol w:w="624"/>
        <w:gridCol w:w="4023"/>
      </w:tblGrid>
      <w:tr w:rsidR="00C47B52" w:rsidRPr="00F746FE" w14:paraId="77476F7E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EB5FA2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  <w:r w:rsidRPr="00F746FE">
              <w:rPr>
                <w:rFonts w:hint="eastAsia"/>
                <w:sz w:val="26"/>
                <w:rtl/>
              </w:rPr>
              <w:t>החלפת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סעיף</w:t>
            </w:r>
            <w:r w:rsidRPr="00F746FE">
              <w:rPr>
                <w:sz w:val="26"/>
                <w:rtl/>
              </w:rPr>
              <w:t xml:space="preserve"> 2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C0B5C0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1.</w:t>
            </w:r>
            <w:r w:rsidRPr="00F746FE">
              <w:rPr>
                <w:sz w:val="26"/>
                <w:rtl/>
              </w:rPr>
              <w:tab/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094FCE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rFonts w:hint="eastAsia"/>
                <w:sz w:val="26"/>
                <w:rtl/>
              </w:rPr>
              <w:t>בחוק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לתיקון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ולקיום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תוקפן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תקנות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שעת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חירום</w:t>
            </w:r>
            <w:r w:rsidRPr="00F746FE">
              <w:rPr>
                <w:sz w:val="26"/>
                <w:rtl/>
              </w:rPr>
              <w:t xml:space="preserve"> (</w:t>
            </w:r>
            <w:r w:rsidRPr="00F746FE">
              <w:rPr>
                <w:rFonts w:hint="eastAsia"/>
                <w:sz w:val="26"/>
                <w:rtl/>
              </w:rPr>
              <w:t>נגיף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קורונה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החדש</w:t>
            </w:r>
            <w:r w:rsidRPr="00F746FE">
              <w:rPr>
                <w:sz w:val="26"/>
                <w:rtl/>
              </w:rPr>
              <w:t xml:space="preserve"> – </w:t>
            </w:r>
            <w:r w:rsidRPr="00F746FE">
              <w:rPr>
                <w:rFonts w:hint="eastAsia"/>
                <w:sz w:val="26"/>
                <w:rtl/>
              </w:rPr>
              <w:t>הגבלת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פעילות</w:t>
            </w:r>
            <w:r w:rsidRPr="00F746FE">
              <w:rPr>
                <w:sz w:val="26"/>
                <w:rtl/>
              </w:rPr>
              <w:t xml:space="preserve">), </w:t>
            </w:r>
            <w:proofErr w:type="spellStart"/>
            <w:r w:rsidRPr="00F746FE">
              <w:rPr>
                <w:rFonts w:hint="eastAsia"/>
                <w:sz w:val="26"/>
                <w:rtl/>
              </w:rPr>
              <w:t>התש</w:t>
            </w:r>
            <w:r w:rsidRPr="00F746FE">
              <w:rPr>
                <w:sz w:val="26"/>
                <w:rtl/>
              </w:rPr>
              <w:t>"</w:t>
            </w:r>
            <w:r w:rsidRPr="00F746FE">
              <w:rPr>
                <w:rFonts w:hint="eastAsia"/>
                <w:sz w:val="26"/>
                <w:rtl/>
              </w:rPr>
              <w:t>ף</w:t>
            </w:r>
            <w:proofErr w:type="spellEnd"/>
            <w:r w:rsidRPr="00F746FE">
              <w:rPr>
                <w:sz w:val="26"/>
                <w:rtl/>
              </w:rPr>
              <w:t>–2020</w:t>
            </w:r>
            <w:r w:rsidRPr="00F746FE">
              <w:rPr>
                <w:rFonts w:hint="eastAsia"/>
                <w:sz w:val="26"/>
                <w:rtl/>
              </w:rPr>
              <w:t>‏</w:t>
            </w:r>
            <w:r w:rsidRPr="00F746FE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במקום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סעיף</w:t>
            </w:r>
            <w:r w:rsidRPr="00F746FE">
              <w:rPr>
                <w:sz w:val="26"/>
                <w:rtl/>
              </w:rPr>
              <w:t xml:space="preserve"> 2 </w:t>
            </w:r>
            <w:r w:rsidRPr="00F746FE">
              <w:rPr>
                <w:rFonts w:hint="eastAsia"/>
                <w:sz w:val="26"/>
                <w:rtl/>
              </w:rPr>
              <w:t>יבוא</w:t>
            </w:r>
            <w:r w:rsidRPr="00F746FE">
              <w:rPr>
                <w:sz w:val="26"/>
                <w:rtl/>
              </w:rPr>
              <w:t>:</w:t>
            </w:r>
          </w:p>
        </w:tc>
      </w:tr>
      <w:tr w:rsidR="00C47B52" w:rsidRPr="00F746FE" w14:paraId="31F01B43" w14:textId="77777777" w:rsidTr="00444189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0A8D36ED" w14:textId="77777777" w:rsidR="00C47B52" w:rsidRPr="00F746FE" w:rsidRDefault="00C47B52" w:rsidP="00C47B52">
            <w:pPr>
              <w:pStyle w:val="TableSideHeading"/>
              <w:keepLines w:val="0"/>
              <w:spacing w:before="0"/>
              <w:rPr>
                <w:sz w:val="26"/>
              </w:rPr>
            </w:pPr>
          </w:p>
        </w:tc>
        <w:tc>
          <w:tcPr>
            <w:tcW w:w="624" w:type="dxa"/>
          </w:tcPr>
          <w:p w14:paraId="6680E934" w14:textId="77777777" w:rsidR="00C47B52" w:rsidRPr="00F746FE" w:rsidRDefault="00C47B52" w:rsidP="00C47B52">
            <w:pPr>
              <w:pStyle w:val="TableText"/>
              <w:keepLines w:val="0"/>
              <w:spacing w:before="0"/>
              <w:rPr>
                <w:sz w:val="26"/>
              </w:rPr>
            </w:pPr>
          </w:p>
        </w:tc>
        <w:tc>
          <w:tcPr>
            <w:tcW w:w="1872" w:type="dxa"/>
            <w:gridSpan w:val="3"/>
          </w:tcPr>
          <w:p w14:paraId="7A7F5830" w14:textId="77777777" w:rsidR="00C47B52" w:rsidRPr="00F746FE" w:rsidRDefault="00C47B52" w:rsidP="00C47B52">
            <w:pPr>
              <w:pStyle w:val="TableInnerSideHeading"/>
              <w:spacing w:before="0"/>
              <w:jc w:val="left"/>
              <w:rPr>
                <w:sz w:val="26"/>
              </w:rPr>
            </w:pPr>
            <w:r w:rsidRPr="00F746FE">
              <w:rPr>
                <w:sz w:val="26"/>
                <w:rtl/>
              </w:rPr>
              <w:t>"</w:t>
            </w:r>
            <w:r w:rsidRPr="00F746FE">
              <w:rPr>
                <w:rFonts w:hint="eastAsia"/>
                <w:sz w:val="26"/>
                <w:rtl/>
              </w:rPr>
              <w:t>סמכות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הממשלה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לתיקון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התוספת</w:t>
            </w:r>
          </w:p>
        </w:tc>
        <w:tc>
          <w:tcPr>
            <w:tcW w:w="624" w:type="dxa"/>
          </w:tcPr>
          <w:p w14:paraId="026723A6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</w:rPr>
            </w:pPr>
            <w:r w:rsidRPr="00F746FE">
              <w:rPr>
                <w:sz w:val="26"/>
                <w:rtl/>
              </w:rPr>
              <w:t>2.</w:t>
            </w:r>
          </w:p>
        </w:tc>
        <w:tc>
          <w:tcPr>
            <w:tcW w:w="4647" w:type="dxa"/>
            <w:gridSpan w:val="2"/>
          </w:tcPr>
          <w:p w14:paraId="49CF54AC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</w:rPr>
            </w:pPr>
            <w:r w:rsidRPr="00F746FE">
              <w:rPr>
                <w:sz w:val="26"/>
                <w:rtl/>
              </w:rPr>
              <w:t>(</w:t>
            </w:r>
            <w:r w:rsidRPr="00F746FE">
              <w:rPr>
                <w:rFonts w:hint="eastAsia"/>
                <w:sz w:val="26"/>
                <w:rtl/>
              </w:rPr>
              <w:t>א</w:t>
            </w:r>
            <w:r w:rsidRPr="00F746FE">
              <w:rPr>
                <w:sz w:val="26"/>
                <w:rtl/>
              </w:rPr>
              <w:t>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על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האמור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בסעיף</w:t>
            </w:r>
            <w:r w:rsidRPr="00F746FE">
              <w:rPr>
                <w:sz w:val="26"/>
                <w:rtl/>
              </w:rPr>
              <w:t xml:space="preserve"> 1, </w:t>
            </w:r>
            <w:r w:rsidRPr="00F746FE">
              <w:rPr>
                <w:rFonts w:hint="eastAsia"/>
                <w:sz w:val="26"/>
                <w:rtl/>
              </w:rPr>
              <w:t>רשאית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הממשלה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בצו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לשנות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התקנות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שבתוספת</w:t>
            </w:r>
            <w:r w:rsidRPr="00F746FE">
              <w:rPr>
                <w:sz w:val="26"/>
                <w:rtl/>
              </w:rPr>
              <w:t xml:space="preserve"> (</w:t>
            </w:r>
            <w:r w:rsidRPr="00F746FE">
              <w:rPr>
                <w:rFonts w:hint="eastAsia"/>
                <w:sz w:val="26"/>
                <w:rtl/>
              </w:rPr>
              <w:t>בסעיף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זה</w:t>
            </w:r>
            <w:r w:rsidRPr="00F746FE">
              <w:rPr>
                <w:sz w:val="26"/>
                <w:rtl/>
              </w:rPr>
              <w:t xml:space="preserve"> – </w:t>
            </w:r>
            <w:r w:rsidRPr="00F746FE">
              <w:rPr>
                <w:rFonts w:hint="eastAsia"/>
                <w:sz w:val="26"/>
                <w:rtl/>
              </w:rPr>
              <w:t>התקנות</w:t>
            </w:r>
            <w:r w:rsidRPr="00F746FE">
              <w:rPr>
                <w:sz w:val="26"/>
                <w:rtl/>
              </w:rPr>
              <w:t xml:space="preserve">), </w:t>
            </w:r>
            <w:r>
              <w:rPr>
                <w:rFonts w:hint="cs"/>
                <w:sz w:val="26"/>
                <w:rtl/>
              </w:rPr>
              <w:t>בעניינים אלה בלבד</w:t>
            </w:r>
            <w:r w:rsidRPr="00F746FE">
              <w:rPr>
                <w:sz w:val="26"/>
                <w:rtl/>
              </w:rPr>
              <w:t>:</w:t>
            </w:r>
          </w:p>
        </w:tc>
      </w:tr>
      <w:tr w:rsidR="00C47B52" w:rsidRPr="00F746FE" w14:paraId="27407894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529C79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49C491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06DD1E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5DBE36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56F043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F4C2198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B18363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02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0A252A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(1)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לקבוע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כי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מקום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עסק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שהפעילות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אסורה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לפי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תקנה</w:t>
            </w:r>
            <w:r w:rsidRPr="00F746FE">
              <w:rPr>
                <w:sz w:val="26"/>
                <w:rtl/>
              </w:rPr>
              <w:t xml:space="preserve"> 5(</w:t>
            </w:r>
            <w:r w:rsidRPr="00F746FE">
              <w:rPr>
                <w:rFonts w:hint="eastAsia"/>
                <w:sz w:val="26"/>
                <w:rtl/>
              </w:rPr>
              <w:t>א</w:t>
            </w:r>
            <w:r w:rsidRPr="00F746FE">
              <w:rPr>
                <w:sz w:val="26"/>
                <w:rtl/>
              </w:rPr>
              <w:t xml:space="preserve">) </w:t>
            </w:r>
            <w:r w:rsidRPr="00F746FE">
              <w:rPr>
                <w:rFonts w:hint="eastAsia"/>
                <w:sz w:val="26"/>
                <w:rtl/>
              </w:rPr>
              <w:t>לתקנות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ניתן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להפעלה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בכפוף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לתנאים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האמורים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בתקנה</w:t>
            </w:r>
            <w:r w:rsidRPr="00F746FE">
              <w:rPr>
                <w:sz w:val="26"/>
                <w:rtl/>
              </w:rPr>
              <w:t xml:space="preserve"> 3</w:t>
            </w:r>
            <w:r w:rsidRPr="00F746FE">
              <w:rPr>
                <w:rFonts w:hint="eastAsia"/>
                <w:sz w:val="26"/>
                <w:rtl/>
              </w:rPr>
              <w:t>א</w:t>
            </w:r>
            <w:r w:rsidRPr="00F746FE">
              <w:rPr>
                <w:sz w:val="26"/>
                <w:rtl/>
              </w:rPr>
              <w:t xml:space="preserve">1 </w:t>
            </w:r>
            <w:r w:rsidRPr="00F746FE">
              <w:rPr>
                <w:rFonts w:hint="eastAsia"/>
                <w:sz w:val="26"/>
                <w:rtl/>
              </w:rPr>
              <w:t>לתקנות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ובהתאם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להוראות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המנהל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כהגדרתו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בתקנות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ואולם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הממשלה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רשאית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לקבוע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בדרך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האמורה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ברישה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הוראות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שונות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לעניין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מספר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השוהים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באותו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מקום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עסק</w:t>
            </w:r>
            <w:r w:rsidRPr="00F746FE">
              <w:rPr>
                <w:sz w:val="26"/>
                <w:rtl/>
              </w:rPr>
              <w:t>;</w:t>
            </w:r>
          </w:p>
        </w:tc>
      </w:tr>
      <w:tr w:rsidR="00C47B52" w:rsidRPr="00F746FE" w14:paraId="15230FAF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5E81B5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A2E296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EDB4246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C8A5099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42B6E8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6F9408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8EE821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02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6BE453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(2)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לקבוע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תנאים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להפעלת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עסק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מקום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שפעילותו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מוסדרת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לפי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התקנות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וכן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לקבוע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כי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אין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להפעיל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מקום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עסק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שהפעילות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מותרת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לפי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תקנה</w:t>
            </w:r>
            <w:r w:rsidRPr="00F746FE">
              <w:rPr>
                <w:sz w:val="26"/>
                <w:rtl/>
              </w:rPr>
              <w:t xml:space="preserve"> 5(</w:t>
            </w:r>
            <w:r w:rsidRPr="00F746FE">
              <w:rPr>
                <w:rFonts w:hint="eastAsia"/>
                <w:sz w:val="26"/>
                <w:rtl/>
              </w:rPr>
              <w:t>ב</w:t>
            </w:r>
            <w:r w:rsidRPr="00F746FE">
              <w:rPr>
                <w:sz w:val="26"/>
                <w:rtl/>
              </w:rPr>
              <w:t xml:space="preserve">) </w:t>
            </w:r>
            <w:r w:rsidRPr="00F746FE">
              <w:rPr>
                <w:rFonts w:hint="eastAsia"/>
                <w:sz w:val="26"/>
                <w:rtl/>
              </w:rPr>
              <w:t>לתקנות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למעט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מקום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עסק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כאמור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בפסקה</w:t>
            </w:r>
            <w:r w:rsidRPr="00F746FE">
              <w:rPr>
                <w:sz w:val="26"/>
                <w:rtl/>
              </w:rPr>
              <w:t xml:space="preserve"> (2) </w:t>
            </w:r>
            <w:r w:rsidRPr="00F746FE">
              <w:rPr>
                <w:rFonts w:hint="eastAsia"/>
                <w:sz w:val="26"/>
                <w:rtl/>
              </w:rPr>
              <w:t>לתקנה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האמורה</w:t>
            </w:r>
            <w:r w:rsidRPr="00F746FE">
              <w:rPr>
                <w:sz w:val="26"/>
                <w:rtl/>
              </w:rPr>
              <w:t>;</w:t>
            </w:r>
          </w:p>
        </w:tc>
      </w:tr>
      <w:tr w:rsidR="00C47B52" w:rsidRPr="00F746FE" w14:paraId="1C556801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1D63A5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849E2F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9B56AFB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FD60D68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CD09AC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F902D8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EEFFF2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02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DDBAD5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(3)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לקבוע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איסור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שהייה</w:t>
            </w:r>
            <w:r w:rsidRPr="00F746FE">
              <w:rPr>
                <w:sz w:val="26"/>
                <w:rtl/>
              </w:rPr>
              <w:t xml:space="preserve"> </w:t>
            </w:r>
            <w:r w:rsidRPr="003F03F6">
              <w:rPr>
                <w:rFonts w:hint="eastAsia"/>
                <w:sz w:val="26"/>
                <w:rtl/>
              </w:rPr>
              <w:t>בגינות</w:t>
            </w:r>
            <w:r w:rsidRPr="003F03F6">
              <w:rPr>
                <w:sz w:val="26"/>
                <w:rtl/>
              </w:rPr>
              <w:t xml:space="preserve">, </w:t>
            </w:r>
            <w:r w:rsidRPr="003F03F6">
              <w:rPr>
                <w:rFonts w:hint="eastAsia"/>
                <w:sz w:val="26"/>
                <w:rtl/>
              </w:rPr>
              <w:t>בגני</w:t>
            </w:r>
            <w:r w:rsidRPr="003F03F6">
              <w:rPr>
                <w:sz w:val="26"/>
                <w:rtl/>
              </w:rPr>
              <w:t xml:space="preserve"> </w:t>
            </w:r>
            <w:r w:rsidRPr="003F03F6">
              <w:rPr>
                <w:rFonts w:hint="eastAsia"/>
                <w:sz w:val="26"/>
                <w:rtl/>
              </w:rPr>
              <w:t>שעשועים</w:t>
            </w:r>
            <w:r w:rsidRPr="003F03F6">
              <w:rPr>
                <w:sz w:val="26"/>
                <w:rtl/>
              </w:rPr>
              <w:t>,</w:t>
            </w:r>
            <w:r w:rsidRPr="00F746FE">
              <w:rPr>
                <w:sz w:val="26"/>
                <w:rtl/>
              </w:rPr>
              <w:t xml:space="preserve"> </w:t>
            </w:r>
            <w:proofErr w:type="spellStart"/>
            <w:r w:rsidRPr="00F746FE">
              <w:rPr>
                <w:rFonts w:hint="eastAsia"/>
                <w:sz w:val="26"/>
                <w:rtl/>
              </w:rPr>
              <w:t>במיתקני</w:t>
            </w:r>
            <w:proofErr w:type="spellEnd"/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ספורט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בחופים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בפארקים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שבמרחב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הציבורי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וכן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לקבוע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הגבלות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לעניין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הגישה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אליהם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ולעניין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קיום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פעילות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שהייה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שימוש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בהם</w:t>
            </w:r>
            <w:r w:rsidRPr="00F746FE">
              <w:rPr>
                <w:sz w:val="26"/>
                <w:rtl/>
              </w:rPr>
              <w:t>;</w:t>
            </w:r>
          </w:p>
        </w:tc>
      </w:tr>
      <w:tr w:rsidR="00C47B52" w:rsidRPr="00F746FE" w14:paraId="49AAFB4F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83B420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A1E739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304701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20CE47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963643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AC7238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A6ABEE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02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81E9E47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(4)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לקבוע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הגבלות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לעניין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תפילה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במבנה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ובכלל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זה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לאסור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תפילה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במבנה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ובלבד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שאין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באמור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כדי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להגביל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תפילה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אדם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במקום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מגוריו</w:t>
            </w:r>
            <w:r w:rsidRPr="00F746FE">
              <w:rPr>
                <w:sz w:val="26"/>
                <w:rtl/>
              </w:rPr>
              <w:t>;</w:t>
            </w:r>
          </w:p>
        </w:tc>
      </w:tr>
      <w:tr w:rsidR="00C47B52" w:rsidRPr="00F746FE" w14:paraId="5BE2113B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77E6BB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DB7663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59A7BA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847CD6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B5F7BB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EDA08B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834C5A4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02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8F19EB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(5)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לקבוע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עבירות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בתקנה</w:t>
            </w:r>
            <w:r w:rsidRPr="00F746FE">
              <w:rPr>
                <w:sz w:val="26"/>
                <w:rtl/>
              </w:rPr>
              <w:t xml:space="preserve"> 6 </w:t>
            </w:r>
            <w:r w:rsidRPr="00F746FE">
              <w:rPr>
                <w:rFonts w:hint="eastAsia"/>
                <w:sz w:val="26"/>
                <w:rtl/>
              </w:rPr>
              <w:t>לתקנות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בהתאם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לאיסורים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ולהגבלות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שנקבעו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pacing w:val="-5"/>
                <w:sz w:val="26"/>
                <w:rtl/>
              </w:rPr>
              <w:t>כאמור</w:t>
            </w:r>
            <w:r w:rsidRPr="00F746FE">
              <w:rPr>
                <w:spacing w:val="-5"/>
                <w:sz w:val="26"/>
                <w:rtl/>
              </w:rPr>
              <w:t xml:space="preserve"> </w:t>
            </w:r>
            <w:r w:rsidRPr="00F746FE">
              <w:rPr>
                <w:rFonts w:hint="eastAsia"/>
                <w:spacing w:val="-5"/>
                <w:sz w:val="26"/>
                <w:rtl/>
              </w:rPr>
              <w:t>בפסקאות</w:t>
            </w:r>
            <w:r w:rsidRPr="00F746FE">
              <w:rPr>
                <w:spacing w:val="-5"/>
                <w:sz w:val="26"/>
                <w:rtl/>
              </w:rPr>
              <w:t xml:space="preserve"> (1) </w:t>
            </w:r>
            <w:r w:rsidRPr="00F746FE">
              <w:rPr>
                <w:rFonts w:hint="eastAsia"/>
                <w:spacing w:val="-5"/>
                <w:sz w:val="26"/>
                <w:rtl/>
              </w:rPr>
              <w:t>עד</w:t>
            </w:r>
            <w:r w:rsidRPr="00F746FE">
              <w:rPr>
                <w:spacing w:val="-5"/>
                <w:sz w:val="26"/>
                <w:rtl/>
              </w:rPr>
              <w:t xml:space="preserve"> (4).</w:t>
            </w:r>
          </w:p>
        </w:tc>
      </w:tr>
      <w:tr w:rsidR="00C47B52" w:rsidRPr="00F746FE" w14:paraId="6E5EA41D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BBDB81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E099E2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7C71E2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29AB77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A3CF33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507846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22D75E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</w:t>
            </w:r>
            <w:r w:rsidRPr="00F746FE">
              <w:rPr>
                <w:rFonts w:hint="eastAsia"/>
                <w:sz w:val="26"/>
                <w:rtl/>
              </w:rPr>
              <w:t>ב</w:t>
            </w:r>
            <w:r w:rsidRPr="00F746FE">
              <w:rPr>
                <w:sz w:val="26"/>
                <w:rtl/>
              </w:rPr>
              <w:t>)</w:t>
            </w:r>
          </w:p>
        </w:tc>
        <w:tc>
          <w:tcPr>
            <w:tcW w:w="402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AD107F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(1)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צו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שהותקן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לפי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סעיף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קטן</w:t>
            </w:r>
            <w:r w:rsidRPr="00F746FE">
              <w:rPr>
                <w:sz w:val="26"/>
                <w:rtl/>
              </w:rPr>
              <w:t xml:space="preserve"> (</w:t>
            </w:r>
            <w:r w:rsidRPr="00F746FE">
              <w:rPr>
                <w:rFonts w:hint="eastAsia"/>
                <w:sz w:val="26"/>
                <w:rtl/>
              </w:rPr>
              <w:t>א</w:t>
            </w:r>
            <w:r w:rsidRPr="00F746FE">
              <w:rPr>
                <w:sz w:val="26"/>
                <w:rtl/>
              </w:rPr>
              <w:t xml:space="preserve">) </w:t>
            </w:r>
            <w:r>
              <w:rPr>
                <w:rFonts w:hint="cs"/>
                <w:sz w:val="26"/>
                <w:rtl/>
              </w:rPr>
              <w:t xml:space="preserve">יובא לאישור הוועדה מיד עם </w:t>
            </w:r>
            <w:r w:rsidRPr="00F746FE">
              <w:rPr>
                <w:rFonts w:hint="eastAsia"/>
                <w:sz w:val="26"/>
                <w:rtl/>
              </w:rPr>
              <w:t>פרסומו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ברשומות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בליווי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דברי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הסבר</w:t>
            </w:r>
            <w:r w:rsidRPr="00F746FE">
              <w:rPr>
                <w:sz w:val="26"/>
                <w:rtl/>
              </w:rPr>
              <w:t>.</w:t>
            </w:r>
          </w:p>
        </w:tc>
      </w:tr>
      <w:tr w:rsidR="00C47B52" w:rsidRPr="00F746FE" w14:paraId="7F1F6C15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CACD6B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375677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FCEFD7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589F86E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0C4809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346454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FF9A2F0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02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ECA269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(2)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pacing w:val="-5"/>
                <w:sz w:val="26"/>
                <w:rtl/>
              </w:rPr>
              <w:t>הוועדה</w:t>
            </w:r>
            <w:r w:rsidRPr="00F746FE">
              <w:rPr>
                <w:spacing w:val="-5"/>
                <w:sz w:val="26"/>
                <w:rtl/>
              </w:rPr>
              <w:t xml:space="preserve"> </w:t>
            </w:r>
            <w:r w:rsidRPr="00F746FE">
              <w:rPr>
                <w:rFonts w:hint="eastAsia"/>
                <w:spacing w:val="-5"/>
                <w:sz w:val="26"/>
                <w:rtl/>
              </w:rPr>
              <w:t>תקיים</w:t>
            </w:r>
            <w:r w:rsidRPr="00F746FE">
              <w:rPr>
                <w:spacing w:val="-5"/>
                <w:sz w:val="26"/>
                <w:rtl/>
              </w:rPr>
              <w:t xml:space="preserve"> </w:t>
            </w:r>
            <w:r w:rsidRPr="00F746FE">
              <w:rPr>
                <w:rFonts w:hint="eastAsia"/>
                <w:spacing w:val="-5"/>
                <w:sz w:val="26"/>
                <w:rtl/>
              </w:rPr>
              <w:t>דיון</w:t>
            </w:r>
            <w:r w:rsidRPr="00F746FE">
              <w:rPr>
                <w:spacing w:val="-5"/>
                <w:sz w:val="26"/>
                <w:rtl/>
              </w:rPr>
              <w:t xml:space="preserve"> </w:t>
            </w:r>
            <w:r w:rsidRPr="00F746FE">
              <w:rPr>
                <w:rFonts w:hint="eastAsia"/>
                <w:spacing w:val="-5"/>
                <w:sz w:val="26"/>
                <w:rtl/>
              </w:rPr>
              <w:t>בצו</w:t>
            </w:r>
            <w:r w:rsidRPr="00F746FE">
              <w:rPr>
                <w:spacing w:val="-5"/>
                <w:sz w:val="26"/>
                <w:rtl/>
              </w:rPr>
              <w:t xml:space="preserve"> </w:t>
            </w:r>
            <w:r w:rsidRPr="00F746FE">
              <w:rPr>
                <w:rFonts w:hint="eastAsia"/>
                <w:spacing w:val="-5"/>
                <w:sz w:val="26"/>
                <w:rtl/>
              </w:rPr>
              <w:t>האמור</w:t>
            </w:r>
            <w:r w:rsidRPr="00F746FE">
              <w:rPr>
                <w:spacing w:val="-5"/>
                <w:sz w:val="26"/>
                <w:rtl/>
              </w:rPr>
              <w:t xml:space="preserve"> </w:t>
            </w:r>
            <w:r w:rsidRPr="00F746FE">
              <w:rPr>
                <w:rFonts w:hint="eastAsia"/>
                <w:spacing w:val="-5"/>
                <w:sz w:val="26"/>
                <w:rtl/>
              </w:rPr>
              <w:t>בפסקה</w:t>
            </w:r>
            <w:r w:rsidRPr="00F746FE">
              <w:rPr>
                <w:spacing w:val="-5"/>
                <w:sz w:val="26"/>
                <w:rtl/>
              </w:rPr>
              <w:t xml:space="preserve"> (1) </w:t>
            </w:r>
            <w:r w:rsidRPr="00F746FE">
              <w:rPr>
                <w:rFonts w:hint="eastAsia"/>
                <w:spacing w:val="-5"/>
                <w:sz w:val="26"/>
                <w:rtl/>
              </w:rPr>
              <w:t>ותחליט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לאשרו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כולו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חלקו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בתוך</w:t>
            </w:r>
            <w:r w:rsidRPr="00F746FE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שבעה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ימים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מהמועד</w:t>
            </w:r>
            <w:r w:rsidRPr="00F746FE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שהובא לאישורה;  החלה הוועדה בדיוניה, תהיה רשאית להאריך את התקופה האמורה לפרק זמן שלא יעלה על שלושה ימים. </w:t>
            </w:r>
          </w:p>
        </w:tc>
      </w:tr>
      <w:tr w:rsidR="00C47B52" w:rsidRPr="00F746FE" w14:paraId="5304E0CC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826EF1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E70391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80C0CB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7113F9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180454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6B18A8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9DAE8A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02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3D9EE1" w14:textId="019C0B8A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(3)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לא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קיבלה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הוועדה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החלטה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עד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התקופה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האמורה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בפסקה</w:t>
            </w:r>
            <w:r w:rsidRPr="00F746FE">
              <w:rPr>
                <w:sz w:val="26"/>
                <w:rtl/>
              </w:rPr>
              <w:t xml:space="preserve"> (2), </w:t>
            </w:r>
            <w:r w:rsidRPr="00F746FE">
              <w:rPr>
                <w:rFonts w:hint="eastAsia"/>
                <w:sz w:val="26"/>
                <w:rtl/>
              </w:rPr>
              <w:t>ואם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הוחלט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על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הארכתה</w:t>
            </w:r>
            <w:r w:rsidRPr="00F746FE">
              <w:rPr>
                <w:sz w:val="26"/>
                <w:rtl/>
              </w:rPr>
              <w:t xml:space="preserve"> – </w:t>
            </w:r>
            <w:r w:rsidRPr="00F746FE">
              <w:rPr>
                <w:rFonts w:hint="eastAsia"/>
                <w:sz w:val="26"/>
                <w:rtl/>
              </w:rPr>
              <w:t>עד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תום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תקופת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ההארכה</w:t>
            </w:r>
            <w:r w:rsidRPr="00F746FE">
              <w:rPr>
                <w:sz w:val="26"/>
                <w:rtl/>
              </w:rPr>
              <w:t xml:space="preserve"> (</w:t>
            </w:r>
            <w:r w:rsidRPr="00F746FE">
              <w:rPr>
                <w:rFonts w:hint="eastAsia"/>
                <w:sz w:val="26"/>
                <w:rtl/>
              </w:rPr>
              <w:t>בפסקה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זו</w:t>
            </w:r>
            <w:r w:rsidRPr="00F746FE">
              <w:rPr>
                <w:sz w:val="26"/>
                <w:rtl/>
              </w:rPr>
              <w:t xml:space="preserve"> – </w:t>
            </w:r>
            <w:r w:rsidRPr="00F746FE">
              <w:rPr>
                <w:rFonts w:hint="eastAsia"/>
                <w:sz w:val="26"/>
                <w:rtl/>
              </w:rPr>
              <w:t>המועד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האחרון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להחלטת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הוועדה</w:t>
            </w:r>
            <w:r w:rsidRPr="00F746FE">
              <w:rPr>
                <w:sz w:val="26"/>
                <w:rtl/>
              </w:rPr>
              <w:t xml:space="preserve">), </w:t>
            </w:r>
            <w:r w:rsidRPr="00F746FE">
              <w:rPr>
                <w:rFonts w:hint="eastAsia"/>
                <w:sz w:val="26"/>
                <w:rtl/>
              </w:rPr>
              <w:t>יביא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יושב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ראש</w:t>
            </w:r>
            <w:r w:rsidRPr="00F746FE">
              <w:rPr>
                <w:sz w:val="26"/>
                <w:rtl/>
              </w:rPr>
              <w:t xml:space="preserve"> </w:t>
            </w:r>
            <w:r w:rsidR="004A6839">
              <w:rPr>
                <w:rFonts w:hint="cs"/>
                <w:sz w:val="26"/>
                <w:rtl/>
              </w:rPr>
              <w:t xml:space="preserve">הכנסת </w:t>
            </w:r>
            <w:r w:rsidRPr="00F746FE">
              <w:rPr>
                <w:rFonts w:hint="eastAsia"/>
                <w:sz w:val="26"/>
                <w:rtl/>
              </w:rPr>
              <w:t>את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אישור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הצו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להצבעה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בכנסת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בהקדם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האפשרי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ולכל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המאוחר</w:t>
            </w:r>
            <w:r w:rsidRPr="00F746FE">
              <w:rPr>
                <w:sz w:val="26"/>
                <w:rtl/>
              </w:rPr>
              <w:t xml:space="preserve"> </w:t>
            </w:r>
            <w:r w:rsidRPr="00483E12">
              <w:rPr>
                <w:rFonts w:hint="eastAsia"/>
                <w:sz w:val="26"/>
                <w:rtl/>
              </w:rPr>
              <w:t>עד</w:t>
            </w:r>
            <w:r w:rsidRPr="00483E12">
              <w:rPr>
                <w:sz w:val="26"/>
                <w:rtl/>
              </w:rPr>
              <w:t xml:space="preserve"> </w:t>
            </w:r>
            <w:r w:rsidRPr="00483E12">
              <w:rPr>
                <w:rFonts w:hint="eastAsia"/>
                <w:sz w:val="26"/>
                <w:rtl/>
              </w:rPr>
              <w:t>תום</w:t>
            </w:r>
            <w:r w:rsidRPr="00483E12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שלושה</w:t>
            </w:r>
            <w:r w:rsidRPr="00483E12">
              <w:rPr>
                <w:sz w:val="26"/>
                <w:rtl/>
              </w:rPr>
              <w:t xml:space="preserve"> </w:t>
            </w:r>
            <w:r w:rsidRPr="00483E12">
              <w:rPr>
                <w:rFonts w:hint="eastAsia"/>
                <w:sz w:val="26"/>
                <w:rtl/>
              </w:rPr>
              <w:t>ימים</w:t>
            </w:r>
            <w:r w:rsidRPr="00483E12">
              <w:rPr>
                <w:sz w:val="26"/>
                <w:rtl/>
              </w:rPr>
              <w:t xml:space="preserve"> </w:t>
            </w:r>
            <w:r w:rsidRPr="00483E12">
              <w:rPr>
                <w:rFonts w:hint="eastAsia"/>
                <w:sz w:val="26"/>
                <w:rtl/>
              </w:rPr>
              <w:t>מהמועד</w:t>
            </w:r>
            <w:r w:rsidRPr="00483E12">
              <w:rPr>
                <w:sz w:val="26"/>
                <w:rtl/>
              </w:rPr>
              <w:t xml:space="preserve"> </w:t>
            </w:r>
            <w:r w:rsidRPr="00483E12">
              <w:rPr>
                <w:rFonts w:hint="eastAsia"/>
                <w:sz w:val="26"/>
                <w:rtl/>
              </w:rPr>
              <w:t>האחרון</w:t>
            </w:r>
            <w:r w:rsidRPr="00483E12">
              <w:rPr>
                <w:sz w:val="26"/>
                <w:rtl/>
              </w:rPr>
              <w:t xml:space="preserve"> </w:t>
            </w:r>
            <w:r w:rsidRPr="00483E12">
              <w:rPr>
                <w:rFonts w:hint="eastAsia"/>
                <w:sz w:val="26"/>
                <w:rtl/>
              </w:rPr>
              <w:t>להחלטת</w:t>
            </w:r>
            <w:r w:rsidRPr="00483E12">
              <w:rPr>
                <w:sz w:val="26"/>
                <w:rtl/>
              </w:rPr>
              <w:t xml:space="preserve"> </w:t>
            </w:r>
            <w:r w:rsidRPr="00483E12">
              <w:rPr>
                <w:rFonts w:hint="eastAsia"/>
                <w:sz w:val="26"/>
                <w:rtl/>
              </w:rPr>
              <w:t>הוועד</w:t>
            </w:r>
            <w:r w:rsidRPr="00A35225">
              <w:rPr>
                <w:rFonts w:hint="eastAsia"/>
                <w:sz w:val="26"/>
                <w:rtl/>
              </w:rPr>
              <w:t>ה</w:t>
            </w:r>
            <w:r w:rsidRPr="00A35225">
              <w:rPr>
                <w:sz w:val="26"/>
                <w:rtl/>
              </w:rPr>
              <w:t>.</w:t>
            </w:r>
          </w:p>
        </w:tc>
      </w:tr>
      <w:tr w:rsidR="00C47B52" w:rsidRPr="00F746FE" w14:paraId="56F90792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30E1C0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517550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0E73EC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821A39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34CF5B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0396F2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C2A74C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02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98B8DF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(4)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החליטה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הוועדה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לפי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פסקה</w:t>
            </w:r>
            <w:r w:rsidRPr="00F746FE">
              <w:rPr>
                <w:sz w:val="26"/>
                <w:rtl/>
              </w:rPr>
              <w:t xml:space="preserve"> (2) </w:t>
            </w:r>
            <w:r w:rsidRPr="00F746FE">
              <w:rPr>
                <w:rFonts w:hint="eastAsia"/>
                <w:sz w:val="26"/>
                <w:rtl/>
              </w:rPr>
              <w:t>שלא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לאשר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הצו</w:t>
            </w:r>
            <w:r>
              <w:rPr>
                <w:rFonts w:hint="cs"/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ואם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הובא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הצו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לאישור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הכנסת</w:t>
            </w:r>
            <w:r w:rsidRPr="00F746FE">
              <w:rPr>
                <w:sz w:val="26"/>
                <w:rtl/>
              </w:rPr>
              <w:t xml:space="preserve"> – </w:t>
            </w:r>
            <w:r w:rsidRPr="00F746FE">
              <w:rPr>
                <w:rFonts w:hint="eastAsia"/>
                <w:sz w:val="26"/>
                <w:rtl/>
              </w:rPr>
              <w:t>החליטה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הכנסת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כאמור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לא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קיבלה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החלטה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בעניין</w:t>
            </w:r>
            <w:r w:rsidRPr="00F746FE">
              <w:rPr>
                <w:sz w:val="26"/>
                <w:rtl/>
              </w:rPr>
              <w:t xml:space="preserve"> – </w:t>
            </w:r>
            <w:r w:rsidRPr="00F746FE">
              <w:rPr>
                <w:rFonts w:hint="eastAsia"/>
                <w:sz w:val="26"/>
                <w:rtl/>
              </w:rPr>
              <w:t>יפקע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תוקף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הצו</w:t>
            </w:r>
            <w:r>
              <w:rPr>
                <w:rFonts w:hint="cs"/>
                <w:sz w:val="26"/>
                <w:rtl/>
              </w:rPr>
              <w:t xml:space="preserve"> באותו מועד;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הודעה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על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פקיעת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תוקף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הצו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כאמור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תפורסם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ברשומות</w:t>
            </w:r>
            <w:r w:rsidRPr="00F746FE">
              <w:rPr>
                <w:sz w:val="26"/>
                <w:rtl/>
              </w:rPr>
              <w:t>.</w:t>
            </w:r>
          </w:p>
        </w:tc>
      </w:tr>
      <w:tr w:rsidR="00C47B52" w:rsidRPr="00F746FE" w14:paraId="295E84E9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A44D99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41AD16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9A2245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21A5E0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E58978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D7AD9D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647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C2C44F6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</w:t>
            </w:r>
            <w:r w:rsidRPr="00F746FE">
              <w:rPr>
                <w:rFonts w:hint="eastAsia"/>
                <w:sz w:val="26"/>
                <w:rtl/>
              </w:rPr>
              <w:t>ג</w:t>
            </w:r>
            <w:r w:rsidRPr="00F746FE">
              <w:rPr>
                <w:sz w:val="26"/>
                <w:rtl/>
              </w:rPr>
              <w:t>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על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הוראות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סעיף</w:t>
            </w:r>
            <w:r w:rsidRPr="00F746FE">
              <w:rPr>
                <w:sz w:val="26"/>
                <w:rtl/>
              </w:rPr>
              <w:t xml:space="preserve"> 2(</w:t>
            </w:r>
            <w:r w:rsidRPr="00F746FE">
              <w:rPr>
                <w:rFonts w:hint="eastAsia"/>
                <w:sz w:val="26"/>
                <w:rtl/>
              </w:rPr>
              <w:t>ב</w:t>
            </w:r>
            <w:r w:rsidRPr="00F746FE">
              <w:rPr>
                <w:sz w:val="26"/>
                <w:rtl/>
              </w:rPr>
              <w:t xml:space="preserve">) </w:t>
            </w:r>
            <w:r w:rsidRPr="00F746FE">
              <w:rPr>
                <w:rFonts w:hint="eastAsia"/>
                <w:sz w:val="26"/>
                <w:rtl/>
              </w:rPr>
              <w:t>לחוק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העונשין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אישור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לעבירות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שנקבעו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בצו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כאמור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בסעיף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קטן</w:t>
            </w:r>
            <w:r w:rsidRPr="00F746FE">
              <w:rPr>
                <w:sz w:val="26"/>
                <w:rtl/>
              </w:rPr>
              <w:t xml:space="preserve"> (</w:t>
            </w:r>
            <w:r w:rsidRPr="00F746FE">
              <w:rPr>
                <w:rFonts w:hint="eastAsia"/>
                <w:sz w:val="26"/>
                <w:rtl/>
              </w:rPr>
              <w:t>א</w:t>
            </w:r>
            <w:r w:rsidRPr="00F746FE">
              <w:rPr>
                <w:sz w:val="26"/>
                <w:rtl/>
              </w:rPr>
              <w:t xml:space="preserve">)(5) </w:t>
            </w:r>
            <w:r w:rsidRPr="00F746FE">
              <w:rPr>
                <w:rFonts w:hint="eastAsia"/>
                <w:sz w:val="26"/>
                <w:rtl/>
              </w:rPr>
              <w:t>יינתן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בידי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הוועדה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בהתאם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לאמור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בסעיף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קטן</w:t>
            </w:r>
            <w:r w:rsidRPr="00F746FE">
              <w:rPr>
                <w:sz w:val="26"/>
                <w:rtl/>
              </w:rPr>
              <w:t xml:space="preserve"> (</w:t>
            </w:r>
            <w:r w:rsidRPr="00F746FE">
              <w:rPr>
                <w:rFonts w:hint="eastAsia"/>
                <w:sz w:val="26"/>
                <w:rtl/>
              </w:rPr>
              <w:t>ב</w:t>
            </w:r>
            <w:r w:rsidRPr="00F746FE">
              <w:rPr>
                <w:sz w:val="26"/>
                <w:rtl/>
              </w:rPr>
              <w:t xml:space="preserve">); </w:t>
            </w:r>
            <w:r w:rsidRPr="00F746FE">
              <w:rPr>
                <w:rFonts w:hint="eastAsia"/>
                <w:sz w:val="26"/>
                <w:rtl/>
              </w:rPr>
              <w:t>לא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אושר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הצו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בידי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הוועדה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או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הכנסת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לפי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העניין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בהתאם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להוראות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סעיף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קטן</w:t>
            </w:r>
            <w:r w:rsidRPr="00F746FE">
              <w:rPr>
                <w:sz w:val="26"/>
                <w:rtl/>
              </w:rPr>
              <w:t xml:space="preserve"> (</w:t>
            </w:r>
            <w:r w:rsidRPr="00F746FE">
              <w:rPr>
                <w:rFonts w:hint="eastAsia"/>
                <w:sz w:val="26"/>
                <w:rtl/>
              </w:rPr>
              <w:t>ב</w:t>
            </w:r>
            <w:r w:rsidRPr="00F746FE">
              <w:rPr>
                <w:sz w:val="26"/>
                <w:rtl/>
              </w:rPr>
              <w:t xml:space="preserve">), </w:t>
            </w:r>
            <w:r w:rsidRPr="00F746FE">
              <w:rPr>
                <w:rFonts w:hint="eastAsia"/>
                <w:sz w:val="26"/>
                <w:rtl/>
              </w:rPr>
              <w:t>תתבטל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האחריות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הפלילית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לעשיית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העבירות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שנקבעו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בצו</w:t>
            </w:r>
            <w:r w:rsidRPr="00F746FE">
              <w:rPr>
                <w:sz w:val="26"/>
                <w:rtl/>
              </w:rPr>
              <w:t xml:space="preserve">, </w:t>
            </w:r>
            <w:r w:rsidRPr="00F746FE">
              <w:rPr>
                <w:rFonts w:hint="eastAsia"/>
                <w:sz w:val="26"/>
                <w:rtl/>
              </w:rPr>
              <w:t>לפי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סעיף</w:t>
            </w:r>
            <w:r w:rsidRPr="00F746FE">
              <w:rPr>
                <w:sz w:val="26"/>
                <w:rtl/>
              </w:rPr>
              <w:t xml:space="preserve"> 4 </w:t>
            </w:r>
            <w:r w:rsidRPr="00F746FE">
              <w:rPr>
                <w:rFonts w:hint="eastAsia"/>
                <w:sz w:val="26"/>
                <w:rtl/>
              </w:rPr>
              <w:t>לחוק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העונשין</w:t>
            </w:r>
            <w:r w:rsidRPr="00F746FE">
              <w:rPr>
                <w:sz w:val="26"/>
                <w:rtl/>
              </w:rPr>
              <w:t>.</w:t>
            </w:r>
          </w:p>
        </w:tc>
      </w:tr>
      <w:tr w:rsidR="00C47B52" w:rsidRPr="00F746FE" w14:paraId="71C5CD69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1D9592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FFBAFC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B53130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2CB789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89C5FB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47D0566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647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450462" w14:textId="77777777" w:rsidR="00C47B52" w:rsidRPr="00F746FE" w:rsidRDefault="00C47B52" w:rsidP="00C47B52">
            <w:pPr>
              <w:pStyle w:val="TableBlock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(</w:t>
            </w:r>
            <w:r w:rsidRPr="00F746FE">
              <w:rPr>
                <w:rFonts w:hint="eastAsia"/>
                <w:sz w:val="26"/>
                <w:rtl/>
              </w:rPr>
              <w:t>ד</w:t>
            </w:r>
            <w:r w:rsidRPr="00F746FE">
              <w:rPr>
                <w:sz w:val="26"/>
                <w:rtl/>
              </w:rPr>
              <w:t>)</w:t>
            </w:r>
            <w:r w:rsidRPr="00F746FE">
              <w:rPr>
                <w:sz w:val="26"/>
                <w:rtl/>
              </w:rPr>
              <w:tab/>
            </w:r>
            <w:r w:rsidRPr="00F746FE">
              <w:rPr>
                <w:rFonts w:hint="eastAsia"/>
                <w:sz w:val="26"/>
                <w:rtl/>
              </w:rPr>
              <w:t>בסעיף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זה</w:t>
            </w:r>
            <w:r w:rsidRPr="00F746FE">
              <w:rPr>
                <w:sz w:val="26"/>
                <w:rtl/>
              </w:rPr>
              <w:t xml:space="preserve"> – </w:t>
            </w:r>
          </w:p>
        </w:tc>
      </w:tr>
      <w:tr w:rsidR="00C47B52" w:rsidRPr="00F746FE" w14:paraId="5150C368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661C9F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64D3C3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1C84B5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1BD552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D35BCB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754CA5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647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0A2C42" w14:textId="77777777" w:rsidR="00C47B52" w:rsidRPr="00F746FE" w:rsidRDefault="00C47B52" w:rsidP="00C47B52">
            <w:pPr>
              <w:pStyle w:val="TableBlockOutdent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"</w:t>
            </w:r>
            <w:r w:rsidRPr="00F746FE">
              <w:rPr>
                <w:rFonts w:hint="eastAsia"/>
                <w:sz w:val="26"/>
                <w:rtl/>
              </w:rPr>
              <w:t>הוועדה</w:t>
            </w:r>
            <w:r w:rsidRPr="00F746FE">
              <w:rPr>
                <w:sz w:val="26"/>
                <w:rtl/>
              </w:rPr>
              <w:t xml:space="preserve">" – </w:t>
            </w:r>
            <w:r>
              <w:rPr>
                <w:rFonts w:hint="cs"/>
                <w:sz w:val="26"/>
                <w:rtl/>
              </w:rPr>
              <w:t xml:space="preserve">ועדת הכנסת המיוחדת לעניין נגיף הקורונה החדש ולבחינת היערכות המדינה למגפות ולרעידות אדמה </w:t>
            </w:r>
            <w:r w:rsidRPr="00F746FE">
              <w:rPr>
                <w:sz w:val="26"/>
                <w:rtl/>
              </w:rPr>
              <w:t>;</w:t>
            </w:r>
          </w:p>
        </w:tc>
      </w:tr>
      <w:tr w:rsidR="00C47B52" w:rsidRPr="00F746FE" w14:paraId="10C38BEA" w14:textId="77777777" w:rsidTr="0044418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65481F" w14:textId="77777777" w:rsidR="00C47B52" w:rsidRPr="00F746FE" w:rsidRDefault="00C47B52" w:rsidP="00C47B52">
            <w:pPr>
              <w:pStyle w:val="TableSideHeading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8C90D9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9DA888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5718C4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5DC2E4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C0A5456" w14:textId="77777777" w:rsidR="00C47B52" w:rsidRPr="00F746FE" w:rsidRDefault="00C47B52" w:rsidP="00C47B52">
            <w:pPr>
              <w:pStyle w:val="TableText"/>
              <w:spacing w:before="0"/>
              <w:rPr>
                <w:sz w:val="26"/>
                <w:rtl/>
              </w:rPr>
            </w:pPr>
          </w:p>
        </w:tc>
        <w:tc>
          <w:tcPr>
            <w:tcW w:w="4647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5220DC" w14:textId="77777777" w:rsidR="00C47B52" w:rsidRPr="00F746FE" w:rsidRDefault="00C47B52" w:rsidP="00C47B52">
            <w:pPr>
              <w:pStyle w:val="TableBlockOutdent"/>
              <w:spacing w:before="0"/>
              <w:rPr>
                <w:sz w:val="26"/>
                <w:rtl/>
              </w:rPr>
            </w:pPr>
            <w:r w:rsidRPr="00F746FE">
              <w:rPr>
                <w:sz w:val="26"/>
                <w:rtl/>
              </w:rPr>
              <w:t>"</w:t>
            </w:r>
            <w:r w:rsidRPr="00F746FE">
              <w:rPr>
                <w:rFonts w:hint="eastAsia"/>
                <w:sz w:val="26"/>
                <w:rtl/>
              </w:rPr>
              <w:t>חוק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העונשין</w:t>
            </w:r>
            <w:r w:rsidRPr="00F746FE">
              <w:rPr>
                <w:sz w:val="26"/>
                <w:rtl/>
              </w:rPr>
              <w:t xml:space="preserve">" – </w:t>
            </w:r>
            <w:r w:rsidRPr="00F746FE">
              <w:rPr>
                <w:rFonts w:hint="eastAsia"/>
                <w:sz w:val="26"/>
                <w:rtl/>
              </w:rPr>
              <w:t>חוק</w:t>
            </w:r>
            <w:r w:rsidRPr="00F746FE">
              <w:rPr>
                <w:sz w:val="26"/>
                <w:rtl/>
              </w:rPr>
              <w:t xml:space="preserve"> </w:t>
            </w:r>
            <w:r w:rsidRPr="00F746FE">
              <w:rPr>
                <w:rFonts w:hint="eastAsia"/>
                <w:sz w:val="26"/>
                <w:rtl/>
              </w:rPr>
              <w:t>העונשין</w:t>
            </w:r>
            <w:r w:rsidRPr="00F746FE">
              <w:rPr>
                <w:sz w:val="26"/>
                <w:rtl/>
              </w:rPr>
              <w:t xml:space="preserve">, </w:t>
            </w:r>
            <w:proofErr w:type="spellStart"/>
            <w:r w:rsidRPr="00F746FE">
              <w:rPr>
                <w:rFonts w:hint="eastAsia"/>
                <w:sz w:val="26"/>
                <w:rtl/>
              </w:rPr>
              <w:t>התשל</w:t>
            </w:r>
            <w:r w:rsidRPr="00F746FE">
              <w:rPr>
                <w:sz w:val="26"/>
                <w:rtl/>
              </w:rPr>
              <w:t>"</w:t>
            </w:r>
            <w:r w:rsidRPr="00F746FE">
              <w:rPr>
                <w:rFonts w:hint="eastAsia"/>
                <w:sz w:val="26"/>
                <w:rtl/>
              </w:rPr>
              <w:t>ז</w:t>
            </w:r>
            <w:proofErr w:type="spellEnd"/>
            <w:r w:rsidRPr="00F746FE">
              <w:rPr>
                <w:sz w:val="26"/>
                <w:rtl/>
              </w:rPr>
              <w:t>–1977</w:t>
            </w:r>
            <w:r w:rsidRPr="00F746FE">
              <w:rPr>
                <w:rStyle w:val="a8"/>
                <w:rFonts w:ascii="David" w:hAnsi="David"/>
                <w:sz w:val="26"/>
                <w:rtl/>
              </w:rPr>
              <w:footnoteReference w:id="3"/>
            </w:r>
            <w:r w:rsidRPr="00F746FE">
              <w:rPr>
                <w:sz w:val="26"/>
                <w:rtl/>
              </w:rPr>
              <w:t>."</w:t>
            </w:r>
          </w:p>
        </w:tc>
      </w:tr>
    </w:tbl>
    <w:p w14:paraId="38DB4A61" w14:textId="77777777" w:rsidR="008525E2" w:rsidRPr="00E125CC" w:rsidRDefault="008525E2" w:rsidP="00D114CA">
      <w:pPr>
        <w:pStyle w:val="Noparagraphstyle"/>
        <w:spacing w:after="1200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C47B52" w:rsidRPr="00D466D4" w14:paraId="64F08A31" w14:textId="77777777" w:rsidTr="00C47B52">
        <w:tc>
          <w:tcPr>
            <w:tcW w:w="2409" w:type="dxa"/>
            <w:shd w:val="clear" w:color="auto" w:fill="auto"/>
          </w:tcPr>
          <w:p w14:paraId="4FC131D2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1A1232D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5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5"/>
          </w:p>
          <w:p w14:paraId="5DCF3FAD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72CAB0E1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C47B52" w:rsidRPr="00D466D4" w14:paraId="05832BC9" w14:textId="77777777" w:rsidTr="00C47B52">
        <w:tc>
          <w:tcPr>
            <w:tcW w:w="2409" w:type="dxa"/>
            <w:shd w:val="clear" w:color="auto" w:fill="auto"/>
          </w:tcPr>
          <w:p w14:paraId="7AF26DB6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4167DF3F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8EC3EBD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A2FC41C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C47B52" w:rsidRPr="00D466D4" w14:paraId="2F530ED6" w14:textId="77777777" w:rsidTr="00C47B52">
        <w:tc>
          <w:tcPr>
            <w:tcW w:w="2409" w:type="dxa"/>
            <w:shd w:val="clear" w:color="auto" w:fill="auto"/>
          </w:tcPr>
          <w:p w14:paraId="143367AF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31D57C1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67BC3CE9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B79A085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6" w:name="HeadKnessetName"/>
            <w:r>
              <w:rPr>
                <w:rFonts w:cs="David" w:hint="cs"/>
                <w:sz w:val="26"/>
                <w:szCs w:val="26"/>
                <w:rtl/>
              </w:rPr>
              <w:t>יריב לוין</w:t>
            </w:r>
            <w:bookmarkEnd w:id="6"/>
          </w:p>
          <w:p w14:paraId="440FDB0B" w14:textId="77777777" w:rsidR="00C47B52" w:rsidRPr="00D466D4" w:rsidRDefault="00C47B5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</w:tr>
    </w:tbl>
    <w:p w14:paraId="206CF96B" w14:textId="77777777" w:rsidR="002137F8" w:rsidRPr="008525E2" w:rsidRDefault="002137F8" w:rsidP="00D114CA">
      <w:pPr>
        <w:rPr>
          <w:rtl/>
        </w:rPr>
      </w:pPr>
    </w:p>
    <w:sectPr w:rsidR="002137F8" w:rsidRPr="008525E2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E63C9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48555B7D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78881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5C3C87A5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A536D" w14:textId="77777777" w:rsidR="00AC209E" w:rsidRDefault="00AC209E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type="continuationSeparator" w:id="0">
    <w:p w14:paraId="78870919" w14:textId="77777777" w:rsidR="00AC209E" w:rsidRPr="00696C5E" w:rsidRDefault="00AC209E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id="1">
    <w:p w14:paraId="46FAD0CB" w14:textId="77777777" w:rsidR="008525E2" w:rsidRDefault="008525E2" w:rsidP="00C47B52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2" w:name="LGSVote3Date"/>
      <w:r w:rsidR="00C47B52">
        <w:rPr>
          <w:rFonts w:hint="cs"/>
          <w:rtl/>
        </w:rPr>
        <w:t xml:space="preserve">ט"ו בתמוז </w:t>
      </w:r>
      <w:proofErr w:type="spellStart"/>
      <w:r w:rsidR="00C47B52">
        <w:rPr>
          <w:rFonts w:hint="cs"/>
          <w:rtl/>
        </w:rPr>
        <w:t>התש"ף</w:t>
      </w:r>
      <w:proofErr w:type="spellEnd"/>
      <w:r w:rsidR="00C47B52">
        <w:rPr>
          <w:rFonts w:hint="cs"/>
          <w:rtl/>
        </w:rPr>
        <w:t xml:space="preserve"> (7 ביולי 2020) [בישיבה שהחלה ביום י"ד בתמוז </w:t>
      </w:r>
      <w:proofErr w:type="spellStart"/>
      <w:r w:rsidR="00C47B52">
        <w:rPr>
          <w:rFonts w:hint="cs"/>
          <w:rtl/>
        </w:rPr>
        <w:t>התש"ף</w:t>
      </w:r>
      <w:proofErr w:type="spellEnd"/>
      <w:r w:rsidR="00C47B52">
        <w:rPr>
          <w:rFonts w:hint="cs"/>
          <w:rtl/>
        </w:rPr>
        <w:t xml:space="preserve"> (6 ביולי 2020)]</w:t>
      </w:r>
      <w:bookmarkEnd w:id="2"/>
      <w:r>
        <w:rPr>
          <w:rFonts w:hint="cs"/>
          <w:rtl/>
        </w:rPr>
        <w:t xml:space="preserve">; הצעת החוק ודברי הסבר פורסמו בהצעות חוק </w:t>
      </w:r>
      <w:bookmarkStart w:id="3" w:name="LGSType"/>
      <w:r>
        <w:rPr>
          <w:rFonts w:hint="cs"/>
          <w:rtl/>
        </w:rPr>
        <w:t>הממשלה</w:t>
      </w:r>
      <w:bookmarkEnd w:id="3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4" w:name="LGSNum"/>
      <w:r>
        <w:rPr>
          <w:rFonts w:hint="cs"/>
          <w:rtl/>
        </w:rPr>
        <w:t>1338</w:t>
      </w:r>
      <w:bookmarkEnd w:id="4"/>
      <w:r>
        <w:rPr>
          <w:rFonts w:hint="eastAsia"/>
          <w:rtl/>
        </w:rPr>
        <w:t xml:space="preserve">, מיום </w:t>
      </w:r>
      <w:r w:rsidR="00C47B52">
        <w:rPr>
          <w:rFonts w:hint="cs"/>
          <w:rtl/>
        </w:rPr>
        <w:t xml:space="preserve">י"ד בתמוז </w:t>
      </w:r>
      <w:proofErr w:type="spellStart"/>
      <w:r w:rsidR="00C47B52">
        <w:rPr>
          <w:rFonts w:hint="cs"/>
          <w:rtl/>
        </w:rPr>
        <w:t>התש"ף</w:t>
      </w:r>
      <w:proofErr w:type="spellEnd"/>
      <w:r w:rsidR="00C47B52">
        <w:rPr>
          <w:rFonts w:hint="cs"/>
          <w:rtl/>
        </w:rPr>
        <w:t xml:space="preserve"> (6 ביולי 2020)</w:t>
      </w:r>
      <w:r w:rsidRPr="00827E61">
        <w:rPr>
          <w:rFonts w:hint="cs"/>
          <w:rtl/>
        </w:rPr>
        <w:t>, עמ'</w:t>
      </w:r>
      <w:r>
        <w:rPr>
          <w:rFonts w:hint="cs"/>
          <w:rtl/>
        </w:rPr>
        <w:t xml:space="preserve"> </w:t>
      </w:r>
      <w:r w:rsidR="00C47B52">
        <w:rPr>
          <w:rFonts w:hint="cs"/>
          <w:rtl/>
        </w:rPr>
        <w:t>418</w:t>
      </w:r>
      <w:r>
        <w:rPr>
          <w:rFonts w:hint="cs"/>
          <w:rtl/>
        </w:rPr>
        <w:t>.</w:t>
      </w:r>
    </w:p>
  </w:footnote>
  <w:footnote w:id="2">
    <w:p w14:paraId="1F28D8BC" w14:textId="77777777" w:rsidR="00C47B52" w:rsidRDefault="00C47B52" w:rsidP="00C47B52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התש"ף</w:t>
      </w:r>
      <w:proofErr w:type="spellEnd"/>
      <w:r>
        <w:rPr>
          <w:rtl/>
        </w:rPr>
        <w:t>, עמ' 128.</w:t>
      </w:r>
    </w:p>
  </w:footnote>
  <w:footnote w:id="3">
    <w:p w14:paraId="7D0F67BB" w14:textId="77777777" w:rsidR="00C47B52" w:rsidRDefault="00C47B52" w:rsidP="00C47B52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התשל"ז</w:t>
      </w:r>
      <w:proofErr w:type="spellEnd"/>
      <w:r>
        <w:rPr>
          <w:rtl/>
        </w:rPr>
        <w:t>, עמ' 226.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1AFB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D73F77C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FC57C" w14:textId="0F7DF6C7" w:rsidR="002137F8" w:rsidRPr="00E125CC" w:rsidRDefault="002137F8">
    <w:pPr>
      <w:pStyle w:val="ab"/>
      <w:framePr w:wrap="around" w:vAnchor="text" w:hAnchor="margin" w:xAlign="center" w:y="1"/>
      <w:rPr>
        <w:rStyle w:val="ac"/>
        <w:rFonts w:cs="David"/>
        <w:sz w:val="24"/>
        <w:szCs w:val="24"/>
        <w:rtl/>
      </w:rPr>
    </w:pPr>
    <w:r>
      <w:rPr>
        <w:rStyle w:val="ac"/>
        <w:rFonts w:cs="David" w:hint="cs"/>
        <w:sz w:val="24"/>
        <w:szCs w:val="24"/>
        <w:rtl/>
      </w:rPr>
      <w:t xml:space="preserve">- </w:t>
    </w:r>
    <w:r w:rsidRPr="00E125CC">
      <w:rPr>
        <w:rStyle w:val="ac"/>
        <w:rFonts w:cs="David"/>
        <w:sz w:val="24"/>
        <w:szCs w:val="24"/>
        <w:rtl/>
      </w:rPr>
      <w:fldChar w:fldCharType="begin"/>
    </w:r>
    <w:r w:rsidRPr="00E125CC">
      <w:rPr>
        <w:rStyle w:val="ac"/>
        <w:rFonts w:cs="David"/>
        <w:sz w:val="24"/>
        <w:szCs w:val="24"/>
      </w:rPr>
      <w:instrText xml:space="preserve">PAGE  </w:instrText>
    </w:r>
    <w:r w:rsidRPr="00E125CC">
      <w:rPr>
        <w:rStyle w:val="ac"/>
        <w:rFonts w:cs="David"/>
        <w:sz w:val="24"/>
        <w:szCs w:val="24"/>
        <w:rtl/>
      </w:rPr>
      <w:fldChar w:fldCharType="separate"/>
    </w:r>
    <w:r w:rsidR="00B23F32">
      <w:rPr>
        <w:rStyle w:val="ac"/>
        <w:rFonts w:cs="David"/>
        <w:noProof/>
        <w:sz w:val="24"/>
        <w:szCs w:val="24"/>
        <w:rtl/>
      </w:rPr>
      <w:t>3</w:t>
    </w:r>
    <w:r w:rsidRPr="00E125CC">
      <w:rPr>
        <w:rStyle w:val="ac"/>
        <w:rFonts w:cs="David"/>
        <w:sz w:val="24"/>
        <w:szCs w:val="24"/>
        <w:rtl/>
      </w:rPr>
      <w:fldChar w:fldCharType="end"/>
    </w:r>
    <w:r>
      <w:rPr>
        <w:rStyle w:val="ac"/>
        <w:rFonts w:cs="David" w:hint="cs"/>
        <w:sz w:val="24"/>
        <w:szCs w:val="24"/>
        <w:rtl/>
      </w:rPr>
      <w:t xml:space="preserve"> -</w:t>
    </w:r>
  </w:p>
  <w:p w14:paraId="4BF7EFDA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3C5B"/>
    <w:rsid w:val="00097925"/>
    <w:rsid w:val="000B3A00"/>
    <w:rsid w:val="000E3B18"/>
    <w:rsid w:val="000E4563"/>
    <w:rsid w:val="000E7E08"/>
    <w:rsid w:val="000F6D7C"/>
    <w:rsid w:val="001253F6"/>
    <w:rsid w:val="00135743"/>
    <w:rsid w:val="0015124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A6839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474C"/>
    <w:rsid w:val="00AA5399"/>
    <w:rsid w:val="00AC209E"/>
    <w:rsid w:val="00AC4CCE"/>
    <w:rsid w:val="00B16515"/>
    <w:rsid w:val="00B23F32"/>
    <w:rsid w:val="00B416AF"/>
    <w:rsid w:val="00B4412A"/>
    <w:rsid w:val="00B6418A"/>
    <w:rsid w:val="00B90E4C"/>
    <w:rsid w:val="00BA09A3"/>
    <w:rsid w:val="00BA2FCA"/>
    <w:rsid w:val="00BD0880"/>
    <w:rsid w:val="00C0211F"/>
    <w:rsid w:val="00C35CC5"/>
    <w:rsid w:val="00C47B52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93AB8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AF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9579F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579F7"/>
    <w:rPr>
      <w:sz w:val="36"/>
      <w:szCs w:val="52"/>
    </w:rPr>
  </w:style>
  <w:style w:type="paragraph" w:customStyle="1" w:styleId="Cover3-Haknesset">
    <w:name w:val="Cover 3-Haknesset"/>
    <w:basedOn w:val="Cover1-Reshumot"/>
    <w:rsid w:val="009579F7"/>
    <w:rPr>
      <w:b/>
      <w:bCs/>
      <w:spacing w:val="60"/>
    </w:rPr>
  </w:style>
  <w:style w:type="paragraph" w:customStyle="1" w:styleId="Cover4-Date">
    <w:name w:val="Cover 4-Date"/>
    <w:basedOn w:val="a"/>
    <w:rsid w:val="009579F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character" w:styleId="a5">
    <w:name w:val="endnote reference"/>
    <w:semiHidden/>
    <w:rsid w:val="009579F7"/>
    <w:rPr>
      <w:vertAlign w:val="superscript"/>
    </w:rPr>
  </w:style>
  <w:style w:type="paragraph" w:customStyle="1" w:styleId="Ragil">
    <w:name w:val="Ragil"/>
    <w:basedOn w:val="a"/>
    <w:rsid w:val="009579F7"/>
    <w:pPr>
      <w:snapToGrid w:val="0"/>
      <w:spacing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paragraph" w:styleId="a6">
    <w:name w:val="endnote text"/>
    <w:basedOn w:val="Ragil"/>
    <w:semiHidden/>
    <w:rsid w:val="009579F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9579F7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semiHidden/>
    <w:rsid w:val="009579F7"/>
    <w:rPr>
      <w:vertAlign w:val="superscript"/>
    </w:rPr>
  </w:style>
  <w:style w:type="paragraph" w:styleId="a9">
    <w:name w:val="footnote text"/>
    <w:basedOn w:val="Ragil"/>
    <w:link w:val="aa"/>
    <w:autoRedefine/>
    <w:semiHidden/>
    <w:rsid w:val="00FD1D3D"/>
    <w:pPr>
      <w:spacing w:before="0" w:line="240" w:lineRule="auto"/>
      <w:ind w:left="227" w:hanging="227"/>
    </w:pPr>
    <w:rPr>
      <w:sz w:val="14"/>
      <w:szCs w:val="20"/>
    </w:rPr>
  </w:style>
  <w:style w:type="paragraph" w:customStyle="1" w:styleId="HeadDivreiHesber">
    <w:name w:val="Head DivreiHesber"/>
    <w:basedOn w:val="Ragil"/>
    <w:rsid w:val="009579F7"/>
    <w:pPr>
      <w:spacing w:before="360" w:after="120"/>
      <w:ind w:firstLine="0"/>
      <w:jc w:val="center"/>
    </w:pPr>
    <w:rPr>
      <w:b/>
      <w:spacing w:val="40"/>
    </w:rPr>
  </w:style>
  <w:style w:type="paragraph" w:customStyle="1" w:styleId="HeadHatzaotHok">
    <w:name w:val="Head HatzaotHok"/>
    <w:basedOn w:val="a"/>
    <w:link w:val="HeadHatzaotHok0"/>
    <w:rsid w:val="009579F7"/>
    <w:pPr>
      <w:keepNext/>
      <w:keepLines/>
      <w:snapToGrid w:val="0"/>
      <w:spacing w:before="240" w:line="360" w:lineRule="auto"/>
      <w:jc w:val="center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579F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9579F7"/>
    <w:pPr>
      <w:keepNext/>
      <w:keepLines/>
      <w:pageBreakBefore/>
      <w:snapToGrid w:val="0"/>
      <w:spacing w:before="480" w:line="360" w:lineRule="auto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styleId="ab">
    <w:name w:val="header"/>
    <w:basedOn w:val="a"/>
    <w:rsid w:val="009579F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Ragil"/>
    <w:rsid w:val="009579F7"/>
  </w:style>
  <w:style w:type="paragraph" w:customStyle="1" w:styleId="Hesber1st">
    <w:name w:val="Hesber 1st"/>
    <w:basedOn w:val="Hesber"/>
    <w:rsid w:val="009579F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9579F7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579F7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c">
    <w:name w:val="page number"/>
    <w:basedOn w:val="a0"/>
    <w:rsid w:val="009579F7"/>
  </w:style>
  <w:style w:type="paragraph" w:customStyle="1" w:styleId="TableText">
    <w:name w:val="Table Text"/>
    <w:basedOn w:val="Ragil"/>
    <w:rsid w:val="009579F7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Block">
    <w:name w:val="Table Block"/>
    <w:basedOn w:val="TableText"/>
    <w:rsid w:val="009579F7"/>
    <w:pPr>
      <w:ind w:right="0"/>
    </w:pPr>
  </w:style>
  <w:style w:type="paragraph" w:customStyle="1" w:styleId="TableBlockOutdent">
    <w:name w:val="Table BlockOutdent"/>
    <w:basedOn w:val="TableBlock"/>
    <w:rsid w:val="009579F7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9579F7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9579F7"/>
  </w:style>
  <w:style w:type="paragraph" w:customStyle="1" w:styleId="TableInnerSideHeading">
    <w:name w:val="Table InnerSideHeading"/>
    <w:basedOn w:val="TableSideHeading"/>
    <w:rsid w:val="009579F7"/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pacing w:val="1"/>
      <w:szCs w:val="26"/>
      <w:lang w:val="en-US" w:eastAsia="ja-JP" w:bidi="he-IL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color w:val="000000"/>
      <w:spacing w:val="1"/>
      <w:sz w:val="14"/>
      <w:lang w:eastAsia="ja-JP"/>
    </w:rPr>
  </w:style>
  <w:style w:type="paragraph" w:styleId="ae">
    <w:name w:val="Balloon Text"/>
    <w:basedOn w:val="a"/>
    <w:link w:val="af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D3E59-1685-4866-88AE-10917921A27A}"/>
</file>

<file path=customXml/itemProps2.xml><?xml version="1.0" encoding="utf-8"?>
<ds:datastoreItem xmlns:ds="http://schemas.openxmlformats.org/officeDocument/2006/customXml" ds:itemID="{5C990E72-2A10-47B5-8633-F22511D80AB8}"/>
</file>

<file path=customXml/itemProps3.xml><?xml version="1.0" encoding="utf-8"?>
<ds:datastoreItem xmlns:ds="http://schemas.openxmlformats.org/officeDocument/2006/customXml" ds:itemID="{C3E1657D-317C-48BB-A872-2C64BBB17B1B}"/>
</file>

<file path=customXml/itemProps4.xml><?xml version="1.0" encoding="utf-8"?>
<ds:datastoreItem xmlns:ds="http://schemas.openxmlformats.org/officeDocument/2006/customXml" ds:itemID="{01985D15-D1AC-4923-9239-832F269566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8C2162-3C80-41E5-B2C9-71AE53BB8A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טליה ווייס עמר</cp:lastModifiedBy>
  <cp:revision>6</cp:revision>
  <cp:lastPrinted>2018-05-03T09:43:00Z</cp:lastPrinted>
  <dcterms:created xsi:type="dcterms:W3CDTF">2018-06-18T13:53:00Z</dcterms:created>
  <dcterms:modified xsi:type="dcterms:W3CDTF">2021-02-02T09:04:00Z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e01f85ad-e024-44b0-8612-65128c987e2a</vt:lpwstr>
  </property>
  <property fmtid="{D5CDD505-2E9C-101B-9397-08002B2CF9AE}" pid="20" name="_docset_NoMedatataSyncRequired">
    <vt:lpwstr>False</vt:lpwstr>
  </property>
  <property fmtid="{D5CDD505-2E9C-101B-9397-08002B2CF9AE}" pid="21" name="SanhedrinItemID">
    <vt:r8>2142247</vt:r8>
  </property>
  <property fmtid="{D5CDD505-2E9C-101B-9397-08002B2CF9AE}" pid="22" name="SanhedrinDocumentType">
    <vt:r8>42</vt:r8>
  </property>
</Properties>
</file>