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C2F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3E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2F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C7F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3EAA">
        <w:rPr>
          <w:rFonts w:hint="cs"/>
          <w:b/>
          <w:bCs/>
          <w:rtl/>
        </w:rPr>
        <w:t>75</w:t>
      </w:r>
    </w:p>
    <w:p w:rsidR="00E64116" w:rsidRPr="008713A4" w:rsidRDefault="00CC2F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C7FE4">
        <w:rPr>
          <w:rFonts w:hint="cs"/>
          <w:b/>
          <w:bCs/>
          <w:rtl/>
        </w:rPr>
        <w:t xml:space="preserve"> ועדת הכספים</w:t>
      </w:r>
    </w:p>
    <w:p w:rsidR="00E64116" w:rsidRPr="008713A4" w:rsidRDefault="00CC2F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ל' בסיון התש"ף (22 ביוני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2F0D" w:rsidP="00CC2F0D">
      <w:pPr>
        <w:spacing w:before="60"/>
        <w:ind w:firstLine="0"/>
        <w:rPr>
          <w:rtl/>
        </w:rPr>
      </w:pPr>
      <w:bookmarkStart w:id="0" w:name="ET_subject_618870_1"/>
      <w:r w:rsidRPr="00CC2F0D">
        <w:rPr>
          <w:rStyle w:val="TagStyle"/>
          <w:rtl/>
        </w:rPr>
        <w:t xml:space="preserve"> &lt;&lt; נושא &gt;&gt; </w:t>
      </w:r>
      <w:r w:rsidRPr="00CC2F0D">
        <w:rPr>
          <w:rtl/>
        </w:rPr>
        <w:t>הצעת תקנות מס ערך מוסף (הוראת שעה), התש"ף-2020 (עוסק הזכאי למענק)</w:t>
      </w:r>
      <w:r w:rsidRPr="00CC2F0D">
        <w:rPr>
          <w:rStyle w:val="TagStyle"/>
          <w:rtl/>
        </w:rPr>
        <w:t xml:space="preserve"> &lt;&lt; נושא &gt;&gt;</w:t>
      </w:r>
      <w:r w:rsidRPr="00CC2F0D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C2F0D" w:rsidRPr="008713A4" w:rsidRDefault="00CC2F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2F0D" w:rsidRDefault="00CC2F0D" w:rsidP="00EC1FB3">
      <w:pPr>
        <w:ind w:firstLine="0"/>
        <w:rPr>
          <w:rtl/>
        </w:rPr>
      </w:pPr>
      <w:r w:rsidRPr="00CC2F0D">
        <w:rPr>
          <w:rtl/>
        </w:rPr>
        <w:t>משה גפני – היו"ר</w:t>
      </w:r>
    </w:p>
    <w:p w:rsidR="00CC2F0D" w:rsidRPr="00CC2F0D" w:rsidRDefault="00CC2F0D" w:rsidP="00CC2F0D">
      <w:pPr>
        <w:ind w:firstLine="0"/>
        <w:rPr>
          <w:rtl/>
        </w:rPr>
      </w:pPr>
      <w:r w:rsidRPr="00CC2F0D">
        <w:rPr>
          <w:rtl/>
        </w:rPr>
        <w:t>ינון אזולאי</w:t>
      </w:r>
    </w:p>
    <w:p w:rsidR="0098749A" w:rsidRPr="00CC2F0D" w:rsidRDefault="0098749A" w:rsidP="0098749A">
      <w:pPr>
        <w:ind w:firstLine="0"/>
        <w:rPr>
          <w:rtl/>
        </w:rPr>
      </w:pPr>
      <w:r w:rsidRPr="00CC2F0D">
        <w:rPr>
          <w:rtl/>
        </w:rPr>
        <w:t>אופיר כץ</w:t>
      </w:r>
    </w:p>
    <w:p w:rsidR="0098749A" w:rsidRPr="00CC2F0D" w:rsidRDefault="0098749A" w:rsidP="0098749A">
      <w:pPr>
        <w:ind w:firstLine="0"/>
        <w:rPr>
          <w:rtl/>
        </w:rPr>
      </w:pPr>
      <w:r w:rsidRPr="00CC2F0D">
        <w:rPr>
          <w:rtl/>
        </w:rPr>
        <w:t>מיקי לוי</w:t>
      </w:r>
    </w:p>
    <w:p w:rsidR="00CC2F0D" w:rsidRPr="00CC2F0D" w:rsidRDefault="00CC2F0D" w:rsidP="00CC2F0D">
      <w:pPr>
        <w:ind w:firstLine="0"/>
        <w:rPr>
          <w:rtl/>
        </w:rPr>
      </w:pPr>
      <w:r w:rsidRPr="00CC2F0D">
        <w:rPr>
          <w:rtl/>
        </w:rPr>
        <w:t>עודד פורר</w:t>
      </w:r>
    </w:p>
    <w:p w:rsidR="00CC2F0D" w:rsidRPr="00CC2F0D" w:rsidRDefault="00CC2F0D" w:rsidP="00CC2F0D">
      <w:pPr>
        <w:ind w:firstLine="0"/>
        <w:rPr>
          <w:rtl/>
        </w:rPr>
      </w:pPr>
      <w:r w:rsidRPr="00CC2F0D">
        <w:rPr>
          <w:rtl/>
        </w:rPr>
        <w:t>שלמה קרעי</w:t>
      </w:r>
    </w:p>
    <w:p w:rsidR="00CC2F0D" w:rsidRDefault="00CC2F0D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98749A" w:rsidP="00D73EAA">
      <w:pPr>
        <w:ind w:firstLine="0"/>
        <w:rPr>
          <w:rtl/>
        </w:rPr>
      </w:pPr>
      <w:r>
        <w:rPr>
          <w:rFonts w:hint="cs"/>
          <w:rtl/>
        </w:rPr>
        <w:t>גיא גולדמן</w:t>
      </w:r>
      <w:r w:rsidR="00D73EAA">
        <w:rPr>
          <w:rFonts w:hint="cs"/>
          <w:rtl/>
        </w:rPr>
        <w:t xml:space="preserve"> </w:t>
      </w:r>
      <w:r w:rsidR="00D73EAA">
        <w:rPr>
          <w:rFonts w:hint="eastAsia"/>
        </w:rPr>
        <w:t>–</w:t>
      </w:r>
      <w:r>
        <w:rPr>
          <w:rFonts w:hint="cs"/>
          <w:rtl/>
        </w:rPr>
        <w:t xml:space="preserve"> ממונה חקיקה, משרד האוצר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CC2F0D" w:rsidRDefault="00CC2F0D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שגית אפיק </w:t>
      </w:r>
    </w:p>
    <w:p w:rsidR="00CC2F0D" w:rsidRPr="008713A4" w:rsidRDefault="00CC2F0D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שיר שפע</w:t>
      </w:r>
    </w:p>
    <w:p w:rsidR="00E64116" w:rsidRPr="008713A4" w:rsidRDefault="00E64116" w:rsidP="00D40A29">
      <w:pPr>
        <w:ind w:firstLine="0"/>
      </w:pPr>
    </w:p>
    <w:p w:rsidR="00E64116" w:rsidRPr="008713A4" w:rsidRDefault="00E64116" w:rsidP="00D73EA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2F0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C2F0D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C2F0D" w:rsidRDefault="00CC2F0D" w:rsidP="00AB3F3A">
      <w:pPr>
        <w:ind w:firstLine="0"/>
        <w:rPr>
          <w:rtl/>
        </w:rPr>
      </w:pPr>
    </w:p>
    <w:p w:rsidR="00CC2F0D" w:rsidRDefault="00CC2F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C2F0D" w:rsidRDefault="00CC2F0D" w:rsidP="00CC2F0D">
      <w:pPr>
        <w:pStyle w:val="a6"/>
        <w:keepNext/>
        <w:rPr>
          <w:rtl/>
        </w:rPr>
      </w:pPr>
      <w:bookmarkStart w:id="2" w:name="ET_subject_618870_2"/>
      <w:r w:rsidRPr="00CC2F0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ערך מוסף (הוראת שעה), התש"ף-2020 (עוסק הזכאי למענק)</w:t>
      </w:r>
      <w:r w:rsidRPr="00CC2F0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CC2F0D" w:rsidRDefault="00CC2F0D" w:rsidP="00CC2F0D">
      <w:pPr>
        <w:pStyle w:val="KeepWithNext"/>
        <w:rPr>
          <w:rtl/>
        </w:rPr>
      </w:pP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f6"/>
        <w:keepNext/>
        <w:rPr>
          <w:rtl/>
        </w:rPr>
      </w:pPr>
      <w:bookmarkStart w:id="3" w:name="ET_yor_4762_3"/>
      <w:r w:rsidRPr="00CC2F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F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CC2F0D" w:rsidRDefault="00CC2F0D" w:rsidP="00CC2F0D">
      <w:pPr>
        <w:pStyle w:val="KeepWithNext"/>
        <w:rPr>
          <w:rtl/>
        </w:rPr>
      </w:pPr>
    </w:p>
    <w:p w:rsidR="00CC2F0D" w:rsidRDefault="00CC2F0D" w:rsidP="00CC2F0D">
      <w:pPr>
        <w:rPr>
          <w:rtl/>
        </w:rPr>
      </w:pPr>
      <w:r>
        <w:rPr>
          <w:rFonts w:hint="cs"/>
          <w:rtl/>
        </w:rPr>
        <w:t>אני פותח את הישיבה.</w:t>
      </w:r>
      <w:r w:rsidR="00DB54A8">
        <w:rPr>
          <w:rFonts w:hint="cs"/>
          <w:rtl/>
        </w:rPr>
        <w:t xml:space="preserve"> בבקשה, גיא.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4"/>
        <w:keepNext/>
        <w:rPr>
          <w:rtl/>
        </w:rPr>
      </w:pPr>
      <w:bookmarkStart w:id="4" w:name="ET_speaker_גיא_גולדמן_4"/>
      <w:r w:rsidRPr="00CC2F0D">
        <w:rPr>
          <w:rStyle w:val="TagStyle"/>
          <w:rtl/>
        </w:rPr>
        <w:t xml:space="preserve"> &lt;&lt; דובר &gt;&gt; </w:t>
      </w:r>
      <w:r>
        <w:rPr>
          <w:rtl/>
        </w:rPr>
        <w:t>גיא גולדמן:</w:t>
      </w:r>
      <w:r w:rsidRPr="00CC2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CC2F0D" w:rsidRDefault="00CC2F0D" w:rsidP="00CC2F0D">
      <w:pPr>
        <w:pStyle w:val="KeepWithNext"/>
        <w:rPr>
          <w:rtl/>
        </w:rPr>
      </w:pPr>
    </w:p>
    <w:p w:rsidR="00CC2F0D" w:rsidRDefault="00CC2F0D" w:rsidP="00DB54A8">
      <w:pPr>
        <w:rPr>
          <w:rtl/>
        </w:rPr>
      </w:pPr>
      <w:r>
        <w:rPr>
          <w:rFonts w:hint="cs"/>
          <w:rtl/>
        </w:rPr>
        <w:t xml:space="preserve">מענקים נחשבים </w:t>
      </w:r>
      <w:r w:rsidR="00DB54A8">
        <w:rPr>
          <w:rFonts w:hint="cs"/>
          <w:rtl/>
        </w:rPr>
        <w:t xml:space="preserve">כחלק ממחיר עסקאותיו </w:t>
      </w:r>
      <w:r>
        <w:rPr>
          <w:rFonts w:hint="cs"/>
          <w:rtl/>
        </w:rPr>
        <w:t xml:space="preserve">של עוסק, ולכן חייבים במע"מ, ואנחנו במסגרת תקנות מע"מ, תקנה 3, </w:t>
      </w:r>
      <w:r w:rsidR="00DB54A8">
        <w:rPr>
          <w:rFonts w:hint="cs"/>
          <w:rtl/>
        </w:rPr>
        <w:t xml:space="preserve">מסדירים פטורים שונים על מענקים </w:t>
      </w:r>
      <w:bookmarkStart w:id="5" w:name="_ETM_Q1_5298898"/>
      <w:bookmarkEnd w:id="5"/>
      <w:r>
        <w:rPr>
          <w:rFonts w:hint="cs"/>
          <w:rtl/>
        </w:rPr>
        <w:t xml:space="preserve">שהממשלה מעוניינת לפטור. המטרה היא לפטור ממע"מ את המענק הזה. </w:t>
      </w:r>
      <w:r w:rsidR="00DB54A8">
        <w:rPr>
          <w:rFonts w:hint="cs"/>
          <w:rtl/>
        </w:rPr>
        <w:t xml:space="preserve">צעדים אחרים שקידמנו, </w:t>
      </w:r>
      <w:r>
        <w:rPr>
          <w:rFonts w:hint="cs"/>
          <w:rtl/>
        </w:rPr>
        <w:t>מענקים לעצמאיים ומענק עידוד תעסוקה, הפטור הזה ניתן במסגרת חקיקה ראשית</w:t>
      </w:r>
      <w:r w:rsidR="00DB54A8">
        <w:rPr>
          <w:rFonts w:hint="cs"/>
          <w:rtl/>
        </w:rPr>
        <w:t>,</w:t>
      </w:r>
      <w:r>
        <w:rPr>
          <w:rFonts w:hint="cs"/>
          <w:rtl/>
        </w:rPr>
        <w:t xml:space="preserve"> אבל פה </w:t>
      </w:r>
      <w:r w:rsidR="00DB54A8">
        <w:rPr>
          <w:rFonts w:hint="cs"/>
          <w:rtl/>
        </w:rPr>
        <w:t xml:space="preserve">מדובר במענק מינהלי מכוח חוק </w:t>
      </w:r>
      <w:r>
        <w:rPr>
          <w:rFonts w:hint="cs"/>
          <w:rtl/>
        </w:rPr>
        <w:t>יסוד</w:t>
      </w:r>
      <w:r w:rsidR="00DB54A8">
        <w:rPr>
          <w:rFonts w:hint="cs"/>
          <w:rtl/>
        </w:rPr>
        <w:t>:</w:t>
      </w:r>
      <w:r>
        <w:rPr>
          <w:rFonts w:hint="cs"/>
          <w:rtl/>
        </w:rPr>
        <w:t xml:space="preserve"> הממשלה</w:t>
      </w:r>
      <w:r w:rsidR="00DB54A8">
        <w:rPr>
          <w:rFonts w:hint="cs"/>
          <w:rtl/>
        </w:rPr>
        <w:t>,</w:t>
      </w:r>
      <w:r>
        <w:rPr>
          <w:rFonts w:hint="cs"/>
          <w:rtl/>
        </w:rPr>
        <w:t xml:space="preserve"> ולכן אנחנו צריכים </w:t>
      </w:r>
      <w:r w:rsidR="00DB54A8">
        <w:rPr>
          <w:rFonts w:hint="cs"/>
          <w:rtl/>
        </w:rPr>
        <w:t xml:space="preserve">בשביל לפטור </w:t>
      </w:r>
      <w:bookmarkStart w:id="6" w:name="_ETM_Q1_5330930"/>
      <w:bookmarkEnd w:id="6"/>
      <w:r w:rsidR="00DB54A8">
        <w:rPr>
          <w:rFonts w:hint="cs"/>
          <w:rtl/>
        </w:rPr>
        <w:t xml:space="preserve">ממע"מ, </w:t>
      </w:r>
      <w:r>
        <w:rPr>
          <w:rFonts w:hint="cs"/>
          <w:rtl/>
        </w:rPr>
        <w:t>לתקן את תקנה 3 כדי לפטור אותו. זו המטרה של</w:t>
      </w:r>
      <w:r w:rsidR="00DB54A8">
        <w:rPr>
          <w:rFonts w:hint="cs"/>
          <w:rtl/>
        </w:rPr>
        <w:t xml:space="preserve"> </w:t>
      </w:r>
      <w:r>
        <w:rPr>
          <w:rFonts w:hint="cs"/>
          <w:rtl/>
        </w:rPr>
        <w:t>התקנות שמונחות בפניכם.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f6"/>
        <w:keepNext/>
        <w:rPr>
          <w:rtl/>
        </w:rPr>
      </w:pPr>
      <w:bookmarkStart w:id="7" w:name="ET_yor_4762_5"/>
      <w:r w:rsidRPr="00CC2F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F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CC2F0D" w:rsidRDefault="00CC2F0D" w:rsidP="00CC2F0D">
      <w:pPr>
        <w:pStyle w:val="KeepWithNext"/>
        <w:rPr>
          <w:rtl/>
        </w:rPr>
      </w:pPr>
    </w:p>
    <w:p w:rsidR="00CC2F0D" w:rsidRDefault="00CC2F0D" w:rsidP="00CC2F0D">
      <w:pPr>
        <w:rPr>
          <w:rtl/>
        </w:rPr>
      </w:pPr>
      <w:r>
        <w:rPr>
          <w:rFonts w:hint="cs"/>
          <w:rtl/>
        </w:rPr>
        <w:t>שאלות?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4"/>
        <w:keepNext/>
        <w:rPr>
          <w:rtl/>
        </w:rPr>
      </w:pPr>
      <w:bookmarkStart w:id="8" w:name="ET_speaker_5935_6"/>
      <w:r w:rsidRPr="00CC2F0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C2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CC2F0D" w:rsidRDefault="00CC2F0D" w:rsidP="00CC2F0D">
      <w:pPr>
        <w:pStyle w:val="KeepWithNext"/>
        <w:rPr>
          <w:rtl/>
        </w:rPr>
      </w:pPr>
    </w:p>
    <w:p w:rsidR="00CC2F0D" w:rsidRDefault="00DB54A8" w:rsidP="00CC2F0D">
      <w:pPr>
        <w:rPr>
          <w:rtl/>
        </w:rPr>
      </w:pPr>
      <w:r>
        <w:rPr>
          <w:rFonts w:hint="cs"/>
          <w:rtl/>
        </w:rPr>
        <w:t xml:space="preserve">זה טוב. </w:t>
      </w:r>
      <w:r w:rsidR="00CC2F0D">
        <w:rPr>
          <w:rFonts w:hint="cs"/>
          <w:rtl/>
        </w:rPr>
        <w:t>סוף-סוף הביאו משהו טוב.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f6"/>
        <w:keepNext/>
        <w:rPr>
          <w:rtl/>
        </w:rPr>
      </w:pPr>
      <w:bookmarkStart w:id="9" w:name="ET_yor_4762_7"/>
      <w:r w:rsidRPr="00CC2F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F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CC2F0D" w:rsidRDefault="00CC2F0D" w:rsidP="00CC2F0D">
      <w:pPr>
        <w:pStyle w:val="KeepWithNext"/>
        <w:rPr>
          <w:rtl/>
        </w:rPr>
      </w:pPr>
    </w:p>
    <w:p w:rsidR="00CC2F0D" w:rsidRDefault="00DB54A8" w:rsidP="00DB54A8">
      <w:pPr>
        <w:rPr>
          <w:rtl/>
        </w:rPr>
      </w:pPr>
      <w:r>
        <w:rPr>
          <w:rFonts w:hint="cs"/>
          <w:rtl/>
        </w:rPr>
        <w:t xml:space="preserve">הביאו כמה דברים טובים. זה </w:t>
      </w:r>
      <w:bookmarkStart w:id="10" w:name="_ETM_Q1_5349440"/>
      <w:bookmarkEnd w:id="10"/>
      <w:r>
        <w:rPr>
          <w:rFonts w:hint="cs"/>
          <w:rtl/>
        </w:rPr>
        <w:t xml:space="preserve">אחד מהם. הביאו כמה דברים לא טובים. </w:t>
      </w:r>
      <w:r w:rsidR="00CC2F0D">
        <w:rPr>
          <w:rFonts w:hint="cs"/>
          <w:rtl/>
        </w:rPr>
        <w:t>בבקשה. אנחנו מדברים על זה שהמענקים</w:t>
      </w:r>
      <w:r>
        <w:rPr>
          <w:rFonts w:hint="cs"/>
          <w:rtl/>
        </w:rPr>
        <w:t>,</w:t>
      </w:r>
      <w:r w:rsidR="00CC2F0D">
        <w:rPr>
          <w:rFonts w:hint="cs"/>
          <w:rtl/>
        </w:rPr>
        <w:t xml:space="preserve"> שניתנו על-ידי הממשלה בפעימות הראשונות והשנייה- - 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4"/>
        <w:keepNext/>
        <w:rPr>
          <w:rtl/>
        </w:rPr>
      </w:pPr>
      <w:bookmarkStart w:id="11" w:name="ET_speaker_גיא_גולדמן_9"/>
      <w:r w:rsidRPr="00CC2F0D">
        <w:rPr>
          <w:rStyle w:val="TagStyle"/>
          <w:rtl/>
        </w:rPr>
        <w:t xml:space="preserve"> &lt;&lt; דובר &gt;&gt; </w:t>
      </w:r>
      <w:r>
        <w:rPr>
          <w:rtl/>
        </w:rPr>
        <w:t>גיא גולדמן:</w:t>
      </w:r>
      <w:r w:rsidRPr="00CC2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CC2F0D" w:rsidRDefault="00CC2F0D" w:rsidP="00CC2F0D">
      <w:pPr>
        <w:pStyle w:val="KeepWithNext"/>
        <w:rPr>
          <w:rtl/>
        </w:rPr>
      </w:pPr>
    </w:p>
    <w:p w:rsidR="00CC2F0D" w:rsidRDefault="00CC2F0D" w:rsidP="00CC2F0D">
      <w:pPr>
        <w:rPr>
          <w:rtl/>
        </w:rPr>
      </w:pPr>
      <w:r>
        <w:rPr>
          <w:rFonts w:hint="cs"/>
          <w:rtl/>
        </w:rPr>
        <w:t>פה מדובר על מה שמכונה הפעימה השלישית.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f6"/>
        <w:keepNext/>
        <w:rPr>
          <w:rtl/>
        </w:rPr>
      </w:pPr>
      <w:bookmarkStart w:id="12" w:name="ET_yor_4762_10"/>
      <w:r w:rsidRPr="00CC2F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F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CC2F0D" w:rsidRDefault="00CC2F0D" w:rsidP="00CC2F0D">
      <w:pPr>
        <w:pStyle w:val="KeepWithNext"/>
        <w:rPr>
          <w:rtl/>
        </w:rPr>
      </w:pPr>
    </w:p>
    <w:p w:rsidR="00CC2F0D" w:rsidRDefault="00DB54A8" w:rsidP="00CC2F0D">
      <w:pPr>
        <w:rPr>
          <w:rtl/>
        </w:rPr>
      </w:pPr>
      <w:r>
        <w:rPr>
          <w:rFonts w:hint="cs"/>
          <w:rtl/>
        </w:rPr>
        <w:t xml:space="preserve">לפי החוק, היו צריכים לשלם על זה </w:t>
      </w:r>
      <w:r w:rsidR="00CC2F0D">
        <w:rPr>
          <w:rFonts w:hint="cs"/>
          <w:rtl/>
        </w:rPr>
        <w:t xml:space="preserve">מס ערך מוסף, ומה שאנו נדרשים לאשר, שיהיו </w:t>
      </w:r>
      <w:r>
        <w:rPr>
          <w:rFonts w:hint="cs"/>
          <w:rtl/>
        </w:rPr>
        <w:t xml:space="preserve">פטורים </w:t>
      </w:r>
      <w:r w:rsidR="00CC2F0D">
        <w:rPr>
          <w:rFonts w:hint="cs"/>
          <w:rtl/>
        </w:rPr>
        <w:t>בפעימה השלישית מתשלום מס ערך מוסף. זה חיובי, ומציע שנאשר</w:t>
      </w:r>
      <w:r>
        <w:rPr>
          <w:rFonts w:hint="cs"/>
          <w:rtl/>
        </w:rPr>
        <w:t xml:space="preserve"> את זה</w:t>
      </w:r>
      <w:r w:rsidR="00CC2F0D">
        <w:rPr>
          <w:rFonts w:hint="cs"/>
          <w:rtl/>
        </w:rPr>
        <w:t>.</w:t>
      </w:r>
      <w:r>
        <w:rPr>
          <w:rFonts w:hint="cs"/>
          <w:rtl/>
        </w:rPr>
        <w:t xml:space="preserve"> בבקשה, תקריאי.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4"/>
        <w:keepNext/>
        <w:rPr>
          <w:rtl/>
        </w:rPr>
      </w:pPr>
      <w:bookmarkStart w:id="13" w:name="ET_speaker_שיר_שפע_11"/>
      <w:r w:rsidRPr="00CC2F0D">
        <w:rPr>
          <w:rStyle w:val="TagStyle"/>
          <w:rtl/>
        </w:rPr>
        <w:t xml:space="preserve"> &lt;&lt; דובר &gt;&gt; </w:t>
      </w:r>
      <w:r>
        <w:rPr>
          <w:rtl/>
        </w:rPr>
        <w:t>שיר שפע:</w:t>
      </w:r>
      <w:r w:rsidRPr="00CC2F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CC2F0D" w:rsidRDefault="00CC2F0D" w:rsidP="00CC2F0D">
      <w:pPr>
        <w:pStyle w:val="KeepWithNext"/>
        <w:rPr>
          <w:rtl/>
        </w:rPr>
      </w:pPr>
    </w:p>
    <w:p w:rsidR="00843072" w:rsidRDefault="00843072" w:rsidP="00DB54A8">
      <w:pPr>
        <w:rPr>
          <w:rtl/>
        </w:rPr>
      </w:pPr>
      <w:r>
        <w:rPr>
          <w:rFonts w:hint="cs"/>
          <w:rtl/>
        </w:rPr>
        <w:t>תקנות מס ערך מוסף (הוראת שעה), התש"ף-2020</w:t>
      </w:r>
      <w:r w:rsidR="00DB54A8">
        <w:rPr>
          <w:rFonts w:hint="cs"/>
          <w:rtl/>
        </w:rPr>
        <w:t xml:space="preserve">. </w:t>
      </w:r>
      <w:r>
        <w:rPr>
          <w:rFonts w:hint="cs"/>
          <w:rtl/>
        </w:rPr>
        <w:t>בתוקף סמכותי לפי סעיפים 12 ו-145 לחוק מס ערך מוסף, התשל"ו-1975, ובאישור ועדת הכספי</w:t>
      </w:r>
      <w:r w:rsidR="00DB54A8">
        <w:rPr>
          <w:rFonts w:hint="cs"/>
          <w:rtl/>
        </w:rPr>
        <w:t>ם</w:t>
      </w:r>
      <w:r>
        <w:rPr>
          <w:rFonts w:hint="cs"/>
          <w:rtl/>
        </w:rPr>
        <w:t xml:space="preserve"> של הכנסת, אני מתקין תקנות אלה: </w:t>
      </w:r>
      <w:r w:rsidR="00DB54A8">
        <w:rPr>
          <w:rFonts w:hint="cs"/>
          <w:rtl/>
        </w:rPr>
        <w:t xml:space="preserve">הוראת שעה. 1. </w:t>
      </w:r>
      <w:r>
        <w:rPr>
          <w:rFonts w:hint="cs"/>
          <w:rtl/>
        </w:rPr>
        <w:t xml:space="preserve">בתקופה שמיום י"ח באייר התש"ף (12 במאי 2020) עד יום כ"ז בטבת התשפ"ב (31 בדצמבר 2021) יראו כאילו בתקנה 3 לתקנות מס ערך מוסף, התשל"ו-1976, בתקנת משנה (א), בסופה בא: "(כ) מענק שניתן לפי החלטת ממשלה מספר 5015 מיום ל' בניסן התש"ף (24 באפריל 2020) לעוסק אשר פעילותו העסקית נפגעה כתוצאה מההשפעה הכלכלית של התפשטות נגיף </w:t>
      </w:r>
      <w:r>
        <w:t>covid-19</w:t>
      </w:r>
      <w:r>
        <w:rPr>
          <w:rFonts w:hint="cs"/>
          <w:rtl/>
        </w:rPr>
        <w:t xml:space="preserve">". 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f6"/>
        <w:keepNext/>
        <w:rPr>
          <w:rtl/>
        </w:rPr>
      </w:pPr>
      <w:bookmarkStart w:id="14" w:name="ET_yor_4762_12"/>
      <w:r w:rsidRPr="00CC2F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2F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CC2F0D" w:rsidRDefault="00CC2F0D" w:rsidP="00CC2F0D">
      <w:pPr>
        <w:pStyle w:val="KeepWithNext"/>
        <w:rPr>
          <w:rtl/>
        </w:rPr>
      </w:pPr>
    </w:p>
    <w:p w:rsidR="00CC2F0D" w:rsidRDefault="00CC2F0D" w:rsidP="00CC2F0D">
      <w:pPr>
        <w:rPr>
          <w:rtl/>
        </w:rPr>
      </w:pPr>
      <w:r>
        <w:rPr>
          <w:rFonts w:hint="cs"/>
          <w:rtl/>
        </w:rPr>
        <w:t>מי בעד אישור התקנות, כפי שהוקראו?</w:t>
      </w:r>
    </w:p>
    <w:p w:rsidR="00CC2F0D" w:rsidRDefault="00CC2F0D" w:rsidP="00CC2F0D">
      <w:pPr>
        <w:rPr>
          <w:rtl/>
        </w:rPr>
      </w:pPr>
    </w:p>
    <w:p w:rsidR="00CC2F0D" w:rsidRPr="00843072" w:rsidRDefault="00CC2F0D" w:rsidP="00843072">
      <w:pPr>
        <w:jc w:val="center"/>
        <w:rPr>
          <w:b/>
          <w:bCs/>
          <w:rtl/>
        </w:rPr>
      </w:pPr>
      <w:r w:rsidRPr="00843072">
        <w:rPr>
          <w:rFonts w:hint="cs"/>
          <w:b/>
          <w:bCs/>
          <w:rtl/>
        </w:rPr>
        <w:t>הצבעה</w:t>
      </w:r>
    </w:p>
    <w:p w:rsidR="00CC2F0D" w:rsidRDefault="00CC2F0D" w:rsidP="00843072">
      <w:pPr>
        <w:jc w:val="center"/>
        <w:rPr>
          <w:rtl/>
        </w:rPr>
      </w:pPr>
    </w:p>
    <w:p w:rsidR="00CC2F0D" w:rsidRDefault="00CC2F0D" w:rsidP="00843072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 w:rsidR="00DB54A8">
        <w:rPr>
          <w:rFonts w:hint="cs"/>
          <w:rtl/>
        </w:rPr>
        <w:t xml:space="preserve">התקנות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CC2F0D" w:rsidRDefault="00DB54A8" w:rsidP="00843072">
      <w:pPr>
        <w:jc w:val="center"/>
        <w:rPr>
          <w:rtl/>
        </w:rPr>
      </w:pPr>
      <w:r>
        <w:rPr>
          <w:rFonts w:hint="cs"/>
          <w:rtl/>
        </w:rPr>
        <w:t xml:space="preserve">התקנות </w:t>
      </w:r>
      <w:r w:rsidR="00CC2F0D">
        <w:rPr>
          <w:rFonts w:hint="cs"/>
          <w:rtl/>
        </w:rPr>
        <w:t>אושרו.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f6"/>
        <w:keepNext/>
        <w:rPr>
          <w:rtl/>
        </w:rPr>
      </w:pPr>
      <w:bookmarkStart w:id="15" w:name="ET_yor_4762_13"/>
      <w:r w:rsidRPr="00CC2F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C2F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CC2F0D" w:rsidRDefault="00CC2F0D" w:rsidP="00CC2F0D">
      <w:pPr>
        <w:pStyle w:val="KeepWithNext"/>
        <w:rPr>
          <w:rtl/>
        </w:rPr>
      </w:pPr>
    </w:p>
    <w:p w:rsidR="00CC2F0D" w:rsidRDefault="00DB54A8" w:rsidP="00CC2F0D">
      <w:pPr>
        <w:rPr>
          <w:rtl/>
        </w:rPr>
      </w:pPr>
      <w:r>
        <w:rPr>
          <w:rFonts w:hint="cs"/>
          <w:rtl/>
        </w:rPr>
        <w:t xml:space="preserve">התקנות אושרו פה אחד. </w:t>
      </w:r>
      <w:r w:rsidR="00CC2F0D">
        <w:rPr>
          <w:rFonts w:hint="cs"/>
          <w:rtl/>
        </w:rPr>
        <w:t>תודה רבה.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afc"/>
        <w:keepNext/>
        <w:rPr>
          <w:rtl/>
        </w:rPr>
      </w:pPr>
      <w:bookmarkStart w:id="16" w:name="ET_meetingend_14"/>
      <w:r w:rsidRPr="00CC2F0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12:06.</w:t>
      </w:r>
      <w:r w:rsidRPr="00CC2F0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6"/>
    </w:p>
    <w:p w:rsidR="00CC2F0D" w:rsidRDefault="00CC2F0D" w:rsidP="00CC2F0D">
      <w:pPr>
        <w:pStyle w:val="KeepWithNext"/>
        <w:rPr>
          <w:rtl/>
        </w:rPr>
      </w:pPr>
    </w:p>
    <w:p w:rsidR="00CC2F0D" w:rsidRDefault="00CC2F0D" w:rsidP="00CC2F0D">
      <w:pPr>
        <w:rPr>
          <w:rtl/>
        </w:rPr>
      </w:pPr>
      <w:r>
        <w:rPr>
          <w:rtl/>
        </w:rPr>
        <w:t xml:space="preserve">            </w:t>
      </w:r>
    </w:p>
    <w:p w:rsidR="00CC2F0D" w:rsidRDefault="00CC2F0D" w:rsidP="00CC2F0D">
      <w:pPr>
        <w:rPr>
          <w:rtl/>
        </w:rPr>
      </w:pPr>
    </w:p>
    <w:p w:rsidR="00CC2F0D" w:rsidRDefault="00CC2F0D" w:rsidP="00CC2F0D">
      <w:pPr>
        <w:rPr>
          <w:rtl/>
        </w:rPr>
      </w:pPr>
    </w:p>
    <w:p w:rsidR="00CC2F0D" w:rsidRDefault="00CC2F0D" w:rsidP="00CC2F0D">
      <w:pPr>
        <w:pStyle w:val="KeepWithNext"/>
        <w:rPr>
          <w:rtl/>
        </w:rPr>
      </w:pPr>
    </w:p>
    <w:p w:rsidR="00CC2F0D" w:rsidRDefault="00CC2F0D" w:rsidP="00CC2F0D">
      <w:pPr>
        <w:rPr>
          <w:rtl/>
        </w:rPr>
      </w:pPr>
      <w:r>
        <w:rPr>
          <w:rtl/>
        </w:rPr>
        <w:t xml:space="preserve">        </w:t>
      </w:r>
    </w:p>
    <w:p w:rsidR="00CC2F0D" w:rsidRDefault="00CC2F0D" w:rsidP="00CC2F0D">
      <w:pPr>
        <w:rPr>
          <w:rtl/>
        </w:rPr>
      </w:pPr>
    </w:p>
    <w:p w:rsidR="007872B4" w:rsidRPr="008713A4" w:rsidRDefault="00CC2F0D" w:rsidP="00CC2F0D">
      <w:r>
        <w:rPr>
          <w:rtl/>
        </w:rPr>
        <w:t xml:space="preserve">      </w:t>
      </w:r>
      <w:r w:rsidR="00E64116" w:rsidRPr="008713A4">
        <w:rPr>
          <w:rtl/>
        </w:rPr>
        <w:br w:type="page"/>
      </w:r>
    </w:p>
    <w:sectPr w:rsidR="007872B4" w:rsidRPr="008713A4" w:rsidSect="00D73E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3EA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CC2F0D" w:rsidP="008E5E3F">
    <w:pPr>
      <w:pStyle w:val="a3"/>
      <w:ind w:firstLine="0"/>
      <w:rPr>
        <w:rtl/>
      </w:rPr>
    </w:pPr>
    <w:r>
      <w:rPr>
        <w:rtl/>
      </w:rPr>
      <w:t>22/06/2020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5F95"/>
    <w:rsid w:val="0013162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384F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3072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749A"/>
    <w:rsid w:val="009D122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F0D"/>
    <w:rsid w:val="00CC5815"/>
    <w:rsid w:val="00CE24B8"/>
    <w:rsid w:val="00CE5849"/>
    <w:rsid w:val="00D278F7"/>
    <w:rsid w:val="00D37550"/>
    <w:rsid w:val="00D40A29"/>
    <w:rsid w:val="00D45D27"/>
    <w:rsid w:val="00D73EAA"/>
    <w:rsid w:val="00D86E57"/>
    <w:rsid w:val="00D96B24"/>
    <w:rsid w:val="00DB54A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FE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30AA2F2"/>
  <w15:docId w15:val="{4B047DC7-D75E-4E90-96C9-C5F9E721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2F0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4200F-25CF-4D14-AA89-BA4A917B6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413</Words>
  <Characters>2068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2020-07-02T14:20:00Z</dcterms:modified>
</cp:coreProperties>
</file>