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3C6C27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3C6C27" w14:paraId="510FF51B" w14:textId="454FBAC3">
      <w:pPr>
        <w:pStyle w:val="2"/>
        <w:rPr>
          <w:rtl/>
        </w:rPr>
      </w:pPr>
      <w:bookmarkStart w:name="QUR_Num" w:id="3"/>
      <w:r>
        <w:t>2</w:t>
      </w:r>
      <w:r w:rsidR="0059335D">
        <w:rPr>
          <w:rFonts w:hint="cs"/>
          <w:rtl/>
        </w:rPr>
        <w:t>.</w:t>
      </w:r>
      <w:bookmarkEnd w:id="3"/>
      <w:r w:rsidRPr="00472AB3" w:rsidR="0059335D">
        <w:rPr>
          <w:rFonts w:hint="cs"/>
          <w:rtl/>
        </w:rPr>
        <w:t xml:space="preserve"> </w:t>
      </w:r>
      <w:bookmarkStart w:name="QUR_Subject" w:id="4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חרם הרש״פ על העגלים הישראליים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אלון שוסטר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ו' בחשוון התש"פ (4 בנובמבר 2019):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C6C27" w:rsidRDefault="003C6C27" w14:paraId="62A373DE" w14:textId="05038E79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הרשות הפלסטינית</w:t>
      </w:r>
      <w:r w:rsidR="0059335D">
        <w:rPr>
          <w:rFonts w:hint="cs" w:ascii="Tahoma" w:hAnsi="Tahoma" w:cs="David"/>
          <w:rtl/>
        </w:rPr>
        <w:t xml:space="preserve"> מזה תקופה מפרה </w:t>
      </w:r>
      <w:r>
        <w:rPr>
          <w:rFonts w:hint="cs" w:ascii="Tahoma" w:hAnsi="Tahoma" w:cs="David"/>
          <w:rtl/>
        </w:rPr>
        <w:t>את ה</w:t>
      </w:r>
      <w:r w:rsidR="0059335D">
        <w:rPr>
          <w:rFonts w:hint="cs" w:ascii="Tahoma" w:hAnsi="Tahoma" w:cs="David"/>
          <w:rtl/>
        </w:rPr>
        <w:t>הסכמים למעבר</w:t>
      </w:r>
      <w:r>
        <w:rPr>
          <w:rFonts w:hint="cs" w:ascii="Tahoma" w:hAnsi="Tahoma" w:cs="David"/>
          <w:rtl/>
        </w:rPr>
        <w:t xml:space="preserve"> חופשי של</w:t>
      </w:r>
      <w:r w:rsidR="0059335D">
        <w:rPr>
          <w:rFonts w:hint="cs" w:ascii="Tahoma" w:hAnsi="Tahoma" w:cs="David"/>
          <w:rtl/>
        </w:rPr>
        <w:t xml:space="preserve"> סחורות חקלאיות. </w:t>
      </w:r>
      <w:r w:rsidR="0059335D">
        <w:br/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572A68C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ואילו סנקציות מתכוונת לנקוט המדינה נגד הרש"פ?</w:t>
      </w:r>
      <w:bookmarkEnd w:id="14"/>
    </w:p>
    <w:p w:rsidR="00F723ED" w:rsidRDefault="003C6C27" w14:paraId="69E67D14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נקצב זמן לרש"פ להשיב את המצב לקדמותו?</w:t>
      </w:r>
    </w:p>
    <w:p w:rsidR="00F723ED" w:rsidP="003C6C27" w:rsidRDefault="003C6C27" w14:paraId="4A596326" w14:textId="7D7E83E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ישנה התייחסות לקשיי החקלאים?</w:t>
      </w:r>
      <w:bookmarkStart w:name="_GoBack" w:id="15"/>
      <w:bookmarkEnd w:id="15"/>
      <w:r>
        <w:br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C6C27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723ED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8B0F8233-F84C-4D10-A83B-9D704799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F3D7A51604CBF48AB35D7EE4B47112F" ma:contentTypeVersion="" ma:contentTypeDescription="צור מסמך חדש." ma:contentTypeScope="" ma:versionID="a6909d84952da7df3157dad5d3c91a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2476-3B6D-4F4B-BEF9-D7A3E607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31B99-FE3A-4AEF-AA87-4F21DCB9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60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2019-11-04T12:07:00Z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0x0101009F3D7A51604CBF48AB35D7EE4B47112F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2083140</vt:r8>
  </property>
</Properties>
</file>