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6961A1" w14:textId="77777777" w:rsidR="002C2E29" w:rsidRPr="00E635A2" w:rsidRDefault="004033D8" w:rsidP="00E635A2">
      <w:pPr>
        <w:jc w:val="right"/>
        <w:rPr>
          <w:rFonts w:cs="David"/>
          <w:b/>
          <w:bCs/>
          <w:sz w:val="20"/>
          <w:szCs w:val="20"/>
        </w:rPr>
      </w:pPr>
      <w:r w:rsidRPr="00E635A2">
        <w:rPr>
          <w:rFonts w:cs="David" w:hint="cs"/>
          <w:sz w:val="20"/>
          <w:szCs w:val="20"/>
          <w:rtl/>
        </w:rPr>
        <w:t xml:space="preserve">מספר פנימי: </w:t>
      </w:r>
      <w:bookmarkStart w:id="0" w:name="LGS_Internal_ID"/>
      <w:r>
        <w:rPr>
          <w:rFonts w:cs="David" w:hint="cs"/>
          <w:sz w:val="20"/>
          <w:szCs w:val="20"/>
          <w:rtl/>
        </w:rPr>
        <w:t>2081371</w:t>
      </w:r>
      <w:bookmarkEnd w:id="0"/>
    </w:p>
    <w:p w14:paraId="7F6961A2" w14:textId="261146AF" w:rsidR="00E13C27" w:rsidRPr="00DB7060" w:rsidRDefault="00E13C27" w:rsidP="00A443CF">
      <w:pPr>
        <w:pStyle w:val="HeadHatzaotHok"/>
        <w:rPr>
          <w:sz w:val="28"/>
          <w:szCs w:val="28"/>
          <w:rtl/>
        </w:rPr>
      </w:pPr>
      <w:bookmarkStart w:id="1" w:name="LGS_Knesset_Num"/>
      <w:r>
        <w:rPr>
          <w:rFonts w:hint="cs"/>
          <w:sz w:val="28"/>
          <w:szCs w:val="28"/>
          <w:rtl/>
        </w:rPr>
        <w:t>הכנסת העשרים ושתיים</w:t>
      </w:r>
      <w:bookmarkEnd w:id="1"/>
    </w:p>
    <w:p w14:paraId="7F6961A3" w14:textId="77777777" w:rsidR="00E13C27" w:rsidRPr="00F67051" w:rsidRDefault="00E13C27" w:rsidP="00E13C27">
      <w:pPr>
        <w:rPr>
          <w:rFonts w:cs="David"/>
          <w:b/>
          <w:bCs/>
          <w:sz w:val="26"/>
          <w:szCs w:val="26"/>
          <w:rtl/>
        </w:rPr>
      </w:pPr>
    </w:p>
    <w:p w14:paraId="7F6961A6" w14:textId="77777777" w:rsidR="00E13C27" w:rsidRDefault="008F6665" w:rsidP="00930EFE">
      <w:pPr>
        <w:pStyle w:val="David"/>
        <w:spacing w:line="360" w:lineRule="auto"/>
        <w:ind w:left="3544"/>
        <w:rPr>
          <w:b/>
          <w:bCs/>
          <w:rtl/>
        </w:rPr>
      </w:pPr>
      <w:bookmarkStart w:id="2" w:name="LGS_Initiators_List"/>
      <w:r>
        <w:rPr>
          <w:b/>
          <w:bCs/>
          <w:rtl/>
        </w:rPr>
        <w:t>יוזם:</w:t>
      </w:r>
      <w:r>
        <w:tab/>
      </w:r>
      <w:r>
        <w:rPr>
          <w:b/>
          <w:bCs/>
          <w:rtl/>
        </w:rPr>
        <w:t xml:space="preserve">      חבר הכנסת</w:t>
      </w:r>
      <w:bookmarkEnd w:id="2"/>
      <w:r w:rsidR="00B35784" w:rsidRPr="00F67051">
        <w:rPr>
          <w:b/>
          <w:bCs/>
        </w:rPr>
        <w:tab/>
      </w:r>
      <w:bookmarkStart w:id="3" w:name="LGS_PM_Names"/>
      <w:r>
        <w:rPr>
          <w:rFonts w:hint="cs"/>
          <w:b/>
          <w:bCs/>
          <w:rtl/>
        </w:rPr>
        <w:t>יזהר שי</w:t>
      </w:r>
      <w:bookmarkEnd w:id="3"/>
    </w:p>
    <w:p w14:paraId="7F6961AA" w14:textId="39F9D96B" w:rsidR="00E13C27" w:rsidRPr="00CF1AA2" w:rsidRDefault="007D585A" w:rsidP="0036422C">
      <w:pPr>
        <w:pStyle w:val="David"/>
        <w:spacing w:before="0" w:line="360" w:lineRule="auto"/>
        <w:ind w:left="3544"/>
        <w:rPr>
          <w:b/>
          <w:bCs/>
          <w:sz w:val="16"/>
          <w:szCs w:val="16"/>
          <w:rtl/>
        </w:rPr>
      </w:pPr>
      <w:bookmarkStart w:id="4" w:name="LGS_Join_List"/>
      <w:r>
        <w:rPr>
          <w:rtl/>
        </w:rPr>
        <w:t xml:space="preserve"> </w:t>
      </w:r>
      <w:bookmarkEnd w:id="4"/>
      <w:r w:rsidR="002200A1" w:rsidRPr="00CF1AA2">
        <w:rPr>
          <w:rFonts w:hint="cs"/>
          <w:rtl/>
        </w:rPr>
        <w:tab/>
      </w:r>
      <w:bookmarkStart w:id="5" w:name="LGS_PM_NamesJoin"/>
      <w:r>
        <w:rPr>
          <w:rFonts w:hint="cs"/>
          <w:rtl/>
        </w:rPr>
        <w:t xml:space="preserve"> </w:t>
      </w:r>
      <w:bookmarkEnd w:id="5"/>
    </w:p>
    <w:p w14:paraId="34DB4103" w14:textId="77777777" w:rsidR="00904591" w:rsidRPr="00904591" w:rsidRDefault="00266D86" w:rsidP="0036422C">
      <w:pPr>
        <w:pStyle w:val="David"/>
        <w:spacing w:before="0" w:line="360" w:lineRule="auto"/>
        <w:ind w:left="3544"/>
        <w:rPr>
          <w:sz w:val="4"/>
          <w:szCs w:val="4"/>
          <w:rtl/>
        </w:rPr>
      </w:pPr>
      <w:r>
        <w:t>____</w:t>
      </w:r>
      <w:r w:rsidR="00E374F2">
        <w:t>__</w:t>
      </w:r>
      <w:r>
        <w:t>________________________________________</w:t>
      </w:r>
      <w:r w:rsidR="00E06736" w:rsidRPr="00E06736">
        <w:tab/>
      </w:r>
      <w:r w:rsidR="00E13C27" w:rsidRPr="00E06736">
        <w:rPr>
          <w:rFonts w:hint="cs"/>
          <w:rtl/>
        </w:rPr>
        <w:tab/>
      </w:r>
      <w:r w:rsidR="00E13C27" w:rsidRPr="00E06736">
        <w:rPr>
          <w:rFonts w:hint="cs"/>
          <w:rtl/>
        </w:rPr>
        <w:tab/>
      </w:r>
      <w:r w:rsidR="00E13C27" w:rsidRPr="00E06736">
        <w:rPr>
          <w:rFonts w:hint="cs"/>
          <w:rtl/>
        </w:rPr>
        <w:tab/>
      </w:r>
      <w:r w:rsidR="00904591">
        <w:t xml:space="preserve">           </w:t>
      </w:r>
    </w:p>
    <w:p w14:paraId="7F6961AC" w14:textId="2CE71C53" w:rsidR="00E13C27" w:rsidRDefault="00904591" w:rsidP="00255B46">
      <w:pPr>
        <w:pStyle w:val="David"/>
        <w:spacing w:before="0" w:line="240" w:lineRule="auto"/>
        <w:ind w:left="6424" w:firstLine="56"/>
        <w:rPr>
          <w:rtl/>
        </w:rPr>
      </w:pPr>
      <w:bookmarkStart w:id="6" w:name="Private_Number"/>
      <w:r>
        <w:rPr>
          <w:rFonts w:hint="cs"/>
          <w:rtl/>
        </w:rPr>
        <w:t>פ/56/22</w:t>
      </w:r>
      <w:bookmarkEnd w:id="6"/>
    </w:p>
    <w:p w14:paraId="7F6961AD" w14:textId="774704B7" w:rsidR="00E13C27" w:rsidRPr="00F67051" w:rsidRDefault="00A443CF" w:rsidP="00255B46">
      <w:pPr>
        <w:pStyle w:val="HeadHatzaotHok"/>
        <w:rPr>
          <w:rtl/>
        </w:rPr>
      </w:pPr>
      <w:bookmarkStart w:id="7" w:name="LGS_Subject"/>
      <w:r>
        <w:rPr>
          <w:rFonts w:hint="cs"/>
          <w:rtl/>
        </w:rPr>
        <w:t xml:space="preserve">הצעת חוק לעידוד מחקר, פיתוח וחדשנות טכנולוגית בתעשייה (תיקון – תקציב הרשות הלאומית לחדשנות טכנולוגית), </w:t>
      </w:r>
      <w:proofErr w:type="spellStart"/>
      <w:r>
        <w:rPr>
          <w:rFonts w:hint="cs"/>
          <w:rtl/>
        </w:rPr>
        <w:t>התש"ף</w:t>
      </w:r>
      <w:proofErr w:type="spellEnd"/>
      <w:r w:rsidR="00255B46">
        <w:rPr>
          <w:rFonts w:hint="eastAsia"/>
          <w:rtl/>
        </w:rPr>
        <w:t>–</w:t>
      </w:r>
      <w:r>
        <w:rPr>
          <w:rFonts w:hint="cs"/>
          <w:rtl/>
        </w:rPr>
        <w:t>2019</w:t>
      </w:r>
      <w:bookmarkEnd w:id="7"/>
    </w:p>
    <w:tbl>
      <w:tblPr>
        <w:bidiVisual/>
        <w:tblW w:w="9641" w:type="dxa"/>
        <w:tblLayout w:type="fixed"/>
        <w:tblCellMar>
          <w:top w:w="57" w:type="dxa"/>
          <w:left w:w="0" w:type="dxa"/>
          <w:bottom w:w="57" w:type="dxa"/>
          <w:right w:w="0" w:type="dxa"/>
        </w:tblCellMar>
        <w:tblLook w:val="01E0" w:firstRow="1" w:lastRow="1" w:firstColumn="1" w:lastColumn="1" w:noHBand="0" w:noVBand="0"/>
      </w:tblPr>
      <w:tblGrid>
        <w:gridCol w:w="1871"/>
        <w:gridCol w:w="624"/>
        <w:gridCol w:w="7146"/>
      </w:tblGrid>
      <w:tr w:rsidR="001B5D1C" w14:paraId="5E1C2E96" w14:textId="77777777" w:rsidTr="00E2733D">
        <w:trPr>
          <w:cantSplit/>
          <w:trHeight w:val="60"/>
        </w:trPr>
        <w:tc>
          <w:tcPr>
            <w:tcW w:w="1871" w:type="dxa"/>
          </w:tcPr>
          <w:p w14:paraId="2E7F5A24" w14:textId="77777777" w:rsidR="001B5D1C" w:rsidRDefault="001B5D1C" w:rsidP="00E2733D">
            <w:pPr>
              <w:pStyle w:val="TableSideHeading"/>
              <w:keepLines w:val="0"/>
            </w:pPr>
            <w:r>
              <w:rPr>
                <w:rFonts w:hint="cs"/>
                <w:rtl/>
              </w:rPr>
              <w:t xml:space="preserve">תיקון סעיף 15כט </w:t>
            </w:r>
          </w:p>
        </w:tc>
        <w:tc>
          <w:tcPr>
            <w:tcW w:w="624" w:type="dxa"/>
          </w:tcPr>
          <w:p w14:paraId="66B1EB4C" w14:textId="77777777" w:rsidR="001B5D1C" w:rsidRDefault="001B5D1C" w:rsidP="00E2733D">
            <w:pPr>
              <w:pStyle w:val="TableText"/>
              <w:keepLines w:val="0"/>
            </w:pPr>
            <w:r>
              <w:rPr>
                <w:rFonts w:hint="cs"/>
                <w:rtl/>
              </w:rPr>
              <w:t>1.</w:t>
            </w:r>
          </w:p>
        </w:tc>
        <w:tc>
          <w:tcPr>
            <w:tcW w:w="7146" w:type="dxa"/>
          </w:tcPr>
          <w:p w14:paraId="529CA2BE" w14:textId="77777777" w:rsidR="001B5D1C" w:rsidRPr="00C34DE2" w:rsidRDefault="001B5D1C" w:rsidP="00E2733D">
            <w:pPr>
              <w:pStyle w:val="TableBlock"/>
              <w:keepLines w:val="0"/>
            </w:pPr>
            <w:r w:rsidRPr="005E5850">
              <w:rPr>
                <w:rFonts w:hint="cs"/>
                <w:rtl/>
              </w:rPr>
              <w:t>ב</w:t>
            </w:r>
            <w:r w:rsidRPr="005E5850">
              <w:rPr>
                <w:rtl/>
              </w:rPr>
              <w:t>חוק לעידוד מחקר, פיתוח וחדשנות טכנולוגית בתעשי</w:t>
            </w:r>
            <w:r>
              <w:rPr>
                <w:rFonts w:hint="cs"/>
                <w:rtl/>
              </w:rPr>
              <w:t>י</w:t>
            </w:r>
            <w:r w:rsidRPr="005E5850">
              <w:rPr>
                <w:rtl/>
              </w:rPr>
              <w:t xml:space="preserve">ה, </w:t>
            </w:r>
            <w:proofErr w:type="spellStart"/>
            <w:r>
              <w:rPr>
                <w:rFonts w:hint="cs"/>
                <w:rtl/>
              </w:rPr>
              <w:t>ה</w:t>
            </w:r>
            <w:r w:rsidRPr="005E5850">
              <w:rPr>
                <w:rtl/>
              </w:rPr>
              <w:t>תשמ"ד</w:t>
            </w:r>
            <w:proofErr w:type="spellEnd"/>
            <w:r>
              <w:rPr>
                <w:rFonts w:hint="cs"/>
                <w:rtl/>
              </w:rPr>
              <w:t>–</w:t>
            </w:r>
            <w:r w:rsidRPr="005E5850">
              <w:rPr>
                <w:rtl/>
              </w:rPr>
              <w:t>1984</w:t>
            </w:r>
            <w:r>
              <w:rPr>
                <w:rStyle w:val="a5"/>
                <w:rtl/>
              </w:rPr>
              <w:footnoteReference w:id="2"/>
            </w:r>
            <w:r>
              <w:rPr>
                <w:rFonts w:hint="cs"/>
                <w:rtl/>
              </w:rPr>
              <w:t>, בסעיף 15כט(א), במקום "וייקבע" יבוא "לא יפחת מ-0.8% מתקציב ההוצאה שנקבע בתקציב המדינה, וייקבע".</w:t>
            </w:r>
          </w:p>
        </w:tc>
      </w:tr>
    </w:tbl>
    <w:p w14:paraId="7F6961AE" w14:textId="77777777" w:rsidR="00E13C27" w:rsidRPr="001B5D1C" w:rsidRDefault="00E13C27" w:rsidP="0021633A">
      <w:pPr>
        <w:pStyle w:val="HeadDivreiHesber"/>
        <w:spacing w:before="0" w:after="0"/>
        <w:rPr>
          <w:rtl/>
        </w:rPr>
      </w:pPr>
    </w:p>
    <w:p w14:paraId="7F6961CA" w14:textId="77777777" w:rsidR="002D1EE3" w:rsidRDefault="002D1EE3" w:rsidP="002D1EE3">
      <w:pPr>
        <w:pStyle w:val="HeadDivreiHesber"/>
        <w:rPr>
          <w:rtl/>
        </w:rPr>
      </w:pPr>
      <w:r w:rsidRPr="0027450A">
        <w:rPr>
          <w:rFonts w:hint="cs"/>
          <w:rtl/>
        </w:rPr>
        <w:t>דברי הסבר</w:t>
      </w:r>
    </w:p>
    <w:p w14:paraId="7622E828" w14:textId="77777777" w:rsidR="001B5D1C" w:rsidRPr="00D02860" w:rsidRDefault="001B5D1C" w:rsidP="00353991">
      <w:pPr>
        <w:pStyle w:val="Hesber"/>
        <w:rPr>
          <w:rtl/>
        </w:rPr>
      </w:pPr>
      <w:r w:rsidRPr="00D02860">
        <w:rPr>
          <w:rFonts w:hint="cs"/>
          <w:rtl/>
        </w:rPr>
        <w:t>חוק</w:t>
      </w:r>
      <w:r w:rsidRPr="00D02860">
        <w:rPr>
          <w:rtl/>
        </w:rPr>
        <w:t xml:space="preserve"> לעידוד מחקר, פיתוח וחדשנות טכנולוגית בתעשייה, </w:t>
      </w:r>
      <w:proofErr w:type="spellStart"/>
      <w:r w:rsidRPr="00D02860">
        <w:rPr>
          <w:rFonts w:hint="cs"/>
          <w:rtl/>
        </w:rPr>
        <w:t>התשמ</w:t>
      </w:r>
      <w:r w:rsidRPr="00D02860">
        <w:rPr>
          <w:rtl/>
        </w:rPr>
        <w:t>"ד</w:t>
      </w:r>
      <w:proofErr w:type="spellEnd"/>
      <w:r w:rsidRPr="00D02860">
        <w:rPr>
          <w:rFonts w:hint="eastAsia"/>
          <w:rtl/>
        </w:rPr>
        <w:t>–</w:t>
      </w:r>
      <w:r w:rsidRPr="00D02860">
        <w:rPr>
          <w:rtl/>
        </w:rPr>
        <w:t>1984, נחקק במטרה לעודד מחקר ופיתוח בתעשייה בישראל, ובין היתר, כדי ליצור מקומות עבודה בתעשייה, לפתח תעשייה עתירת מדע, לעודד את הצמיחה, להגדיל את הפריון ולקדם את החדשנות הטכנולוגית בתעשייה בישראל. לשם הגשמת מטרות אלו, הוקמה הרשות הלאומית לחדשנות טכנולוגית (להלן – הרשות).</w:t>
      </w:r>
    </w:p>
    <w:p w14:paraId="34312EFB" w14:textId="77777777" w:rsidR="001B5D1C" w:rsidRPr="00D02860" w:rsidRDefault="001B5D1C" w:rsidP="00353991">
      <w:pPr>
        <w:pStyle w:val="Hesber"/>
        <w:rPr>
          <w:rtl/>
        </w:rPr>
      </w:pPr>
      <w:r w:rsidRPr="00D02860">
        <w:rPr>
          <w:rFonts w:hint="cs"/>
          <w:rtl/>
        </w:rPr>
        <w:t>על</w:t>
      </w:r>
      <w:r w:rsidRPr="00D02860">
        <w:rPr>
          <w:rtl/>
        </w:rPr>
        <w:t xml:space="preserve"> </w:t>
      </w:r>
      <w:r w:rsidRPr="00D02860">
        <w:rPr>
          <w:rFonts w:hint="cs"/>
          <w:rtl/>
        </w:rPr>
        <w:t>פי</w:t>
      </w:r>
      <w:r w:rsidRPr="00D02860">
        <w:rPr>
          <w:rtl/>
        </w:rPr>
        <w:t xml:space="preserve"> </w:t>
      </w:r>
      <w:r w:rsidRPr="00D02860">
        <w:rPr>
          <w:rFonts w:hint="cs"/>
          <w:rtl/>
        </w:rPr>
        <w:t>מחקר</w:t>
      </w:r>
      <w:r w:rsidRPr="00D02860">
        <w:rPr>
          <w:rtl/>
        </w:rPr>
        <w:t xml:space="preserve"> של חברת הייעוץ </w:t>
      </w:r>
      <w:proofErr w:type="spellStart"/>
      <w:r w:rsidRPr="00D02860">
        <w:rPr>
          <w:rtl/>
        </w:rPr>
        <w:t>מקינזי</w:t>
      </w:r>
      <w:proofErr w:type="spellEnd"/>
      <w:r w:rsidRPr="00D02860">
        <w:rPr>
          <w:rtl/>
        </w:rPr>
        <w:t xml:space="preserve">, </w:t>
      </w:r>
      <w:r w:rsidRPr="00D02860">
        <w:rPr>
          <w:rFonts w:hint="cs"/>
          <w:rtl/>
        </w:rPr>
        <w:t>בשנת</w:t>
      </w:r>
      <w:r w:rsidRPr="00D02860">
        <w:rPr>
          <w:rtl/>
        </w:rPr>
        <w:t xml:space="preserve"> 2025, ההשפעה הכלכלית של </w:t>
      </w:r>
      <w:r w:rsidRPr="00D02860">
        <w:rPr>
          <w:rFonts w:hint="cs"/>
          <w:rtl/>
        </w:rPr>
        <w:t>המהפכה</w:t>
      </w:r>
      <w:r w:rsidRPr="00D02860">
        <w:rPr>
          <w:rtl/>
        </w:rPr>
        <w:t xml:space="preserve"> התעשייתית הרביעית </w:t>
      </w:r>
      <w:r w:rsidRPr="00D02860">
        <w:rPr>
          <w:rFonts w:hint="cs"/>
          <w:rtl/>
        </w:rPr>
        <w:t>יכולה</w:t>
      </w:r>
      <w:r w:rsidRPr="00D02860">
        <w:rPr>
          <w:rtl/>
        </w:rPr>
        <w:t xml:space="preserve"> </w:t>
      </w:r>
      <w:r w:rsidRPr="00D02860">
        <w:rPr>
          <w:rFonts w:hint="cs"/>
          <w:rtl/>
        </w:rPr>
        <w:t>להגיע</w:t>
      </w:r>
      <w:r w:rsidRPr="00D02860">
        <w:rPr>
          <w:rtl/>
        </w:rPr>
        <w:t xml:space="preserve"> ל-11 טריליון דולר. </w:t>
      </w:r>
    </w:p>
    <w:p w14:paraId="5DE4351D" w14:textId="77777777" w:rsidR="001B5D1C" w:rsidRPr="00D02860" w:rsidRDefault="001B5D1C" w:rsidP="00353991">
      <w:pPr>
        <w:pStyle w:val="Hesber"/>
        <w:rPr>
          <w:rtl/>
        </w:rPr>
      </w:pPr>
      <w:r w:rsidRPr="00D02860">
        <w:rPr>
          <w:rFonts w:hint="cs"/>
          <w:rtl/>
        </w:rPr>
        <w:t>למרות</w:t>
      </w:r>
      <w:r w:rsidRPr="00D02860">
        <w:rPr>
          <w:rtl/>
        </w:rPr>
        <w:t xml:space="preserve"> </w:t>
      </w:r>
      <w:r w:rsidRPr="00D02860">
        <w:rPr>
          <w:rFonts w:hint="cs"/>
          <w:rtl/>
        </w:rPr>
        <w:t>זאת</w:t>
      </w:r>
      <w:r w:rsidRPr="00D02860">
        <w:rPr>
          <w:rtl/>
        </w:rPr>
        <w:t xml:space="preserve"> </w:t>
      </w:r>
      <w:r w:rsidRPr="00D02860">
        <w:rPr>
          <w:rFonts w:hint="cs"/>
          <w:rtl/>
        </w:rPr>
        <w:t>כיום</w:t>
      </w:r>
      <w:r w:rsidRPr="00D02860">
        <w:rPr>
          <w:rtl/>
        </w:rPr>
        <w:t xml:space="preserve">, </w:t>
      </w:r>
      <w:r w:rsidRPr="00D02860">
        <w:rPr>
          <w:rFonts w:hint="cs"/>
          <w:rtl/>
        </w:rPr>
        <w:t>הכלכלה</w:t>
      </w:r>
      <w:r w:rsidRPr="00D02860">
        <w:rPr>
          <w:rtl/>
        </w:rPr>
        <w:t xml:space="preserve"> </w:t>
      </w:r>
      <w:r w:rsidRPr="00D02860">
        <w:rPr>
          <w:rFonts w:hint="cs"/>
          <w:rtl/>
        </w:rPr>
        <w:t>הישראלית</w:t>
      </w:r>
      <w:r w:rsidRPr="00D02860">
        <w:rPr>
          <w:rtl/>
        </w:rPr>
        <w:t xml:space="preserve"> </w:t>
      </w:r>
      <w:r w:rsidRPr="00D02860">
        <w:rPr>
          <w:rFonts w:hint="cs"/>
          <w:rtl/>
        </w:rPr>
        <w:t>מתקשה</w:t>
      </w:r>
      <w:r w:rsidRPr="00D02860">
        <w:rPr>
          <w:rtl/>
        </w:rPr>
        <w:t xml:space="preserve"> </w:t>
      </w:r>
      <w:r w:rsidRPr="00D02860">
        <w:rPr>
          <w:rFonts w:hint="cs"/>
          <w:rtl/>
        </w:rPr>
        <w:t>להתמודד</w:t>
      </w:r>
      <w:r w:rsidRPr="00D02860">
        <w:rPr>
          <w:rtl/>
        </w:rPr>
        <w:t xml:space="preserve"> </w:t>
      </w:r>
      <w:r w:rsidRPr="00D02860">
        <w:rPr>
          <w:rFonts w:hint="cs"/>
          <w:rtl/>
        </w:rPr>
        <w:t>בתחרות</w:t>
      </w:r>
      <w:r w:rsidRPr="00D02860">
        <w:rPr>
          <w:rtl/>
        </w:rPr>
        <w:t xml:space="preserve"> </w:t>
      </w:r>
      <w:r w:rsidRPr="00D02860">
        <w:rPr>
          <w:rFonts w:hint="cs"/>
          <w:rtl/>
        </w:rPr>
        <w:t>מול</w:t>
      </w:r>
      <w:r w:rsidRPr="00D02860">
        <w:rPr>
          <w:rtl/>
        </w:rPr>
        <w:t xml:space="preserve"> </w:t>
      </w:r>
      <w:r w:rsidRPr="00D02860">
        <w:rPr>
          <w:rFonts w:hint="cs"/>
          <w:rtl/>
        </w:rPr>
        <w:t>כלכלות</w:t>
      </w:r>
      <w:r w:rsidRPr="00D02860">
        <w:rPr>
          <w:rtl/>
        </w:rPr>
        <w:t xml:space="preserve"> </w:t>
      </w:r>
      <w:r w:rsidRPr="00D02860">
        <w:rPr>
          <w:rFonts w:hint="cs"/>
          <w:rtl/>
        </w:rPr>
        <w:t>גדולות</w:t>
      </w:r>
      <w:r w:rsidRPr="00D02860">
        <w:rPr>
          <w:rtl/>
        </w:rPr>
        <w:t xml:space="preserve"> </w:t>
      </w:r>
      <w:r w:rsidRPr="00D02860">
        <w:rPr>
          <w:rFonts w:hint="cs"/>
          <w:rtl/>
        </w:rPr>
        <w:t>עם</w:t>
      </w:r>
      <w:r w:rsidRPr="00D02860">
        <w:rPr>
          <w:rtl/>
        </w:rPr>
        <w:t xml:space="preserve"> </w:t>
      </w:r>
      <w:r w:rsidRPr="00D02860">
        <w:rPr>
          <w:rFonts w:hint="cs"/>
          <w:rtl/>
        </w:rPr>
        <w:t>כוח</w:t>
      </w:r>
      <w:r w:rsidRPr="00D02860">
        <w:rPr>
          <w:rtl/>
        </w:rPr>
        <w:t xml:space="preserve"> </w:t>
      </w:r>
      <w:r w:rsidRPr="00D02860">
        <w:rPr>
          <w:rFonts w:hint="cs"/>
          <w:rtl/>
        </w:rPr>
        <w:t>עבודה</w:t>
      </w:r>
      <w:r w:rsidRPr="00D02860">
        <w:rPr>
          <w:rtl/>
        </w:rPr>
        <w:t xml:space="preserve"> </w:t>
      </w:r>
      <w:r w:rsidRPr="00D02860">
        <w:rPr>
          <w:rFonts w:hint="cs"/>
          <w:rtl/>
        </w:rPr>
        <w:t>זול</w:t>
      </w:r>
      <w:r w:rsidRPr="00D02860">
        <w:rPr>
          <w:rtl/>
        </w:rPr>
        <w:t xml:space="preserve">. </w:t>
      </w:r>
      <w:r w:rsidRPr="00D02860">
        <w:rPr>
          <w:rFonts w:hint="cs"/>
          <w:rtl/>
        </w:rPr>
        <w:t>אולם</w:t>
      </w:r>
      <w:r w:rsidRPr="00D02860">
        <w:rPr>
          <w:rtl/>
        </w:rPr>
        <w:t xml:space="preserve">, </w:t>
      </w:r>
      <w:r w:rsidRPr="00D02860">
        <w:rPr>
          <w:rFonts w:hint="cs"/>
          <w:rtl/>
        </w:rPr>
        <w:t>היתרון</w:t>
      </w:r>
      <w:r w:rsidRPr="00D02860">
        <w:rPr>
          <w:rtl/>
        </w:rPr>
        <w:t xml:space="preserve"> </w:t>
      </w:r>
      <w:r w:rsidRPr="00D02860">
        <w:rPr>
          <w:rFonts w:hint="cs"/>
          <w:rtl/>
        </w:rPr>
        <w:t>הגדול</w:t>
      </w:r>
      <w:r w:rsidRPr="00D02860">
        <w:rPr>
          <w:rtl/>
        </w:rPr>
        <w:t xml:space="preserve"> </w:t>
      </w:r>
      <w:r w:rsidRPr="00D02860">
        <w:rPr>
          <w:rFonts w:hint="cs"/>
          <w:rtl/>
        </w:rPr>
        <w:t>שלה</w:t>
      </w:r>
      <w:r w:rsidRPr="00D02860">
        <w:rPr>
          <w:rtl/>
        </w:rPr>
        <w:t xml:space="preserve"> </w:t>
      </w:r>
      <w:r w:rsidRPr="00D02860">
        <w:rPr>
          <w:rFonts w:hint="cs"/>
          <w:rtl/>
        </w:rPr>
        <w:t>הוא</w:t>
      </w:r>
      <w:r w:rsidRPr="00D02860">
        <w:rPr>
          <w:rtl/>
        </w:rPr>
        <w:t xml:space="preserve"> </w:t>
      </w:r>
      <w:r w:rsidRPr="00D02860">
        <w:rPr>
          <w:rFonts w:hint="cs"/>
          <w:rtl/>
        </w:rPr>
        <w:t>המשאב</w:t>
      </w:r>
      <w:r w:rsidRPr="00D02860">
        <w:rPr>
          <w:rtl/>
        </w:rPr>
        <w:t xml:space="preserve"> </w:t>
      </w:r>
      <w:r w:rsidRPr="00D02860">
        <w:rPr>
          <w:rFonts w:hint="cs"/>
          <w:rtl/>
        </w:rPr>
        <w:t>האנושי</w:t>
      </w:r>
      <w:r w:rsidRPr="00D02860">
        <w:rPr>
          <w:rtl/>
        </w:rPr>
        <w:t xml:space="preserve"> </w:t>
      </w:r>
      <w:r w:rsidRPr="00D02860">
        <w:rPr>
          <w:rFonts w:hint="cs"/>
          <w:rtl/>
        </w:rPr>
        <w:t>המקומי</w:t>
      </w:r>
      <w:r w:rsidRPr="00D02860">
        <w:rPr>
          <w:rtl/>
        </w:rPr>
        <w:t xml:space="preserve"> </w:t>
      </w:r>
      <w:r w:rsidRPr="00D02860">
        <w:rPr>
          <w:rFonts w:hint="cs"/>
          <w:rtl/>
        </w:rPr>
        <w:t>המתאפיין</w:t>
      </w:r>
      <w:r w:rsidRPr="00D02860">
        <w:rPr>
          <w:rtl/>
        </w:rPr>
        <w:t xml:space="preserve"> </w:t>
      </w:r>
      <w:r w:rsidRPr="00D02860">
        <w:rPr>
          <w:rFonts w:hint="cs"/>
          <w:rtl/>
        </w:rPr>
        <w:t>ביצירתיות</w:t>
      </w:r>
      <w:r w:rsidRPr="00D02860">
        <w:rPr>
          <w:rtl/>
        </w:rPr>
        <w:t xml:space="preserve"> </w:t>
      </w:r>
      <w:r w:rsidRPr="00D02860">
        <w:rPr>
          <w:rFonts w:hint="cs"/>
          <w:rtl/>
        </w:rPr>
        <w:t>ובמקוריות</w:t>
      </w:r>
      <w:r w:rsidRPr="00D02860">
        <w:rPr>
          <w:rtl/>
        </w:rPr>
        <w:t>.</w:t>
      </w:r>
    </w:p>
    <w:p w14:paraId="16D682E3" w14:textId="77777777" w:rsidR="001B5D1C" w:rsidRPr="00D02860" w:rsidRDefault="001B5D1C" w:rsidP="00353991">
      <w:pPr>
        <w:pStyle w:val="Hesber"/>
        <w:rPr>
          <w:rtl/>
        </w:rPr>
      </w:pPr>
      <w:r w:rsidRPr="00D02860">
        <w:rPr>
          <w:rFonts w:hint="cs"/>
          <w:rtl/>
        </w:rPr>
        <w:t>מחקר</w:t>
      </w:r>
      <w:r w:rsidRPr="00D02860">
        <w:rPr>
          <w:rtl/>
        </w:rPr>
        <w:t xml:space="preserve"> ופיתוח הינם חוד החנית של התעשייה הישראלית, על כן כדיי לשמר את מדינת ישראל כמעצמת חדשנות יש להקצות לכך מידיי שנה תקציב ייעודי. כל זאת על מנת לשמר את מעמדה של ישראל בעולם בתחום זה ואף לקדמה כמעצמת אנושית טכנולוגית. </w:t>
      </w:r>
    </w:p>
    <w:p w14:paraId="3E6800C7" w14:textId="5F9E6010" w:rsidR="001B5D1C" w:rsidRDefault="001B5D1C" w:rsidP="00013DFC">
      <w:pPr>
        <w:pStyle w:val="Hesber"/>
        <w:rPr>
          <w:rtl/>
        </w:rPr>
      </w:pPr>
      <w:r w:rsidRPr="00D02860">
        <w:rPr>
          <w:rFonts w:hint="cs"/>
          <w:rtl/>
        </w:rPr>
        <w:t>הצע</w:t>
      </w:r>
      <w:r w:rsidR="00013DFC">
        <w:rPr>
          <w:rFonts w:hint="cs"/>
          <w:rtl/>
        </w:rPr>
        <w:t>ו</w:t>
      </w:r>
      <w:r w:rsidRPr="00D02860">
        <w:rPr>
          <w:rFonts w:hint="cs"/>
          <w:rtl/>
        </w:rPr>
        <w:t>ת</w:t>
      </w:r>
      <w:r w:rsidRPr="00D02860">
        <w:rPr>
          <w:rtl/>
        </w:rPr>
        <w:t xml:space="preserve"> </w:t>
      </w:r>
      <w:r w:rsidRPr="00D02860">
        <w:rPr>
          <w:rFonts w:hint="cs"/>
          <w:rtl/>
        </w:rPr>
        <w:t>חוק</w:t>
      </w:r>
      <w:r w:rsidRPr="00D02860">
        <w:rPr>
          <w:rtl/>
        </w:rPr>
        <w:t xml:space="preserve"> </w:t>
      </w:r>
      <w:r w:rsidR="00013DFC">
        <w:rPr>
          <w:rFonts w:hint="cs"/>
          <w:rtl/>
        </w:rPr>
        <w:t>זהות</w:t>
      </w:r>
      <w:r w:rsidRPr="00D02860">
        <w:rPr>
          <w:rtl/>
        </w:rPr>
        <w:t xml:space="preserve"> </w:t>
      </w:r>
      <w:r w:rsidR="00013DFC">
        <w:rPr>
          <w:rFonts w:hint="cs"/>
          <w:rtl/>
        </w:rPr>
        <w:t>הונחו</w:t>
      </w:r>
      <w:r w:rsidRPr="00D02860">
        <w:rPr>
          <w:rtl/>
        </w:rPr>
        <w:t xml:space="preserve"> </w:t>
      </w:r>
      <w:r w:rsidRPr="00D02860">
        <w:rPr>
          <w:rFonts w:hint="cs"/>
          <w:rtl/>
        </w:rPr>
        <w:t>על</w:t>
      </w:r>
      <w:r w:rsidRPr="00D02860">
        <w:rPr>
          <w:rtl/>
        </w:rPr>
        <w:t xml:space="preserve"> </w:t>
      </w:r>
      <w:r w:rsidRPr="00D02860">
        <w:rPr>
          <w:rFonts w:hint="cs"/>
          <w:rtl/>
        </w:rPr>
        <w:t>שולחן</w:t>
      </w:r>
      <w:r w:rsidRPr="00D02860">
        <w:rPr>
          <w:rtl/>
        </w:rPr>
        <w:t xml:space="preserve"> </w:t>
      </w:r>
      <w:r w:rsidRPr="00D02860">
        <w:rPr>
          <w:rFonts w:hint="cs"/>
          <w:rtl/>
        </w:rPr>
        <w:t>הכנסת</w:t>
      </w:r>
      <w:r w:rsidRPr="00D02860">
        <w:rPr>
          <w:rtl/>
        </w:rPr>
        <w:t xml:space="preserve"> </w:t>
      </w:r>
      <w:r w:rsidRPr="00D02860">
        <w:rPr>
          <w:rFonts w:hint="cs"/>
          <w:rtl/>
        </w:rPr>
        <w:t>העשרים</w:t>
      </w:r>
      <w:r w:rsidRPr="00D02860">
        <w:rPr>
          <w:rtl/>
        </w:rPr>
        <w:t xml:space="preserve"> </w:t>
      </w:r>
      <w:r w:rsidRPr="00D02860">
        <w:rPr>
          <w:rFonts w:hint="cs"/>
          <w:rtl/>
        </w:rPr>
        <w:t>על</w:t>
      </w:r>
      <w:r w:rsidRPr="00D02860">
        <w:rPr>
          <w:rtl/>
        </w:rPr>
        <w:t xml:space="preserve"> </w:t>
      </w:r>
      <w:r w:rsidRPr="00D02860">
        <w:rPr>
          <w:rFonts w:hint="cs"/>
          <w:rtl/>
        </w:rPr>
        <w:t>ידי</w:t>
      </w:r>
      <w:r w:rsidRPr="00D02860">
        <w:rPr>
          <w:rtl/>
        </w:rPr>
        <w:t xml:space="preserve"> </w:t>
      </w:r>
      <w:r w:rsidRPr="00D02860">
        <w:rPr>
          <w:rFonts w:hint="cs"/>
          <w:rtl/>
        </w:rPr>
        <w:t>חבר</w:t>
      </w:r>
      <w:r w:rsidRPr="00D02860">
        <w:rPr>
          <w:rtl/>
        </w:rPr>
        <w:t xml:space="preserve"> </w:t>
      </w:r>
      <w:r w:rsidRPr="00D02860">
        <w:rPr>
          <w:rFonts w:hint="cs"/>
          <w:rtl/>
        </w:rPr>
        <w:t>הכנסת</w:t>
      </w:r>
      <w:r w:rsidRPr="00D02860">
        <w:rPr>
          <w:rtl/>
        </w:rPr>
        <w:t xml:space="preserve"> </w:t>
      </w:r>
      <w:r w:rsidRPr="00D02860">
        <w:rPr>
          <w:rFonts w:hint="cs"/>
          <w:rtl/>
        </w:rPr>
        <w:t>יאיר</w:t>
      </w:r>
      <w:r w:rsidRPr="00D02860">
        <w:rPr>
          <w:rtl/>
        </w:rPr>
        <w:t xml:space="preserve"> </w:t>
      </w:r>
      <w:r w:rsidRPr="00D02860">
        <w:rPr>
          <w:rFonts w:hint="cs"/>
          <w:rtl/>
        </w:rPr>
        <w:t>לפיד</w:t>
      </w:r>
      <w:r w:rsidRPr="00D02860">
        <w:rPr>
          <w:rtl/>
        </w:rPr>
        <w:t xml:space="preserve"> </w:t>
      </w:r>
      <w:r w:rsidRPr="00D02860">
        <w:rPr>
          <w:rFonts w:hint="cs"/>
          <w:rtl/>
        </w:rPr>
        <w:t>וקבוצת</w:t>
      </w:r>
      <w:r w:rsidRPr="00D02860">
        <w:rPr>
          <w:rtl/>
        </w:rPr>
        <w:t xml:space="preserve"> </w:t>
      </w:r>
      <w:r w:rsidRPr="00D02860">
        <w:rPr>
          <w:rFonts w:hint="cs"/>
          <w:rtl/>
        </w:rPr>
        <w:t>חברי</w:t>
      </w:r>
      <w:r w:rsidRPr="00D02860">
        <w:rPr>
          <w:rtl/>
        </w:rPr>
        <w:t xml:space="preserve"> </w:t>
      </w:r>
      <w:r w:rsidR="00013DFC">
        <w:rPr>
          <w:rFonts w:hint="cs"/>
          <w:rtl/>
        </w:rPr>
        <w:t>ה</w:t>
      </w:r>
      <w:r w:rsidRPr="00D02860">
        <w:rPr>
          <w:rFonts w:hint="cs"/>
          <w:rtl/>
        </w:rPr>
        <w:t>כנסת</w:t>
      </w:r>
      <w:r w:rsidRPr="00D02860">
        <w:rPr>
          <w:rtl/>
        </w:rPr>
        <w:t xml:space="preserve"> (פ/4973/20)</w:t>
      </w:r>
      <w:r w:rsidR="00B07C03">
        <w:rPr>
          <w:rFonts w:hint="cs"/>
          <w:rtl/>
        </w:rPr>
        <w:t>,</w:t>
      </w:r>
      <w:r w:rsidRPr="00D02860">
        <w:rPr>
          <w:rtl/>
        </w:rPr>
        <w:t xml:space="preserve"> </w:t>
      </w:r>
      <w:r w:rsidRPr="00D02860">
        <w:rPr>
          <w:rFonts w:hint="cs"/>
          <w:rtl/>
        </w:rPr>
        <w:t>ועל</w:t>
      </w:r>
      <w:r w:rsidR="00013DFC">
        <w:rPr>
          <w:rFonts w:hint="cs"/>
          <w:rtl/>
        </w:rPr>
        <w:t xml:space="preserve"> שולחן הכנסת העשרים ואחת</w:t>
      </w:r>
      <w:r w:rsidRPr="00D02860">
        <w:rPr>
          <w:rtl/>
        </w:rPr>
        <w:t xml:space="preserve"> </w:t>
      </w:r>
      <w:r w:rsidR="00013DFC">
        <w:rPr>
          <w:rFonts w:hint="cs"/>
          <w:rtl/>
        </w:rPr>
        <w:t xml:space="preserve">על </w:t>
      </w:r>
      <w:r w:rsidRPr="00D02860">
        <w:rPr>
          <w:rFonts w:hint="cs"/>
          <w:rtl/>
        </w:rPr>
        <w:t>ידי</w:t>
      </w:r>
      <w:r w:rsidRPr="00D02860">
        <w:rPr>
          <w:rtl/>
        </w:rPr>
        <w:t xml:space="preserve"> </w:t>
      </w:r>
      <w:r w:rsidRPr="00D02860">
        <w:rPr>
          <w:rFonts w:hint="cs"/>
          <w:rtl/>
        </w:rPr>
        <w:t>חבר</w:t>
      </w:r>
      <w:r w:rsidRPr="00D02860">
        <w:rPr>
          <w:rtl/>
        </w:rPr>
        <w:t xml:space="preserve"> </w:t>
      </w:r>
      <w:r w:rsidRPr="00D02860">
        <w:rPr>
          <w:rFonts w:hint="cs"/>
          <w:rtl/>
        </w:rPr>
        <w:t>הכנסת</w:t>
      </w:r>
      <w:r w:rsidRPr="00D02860">
        <w:rPr>
          <w:rtl/>
        </w:rPr>
        <w:t xml:space="preserve"> </w:t>
      </w:r>
      <w:r w:rsidRPr="00D02860">
        <w:rPr>
          <w:rFonts w:hint="cs"/>
          <w:rtl/>
        </w:rPr>
        <w:t>יזהר</w:t>
      </w:r>
      <w:r w:rsidRPr="00D02860">
        <w:rPr>
          <w:rtl/>
        </w:rPr>
        <w:t xml:space="preserve"> </w:t>
      </w:r>
      <w:r w:rsidRPr="00D02860">
        <w:rPr>
          <w:rFonts w:hint="cs"/>
          <w:rtl/>
        </w:rPr>
        <w:t>שי</w:t>
      </w:r>
      <w:r w:rsidRPr="00D02860">
        <w:rPr>
          <w:rtl/>
        </w:rPr>
        <w:t xml:space="preserve"> (פ/87/21)</w:t>
      </w:r>
      <w:r w:rsidR="00013DFC">
        <w:rPr>
          <w:rFonts w:hint="cs"/>
          <w:rtl/>
        </w:rPr>
        <w:t xml:space="preserve"> ועל ידי חבר הכנסת יאיר לפיד וקבוצת חברי הכנסת (פ/538/21)</w:t>
      </w:r>
      <w:r w:rsidRPr="00D02860">
        <w:rPr>
          <w:rtl/>
        </w:rPr>
        <w:t>.</w:t>
      </w:r>
    </w:p>
    <w:p w14:paraId="7A8CD298" w14:textId="77777777" w:rsidR="00255B46" w:rsidRDefault="00255B46" w:rsidP="00013DFC">
      <w:pPr>
        <w:pStyle w:val="Hesber"/>
        <w:rPr>
          <w:rtl/>
        </w:rPr>
      </w:pPr>
    </w:p>
    <w:p w14:paraId="223045C7" w14:textId="77777777" w:rsidR="00255B46" w:rsidRPr="00D73212" w:rsidRDefault="00255B46" w:rsidP="00255B46">
      <w:pPr>
        <w:pStyle w:val="Hesber"/>
        <w:rPr>
          <w:color w:val="auto"/>
          <w:rtl/>
          <w:lang w:eastAsia="en-US"/>
        </w:rPr>
      </w:pPr>
      <w:r w:rsidRPr="00D73212">
        <w:rPr>
          <w:color w:val="auto"/>
          <w:rtl/>
          <w:lang w:eastAsia="en-US"/>
        </w:rPr>
        <w:t>---------------------------------</w:t>
      </w:r>
    </w:p>
    <w:p w14:paraId="30F1BAA9" w14:textId="77777777" w:rsidR="00255B46" w:rsidRPr="00D73212" w:rsidRDefault="00255B46" w:rsidP="00255B46">
      <w:pPr>
        <w:pStyle w:val="Hesber"/>
        <w:rPr>
          <w:color w:val="auto"/>
          <w:rtl/>
          <w:lang w:eastAsia="en-US"/>
        </w:rPr>
      </w:pPr>
      <w:r w:rsidRPr="00D73212">
        <w:rPr>
          <w:rFonts w:hint="cs"/>
          <w:color w:val="auto"/>
          <w:rtl/>
          <w:lang w:eastAsia="en-US"/>
        </w:rPr>
        <w:t>הוגשה</w:t>
      </w:r>
      <w:r w:rsidRPr="00D73212">
        <w:rPr>
          <w:color w:val="auto"/>
          <w:rtl/>
          <w:lang w:eastAsia="en-US"/>
        </w:rPr>
        <w:t xml:space="preserve"> </w:t>
      </w:r>
      <w:r w:rsidRPr="00D73212">
        <w:rPr>
          <w:rFonts w:hint="cs"/>
          <w:color w:val="auto"/>
          <w:rtl/>
          <w:lang w:eastAsia="en-US"/>
        </w:rPr>
        <w:t>ליו</w:t>
      </w:r>
      <w:r w:rsidRPr="00D73212">
        <w:rPr>
          <w:color w:val="auto"/>
          <w:rtl/>
          <w:lang w:eastAsia="en-US"/>
        </w:rPr>
        <w:t>"</w:t>
      </w:r>
      <w:r w:rsidRPr="00D73212">
        <w:rPr>
          <w:rFonts w:hint="cs"/>
          <w:color w:val="auto"/>
          <w:rtl/>
          <w:lang w:eastAsia="en-US"/>
        </w:rPr>
        <w:t>ר</w:t>
      </w:r>
      <w:r w:rsidRPr="00D73212">
        <w:rPr>
          <w:color w:val="auto"/>
          <w:rtl/>
          <w:lang w:eastAsia="en-US"/>
        </w:rPr>
        <w:t xml:space="preserve"> </w:t>
      </w:r>
      <w:r w:rsidRPr="00D73212">
        <w:rPr>
          <w:rFonts w:hint="cs"/>
          <w:color w:val="auto"/>
          <w:rtl/>
          <w:lang w:eastAsia="en-US"/>
        </w:rPr>
        <w:t>הכנסת</w:t>
      </w:r>
      <w:r w:rsidRPr="00D73212">
        <w:rPr>
          <w:color w:val="auto"/>
          <w:rtl/>
          <w:lang w:eastAsia="en-US"/>
        </w:rPr>
        <w:t xml:space="preserve"> </w:t>
      </w:r>
      <w:r w:rsidRPr="00D73212">
        <w:rPr>
          <w:rFonts w:hint="cs"/>
          <w:color w:val="auto"/>
          <w:rtl/>
          <w:lang w:eastAsia="en-US"/>
        </w:rPr>
        <w:t>והסגנים</w:t>
      </w:r>
    </w:p>
    <w:p w14:paraId="4492B74B" w14:textId="77777777" w:rsidR="00255B46" w:rsidRPr="00D73212" w:rsidRDefault="00255B46" w:rsidP="00255B46">
      <w:pPr>
        <w:pStyle w:val="Hesber"/>
        <w:rPr>
          <w:color w:val="auto"/>
          <w:rtl/>
          <w:lang w:eastAsia="en-US"/>
        </w:rPr>
      </w:pPr>
      <w:r w:rsidRPr="00D73212">
        <w:rPr>
          <w:rFonts w:hint="cs"/>
          <w:color w:val="auto"/>
          <w:rtl/>
          <w:lang w:eastAsia="en-US"/>
        </w:rPr>
        <w:t>והונחה</w:t>
      </w:r>
      <w:r w:rsidRPr="00D73212">
        <w:rPr>
          <w:color w:val="auto"/>
          <w:rtl/>
          <w:lang w:eastAsia="en-US"/>
        </w:rPr>
        <w:t xml:space="preserve"> </w:t>
      </w:r>
      <w:r w:rsidRPr="00D73212">
        <w:rPr>
          <w:rFonts w:hint="cs"/>
          <w:color w:val="auto"/>
          <w:rtl/>
          <w:lang w:eastAsia="en-US"/>
        </w:rPr>
        <w:t>על</w:t>
      </w:r>
      <w:r w:rsidRPr="00D73212">
        <w:rPr>
          <w:color w:val="auto"/>
          <w:rtl/>
          <w:lang w:eastAsia="en-US"/>
        </w:rPr>
        <w:t xml:space="preserve"> </w:t>
      </w:r>
      <w:r w:rsidRPr="00D73212">
        <w:rPr>
          <w:rFonts w:hint="cs"/>
          <w:color w:val="auto"/>
          <w:rtl/>
          <w:lang w:eastAsia="en-US"/>
        </w:rPr>
        <w:t>שולחן</w:t>
      </w:r>
      <w:r w:rsidRPr="00D73212">
        <w:rPr>
          <w:color w:val="auto"/>
          <w:rtl/>
          <w:lang w:eastAsia="en-US"/>
        </w:rPr>
        <w:t xml:space="preserve"> </w:t>
      </w:r>
      <w:r w:rsidRPr="00D73212">
        <w:rPr>
          <w:rFonts w:hint="cs"/>
          <w:color w:val="auto"/>
          <w:rtl/>
          <w:lang w:eastAsia="en-US"/>
        </w:rPr>
        <w:t>הכנסת</w:t>
      </w:r>
      <w:r w:rsidRPr="00D73212">
        <w:rPr>
          <w:color w:val="auto"/>
          <w:rtl/>
          <w:lang w:eastAsia="en-US"/>
        </w:rPr>
        <w:t xml:space="preserve"> </w:t>
      </w:r>
      <w:r w:rsidRPr="00D73212">
        <w:rPr>
          <w:rFonts w:hint="cs"/>
          <w:color w:val="auto"/>
          <w:rtl/>
          <w:lang w:eastAsia="en-US"/>
        </w:rPr>
        <w:t>ביום</w:t>
      </w:r>
    </w:p>
    <w:p w14:paraId="4B8E802D" w14:textId="77777777" w:rsidR="00255B46" w:rsidRPr="00317312" w:rsidRDefault="00255B46" w:rsidP="00255B46">
      <w:pPr>
        <w:pStyle w:val="Hesber"/>
      </w:pPr>
      <w:r>
        <w:rPr>
          <w:rFonts w:hint="cs"/>
          <w:color w:val="auto"/>
          <w:rtl/>
          <w:lang w:eastAsia="en-US"/>
        </w:rPr>
        <w:t>ו' בחשוון</w:t>
      </w:r>
      <w:r w:rsidRPr="00D73212">
        <w:rPr>
          <w:color w:val="auto"/>
          <w:rtl/>
          <w:lang w:eastAsia="en-US"/>
        </w:rPr>
        <w:t xml:space="preserve"> </w:t>
      </w:r>
      <w:proofErr w:type="spellStart"/>
      <w:r>
        <w:rPr>
          <w:rFonts w:hint="cs"/>
          <w:color w:val="auto"/>
          <w:rtl/>
          <w:lang w:eastAsia="en-US"/>
        </w:rPr>
        <w:t>התש"ף</w:t>
      </w:r>
      <w:proofErr w:type="spellEnd"/>
      <w:r>
        <w:rPr>
          <w:rFonts w:hint="cs"/>
          <w:color w:val="auto"/>
          <w:rtl/>
          <w:lang w:eastAsia="en-US"/>
        </w:rPr>
        <w:t xml:space="preserve"> </w:t>
      </w:r>
      <w:r w:rsidRPr="00D73212">
        <w:rPr>
          <w:color w:val="auto"/>
          <w:rtl/>
          <w:lang w:eastAsia="en-US"/>
        </w:rPr>
        <w:t>–</w:t>
      </w:r>
      <w:r>
        <w:rPr>
          <w:rFonts w:hint="cs"/>
          <w:color w:val="auto"/>
          <w:rtl/>
          <w:lang w:eastAsia="en-US"/>
        </w:rPr>
        <w:t xml:space="preserve"> 4.11</w:t>
      </w:r>
      <w:r w:rsidRPr="00D73212">
        <w:rPr>
          <w:color w:val="auto"/>
          <w:rtl/>
          <w:lang w:eastAsia="en-US"/>
        </w:rPr>
        <w:t>.</w:t>
      </w:r>
      <w:r>
        <w:rPr>
          <w:rFonts w:hint="cs"/>
          <w:color w:val="auto"/>
          <w:rtl/>
          <w:lang w:eastAsia="en-US"/>
        </w:rPr>
        <w:t xml:space="preserve">19  </w:t>
      </w:r>
      <w:bookmarkStart w:id="8" w:name="_GoBack"/>
      <w:bookmarkEnd w:id="8"/>
    </w:p>
    <w:sectPr w:rsidR="00255B46" w:rsidRPr="00317312" w:rsidSect="001207F8">
      <w:footerReference w:type="even" r:id="rId11"/>
      <w:footerReference w:type="default" r:id="rId12"/>
      <w:pgSz w:w="11907" w:h="16840" w:code="9"/>
      <w:pgMar w:top="1134" w:right="1134" w:bottom="1134" w:left="1134" w:header="680" w:footer="680" w:gutter="0"/>
      <w:cols w:space="720"/>
      <w:noEndnote/>
      <w:titlePg/>
      <w:bidi/>
      <w:rtlGutter/>
      <w:docGrid w:linePitch="2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26B4C1" w14:textId="77777777" w:rsidR="00D142D3" w:rsidRDefault="00D142D3">
      <w:r>
        <w:separator/>
      </w:r>
    </w:p>
  </w:endnote>
  <w:endnote w:type="continuationSeparator" w:id="0">
    <w:p w14:paraId="0E546755" w14:textId="77777777" w:rsidR="00D142D3" w:rsidRDefault="00D142D3">
      <w:r>
        <w:continuationSeparator/>
      </w:r>
    </w:p>
  </w:endnote>
  <w:endnote w:type="continuationNotice" w:id="1">
    <w:p w14:paraId="24369900" w14:textId="77777777" w:rsidR="00D142D3" w:rsidRDefault="00D142D3">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Hadasa Roso SL">
    <w:altName w:val="Times New Roman"/>
    <w:charset w:val="00"/>
    <w:family w:val="roman"/>
    <w:pitch w:val="variable"/>
    <w:sig w:usb0="80001827" w:usb1="5000004A" w:usb2="00000020" w:usb3="00000000" w:csb0="0000002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5" w14:textId="77777777" w:rsidR="002C3041" w:rsidRDefault="002C3041" w:rsidP="001207F8">
    <w:pPr>
      <w:pStyle w:val="a8"/>
      <w:framePr w:wrap="around" w:vAnchor="text" w:hAnchor="text" w:xAlign="center" w:y="1"/>
      <w:rPr>
        <w:rStyle w:val="aa"/>
      </w:rPr>
    </w:pPr>
    <w:r>
      <w:rPr>
        <w:rStyle w:val="aa"/>
        <w:rtl/>
      </w:rPr>
      <w:fldChar w:fldCharType="begin"/>
    </w:r>
    <w:r>
      <w:rPr>
        <w:rStyle w:val="aa"/>
      </w:rPr>
      <w:instrText xml:space="preserve">PAGE  </w:instrText>
    </w:r>
    <w:r>
      <w:rPr>
        <w:rStyle w:val="aa"/>
        <w:rtl/>
      </w:rPr>
      <w:fldChar w:fldCharType="end"/>
    </w:r>
  </w:p>
  <w:p w14:paraId="7F6961D6" w14:textId="77777777" w:rsidR="002C3041" w:rsidRDefault="002C3041">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7" w14:textId="77777777" w:rsidR="002C3041" w:rsidRDefault="002C3041" w:rsidP="001207F8">
    <w:pPr>
      <w:pStyle w:val="a8"/>
      <w:framePr w:wrap="around" w:vAnchor="text" w:hAnchor="text" w:xAlign="center" w:y="1"/>
      <w:rPr>
        <w:rStyle w:val="aa"/>
      </w:rPr>
    </w:pPr>
    <w:r>
      <w:rPr>
        <w:rStyle w:val="aa"/>
        <w:rtl/>
      </w:rPr>
      <w:fldChar w:fldCharType="begin"/>
    </w:r>
    <w:r>
      <w:rPr>
        <w:rStyle w:val="aa"/>
      </w:rPr>
      <w:instrText xml:space="preserve">PAGE  </w:instrText>
    </w:r>
    <w:r>
      <w:rPr>
        <w:rStyle w:val="aa"/>
        <w:rtl/>
      </w:rPr>
      <w:fldChar w:fldCharType="separate"/>
    </w:r>
    <w:r w:rsidR="00255B46">
      <w:rPr>
        <w:rStyle w:val="aa"/>
        <w:noProof/>
        <w:rtl/>
      </w:rPr>
      <w:t>2</w:t>
    </w:r>
    <w:r>
      <w:rPr>
        <w:rStyle w:val="aa"/>
        <w:rtl/>
      </w:rPr>
      <w:fldChar w:fldCharType="end"/>
    </w:r>
  </w:p>
  <w:p w14:paraId="7F6961D8" w14:textId="77777777" w:rsidR="002C3041" w:rsidRDefault="002C3041">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8674C0" w14:textId="77777777" w:rsidR="00D142D3" w:rsidRDefault="00D142D3">
      <w:r>
        <w:separator/>
      </w:r>
    </w:p>
  </w:footnote>
  <w:footnote w:type="continuationSeparator" w:id="0">
    <w:p w14:paraId="401CF485" w14:textId="77777777" w:rsidR="00D142D3" w:rsidRDefault="00D142D3">
      <w:r>
        <w:continuationSeparator/>
      </w:r>
    </w:p>
  </w:footnote>
  <w:footnote w:type="continuationNotice" w:id="1">
    <w:p w14:paraId="173A6451" w14:textId="77777777" w:rsidR="00D142D3" w:rsidRDefault="00D142D3"/>
  </w:footnote>
  <w:footnote w:id="2">
    <w:p w14:paraId="7A3408FB" w14:textId="77777777" w:rsidR="001B5D1C" w:rsidRDefault="001B5D1C" w:rsidP="001B5D1C">
      <w:pPr>
        <w:pStyle w:val="a4"/>
      </w:pPr>
      <w:r>
        <w:rPr>
          <w:rStyle w:val="a5"/>
        </w:rPr>
        <w:footnoteRef/>
      </w:r>
      <w:r>
        <w:rPr>
          <w:rtl/>
        </w:rPr>
        <w:t xml:space="preserve"> </w:t>
      </w:r>
      <w:r>
        <w:rPr>
          <w:rFonts w:hint="cs"/>
          <w:rtl/>
        </w:rPr>
        <w:t xml:space="preserve">ס"ח </w:t>
      </w:r>
      <w:proofErr w:type="spellStart"/>
      <w:r>
        <w:rPr>
          <w:rFonts w:hint="cs"/>
          <w:rtl/>
        </w:rPr>
        <w:t>התשמ"ד</w:t>
      </w:r>
      <w:proofErr w:type="spellEnd"/>
      <w:r>
        <w:rPr>
          <w:rFonts w:hint="cs"/>
          <w:rtl/>
        </w:rPr>
        <w:t>, עמ' 100.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F6AAD9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D5CAE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7E88A7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5DA1E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A3056D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222F1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406C9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FE925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4246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D088A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53C544D"/>
    <w:multiLevelType w:val="hybridMultilevel"/>
    <w:tmpl w:val="B170A16C"/>
    <w:lvl w:ilvl="0" w:tplc="746489A4">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clean"/>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2240lsCopyOriginal.docx"/>
    <w:docVar w:name="StartMode" w:val="2"/>
  </w:docVars>
  <w:rsids>
    <w:rsidRoot w:val="00DB7060"/>
    <w:rsid w:val="0000131B"/>
    <w:rsid w:val="00013DFC"/>
    <w:rsid w:val="00015B27"/>
    <w:rsid w:val="00063A3E"/>
    <w:rsid w:val="00072CAC"/>
    <w:rsid w:val="0007681A"/>
    <w:rsid w:val="000A542E"/>
    <w:rsid w:val="00102B6B"/>
    <w:rsid w:val="001052D4"/>
    <w:rsid w:val="0010644B"/>
    <w:rsid w:val="001207F8"/>
    <w:rsid w:val="00121924"/>
    <w:rsid w:val="001279A8"/>
    <w:rsid w:val="0014195F"/>
    <w:rsid w:val="00152609"/>
    <w:rsid w:val="00153E1B"/>
    <w:rsid w:val="001A0623"/>
    <w:rsid w:val="001B5D1C"/>
    <w:rsid w:val="001C23B0"/>
    <w:rsid w:val="001D7AAF"/>
    <w:rsid w:val="00203A7F"/>
    <w:rsid w:val="0021633A"/>
    <w:rsid w:val="002200A1"/>
    <w:rsid w:val="002362BF"/>
    <w:rsid w:val="00241B97"/>
    <w:rsid w:val="002425D1"/>
    <w:rsid w:val="00246756"/>
    <w:rsid w:val="00251E58"/>
    <w:rsid w:val="00254605"/>
    <w:rsid w:val="00255B46"/>
    <w:rsid w:val="00266D86"/>
    <w:rsid w:val="002728B4"/>
    <w:rsid w:val="0027600C"/>
    <w:rsid w:val="00292712"/>
    <w:rsid w:val="002A487D"/>
    <w:rsid w:val="002C2E29"/>
    <w:rsid w:val="002C3041"/>
    <w:rsid w:val="002D1EE3"/>
    <w:rsid w:val="002F1D80"/>
    <w:rsid w:val="003232A2"/>
    <w:rsid w:val="00325C14"/>
    <w:rsid w:val="00353991"/>
    <w:rsid w:val="0036422C"/>
    <w:rsid w:val="003710F6"/>
    <w:rsid w:val="00386E88"/>
    <w:rsid w:val="00396585"/>
    <w:rsid w:val="003D6E38"/>
    <w:rsid w:val="003D74A0"/>
    <w:rsid w:val="004033D8"/>
    <w:rsid w:val="004073F0"/>
    <w:rsid w:val="00412A7D"/>
    <w:rsid w:val="00416B4D"/>
    <w:rsid w:val="00417CFC"/>
    <w:rsid w:val="004A06DC"/>
    <w:rsid w:val="004B24ED"/>
    <w:rsid w:val="004B6625"/>
    <w:rsid w:val="004D2D82"/>
    <w:rsid w:val="004D3876"/>
    <w:rsid w:val="004E4552"/>
    <w:rsid w:val="004E6CDF"/>
    <w:rsid w:val="00553C9D"/>
    <w:rsid w:val="00562A66"/>
    <w:rsid w:val="005B064E"/>
    <w:rsid w:val="005D51AE"/>
    <w:rsid w:val="0062674B"/>
    <w:rsid w:val="006363B2"/>
    <w:rsid w:val="00644940"/>
    <w:rsid w:val="006818A9"/>
    <w:rsid w:val="006A2D81"/>
    <w:rsid w:val="006C1D0D"/>
    <w:rsid w:val="0070601E"/>
    <w:rsid w:val="00712C72"/>
    <w:rsid w:val="00735FE9"/>
    <w:rsid w:val="00763CAA"/>
    <w:rsid w:val="00765F66"/>
    <w:rsid w:val="0078664F"/>
    <w:rsid w:val="007A27CE"/>
    <w:rsid w:val="007C3FA6"/>
    <w:rsid w:val="007D585A"/>
    <w:rsid w:val="007D5A12"/>
    <w:rsid w:val="007E59F9"/>
    <w:rsid w:val="00810BCD"/>
    <w:rsid w:val="00812C98"/>
    <w:rsid w:val="00814D92"/>
    <w:rsid w:val="0083181D"/>
    <w:rsid w:val="00843EB2"/>
    <w:rsid w:val="00865572"/>
    <w:rsid w:val="00874BBC"/>
    <w:rsid w:val="00892135"/>
    <w:rsid w:val="00895449"/>
    <w:rsid w:val="00897879"/>
    <w:rsid w:val="008A6870"/>
    <w:rsid w:val="008C2DDC"/>
    <w:rsid w:val="008C7516"/>
    <w:rsid w:val="008E6EC7"/>
    <w:rsid w:val="008F0D63"/>
    <w:rsid w:val="008F1308"/>
    <w:rsid w:val="008F2C35"/>
    <w:rsid w:val="008F6665"/>
    <w:rsid w:val="00904591"/>
    <w:rsid w:val="00905E5F"/>
    <w:rsid w:val="0091204F"/>
    <w:rsid w:val="009203DB"/>
    <w:rsid w:val="00923CD4"/>
    <w:rsid w:val="00930EFE"/>
    <w:rsid w:val="00943386"/>
    <w:rsid w:val="009456B6"/>
    <w:rsid w:val="00957589"/>
    <w:rsid w:val="00966D06"/>
    <w:rsid w:val="00982412"/>
    <w:rsid w:val="00983A8D"/>
    <w:rsid w:val="009A0DB8"/>
    <w:rsid w:val="009A7257"/>
    <w:rsid w:val="009D6E0A"/>
    <w:rsid w:val="009E1E33"/>
    <w:rsid w:val="00A14672"/>
    <w:rsid w:val="00A26BD6"/>
    <w:rsid w:val="00A443CF"/>
    <w:rsid w:val="00A6611D"/>
    <w:rsid w:val="00A82CB7"/>
    <w:rsid w:val="00A942C1"/>
    <w:rsid w:val="00AA2F03"/>
    <w:rsid w:val="00AC36F7"/>
    <w:rsid w:val="00AC63A4"/>
    <w:rsid w:val="00AD239E"/>
    <w:rsid w:val="00B07C03"/>
    <w:rsid w:val="00B10265"/>
    <w:rsid w:val="00B16A99"/>
    <w:rsid w:val="00B21211"/>
    <w:rsid w:val="00B35784"/>
    <w:rsid w:val="00B445CE"/>
    <w:rsid w:val="00B733A7"/>
    <w:rsid w:val="00B75C91"/>
    <w:rsid w:val="00B975AD"/>
    <w:rsid w:val="00BC45FB"/>
    <w:rsid w:val="00BF148D"/>
    <w:rsid w:val="00C23B1A"/>
    <w:rsid w:val="00C310EB"/>
    <w:rsid w:val="00C9176A"/>
    <w:rsid w:val="00CF1AA2"/>
    <w:rsid w:val="00D02860"/>
    <w:rsid w:val="00D142D3"/>
    <w:rsid w:val="00D17774"/>
    <w:rsid w:val="00D63620"/>
    <w:rsid w:val="00D8410D"/>
    <w:rsid w:val="00D867D7"/>
    <w:rsid w:val="00DB7060"/>
    <w:rsid w:val="00DE3153"/>
    <w:rsid w:val="00E06736"/>
    <w:rsid w:val="00E13C27"/>
    <w:rsid w:val="00E33BBD"/>
    <w:rsid w:val="00E374F2"/>
    <w:rsid w:val="00E45103"/>
    <w:rsid w:val="00E55A60"/>
    <w:rsid w:val="00E62778"/>
    <w:rsid w:val="00E635A2"/>
    <w:rsid w:val="00E63D38"/>
    <w:rsid w:val="00E665B9"/>
    <w:rsid w:val="00EA01E6"/>
    <w:rsid w:val="00EA3DE8"/>
    <w:rsid w:val="00EA758F"/>
    <w:rsid w:val="00ED4A6F"/>
    <w:rsid w:val="00EF3A3A"/>
    <w:rsid w:val="00F628D6"/>
    <w:rsid w:val="00F67051"/>
    <w:rsid w:val="00F86A1E"/>
    <w:rsid w:val="00FA5E8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03601B38-12FD-40C3-8B77-D4582163D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75AD"/>
    <w:pPr>
      <w:widowControl w:val="0"/>
      <w:autoSpaceDE w:val="0"/>
      <w:autoSpaceDN w:val="0"/>
      <w:bidi/>
      <w:adjustRightInd w:val="0"/>
      <w:spacing w:before="102" w:line="204" w:lineRule="atLeast"/>
      <w:ind w:firstLine="340"/>
      <w:jc w:val="both"/>
      <w:textAlignment w:val="center"/>
    </w:pPr>
    <w:rPr>
      <w:rFonts w:ascii="Hadasa Roso SL" w:hAnsi="Hadasa Roso SL" w:cs="Hadasa Roso SL"/>
      <w:color w:val="000000"/>
      <w:spacing w:val="1"/>
      <w:sz w:val="17"/>
      <w:szCs w:val="17"/>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B975AD"/>
    <w:pPr>
      <w:tabs>
        <w:tab w:val="left" w:pos="1191"/>
        <w:tab w:val="left" w:pos="1587"/>
      </w:tabs>
      <w:snapToGrid w:val="0"/>
      <w:spacing w:before="240" w:after="240" w:line="480" w:lineRule="auto"/>
      <w:ind w:firstLine="0"/>
      <w:jc w:val="center"/>
    </w:pPr>
    <w:rPr>
      <w:rFonts w:ascii="Arial" w:eastAsia="Arial Unicode MS" w:hAnsi="Arial" w:cs="David"/>
      <w:snapToGrid w:val="0"/>
      <w:spacing w:val="0"/>
      <w:sz w:val="20"/>
      <w:szCs w:val="26"/>
    </w:rPr>
  </w:style>
  <w:style w:type="paragraph" w:customStyle="1" w:styleId="Cover2-HatzaotHok">
    <w:name w:val="Cover 2-HatzaotHok"/>
    <w:basedOn w:val="Cover1-Reshumot"/>
    <w:rsid w:val="00B975AD"/>
    <w:rPr>
      <w:sz w:val="36"/>
      <w:szCs w:val="52"/>
    </w:rPr>
  </w:style>
  <w:style w:type="paragraph" w:customStyle="1" w:styleId="Cover3-Haknesset">
    <w:name w:val="Cover 3-Haknesset"/>
    <w:basedOn w:val="Cover1-Reshumot"/>
    <w:rsid w:val="00B975AD"/>
    <w:rPr>
      <w:b/>
      <w:bCs/>
      <w:spacing w:val="60"/>
    </w:rPr>
  </w:style>
  <w:style w:type="paragraph" w:customStyle="1" w:styleId="Cover4-Date">
    <w:name w:val="Cover 4-Date"/>
    <w:basedOn w:val="a"/>
    <w:rsid w:val="00B975AD"/>
    <w:pPr>
      <w:pBdr>
        <w:bottom w:val="single" w:sz="4" w:space="0" w:color="auto"/>
      </w:pBdr>
      <w:tabs>
        <w:tab w:val="center" w:pos="4820"/>
        <w:tab w:val="right" w:pos="9639"/>
      </w:tabs>
      <w:snapToGrid w:val="0"/>
      <w:spacing w:before="240" w:after="240" w:line="360" w:lineRule="auto"/>
      <w:ind w:firstLine="0"/>
      <w:jc w:val="left"/>
    </w:pPr>
    <w:rPr>
      <w:rFonts w:ascii="Arial" w:eastAsia="Arial Unicode MS" w:hAnsi="Arial" w:cs="David"/>
      <w:snapToGrid w:val="0"/>
      <w:spacing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B975AD"/>
    <w:pPr>
      <w:keepNext/>
      <w:keepLines/>
      <w:pageBreakBefore/>
      <w:snapToGrid w:val="0"/>
      <w:spacing w:before="480" w:line="360" w:lineRule="auto"/>
      <w:ind w:firstLine="0"/>
    </w:pPr>
    <w:rPr>
      <w:rFonts w:ascii="Arial" w:eastAsia="Arial Unicode MS" w:hAnsi="Arial" w:cs="David"/>
      <w:b/>
      <w:bCs/>
      <w:snapToGrid w:val="0"/>
      <w:spacing w:val="0"/>
      <w:sz w:val="20"/>
      <w:szCs w:val="26"/>
    </w:rPr>
  </w:style>
  <w:style w:type="paragraph" w:customStyle="1" w:styleId="HeadHatzaotHok">
    <w:name w:val="Head HatzaotHok"/>
    <w:basedOn w:val="a"/>
    <w:rsid w:val="00B975AD"/>
    <w:pPr>
      <w:keepNext/>
      <w:keepLines/>
      <w:snapToGrid w:val="0"/>
      <w:spacing w:before="240" w:line="360" w:lineRule="auto"/>
      <w:ind w:firstLine="0"/>
      <w:jc w:val="center"/>
    </w:pPr>
    <w:rPr>
      <w:rFonts w:ascii="Arial" w:eastAsia="Arial Unicode MS" w:hAnsi="Arial" w:cs="David"/>
      <w:b/>
      <w:bCs/>
      <w:snapToGrid w:val="0"/>
      <w:spacing w:val="0"/>
      <w:sz w:val="20"/>
      <w:szCs w:val="26"/>
    </w:rPr>
  </w:style>
  <w:style w:type="paragraph" w:customStyle="1" w:styleId="HeadHatzaotHok4Futer">
    <w:name w:val="Head HatzaotHok4Futer"/>
    <w:basedOn w:val="HeadHatzaotHok"/>
    <w:rsid w:val="00B975AD"/>
    <w:pPr>
      <w:spacing w:before="120" w:after="120"/>
    </w:pPr>
    <w:rPr>
      <w:color w:val="FF0000"/>
      <w:w w:val="80"/>
    </w:rPr>
  </w:style>
  <w:style w:type="paragraph" w:styleId="a3">
    <w:name w:val="endnote text"/>
    <w:basedOn w:val="a"/>
    <w:semiHidden/>
    <w:rsid w:val="00B975AD"/>
    <w:pPr>
      <w:ind w:left="227" w:hanging="227"/>
    </w:pPr>
    <w:rPr>
      <w:sz w:val="14"/>
      <w:szCs w:val="22"/>
    </w:rPr>
  </w:style>
  <w:style w:type="paragraph" w:customStyle="1" w:styleId="TableText">
    <w:name w:val="Table Text"/>
    <w:basedOn w:val="a"/>
    <w:rsid w:val="00B975AD"/>
    <w:pPr>
      <w:keepLines/>
      <w:tabs>
        <w:tab w:val="left" w:pos="624"/>
        <w:tab w:val="left" w:pos="1247"/>
      </w:tabs>
      <w:snapToGrid w:val="0"/>
      <w:spacing w:before="0" w:line="360" w:lineRule="auto"/>
      <w:ind w:right="57" w:firstLine="0"/>
      <w:jc w:val="left"/>
    </w:pPr>
    <w:rPr>
      <w:rFonts w:ascii="Arial" w:eastAsia="Arial Unicode MS" w:hAnsi="Arial" w:cs="David"/>
      <w:snapToGrid w:val="0"/>
      <w:spacing w:val="0"/>
      <w:sz w:val="20"/>
      <w:szCs w:val="26"/>
    </w:rPr>
  </w:style>
  <w:style w:type="paragraph" w:customStyle="1" w:styleId="TableSideHeading">
    <w:name w:val="Table SideHeading"/>
    <w:basedOn w:val="TableText"/>
    <w:rsid w:val="00B975AD"/>
  </w:style>
  <w:style w:type="paragraph" w:customStyle="1" w:styleId="TableBlock">
    <w:name w:val="Table Block"/>
    <w:basedOn w:val="TableText"/>
    <w:rsid w:val="00B975AD"/>
    <w:pPr>
      <w:ind w:right="0"/>
      <w:jc w:val="both"/>
    </w:pPr>
  </w:style>
  <w:style w:type="paragraph" w:customStyle="1" w:styleId="TableHead">
    <w:name w:val="Table Head"/>
    <w:basedOn w:val="TableText"/>
    <w:rsid w:val="00B975AD"/>
    <w:pPr>
      <w:ind w:right="0"/>
      <w:jc w:val="center"/>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B975AD"/>
  </w:style>
  <w:style w:type="paragraph" w:customStyle="1" w:styleId="Hesber">
    <w:name w:val="Hesber"/>
    <w:basedOn w:val="a"/>
    <w:rsid w:val="00B975AD"/>
    <w:pPr>
      <w:snapToGrid w:val="0"/>
      <w:spacing w:before="0" w:line="360" w:lineRule="auto"/>
    </w:pPr>
    <w:rPr>
      <w:rFonts w:ascii="Arial" w:eastAsia="Arial Unicode MS" w:hAnsi="Arial" w:cs="David"/>
      <w:snapToGrid w:val="0"/>
      <w:spacing w:val="0"/>
      <w:sz w:val="20"/>
      <w:szCs w:val="26"/>
    </w:rPr>
  </w:style>
  <w:style w:type="paragraph" w:styleId="a4">
    <w:name w:val="footnote text"/>
    <w:basedOn w:val="a"/>
    <w:autoRedefine/>
    <w:semiHidden/>
    <w:rsid w:val="00B975AD"/>
    <w:pPr>
      <w:snapToGrid w:val="0"/>
      <w:spacing w:before="0" w:line="240" w:lineRule="auto"/>
      <w:ind w:left="227" w:hanging="227"/>
      <w:jc w:val="left"/>
    </w:pPr>
    <w:rPr>
      <w:rFonts w:ascii="Arial" w:eastAsia="Arial Unicode MS" w:hAnsi="Arial" w:cs="David"/>
      <w:snapToGrid w:val="0"/>
      <w:spacing w:val="0"/>
      <w:sz w:val="14"/>
      <w:szCs w:val="20"/>
    </w:rPr>
  </w:style>
  <w:style w:type="character" w:styleId="a5">
    <w:name w:val="footnote reference"/>
    <w:basedOn w:val="a0"/>
    <w:semiHidden/>
    <w:rsid w:val="00B975AD"/>
    <w:rPr>
      <w:vertAlign w:val="superscript"/>
    </w:rPr>
  </w:style>
  <w:style w:type="paragraph" w:customStyle="1" w:styleId="HesberHeading">
    <w:name w:val="Hesber Heading"/>
    <w:basedOn w:val="Hesber"/>
    <w:rsid w:val="00B975AD"/>
    <w:pPr>
      <w:tabs>
        <w:tab w:val="left" w:pos="624"/>
        <w:tab w:val="left" w:pos="1247"/>
      </w:tabs>
      <w:ind w:firstLine="0"/>
    </w:pPr>
    <w:rPr>
      <w:b/>
      <w:bCs/>
    </w:rPr>
  </w:style>
  <w:style w:type="paragraph" w:customStyle="1" w:styleId="HesberWriters">
    <w:name w:val="Hesber Writers"/>
    <w:basedOn w:val="Hesber"/>
    <w:rsid w:val="00B975AD"/>
    <w:pPr>
      <w:spacing w:before="120" w:after="6000"/>
      <w:ind w:left="1418" w:firstLine="0"/>
      <w:jc w:val="right"/>
    </w:pPr>
    <w:rPr>
      <w:b/>
      <w:bCs/>
    </w:rPr>
  </w:style>
  <w:style w:type="paragraph" w:customStyle="1" w:styleId="Hesber1st">
    <w:name w:val="Hesber 1st"/>
    <w:basedOn w:val="Hesber"/>
    <w:rsid w:val="00B975AD"/>
    <w:pPr>
      <w:tabs>
        <w:tab w:val="left" w:pos="680"/>
        <w:tab w:val="left" w:pos="1020"/>
      </w:tabs>
      <w:ind w:firstLine="0"/>
    </w:pPr>
  </w:style>
  <w:style w:type="character" w:styleId="a6">
    <w:name w:val="endnote reference"/>
    <w:basedOn w:val="a0"/>
    <w:semiHidden/>
    <w:rsid w:val="00B975AD"/>
    <w:rPr>
      <w:vertAlign w:val="superscript"/>
    </w:rPr>
  </w:style>
  <w:style w:type="paragraph" w:customStyle="1" w:styleId="TableBlockOutdent">
    <w:name w:val="Table BlockOutdent"/>
    <w:basedOn w:val="TableBlock"/>
    <w:rsid w:val="00B975AD"/>
    <w:pPr>
      <w:ind w:left="624" w:hanging="624"/>
    </w:pPr>
  </w:style>
  <w:style w:type="paragraph" w:styleId="a7">
    <w:name w:val="header"/>
    <w:basedOn w:val="a"/>
    <w:rsid w:val="00B975AD"/>
    <w:pPr>
      <w:tabs>
        <w:tab w:val="center" w:pos="4153"/>
        <w:tab w:val="right" w:pos="8306"/>
      </w:tabs>
    </w:pPr>
  </w:style>
  <w:style w:type="paragraph" w:styleId="a8">
    <w:name w:val="footer"/>
    <w:basedOn w:val="a"/>
    <w:rsid w:val="00B975AD"/>
    <w:pPr>
      <w:tabs>
        <w:tab w:val="center" w:pos="4153"/>
        <w:tab w:val="right" w:pos="8306"/>
      </w:tabs>
    </w:pPr>
  </w:style>
  <w:style w:type="paragraph" w:customStyle="1" w:styleId="HeadDivreiHesber">
    <w:name w:val="Head DivreiHesber"/>
    <w:basedOn w:val="a"/>
    <w:rsid w:val="00B975AD"/>
    <w:pPr>
      <w:snapToGrid w:val="0"/>
      <w:spacing w:before="360" w:after="120" w:line="360" w:lineRule="auto"/>
      <w:ind w:firstLine="0"/>
      <w:jc w:val="center"/>
    </w:pPr>
    <w:rPr>
      <w:rFonts w:ascii="Arial" w:eastAsia="Arial Unicode MS" w:hAnsi="Arial" w:cs="David"/>
      <w:b/>
      <w:snapToGrid w:val="0"/>
      <w:spacing w:val="40"/>
      <w:sz w:val="20"/>
      <w:szCs w:val="26"/>
    </w:rPr>
  </w:style>
  <w:style w:type="paragraph" w:customStyle="1" w:styleId="Ragil">
    <w:name w:val="Ragil"/>
    <w:basedOn w:val="a"/>
    <w:rsid w:val="00B975AD"/>
    <w:pPr>
      <w:snapToGrid w:val="0"/>
      <w:spacing w:before="0" w:line="360" w:lineRule="auto"/>
      <w:jc w:val="left"/>
    </w:pPr>
    <w:rPr>
      <w:rFonts w:ascii="Arial" w:eastAsia="Arial Unicode MS" w:hAnsi="Arial" w:cs="David"/>
      <w:snapToGrid w:val="0"/>
      <w:spacing w:val="0"/>
      <w:sz w:val="20"/>
      <w:szCs w:val="26"/>
    </w:rPr>
  </w:style>
  <w:style w:type="paragraph" w:styleId="a9">
    <w:name w:val="Title"/>
    <w:basedOn w:val="a"/>
    <w:qFormat/>
    <w:rsid w:val="00943386"/>
    <w:pPr>
      <w:jc w:val="center"/>
    </w:pPr>
    <w:rPr>
      <w:rFonts w:cs="David"/>
      <w:b/>
      <w:bCs/>
      <w:sz w:val="28"/>
      <w:szCs w:val="28"/>
      <w:u w:val="single"/>
    </w:rPr>
  </w:style>
  <w:style w:type="character" w:styleId="aa">
    <w:name w:val="page number"/>
    <w:basedOn w:val="a0"/>
    <w:rsid w:val="00B975AD"/>
  </w:style>
  <w:style w:type="paragraph" w:customStyle="1" w:styleId="David">
    <w:name w:val="רגיל + (עברית ושפות אחרות) David"/>
    <w:aliases w:val="‏13 נק',מודגש,אחרי:  6 נק'"/>
    <w:basedOn w:val="a"/>
    <w:rsid w:val="001207F8"/>
    <w:pPr>
      <w:ind w:firstLine="0"/>
      <w:jc w:val="left"/>
    </w:pPr>
    <w:rPr>
      <w:rFonts w:cs="David"/>
      <w:sz w:val="26"/>
      <w:szCs w:val="26"/>
    </w:rPr>
  </w:style>
  <w:style w:type="paragraph" w:styleId="ab">
    <w:name w:val="Balloon Text"/>
    <w:basedOn w:val="a"/>
    <w:link w:val="ac"/>
    <w:semiHidden/>
    <w:unhideWhenUsed/>
    <w:rsid w:val="00325C14"/>
    <w:pPr>
      <w:spacing w:before="0" w:line="240" w:lineRule="auto"/>
    </w:pPr>
    <w:rPr>
      <w:rFonts w:ascii="Tahoma" w:hAnsi="Tahoma" w:cs="Tahoma"/>
      <w:sz w:val="16"/>
      <w:szCs w:val="16"/>
    </w:rPr>
  </w:style>
  <w:style w:type="character" w:customStyle="1" w:styleId="ac">
    <w:name w:val="טקסט בלונים תו"/>
    <w:basedOn w:val="a0"/>
    <w:link w:val="ab"/>
    <w:semiHidden/>
    <w:rsid w:val="00325C14"/>
    <w:rPr>
      <w:rFonts w:ascii="Tahoma" w:hAnsi="Tahoma" w:cs="Tahoma"/>
      <w:color w:val="000000"/>
      <w:spacing w:val="1"/>
      <w:sz w:val="16"/>
      <w:szCs w:val="16"/>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3A50981437779E428456932B2A638612" ma:contentTypeVersion="" ma:contentTypeDescription="צור מסמך חדש." ma:contentTypeScope="" ma:versionID="2df30a1b375d11bf545563b3a0868245">
  <xsd:schema xmlns:xsd="http://www.w3.org/2001/XMLSchema" xmlns:xs="http://www.w3.org/2001/XMLSchema" xmlns:p="http://schemas.microsoft.com/office/2006/metadata/properties" targetNamespace="http://schemas.microsoft.com/office/2006/metadata/properties" ma:root="true" ma:fieldsID="095a2728251a2ce93c0626b1f2c5b5f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1588B5-1595-4F3E-A625-C96001A992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3.xml><?xml version="1.0" encoding="utf-8"?>
<ds:datastoreItem xmlns:ds="http://schemas.openxmlformats.org/officeDocument/2006/customXml" ds:itemID="{88F4AFE3-9455-419C-8851-785A55F44517}">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1733FA6A-2918-43A0-94D7-AA696D3E59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241</Words>
  <Characters>1380</Characters>
  <Application>Microsoft Office Word</Application>
  <DocSecurity>0</DocSecurity>
  <Lines>11</Lines>
  <Paragraphs>3</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רשומות</vt:lpstr>
      <vt:lpstr>רשומות</vt:lpstr>
    </vt:vector>
  </TitlesOfParts>
  <Company>Knesset</Company>
  <LinksUpToDate>false</LinksUpToDate>
  <CharactersWithSpaces>1618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אילת וולברג</cp:lastModifiedBy>
  <cp:revision>10</cp:revision>
  <cp:lastPrinted>2019-10-23T12:37:00Z</cp:lastPrinted>
  <dcterms:created xsi:type="dcterms:W3CDTF">2015-04-20T09:58:00Z</dcterms:created>
  <dcterms:modified xsi:type="dcterms:W3CDTF">2019-10-29T12:19:00Z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0x0101003A50981437779E428456932B2A638612</vt:lpwstr>
  </property>
  <property fmtid="{D5CDD505-2E9C-101B-9397-08002B2CF9AE}" pid="3" name="_dlc_DocIdItemGuid">
    <vt:lpwstr>8badafff-95aa-4718-b074-a2d35988ffa8</vt:lpwstr>
  </property>
  <property fmtid="{D5CDD505-2E9C-101B-9397-08002B2CF9AE}" pid="4" name="SanhedrinDocumentType">
    <vt:r8>10</vt:r8>
  </property>
  <property fmtid="{D5CDD505-2E9C-101B-9397-08002B2CF9AE}" pid="5" name="SanhedrinItemID">
    <vt:r8>2081371</vt:r8>
  </property>
</Properties>
</file>