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386A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7pt;height:45.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1454.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מתן רישיון נהיגה אזרחי לחיילים הנוהגים בצה"ל על רכב כבד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ענת ברקו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בחשוון התשע"ט (23 באוקטובר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86A21" w:rsidRDefault="0059335D" w14:paraId="62A373DE" w14:textId="28094645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לאחרונה קיבלתי עדכון מגורם בכיר בצה"ל כי חיילים </w:t>
      </w:r>
      <w:bookmarkEnd w:id="13"/>
      <w:r w:rsidR="00386A21">
        <w:rPr>
          <w:rFonts w:hint="cs" w:ascii="Tahoma" w:hAnsi="Tahoma" w:cs="David"/>
          <w:rtl/>
        </w:rPr>
        <w:t>הנוהגים ברכב כבד מקבלים רישיון אזרחי.</w:t>
      </w:r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386A21" w:rsidRDefault="0059335D" w14:paraId="0F57CE1B" w14:textId="06D97ED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כמה נהגים בסדיר קיבלו?</w:t>
      </w:r>
      <w:bookmarkEnd w:id="14"/>
    </w:p>
    <w:p w:rsidR="00B233E5" w:rsidP="00386A21" w:rsidRDefault="00386A21" w14:paraId="2754266B" w14:textId="677F3D3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כמה נהגים</w:t>
      </w:r>
      <w:r>
        <w:rPr>
          <w:rFonts w:hint="cs" w:ascii="Tahoma" w:hAnsi="Tahoma" w:cs="David"/>
          <w:rtl/>
        </w:rPr>
        <w:t xml:space="preserve"> ב</w:t>
      </w:r>
      <w:r>
        <w:rPr>
          <w:rFonts w:hint="cs" w:ascii="Tahoma" w:hAnsi="Tahoma" w:cs="David"/>
          <w:rtl/>
        </w:rPr>
        <w:t xml:space="preserve">מילואים קיבלו? </w:t>
      </w:r>
    </w:p>
    <w:p w:rsidR="00B233E5" w:rsidP="00386A21" w:rsidRDefault="00386A21" w14:paraId="62528EB1" w14:textId="4A7E5B0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תכניתכם</w:t>
      </w:r>
      <w:r>
        <w:rPr>
          <w:rFonts w:hint="cs" w:ascii="Tahoma" w:hAnsi="Tahoma" w:cs="David"/>
          <w:rtl/>
        </w:rPr>
        <w:t xml:space="preserve"> כדי </w:t>
      </w:r>
      <w:r>
        <w:rPr>
          <w:rFonts w:hint="cs" w:ascii="Tahoma" w:hAnsi="Tahoma" w:cs="David"/>
          <w:rtl/>
        </w:rPr>
        <w:t xml:space="preserve">להנפיק רישיונות </w:t>
      </w:r>
      <w:r>
        <w:rPr>
          <w:rFonts w:hint="cs" w:ascii="Tahoma" w:hAnsi="Tahoma" w:cs="David"/>
          <w:rtl/>
        </w:rPr>
        <w:t>אזרחיים ל</w:t>
      </w:r>
      <w:r>
        <w:rPr>
          <w:rFonts w:hint="cs" w:ascii="Tahoma" w:hAnsi="Tahoma" w:cs="David"/>
          <w:rtl/>
        </w:rPr>
        <w:t xml:space="preserve">נהגים המשוחררים </w:t>
      </w:r>
      <w:r>
        <w:rPr>
          <w:rFonts w:hint="cs" w:ascii="Tahoma" w:hAnsi="Tahoma" w:cs="David"/>
          <w:rtl/>
        </w:rPr>
        <w:t xml:space="preserve">שלא קיבלו אותם </w:t>
      </w:r>
      <w:r>
        <w:rPr>
          <w:rFonts w:hint="cs" w:ascii="Tahoma" w:hAnsi="Tahoma" w:cs="David"/>
          <w:rtl/>
        </w:rPr>
        <w:t xml:space="preserve">בשנים האחרונות </w:t>
      </w:r>
      <w:r>
        <w:rPr>
          <w:rFonts w:ascii="Tahoma" w:hAnsi="Tahoma" w:cs="David"/>
          <w:rtl/>
        </w:rPr>
        <w:t>–</w:t>
      </w:r>
      <w:r>
        <w:rPr>
          <w:rFonts w:hint="cs" w:ascii="Tahoma" w:hAnsi="Tahoma" w:cs="David"/>
          <w:rtl/>
        </w:rPr>
        <w:t xml:space="preserve"> בסדיר, בשמ"פ וללא שמ"פ. </w:t>
      </w:r>
      <w:bookmarkStart w:name="_GoBack" w:id="15"/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13/11/2018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86A21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233E5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1F8B972D-C79B-4974-B606-205C0879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23AB3-AB54-4657-879B-8B8B90CFF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BE1C36-4ABA-443F-B8DC-D3FB24FB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סוזן בדור מזרחי</cp:lastModifiedBy>
  <cp:revision>3</cp:revision>
  <cp:lastPrinted>2014-08-13T07:48:00Z</cp:lastPrinted>
  <dcterms:created xsi:type="dcterms:W3CDTF">2012-11-26T12:31:00Z</dcterms:created>
  <dcterms:modified xsi:type="dcterms:W3CDTF">2018-10-22T07:57:00Z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2075118</vt:r8>
  </property>
</Properties>
</file>