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77777777" w:rsidR="008525E2" w:rsidRDefault="00C7276B" w:rsidP="008525E2">
      <w:pPr>
        <w:spacing w:before="0"/>
        <w:jc w:val="center"/>
        <w:rPr>
          <w:b/>
          <w:bCs/>
          <w:sz w:val="28"/>
          <w:szCs w:val="28"/>
          <w:rtl/>
        </w:rPr>
      </w:pPr>
      <w:r>
        <w:rPr>
          <w:noProof/>
          <w:lang w:eastAsia="en-US"/>
        </w:rPr>
        <w:drawing>
          <wp:inline distT="0" distB="0" distL="0" distR="0" wp14:anchorId="11F1CECB" wp14:editId="11F1CECC">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11F1CEA7" w14:textId="77777777" w:rsidR="008525E2" w:rsidRDefault="008525E2" w:rsidP="008525E2">
      <w:pPr>
        <w:spacing w:before="0"/>
        <w:jc w:val="center"/>
        <w:rPr>
          <w:b/>
          <w:bCs/>
          <w:sz w:val="28"/>
          <w:szCs w:val="28"/>
          <w:rtl/>
        </w:rPr>
      </w:pPr>
    </w:p>
    <w:p w14:paraId="11F1CEA8" w14:textId="15B68F71" w:rsidR="008525E2" w:rsidRDefault="00220CAF" w:rsidP="008A2DEC">
      <w:pPr>
        <w:spacing w:before="0"/>
        <w:jc w:val="center"/>
        <w:rPr>
          <w:b/>
          <w:bCs/>
          <w:sz w:val="28"/>
          <w:szCs w:val="28"/>
          <w:rtl/>
        </w:rPr>
      </w:pPr>
      <w:bookmarkStart w:id="0" w:name="LGSName"/>
      <w:r>
        <w:rPr>
          <w:rStyle w:val="HeadHatzaotHok0"/>
          <w:rFonts w:hint="cs"/>
          <w:rtl/>
        </w:rPr>
        <w:t>חוק להסדר ההימורים בספורט (תיקון מס' 10), התשע"ז</w:t>
      </w:r>
      <w:r w:rsidR="008A2DEC">
        <w:rPr>
          <w:rStyle w:val="HeadHatzaotHok0"/>
          <w:rFonts w:hint="eastAsia"/>
          <w:rtl/>
        </w:rPr>
        <w:t>–</w:t>
      </w:r>
      <w:r>
        <w:rPr>
          <w:rStyle w:val="HeadHatzaotHok0"/>
          <w:rFonts w:hint="cs"/>
          <w:rtl/>
        </w:rPr>
        <w:t>2017</w:t>
      </w:r>
      <w:bookmarkEnd w:id="0"/>
      <w:r w:rsidR="008525E2">
        <w:rPr>
          <w:rStyle w:val="aa"/>
          <w:b/>
          <w:bCs/>
          <w:sz w:val="28"/>
          <w:szCs w:val="28"/>
          <w:rtl/>
        </w:rPr>
        <w:footnoteReference w:customMarkFollows="1" w:id="1"/>
        <w:t>*</w:t>
      </w:r>
    </w:p>
    <w:p w14:paraId="4F052DF3" w14:textId="77777777" w:rsidR="008A2DEC" w:rsidRDefault="008A2DEC" w:rsidP="008A2DEC">
      <w:pPr>
        <w:spacing w:before="0"/>
        <w:jc w:val="center"/>
        <w:rPr>
          <w:b/>
          <w:bCs/>
          <w:sz w:val="28"/>
          <w:szCs w:val="28"/>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25"/>
        <w:gridCol w:w="624"/>
        <w:gridCol w:w="624"/>
        <w:gridCol w:w="624"/>
        <w:gridCol w:w="624"/>
        <w:gridCol w:w="3402"/>
      </w:tblGrid>
      <w:tr w:rsidR="008A2DEC" w:rsidRPr="00B74A33" w14:paraId="4FB2544A" w14:textId="77777777" w:rsidTr="00C438B7">
        <w:trPr>
          <w:cantSplit/>
          <w:trHeight w:val="60"/>
        </w:trPr>
        <w:tc>
          <w:tcPr>
            <w:tcW w:w="1870" w:type="dxa"/>
          </w:tcPr>
          <w:p w14:paraId="5209C350" w14:textId="77777777" w:rsidR="008A2DEC" w:rsidRPr="00B74A33" w:rsidRDefault="008A2DEC" w:rsidP="008A2DEC">
            <w:pPr>
              <w:pStyle w:val="TableSideHeading"/>
              <w:keepLines w:val="0"/>
              <w:spacing w:before="0"/>
              <w:rPr>
                <w:rtl/>
              </w:rPr>
            </w:pPr>
            <w:r>
              <w:rPr>
                <w:rFonts w:hint="cs"/>
                <w:rtl/>
              </w:rPr>
              <w:t>הוספת סעיף 1א</w:t>
            </w:r>
          </w:p>
        </w:tc>
        <w:tc>
          <w:tcPr>
            <w:tcW w:w="624" w:type="dxa"/>
          </w:tcPr>
          <w:p w14:paraId="5B96AB21" w14:textId="77777777" w:rsidR="008A2DEC" w:rsidRPr="00B74A33" w:rsidRDefault="008A2DEC" w:rsidP="008A2DEC">
            <w:pPr>
              <w:pStyle w:val="TableText"/>
              <w:keepLines w:val="0"/>
              <w:spacing w:before="0"/>
              <w:rPr>
                <w:rtl/>
              </w:rPr>
            </w:pPr>
            <w:r w:rsidRPr="00B74A33">
              <w:rPr>
                <w:rFonts w:hint="cs"/>
                <w:rtl/>
              </w:rPr>
              <w:t>1.</w:t>
            </w:r>
          </w:p>
        </w:tc>
        <w:tc>
          <w:tcPr>
            <w:tcW w:w="7147" w:type="dxa"/>
            <w:gridSpan w:val="7"/>
          </w:tcPr>
          <w:p w14:paraId="3E2FED60" w14:textId="77777777" w:rsidR="008A2DEC" w:rsidRPr="00B74A33" w:rsidRDefault="008A2DEC" w:rsidP="008A2DEC">
            <w:pPr>
              <w:pStyle w:val="TableBlock"/>
              <w:keepLines w:val="0"/>
              <w:spacing w:before="0"/>
              <w:rPr>
                <w:rtl/>
              </w:rPr>
            </w:pPr>
            <w:r>
              <w:rPr>
                <w:rFonts w:hint="cs"/>
                <w:rtl/>
              </w:rPr>
              <w:t>ב</w:t>
            </w:r>
            <w:r w:rsidRPr="00B74A33">
              <w:rPr>
                <w:rtl/>
              </w:rPr>
              <w:t>חו</w:t>
            </w:r>
            <w:r w:rsidRPr="00B74A33">
              <w:rPr>
                <w:rFonts w:hint="cs"/>
                <w:rtl/>
              </w:rPr>
              <w:t>ק להסדר ההימורים בספורט, התשכ"ז</w:t>
            </w:r>
            <w:r>
              <w:rPr>
                <w:rFonts w:hint="eastAsia"/>
                <w:rtl/>
              </w:rPr>
              <w:t>–</w:t>
            </w:r>
            <w:r w:rsidRPr="00B74A33">
              <w:rPr>
                <w:rtl/>
              </w:rPr>
              <w:t>1967</w:t>
            </w:r>
            <w:r w:rsidRPr="00B74A33">
              <w:rPr>
                <w:rStyle w:val="aa"/>
                <w:rtl/>
              </w:rPr>
              <w:footnoteReference w:id="2"/>
            </w:r>
            <w:r w:rsidRPr="00B74A33">
              <w:rPr>
                <w:rFonts w:hint="cs"/>
                <w:rtl/>
              </w:rPr>
              <w:t xml:space="preserve"> (</w:t>
            </w:r>
            <w:r>
              <w:rPr>
                <w:rFonts w:hint="cs"/>
                <w:rtl/>
              </w:rPr>
              <w:t>להלן</w:t>
            </w:r>
            <w:r w:rsidRPr="00B74A33">
              <w:rPr>
                <w:rFonts w:hint="cs"/>
                <w:rtl/>
              </w:rPr>
              <w:t xml:space="preserve"> </w:t>
            </w:r>
            <w:r w:rsidRPr="00B74A33">
              <w:rPr>
                <w:rtl/>
              </w:rPr>
              <w:t>–</w:t>
            </w:r>
            <w:r w:rsidRPr="00B74A33">
              <w:rPr>
                <w:rFonts w:hint="cs"/>
                <w:rtl/>
              </w:rPr>
              <w:t xml:space="preserve"> החוק</w:t>
            </w:r>
            <w:r>
              <w:rPr>
                <w:rFonts w:hint="cs"/>
                <w:rtl/>
              </w:rPr>
              <w:t xml:space="preserve"> העיקרי</w:t>
            </w:r>
            <w:r w:rsidRPr="00B74A33">
              <w:rPr>
                <w:rFonts w:hint="cs"/>
                <w:rtl/>
              </w:rPr>
              <w:t>)</w:t>
            </w:r>
            <w:r>
              <w:rPr>
                <w:rFonts w:hint="cs"/>
                <w:rtl/>
              </w:rPr>
              <w:t>,</w:t>
            </w:r>
            <w:r w:rsidRPr="00B74A33">
              <w:rPr>
                <w:rFonts w:hint="cs"/>
                <w:rtl/>
              </w:rPr>
              <w:t xml:space="preserve"> אחרי סעיף 1 יבוא:</w:t>
            </w:r>
          </w:p>
        </w:tc>
      </w:tr>
      <w:tr w:rsidR="008A2DEC" w:rsidRPr="00B74A33" w14:paraId="136AD42F" w14:textId="77777777" w:rsidTr="00C438B7">
        <w:trPr>
          <w:cantSplit/>
          <w:trHeight w:val="60"/>
        </w:trPr>
        <w:tc>
          <w:tcPr>
            <w:tcW w:w="1870" w:type="dxa"/>
          </w:tcPr>
          <w:p w14:paraId="0758819D" w14:textId="77777777" w:rsidR="008A2DEC" w:rsidRPr="00B74A33" w:rsidRDefault="008A2DEC" w:rsidP="008A2DEC">
            <w:pPr>
              <w:pStyle w:val="TableSideHeading"/>
              <w:keepLines w:val="0"/>
              <w:spacing w:before="0"/>
              <w:rPr>
                <w:rtl/>
              </w:rPr>
            </w:pPr>
          </w:p>
        </w:tc>
        <w:tc>
          <w:tcPr>
            <w:tcW w:w="624" w:type="dxa"/>
          </w:tcPr>
          <w:p w14:paraId="697118A2" w14:textId="77777777" w:rsidR="008A2DEC" w:rsidRPr="00B74A33" w:rsidRDefault="008A2DEC" w:rsidP="008A2DEC">
            <w:pPr>
              <w:pStyle w:val="TableText"/>
              <w:keepLines w:val="0"/>
              <w:spacing w:before="0"/>
              <w:rPr>
                <w:rtl/>
              </w:rPr>
            </w:pPr>
          </w:p>
        </w:tc>
        <w:tc>
          <w:tcPr>
            <w:tcW w:w="1873" w:type="dxa"/>
            <w:gridSpan w:val="3"/>
          </w:tcPr>
          <w:p w14:paraId="32CAEC53" w14:textId="77777777" w:rsidR="008A2DEC" w:rsidRPr="00B74A33" w:rsidRDefault="008A2DEC" w:rsidP="008A2DEC">
            <w:pPr>
              <w:pStyle w:val="TableInnerSideHeading"/>
              <w:spacing w:before="0"/>
              <w:rPr>
                <w:rtl/>
              </w:rPr>
            </w:pPr>
            <w:r w:rsidRPr="00B74A33">
              <w:rPr>
                <w:rFonts w:hint="cs"/>
                <w:rtl/>
              </w:rPr>
              <w:t>"הגדרות</w:t>
            </w:r>
          </w:p>
        </w:tc>
        <w:tc>
          <w:tcPr>
            <w:tcW w:w="624" w:type="dxa"/>
          </w:tcPr>
          <w:p w14:paraId="2DD8EE17" w14:textId="77777777" w:rsidR="008A2DEC" w:rsidRPr="00B74A33" w:rsidRDefault="008A2DEC" w:rsidP="008A2DEC">
            <w:pPr>
              <w:pStyle w:val="TableText"/>
              <w:spacing w:before="0"/>
              <w:rPr>
                <w:rtl/>
              </w:rPr>
            </w:pPr>
            <w:r w:rsidRPr="00B74A33">
              <w:rPr>
                <w:rFonts w:hint="cs"/>
                <w:rtl/>
              </w:rPr>
              <w:t>1א.</w:t>
            </w:r>
          </w:p>
        </w:tc>
        <w:tc>
          <w:tcPr>
            <w:tcW w:w="4650" w:type="dxa"/>
            <w:gridSpan w:val="3"/>
          </w:tcPr>
          <w:p w14:paraId="7632BC32" w14:textId="77777777" w:rsidR="008A2DEC" w:rsidRPr="00B74A33" w:rsidRDefault="008A2DEC" w:rsidP="008A2DEC">
            <w:pPr>
              <w:pStyle w:val="TableBlock"/>
              <w:tabs>
                <w:tab w:val="clear" w:pos="624"/>
              </w:tabs>
              <w:spacing w:before="0"/>
              <w:rPr>
                <w:rtl/>
              </w:rPr>
            </w:pPr>
            <w:r w:rsidRPr="00B74A33">
              <w:rPr>
                <w:rFonts w:hint="cs"/>
                <w:rtl/>
              </w:rPr>
              <w:t xml:space="preserve">בחוק זה </w:t>
            </w:r>
            <w:r>
              <w:rPr>
                <w:rFonts w:hint="eastAsia"/>
                <w:rtl/>
              </w:rPr>
              <w:t>–</w:t>
            </w:r>
            <w:r w:rsidRPr="00B74A33">
              <w:rPr>
                <w:rFonts w:hint="cs"/>
                <w:rtl/>
              </w:rPr>
              <w:t xml:space="preserve"> </w:t>
            </w:r>
          </w:p>
        </w:tc>
      </w:tr>
      <w:tr w:rsidR="008A2DEC" w:rsidRPr="00B74A33" w14:paraId="094A4AFB" w14:textId="77777777" w:rsidTr="00C438B7">
        <w:trPr>
          <w:cantSplit/>
          <w:trHeight w:val="60"/>
        </w:trPr>
        <w:tc>
          <w:tcPr>
            <w:tcW w:w="1870" w:type="dxa"/>
          </w:tcPr>
          <w:p w14:paraId="045AD908" w14:textId="77777777" w:rsidR="008A2DEC" w:rsidRPr="00B74A33" w:rsidRDefault="008A2DEC" w:rsidP="008A2DEC">
            <w:pPr>
              <w:pStyle w:val="TableSideHeading"/>
              <w:spacing w:before="0"/>
              <w:rPr>
                <w:rtl/>
              </w:rPr>
            </w:pPr>
          </w:p>
        </w:tc>
        <w:tc>
          <w:tcPr>
            <w:tcW w:w="624" w:type="dxa"/>
          </w:tcPr>
          <w:p w14:paraId="2C44C619" w14:textId="77777777" w:rsidR="008A2DEC" w:rsidRPr="00B74A33" w:rsidRDefault="008A2DEC" w:rsidP="008A2DEC">
            <w:pPr>
              <w:pStyle w:val="TableText"/>
              <w:spacing w:before="0"/>
              <w:rPr>
                <w:rtl/>
              </w:rPr>
            </w:pPr>
          </w:p>
        </w:tc>
        <w:tc>
          <w:tcPr>
            <w:tcW w:w="624" w:type="dxa"/>
          </w:tcPr>
          <w:p w14:paraId="65707DC7" w14:textId="77777777" w:rsidR="008A2DEC" w:rsidRPr="00B74A33" w:rsidRDefault="008A2DEC" w:rsidP="008A2DEC">
            <w:pPr>
              <w:pStyle w:val="TableText"/>
              <w:spacing w:before="0"/>
              <w:rPr>
                <w:rtl/>
              </w:rPr>
            </w:pPr>
          </w:p>
        </w:tc>
        <w:tc>
          <w:tcPr>
            <w:tcW w:w="625" w:type="dxa"/>
          </w:tcPr>
          <w:p w14:paraId="27962D30" w14:textId="77777777" w:rsidR="008A2DEC" w:rsidRPr="00B74A33" w:rsidRDefault="008A2DEC" w:rsidP="008A2DEC">
            <w:pPr>
              <w:pStyle w:val="TableText"/>
              <w:spacing w:before="0"/>
              <w:rPr>
                <w:rtl/>
              </w:rPr>
            </w:pPr>
          </w:p>
        </w:tc>
        <w:tc>
          <w:tcPr>
            <w:tcW w:w="624" w:type="dxa"/>
          </w:tcPr>
          <w:p w14:paraId="47504182" w14:textId="77777777" w:rsidR="008A2DEC" w:rsidRPr="00B74A33" w:rsidRDefault="008A2DEC" w:rsidP="008A2DEC">
            <w:pPr>
              <w:pStyle w:val="TableText"/>
              <w:spacing w:before="0"/>
              <w:rPr>
                <w:rtl/>
              </w:rPr>
            </w:pPr>
          </w:p>
        </w:tc>
        <w:tc>
          <w:tcPr>
            <w:tcW w:w="624" w:type="dxa"/>
          </w:tcPr>
          <w:p w14:paraId="6CEE0578" w14:textId="77777777" w:rsidR="008A2DEC" w:rsidRPr="00B74A33" w:rsidRDefault="008A2DEC" w:rsidP="008A2DEC">
            <w:pPr>
              <w:pStyle w:val="TableText"/>
              <w:spacing w:before="0"/>
              <w:rPr>
                <w:rtl/>
              </w:rPr>
            </w:pPr>
          </w:p>
        </w:tc>
        <w:tc>
          <w:tcPr>
            <w:tcW w:w="4650" w:type="dxa"/>
            <w:gridSpan w:val="3"/>
          </w:tcPr>
          <w:p w14:paraId="0254C65B" w14:textId="77777777" w:rsidR="008A2DEC" w:rsidRPr="008A2DEC" w:rsidRDefault="008A2DEC" w:rsidP="008A2DEC">
            <w:pPr>
              <w:pStyle w:val="TableBlockOutdent"/>
              <w:rPr>
                <w:rtl/>
              </w:rPr>
            </w:pPr>
            <w:r w:rsidRPr="008A2DEC">
              <w:rPr>
                <w:rtl/>
              </w:rPr>
              <w:t>"</w:t>
            </w:r>
            <w:r w:rsidRPr="008A2DEC">
              <w:rPr>
                <w:rFonts w:hint="cs"/>
                <w:rtl/>
              </w:rPr>
              <w:t xml:space="preserve">אגודת ספורט" </w:t>
            </w:r>
            <w:r w:rsidRPr="008A2DEC">
              <w:rPr>
                <w:rFonts w:hint="eastAsia"/>
                <w:rtl/>
              </w:rPr>
              <w:t>–</w:t>
            </w:r>
            <w:r w:rsidRPr="008A2DEC">
              <w:rPr>
                <w:rFonts w:hint="cs"/>
                <w:rtl/>
              </w:rPr>
              <w:t xml:space="preserve"> כהגדרתה בחוק הספורט;</w:t>
            </w:r>
          </w:p>
        </w:tc>
      </w:tr>
      <w:tr w:rsidR="008A2DEC" w:rsidRPr="00B74A33" w14:paraId="279FE1CD" w14:textId="77777777" w:rsidTr="00C438B7">
        <w:trPr>
          <w:cantSplit/>
          <w:trHeight w:val="60"/>
        </w:trPr>
        <w:tc>
          <w:tcPr>
            <w:tcW w:w="1870" w:type="dxa"/>
          </w:tcPr>
          <w:p w14:paraId="022B4253" w14:textId="77777777" w:rsidR="008A2DEC" w:rsidRPr="00B74A33" w:rsidRDefault="008A2DEC" w:rsidP="008A2DEC">
            <w:pPr>
              <w:pStyle w:val="TableSideHeading"/>
              <w:spacing w:before="0"/>
              <w:rPr>
                <w:rtl/>
              </w:rPr>
            </w:pPr>
          </w:p>
        </w:tc>
        <w:tc>
          <w:tcPr>
            <w:tcW w:w="624" w:type="dxa"/>
          </w:tcPr>
          <w:p w14:paraId="509C2B08" w14:textId="77777777" w:rsidR="008A2DEC" w:rsidRPr="00B74A33" w:rsidRDefault="008A2DEC" w:rsidP="008A2DEC">
            <w:pPr>
              <w:pStyle w:val="TableText"/>
              <w:spacing w:before="0"/>
              <w:rPr>
                <w:rtl/>
              </w:rPr>
            </w:pPr>
          </w:p>
        </w:tc>
        <w:tc>
          <w:tcPr>
            <w:tcW w:w="624" w:type="dxa"/>
          </w:tcPr>
          <w:p w14:paraId="122BA808" w14:textId="77777777" w:rsidR="008A2DEC" w:rsidRPr="00B74A33" w:rsidRDefault="008A2DEC" w:rsidP="008A2DEC">
            <w:pPr>
              <w:pStyle w:val="TableText"/>
              <w:spacing w:before="0"/>
              <w:rPr>
                <w:rtl/>
              </w:rPr>
            </w:pPr>
          </w:p>
        </w:tc>
        <w:tc>
          <w:tcPr>
            <w:tcW w:w="625" w:type="dxa"/>
          </w:tcPr>
          <w:p w14:paraId="2FDA017D" w14:textId="77777777" w:rsidR="008A2DEC" w:rsidRPr="00B74A33" w:rsidRDefault="008A2DEC" w:rsidP="008A2DEC">
            <w:pPr>
              <w:pStyle w:val="TableText"/>
              <w:spacing w:before="0"/>
              <w:rPr>
                <w:rtl/>
              </w:rPr>
            </w:pPr>
          </w:p>
        </w:tc>
        <w:tc>
          <w:tcPr>
            <w:tcW w:w="624" w:type="dxa"/>
          </w:tcPr>
          <w:p w14:paraId="5977F64B" w14:textId="77777777" w:rsidR="008A2DEC" w:rsidRPr="00B74A33" w:rsidRDefault="008A2DEC" w:rsidP="008A2DEC">
            <w:pPr>
              <w:pStyle w:val="TableText"/>
              <w:spacing w:before="0"/>
              <w:rPr>
                <w:rtl/>
              </w:rPr>
            </w:pPr>
          </w:p>
        </w:tc>
        <w:tc>
          <w:tcPr>
            <w:tcW w:w="624" w:type="dxa"/>
          </w:tcPr>
          <w:p w14:paraId="6A308BF0" w14:textId="77777777" w:rsidR="008A2DEC" w:rsidRPr="00B74A33" w:rsidRDefault="008A2DEC" w:rsidP="008A2DEC">
            <w:pPr>
              <w:pStyle w:val="TableText"/>
              <w:spacing w:before="0"/>
              <w:rPr>
                <w:rtl/>
              </w:rPr>
            </w:pPr>
          </w:p>
        </w:tc>
        <w:tc>
          <w:tcPr>
            <w:tcW w:w="4650" w:type="dxa"/>
            <w:gridSpan w:val="3"/>
          </w:tcPr>
          <w:p w14:paraId="63755738" w14:textId="77777777" w:rsidR="008A2DEC" w:rsidRPr="008A2DEC" w:rsidRDefault="008A2DEC" w:rsidP="008A2DEC">
            <w:pPr>
              <w:pStyle w:val="TableBlockOutdent"/>
              <w:rPr>
                <w:rtl/>
              </w:rPr>
            </w:pPr>
            <w:r w:rsidRPr="008A2DEC">
              <w:rPr>
                <w:rtl/>
              </w:rPr>
              <w:t>"</w:t>
            </w:r>
            <w:r w:rsidRPr="008A2DEC">
              <w:rPr>
                <w:rFonts w:hint="cs"/>
                <w:rtl/>
              </w:rPr>
              <w:t xml:space="preserve">גופי ספורט" </w:t>
            </w:r>
            <w:r w:rsidRPr="008A2DEC">
              <w:rPr>
                <w:rFonts w:hint="eastAsia"/>
                <w:rtl/>
              </w:rPr>
              <w:t>–</w:t>
            </w:r>
            <w:r w:rsidRPr="008A2DEC">
              <w:rPr>
                <w:rFonts w:hint="cs"/>
                <w:rtl/>
              </w:rPr>
              <w:t xml:space="preserve"> התאחדות או איגוד ספורט, כהגדרתם בחוק הספורט או מינהלת ספורט;</w:t>
            </w:r>
          </w:p>
        </w:tc>
      </w:tr>
      <w:tr w:rsidR="008A2DEC" w:rsidRPr="00B74A33" w14:paraId="63852C2E" w14:textId="77777777" w:rsidTr="00C438B7">
        <w:trPr>
          <w:cantSplit/>
          <w:trHeight w:val="60"/>
        </w:trPr>
        <w:tc>
          <w:tcPr>
            <w:tcW w:w="1870" w:type="dxa"/>
          </w:tcPr>
          <w:p w14:paraId="3BA642E0" w14:textId="77777777" w:rsidR="008A2DEC" w:rsidRPr="00B74A33" w:rsidRDefault="008A2DEC" w:rsidP="008A2DEC">
            <w:pPr>
              <w:pStyle w:val="TableSideHeading"/>
              <w:spacing w:before="0"/>
              <w:rPr>
                <w:rtl/>
              </w:rPr>
            </w:pPr>
          </w:p>
        </w:tc>
        <w:tc>
          <w:tcPr>
            <w:tcW w:w="624" w:type="dxa"/>
          </w:tcPr>
          <w:p w14:paraId="74605733" w14:textId="77777777" w:rsidR="008A2DEC" w:rsidRPr="00B74A33" w:rsidRDefault="008A2DEC" w:rsidP="008A2DEC">
            <w:pPr>
              <w:pStyle w:val="TableText"/>
              <w:spacing w:before="0"/>
              <w:rPr>
                <w:rtl/>
              </w:rPr>
            </w:pPr>
          </w:p>
        </w:tc>
        <w:tc>
          <w:tcPr>
            <w:tcW w:w="624" w:type="dxa"/>
          </w:tcPr>
          <w:p w14:paraId="2EFE38D6" w14:textId="77777777" w:rsidR="008A2DEC" w:rsidRPr="00B74A33" w:rsidRDefault="008A2DEC" w:rsidP="008A2DEC">
            <w:pPr>
              <w:pStyle w:val="TableText"/>
              <w:spacing w:before="0"/>
              <w:rPr>
                <w:rtl/>
              </w:rPr>
            </w:pPr>
          </w:p>
        </w:tc>
        <w:tc>
          <w:tcPr>
            <w:tcW w:w="625" w:type="dxa"/>
          </w:tcPr>
          <w:p w14:paraId="69D74693" w14:textId="77777777" w:rsidR="008A2DEC" w:rsidRPr="00B74A33" w:rsidRDefault="008A2DEC" w:rsidP="008A2DEC">
            <w:pPr>
              <w:pStyle w:val="TableText"/>
              <w:spacing w:before="0"/>
              <w:rPr>
                <w:rtl/>
              </w:rPr>
            </w:pPr>
          </w:p>
        </w:tc>
        <w:tc>
          <w:tcPr>
            <w:tcW w:w="624" w:type="dxa"/>
          </w:tcPr>
          <w:p w14:paraId="02BB77A2" w14:textId="77777777" w:rsidR="008A2DEC" w:rsidRPr="00B74A33" w:rsidRDefault="008A2DEC" w:rsidP="008A2DEC">
            <w:pPr>
              <w:pStyle w:val="TableText"/>
              <w:spacing w:before="0"/>
              <w:rPr>
                <w:rtl/>
              </w:rPr>
            </w:pPr>
          </w:p>
        </w:tc>
        <w:tc>
          <w:tcPr>
            <w:tcW w:w="624" w:type="dxa"/>
          </w:tcPr>
          <w:p w14:paraId="6CE9297C" w14:textId="77777777" w:rsidR="008A2DEC" w:rsidRPr="00B74A33" w:rsidRDefault="008A2DEC" w:rsidP="008A2DEC">
            <w:pPr>
              <w:pStyle w:val="TableText"/>
              <w:spacing w:before="0"/>
              <w:rPr>
                <w:rtl/>
              </w:rPr>
            </w:pPr>
          </w:p>
        </w:tc>
        <w:tc>
          <w:tcPr>
            <w:tcW w:w="4650" w:type="dxa"/>
            <w:gridSpan w:val="3"/>
          </w:tcPr>
          <w:p w14:paraId="47E97DA0" w14:textId="77777777" w:rsidR="008A2DEC" w:rsidRPr="008A2DEC" w:rsidRDefault="008A2DEC" w:rsidP="008A2DEC">
            <w:pPr>
              <w:pStyle w:val="TableBlockOutdent"/>
              <w:rPr>
                <w:rtl/>
              </w:rPr>
            </w:pPr>
            <w:r w:rsidRPr="008A2DEC">
              <w:rPr>
                <w:rtl/>
              </w:rPr>
              <w:t>"</w:t>
            </w:r>
            <w:r w:rsidRPr="008A2DEC">
              <w:rPr>
                <w:rFonts w:hint="cs"/>
                <w:rtl/>
              </w:rPr>
              <w:t>דוחות כספיים" – מאזן, דוח רווח והפסד ודוח על תזרימי מזומנים, לרבות הביאורים להם;</w:t>
            </w:r>
          </w:p>
        </w:tc>
      </w:tr>
      <w:tr w:rsidR="008A2DEC" w:rsidRPr="00B74A33" w14:paraId="166944FC" w14:textId="77777777" w:rsidTr="00C438B7">
        <w:trPr>
          <w:cantSplit/>
          <w:trHeight w:val="60"/>
        </w:trPr>
        <w:tc>
          <w:tcPr>
            <w:tcW w:w="1870" w:type="dxa"/>
          </w:tcPr>
          <w:p w14:paraId="06FCBE60" w14:textId="77777777" w:rsidR="008A2DEC" w:rsidRPr="00B74A33" w:rsidRDefault="008A2DEC" w:rsidP="008A2DEC">
            <w:pPr>
              <w:pStyle w:val="TableSideHeading"/>
              <w:spacing w:before="0"/>
              <w:rPr>
                <w:rtl/>
              </w:rPr>
            </w:pPr>
          </w:p>
        </w:tc>
        <w:tc>
          <w:tcPr>
            <w:tcW w:w="624" w:type="dxa"/>
          </w:tcPr>
          <w:p w14:paraId="29201E4D" w14:textId="77777777" w:rsidR="008A2DEC" w:rsidRPr="00B74A33" w:rsidRDefault="008A2DEC" w:rsidP="008A2DEC">
            <w:pPr>
              <w:pStyle w:val="TableText"/>
              <w:spacing w:before="0"/>
              <w:rPr>
                <w:rtl/>
              </w:rPr>
            </w:pPr>
          </w:p>
        </w:tc>
        <w:tc>
          <w:tcPr>
            <w:tcW w:w="624" w:type="dxa"/>
          </w:tcPr>
          <w:p w14:paraId="50373701" w14:textId="77777777" w:rsidR="008A2DEC" w:rsidRPr="00B74A33" w:rsidRDefault="008A2DEC" w:rsidP="008A2DEC">
            <w:pPr>
              <w:pStyle w:val="TableText"/>
              <w:spacing w:before="0"/>
              <w:rPr>
                <w:rtl/>
              </w:rPr>
            </w:pPr>
          </w:p>
        </w:tc>
        <w:tc>
          <w:tcPr>
            <w:tcW w:w="625" w:type="dxa"/>
          </w:tcPr>
          <w:p w14:paraId="714602B1" w14:textId="77777777" w:rsidR="008A2DEC" w:rsidRPr="00B74A33" w:rsidRDefault="008A2DEC" w:rsidP="008A2DEC">
            <w:pPr>
              <w:pStyle w:val="TableText"/>
              <w:spacing w:before="0"/>
              <w:rPr>
                <w:rtl/>
              </w:rPr>
            </w:pPr>
          </w:p>
        </w:tc>
        <w:tc>
          <w:tcPr>
            <w:tcW w:w="624" w:type="dxa"/>
          </w:tcPr>
          <w:p w14:paraId="25E23EA2" w14:textId="77777777" w:rsidR="008A2DEC" w:rsidRPr="00B74A33" w:rsidRDefault="008A2DEC" w:rsidP="008A2DEC">
            <w:pPr>
              <w:pStyle w:val="TableText"/>
              <w:spacing w:before="0"/>
              <w:rPr>
                <w:rtl/>
              </w:rPr>
            </w:pPr>
          </w:p>
        </w:tc>
        <w:tc>
          <w:tcPr>
            <w:tcW w:w="624" w:type="dxa"/>
          </w:tcPr>
          <w:p w14:paraId="738989EA" w14:textId="77777777" w:rsidR="008A2DEC" w:rsidRPr="00B74A33" w:rsidRDefault="008A2DEC" w:rsidP="008A2DEC">
            <w:pPr>
              <w:pStyle w:val="TableText"/>
              <w:spacing w:before="0"/>
              <w:rPr>
                <w:rtl/>
              </w:rPr>
            </w:pPr>
          </w:p>
        </w:tc>
        <w:tc>
          <w:tcPr>
            <w:tcW w:w="4650" w:type="dxa"/>
            <w:gridSpan w:val="3"/>
          </w:tcPr>
          <w:p w14:paraId="7E7CD7A1" w14:textId="77777777" w:rsidR="008A2DEC" w:rsidRPr="008A2DEC" w:rsidRDefault="008A2DEC" w:rsidP="008A2DEC">
            <w:pPr>
              <w:pStyle w:val="TableBlockOutdent"/>
              <w:rPr>
                <w:rtl/>
              </w:rPr>
            </w:pPr>
            <w:r w:rsidRPr="008A2DEC">
              <w:rPr>
                <w:rtl/>
              </w:rPr>
              <w:t>"</w:t>
            </w:r>
            <w:r w:rsidRPr="008A2DEC">
              <w:rPr>
                <w:rFonts w:hint="cs"/>
                <w:rtl/>
              </w:rPr>
              <w:t xml:space="preserve">הוצאות פרסום" </w:t>
            </w:r>
            <w:r w:rsidRPr="008A2DEC">
              <w:rPr>
                <w:rFonts w:hint="eastAsia"/>
                <w:rtl/>
              </w:rPr>
              <w:t>–</w:t>
            </w:r>
            <w:r w:rsidRPr="008A2DEC">
              <w:rPr>
                <w:rFonts w:hint="cs"/>
                <w:rtl/>
              </w:rPr>
              <w:t xml:space="preserve"> כל הוצאה שמוציאה המועצה על פרסום, יחסי ציבור, תדמית, דוברות ושיווק, בכל אמצעי שהוא, למעט הוצאות שמוציאה המועצה במסגרת הסכמים עם גופי ספורט ולמעט הוצאות על שכר עובדי המועצה; </w:t>
            </w:r>
          </w:p>
        </w:tc>
      </w:tr>
      <w:tr w:rsidR="008A2DEC" w:rsidRPr="00B74A33" w14:paraId="569FACAA" w14:textId="77777777" w:rsidTr="00C438B7">
        <w:trPr>
          <w:cantSplit/>
          <w:trHeight w:val="60"/>
        </w:trPr>
        <w:tc>
          <w:tcPr>
            <w:tcW w:w="1870" w:type="dxa"/>
          </w:tcPr>
          <w:p w14:paraId="5F883702" w14:textId="77777777" w:rsidR="008A2DEC" w:rsidRPr="00B74A33" w:rsidRDefault="008A2DEC" w:rsidP="008A2DEC">
            <w:pPr>
              <w:pStyle w:val="TableSideHeading"/>
              <w:spacing w:before="0"/>
              <w:rPr>
                <w:rtl/>
              </w:rPr>
            </w:pPr>
          </w:p>
        </w:tc>
        <w:tc>
          <w:tcPr>
            <w:tcW w:w="624" w:type="dxa"/>
          </w:tcPr>
          <w:p w14:paraId="07B3422A" w14:textId="77777777" w:rsidR="008A2DEC" w:rsidRPr="00B74A33" w:rsidRDefault="008A2DEC" w:rsidP="008A2DEC">
            <w:pPr>
              <w:pStyle w:val="TableText"/>
              <w:spacing w:before="0"/>
              <w:rPr>
                <w:rtl/>
              </w:rPr>
            </w:pPr>
          </w:p>
        </w:tc>
        <w:tc>
          <w:tcPr>
            <w:tcW w:w="624" w:type="dxa"/>
          </w:tcPr>
          <w:p w14:paraId="02FDF118" w14:textId="77777777" w:rsidR="008A2DEC" w:rsidRPr="00B74A33" w:rsidRDefault="008A2DEC" w:rsidP="008A2DEC">
            <w:pPr>
              <w:pStyle w:val="TableText"/>
              <w:spacing w:before="0"/>
              <w:rPr>
                <w:rtl/>
              </w:rPr>
            </w:pPr>
          </w:p>
        </w:tc>
        <w:tc>
          <w:tcPr>
            <w:tcW w:w="625" w:type="dxa"/>
          </w:tcPr>
          <w:p w14:paraId="6316E328" w14:textId="77777777" w:rsidR="008A2DEC" w:rsidRPr="00B74A33" w:rsidRDefault="008A2DEC" w:rsidP="008A2DEC">
            <w:pPr>
              <w:pStyle w:val="TableText"/>
              <w:spacing w:before="0"/>
              <w:rPr>
                <w:rtl/>
              </w:rPr>
            </w:pPr>
          </w:p>
        </w:tc>
        <w:tc>
          <w:tcPr>
            <w:tcW w:w="624" w:type="dxa"/>
          </w:tcPr>
          <w:p w14:paraId="001573A4" w14:textId="77777777" w:rsidR="008A2DEC" w:rsidRPr="00B74A33" w:rsidRDefault="008A2DEC" w:rsidP="008A2DEC">
            <w:pPr>
              <w:pStyle w:val="TableText"/>
              <w:spacing w:before="0"/>
              <w:rPr>
                <w:rtl/>
              </w:rPr>
            </w:pPr>
          </w:p>
        </w:tc>
        <w:tc>
          <w:tcPr>
            <w:tcW w:w="624" w:type="dxa"/>
          </w:tcPr>
          <w:p w14:paraId="52021998" w14:textId="77777777" w:rsidR="008A2DEC" w:rsidRPr="00B74A33" w:rsidRDefault="008A2DEC" w:rsidP="008A2DEC">
            <w:pPr>
              <w:pStyle w:val="TableText"/>
              <w:spacing w:before="0"/>
              <w:rPr>
                <w:rtl/>
              </w:rPr>
            </w:pPr>
          </w:p>
        </w:tc>
        <w:tc>
          <w:tcPr>
            <w:tcW w:w="4650" w:type="dxa"/>
            <w:gridSpan w:val="3"/>
          </w:tcPr>
          <w:p w14:paraId="359CACD8" w14:textId="77777777" w:rsidR="008A2DEC" w:rsidRPr="008A2DEC" w:rsidRDefault="008A2DEC" w:rsidP="008A2DEC">
            <w:pPr>
              <w:pStyle w:val="TableBlockOutdent"/>
              <w:rPr>
                <w:rtl/>
              </w:rPr>
            </w:pPr>
            <w:r w:rsidRPr="008A2DEC">
              <w:rPr>
                <w:rtl/>
              </w:rPr>
              <w:t>"</w:t>
            </w:r>
            <w:r w:rsidRPr="008A2DEC">
              <w:rPr>
                <w:rFonts w:hint="eastAsia"/>
                <w:rtl/>
              </w:rPr>
              <w:t>הכנסות</w:t>
            </w:r>
            <w:r w:rsidRPr="008A2DEC">
              <w:rPr>
                <w:rtl/>
              </w:rPr>
              <w:t xml:space="preserve"> אחרות" – </w:t>
            </w:r>
            <w:r w:rsidRPr="008A2DEC">
              <w:rPr>
                <w:rFonts w:hint="eastAsia"/>
                <w:rtl/>
              </w:rPr>
              <w:t>כל</w:t>
            </w:r>
            <w:r w:rsidRPr="008A2DEC">
              <w:rPr>
                <w:rtl/>
              </w:rPr>
              <w:t xml:space="preserve"> </w:t>
            </w:r>
            <w:r w:rsidRPr="008A2DEC">
              <w:rPr>
                <w:rFonts w:hint="eastAsia"/>
                <w:rtl/>
              </w:rPr>
              <w:t>סכום</w:t>
            </w:r>
            <w:r w:rsidRPr="008A2DEC">
              <w:rPr>
                <w:rtl/>
              </w:rPr>
              <w:t xml:space="preserve"> </w:t>
            </w:r>
            <w:r w:rsidRPr="008A2DEC">
              <w:rPr>
                <w:rFonts w:hint="eastAsia"/>
                <w:rtl/>
              </w:rPr>
              <w:t>שהמועצה</w:t>
            </w:r>
            <w:r w:rsidRPr="008A2DEC">
              <w:rPr>
                <w:rtl/>
              </w:rPr>
              <w:t xml:space="preserve"> </w:t>
            </w:r>
            <w:r w:rsidRPr="008A2DEC">
              <w:rPr>
                <w:rFonts w:hint="eastAsia"/>
                <w:rtl/>
              </w:rPr>
              <w:t>מדווחת</w:t>
            </w:r>
            <w:r w:rsidRPr="008A2DEC">
              <w:rPr>
                <w:rtl/>
              </w:rPr>
              <w:t xml:space="preserve"> </w:t>
            </w:r>
            <w:r w:rsidRPr="008A2DEC">
              <w:rPr>
                <w:rFonts w:hint="eastAsia"/>
                <w:rtl/>
              </w:rPr>
              <w:t>עליו</w:t>
            </w:r>
            <w:r w:rsidRPr="008A2DEC">
              <w:rPr>
                <w:rtl/>
              </w:rPr>
              <w:t xml:space="preserve"> </w:t>
            </w:r>
            <w:r w:rsidRPr="008A2DEC">
              <w:rPr>
                <w:rFonts w:hint="eastAsia"/>
                <w:rtl/>
              </w:rPr>
              <w:t>כהכנסה</w:t>
            </w:r>
            <w:r w:rsidRPr="008A2DEC">
              <w:rPr>
                <w:rtl/>
              </w:rPr>
              <w:t xml:space="preserve"> </w:t>
            </w:r>
            <w:r w:rsidRPr="008A2DEC">
              <w:rPr>
                <w:rFonts w:hint="eastAsia"/>
                <w:rtl/>
              </w:rPr>
              <w:t>בדוחות</w:t>
            </w:r>
            <w:r w:rsidRPr="008A2DEC">
              <w:rPr>
                <w:rtl/>
              </w:rPr>
              <w:t xml:space="preserve"> </w:t>
            </w:r>
            <w:r w:rsidRPr="008A2DEC">
              <w:rPr>
                <w:rFonts w:hint="eastAsia"/>
                <w:rtl/>
              </w:rPr>
              <w:t>הכספיים</w:t>
            </w:r>
            <w:r w:rsidRPr="008A2DEC">
              <w:rPr>
                <w:rFonts w:hint="cs"/>
                <w:rtl/>
              </w:rPr>
              <w:t>,</w:t>
            </w:r>
            <w:r w:rsidRPr="008A2DEC">
              <w:rPr>
                <w:rtl/>
              </w:rPr>
              <w:t xml:space="preserve"> שאינו </w:t>
            </w:r>
            <w:r w:rsidRPr="008A2DEC">
              <w:rPr>
                <w:rFonts w:hint="eastAsia"/>
                <w:rtl/>
              </w:rPr>
              <w:t>כלול</w:t>
            </w:r>
            <w:r w:rsidRPr="008A2DEC">
              <w:rPr>
                <w:rtl/>
              </w:rPr>
              <w:t xml:space="preserve"> </w:t>
            </w:r>
            <w:r w:rsidRPr="008A2DEC">
              <w:rPr>
                <w:rFonts w:hint="eastAsia"/>
                <w:rtl/>
              </w:rPr>
              <w:t>במחזור</w:t>
            </w:r>
            <w:r w:rsidRPr="008A2DEC">
              <w:rPr>
                <w:rtl/>
              </w:rPr>
              <w:t xml:space="preserve"> המועצה </w:t>
            </w:r>
            <w:r w:rsidRPr="008A2DEC">
              <w:rPr>
                <w:rFonts w:hint="eastAsia"/>
                <w:rtl/>
              </w:rPr>
              <w:t>או</w:t>
            </w:r>
            <w:r w:rsidRPr="008A2DEC">
              <w:rPr>
                <w:rtl/>
              </w:rPr>
              <w:t xml:space="preserve"> </w:t>
            </w:r>
            <w:r w:rsidRPr="008A2DEC">
              <w:rPr>
                <w:rFonts w:hint="eastAsia"/>
                <w:rtl/>
              </w:rPr>
              <w:t>בהכנסות</w:t>
            </w:r>
            <w:r w:rsidRPr="008A2DEC">
              <w:rPr>
                <w:rtl/>
              </w:rPr>
              <w:t xml:space="preserve"> </w:t>
            </w:r>
            <w:r w:rsidRPr="008A2DEC">
              <w:rPr>
                <w:rFonts w:hint="eastAsia"/>
                <w:rtl/>
              </w:rPr>
              <w:t>מימון</w:t>
            </w:r>
            <w:r w:rsidRPr="008A2DEC">
              <w:rPr>
                <w:rtl/>
              </w:rPr>
              <w:t>;</w:t>
            </w:r>
          </w:p>
        </w:tc>
      </w:tr>
      <w:tr w:rsidR="008A2DEC" w:rsidRPr="00B74A33" w14:paraId="341142E1" w14:textId="77777777" w:rsidTr="00C438B7">
        <w:trPr>
          <w:cantSplit/>
          <w:trHeight w:val="60"/>
        </w:trPr>
        <w:tc>
          <w:tcPr>
            <w:tcW w:w="1870" w:type="dxa"/>
          </w:tcPr>
          <w:p w14:paraId="46AFD990" w14:textId="77777777" w:rsidR="008A2DEC" w:rsidRPr="00B74A33" w:rsidRDefault="008A2DEC" w:rsidP="008A2DEC">
            <w:pPr>
              <w:pStyle w:val="TableSideHeading"/>
              <w:spacing w:before="0"/>
              <w:rPr>
                <w:rtl/>
              </w:rPr>
            </w:pPr>
          </w:p>
        </w:tc>
        <w:tc>
          <w:tcPr>
            <w:tcW w:w="624" w:type="dxa"/>
          </w:tcPr>
          <w:p w14:paraId="633A410D" w14:textId="77777777" w:rsidR="008A2DEC" w:rsidRPr="00B74A33" w:rsidRDefault="008A2DEC" w:rsidP="008A2DEC">
            <w:pPr>
              <w:pStyle w:val="TableText"/>
              <w:spacing w:before="0"/>
              <w:rPr>
                <w:rtl/>
              </w:rPr>
            </w:pPr>
          </w:p>
        </w:tc>
        <w:tc>
          <w:tcPr>
            <w:tcW w:w="624" w:type="dxa"/>
          </w:tcPr>
          <w:p w14:paraId="4CDE8476" w14:textId="77777777" w:rsidR="008A2DEC" w:rsidRPr="00B74A33" w:rsidRDefault="008A2DEC" w:rsidP="008A2DEC">
            <w:pPr>
              <w:pStyle w:val="TableText"/>
              <w:spacing w:before="0"/>
              <w:rPr>
                <w:rtl/>
              </w:rPr>
            </w:pPr>
          </w:p>
        </w:tc>
        <w:tc>
          <w:tcPr>
            <w:tcW w:w="625" w:type="dxa"/>
          </w:tcPr>
          <w:p w14:paraId="0F8C7C8F" w14:textId="77777777" w:rsidR="008A2DEC" w:rsidRPr="00B74A33" w:rsidRDefault="008A2DEC" w:rsidP="008A2DEC">
            <w:pPr>
              <w:pStyle w:val="TableText"/>
              <w:spacing w:before="0"/>
              <w:rPr>
                <w:rtl/>
              </w:rPr>
            </w:pPr>
          </w:p>
        </w:tc>
        <w:tc>
          <w:tcPr>
            <w:tcW w:w="624" w:type="dxa"/>
          </w:tcPr>
          <w:p w14:paraId="1B933DB0" w14:textId="77777777" w:rsidR="008A2DEC" w:rsidRPr="00B74A33" w:rsidRDefault="008A2DEC" w:rsidP="008A2DEC">
            <w:pPr>
              <w:pStyle w:val="TableText"/>
              <w:spacing w:before="0"/>
              <w:rPr>
                <w:rtl/>
              </w:rPr>
            </w:pPr>
          </w:p>
        </w:tc>
        <w:tc>
          <w:tcPr>
            <w:tcW w:w="624" w:type="dxa"/>
          </w:tcPr>
          <w:p w14:paraId="7AB24434" w14:textId="77777777" w:rsidR="008A2DEC" w:rsidRPr="00B74A33" w:rsidRDefault="008A2DEC" w:rsidP="008A2DEC">
            <w:pPr>
              <w:pStyle w:val="TableText"/>
              <w:spacing w:before="0"/>
              <w:rPr>
                <w:rtl/>
              </w:rPr>
            </w:pPr>
          </w:p>
        </w:tc>
        <w:tc>
          <w:tcPr>
            <w:tcW w:w="4650" w:type="dxa"/>
            <w:gridSpan w:val="3"/>
          </w:tcPr>
          <w:p w14:paraId="23EF72BB" w14:textId="77777777" w:rsidR="008A2DEC" w:rsidRPr="008A2DEC" w:rsidRDefault="008A2DEC" w:rsidP="008A2DEC">
            <w:pPr>
              <w:pStyle w:val="TableBlockOutdent"/>
              <w:rPr>
                <w:rtl/>
              </w:rPr>
            </w:pPr>
            <w:r w:rsidRPr="008A2DEC">
              <w:rPr>
                <w:rtl/>
              </w:rPr>
              <w:t>"</w:t>
            </w:r>
            <w:r w:rsidRPr="008A2DEC">
              <w:rPr>
                <w:rFonts w:hint="cs"/>
                <w:rtl/>
              </w:rPr>
              <w:t xml:space="preserve">הכנסות מימון" </w:t>
            </w:r>
            <w:r w:rsidRPr="008A2DEC">
              <w:rPr>
                <w:rFonts w:hint="eastAsia"/>
                <w:rtl/>
              </w:rPr>
              <w:t>–</w:t>
            </w:r>
            <w:r w:rsidRPr="008A2DEC">
              <w:rPr>
                <w:rFonts w:hint="cs"/>
                <w:rtl/>
              </w:rPr>
              <w:t xml:space="preserve"> הכנסות מריבית או מהפרשי הצמדה וכן רווח מהשקעות;</w:t>
            </w:r>
          </w:p>
        </w:tc>
      </w:tr>
      <w:tr w:rsidR="008A2DEC" w:rsidRPr="00B74A33" w14:paraId="219CA48D" w14:textId="77777777" w:rsidTr="00C438B7">
        <w:trPr>
          <w:cantSplit/>
          <w:trHeight w:val="60"/>
        </w:trPr>
        <w:tc>
          <w:tcPr>
            <w:tcW w:w="1870" w:type="dxa"/>
          </w:tcPr>
          <w:p w14:paraId="153F8E81" w14:textId="77777777" w:rsidR="008A2DEC" w:rsidRPr="00B74A33" w:rsidRDefault="008A2DEC" w:rsidP="008A2DEC">
            <w:pPr>
              <w:pStyle w:val="TableSideHeading"/>
              <w:spacing w:before="0"/>
              <w:rPr>
                <w:rtl/>
              </w:rPr>
            </w:pPr>
          </w:p>
        </w:tc>
        <w:tc>
          <w:tcPr>
            <w:tcW w:w="624" w:type="dxa"/>
          </w:tcPr>
          <w:p w14:paraId="424A9965" w14:textId="77777777" w:rsidR="008A2DEC" w:rsidRPr="00B74A33" w:rsidRDefault="008A2DEC" w:rsidP="008A2DEC">
            <w:pPr>
              <w:pStyle w:val="TableText"/>
              <w:spacing w:before="0"/>
              <w:rPr>
                <w:rtl/>
              </w:rPr>
            </w:pPr>
          </w:p>
        </w:tc>
        <w:tc>
          <w:tcPr>
            <w:tcW w:w="624" w:type="dxa"/>
          </w:tcPr>
          <w:p w14:paraId="42EB89D0" w14:textId="77777777" w:rsidR="008A2DEC" w:rsidRPr="00B74A33" w:rsidRDefault="008A2DEC" w:rsidP="008A2DEC">
            <w:pPr>
              <w:pStyle w:val="TableText"/>
              <w:spacing w:before="0"/>
              <w:rPr>
                <w:rtl/>
              </w:rPr>
            </w:pPr>
          </w:p>
        </w:tc>
        <w:tc>
          <w:tcPr>
            <w:tcW w:w="625" w:type="dxa"/>
          </w:tcPr>
          <w:p w14:paraId="6112CD66" w14:textId="77777777" w:rsidR="008A2DEC" w:rsidRPr="00B74A33" w:rsidRDefault="008A2DEC" w:rsidP="008A2DEC">
            <w:pPr>
              <w:pStyle w:val="TableText"/>
              <w:spacing w:before="0"/>
              <w:rPr>
                <w:rtl/>
              </w:rPr>
            </w:pPr>
          </w:p>
        </w:tc>
        <w:tc>
          <w:tcPr>
            <w:tcW w:w="624" w:type="dxa"/>
          </w:tcPr>
          <w:p w14:paraId="295E9DEB" w14:textId="77777777" w:rsidR="008A2DEC" w:rsidRPr="00B74A33" w:rsidRDefault="008A2DEC" w:rsidP="008A2DEC">
            <w:pPr>
              <w:pStyle w:val="TableText"/>
              <w:spacing w:before="0"/>
              <w:rPr>
                <w:rtl/>
              </w:rPr>
            </w:pPr>
          </w:p>
        </w:tc>
        <w:tc>
          <w:tcPr>
            <w:tcW w:w="624" w:type="dxa"/>
          </w:tcPr>
          <w:p w14:paraId="2DDD0E5F" w14:textId="77777777" w:rsidR="008A2DEC" w:rsidRPr="00B74A33" w:rsidRDefault="008A2DEC" w:rsidP="008A2DEC">
            <w:pPr>
              <w:pStyle w:val="TableText"/>
              <w:spacing w:before="0"/>
              <w:rPr>
                <w:rtl/>
              </w:rPr>
            </w:pPr>
          </w:p>
        </w:tc>
        <w:tc>
          <w:tcPr>
            <w:tcW w:w="4650" w:type="dxa"/>
            <w:gridSpan w:val="3"/>
          </w:tcPr>
          <w:p w14:paraId="147D2FBA" w14:textId="77777777" w:rsidR="008A2DEC" w:rsidRPr="008A2DEC" w:rsidRDefault="008A2DEC" w:rsidP="008A2DEC">
            <w:pPr>
              <w:pStyle w:val="TableBlockOutdent"/>
              <w:rPr>
                <w:rtl/>
              </w:rPr>
            </w:pPr>
            <w:r w:rsidRPr="008A2DEC">
              <w:rPr>
                <w:rtl/>
              </w:rPr>
              <w:t>"</w:t>
            </w:r>
            <w:r w:rsidRPr="008A2DEC">
              <w:rPr>
                <w:rFonts w:hint="cs"/>
                <w:rtl/>
              </w:rPr>
              <w:t>הסכמים</w:t>
            </w:r>
            <w:r w:rsidRPr="008A2DEC">
              <w:rPr>
                <w:rtl/>
              </w:rPr>
              <w:t xml:space="preserve"> עם גופי ספורט" – הסכמים </w:t>
            </w:r>
            <w:r w:rsidRPr="008A2DEC">
              <w:rPr>
                <w:rFonts w:hint="cs"/>
                <w:rtl/>
              </w:rPr>
              <w:t>בין</w:t>
            </w:r>
            <w:r w:rsidRPr="008A2DEC">
              <w:rPr>
                <w:rtl/>
              </w:rPr>
              <w:t xml:space="preserve"> המועצה</w:t>
            </w:r>
            <w:r w:rsidRPr="008A2DEC">
              <w:rPr>
                <w:rFonts w:hint="cs"/>
                <w:rtl/>
              </w:rPr>
              <w:t xml:space="preserve"> לבין גוף </w:t>
            </w:r>
            <w:r w:rsidRPr="008A2DEC">
              <w:rPr>
                <w:rtl/>
              </w:rPr>
              <w:t xml:space="preserve">ספורט, </w:t>
            </w:r>
            <w:r w:rsidRPr="008A2DEC">
              <w:rPr>
                <w:rFonts w:hint="cs"/>
                <w:rtl/>
              </w:rPr>
              <w:t>לרבות</w:t>
            </w:r>
            <w:r w:rsidRPr="008A2DEC">
              <w:rPr>
                <w:rtl/>
              </w:rPr>
              <w:t xml:space="preserve"> </w:t>
            </w:r>
            <w:r w:rsidRPr="008A2DEC">
              <w:rPr>
                <w:rFonts w:hint="cs"/>
                <w:rtl/>
              </w:rPr>
              <w:t>הסכמים</w:t>
            </w:r>
            <w:r w:rsidRPr="008A2DEC">
              <w:rPr>
                <w:rtl/>
              </w:rPr>
              <w:t xml:space="preserve"> </w:t>
            </w:r>
            <w:r w:rsidRPr="008A2DEC">
              <w:rPr>
                <w:rFonts w:hint="cs"/>
                <w:rtl/>
              </w:rPr>
              <w:t>כאמור שגם כלל</w:t>
            </w:r>
            <w:r w:rsidRPr="008A2DEC">
              <w:rPr>
                <w:rtl/>
              </w:rPr>
              <w:t xml:space="preserve"> אגודות הספורט בליגה מסוימת</w:t>
            </w:r>
            <w:r w:rsidRPr="008A2DEC">
              <w:rPr>
                <w:rFonts w:hint="cs"/>
                <w:rtl/>
              </w:rPr>
              <w:t xml:space="preserve"> הן צד להם, ולמעט הסכמים הנעשים עם גוף ספורט לעניין קבלת סכום מיתרת ההכנסות המיועדות לחלוקה לפי סעיף 9</w:t>
            </w:r>
            <w:r w:rsidRPr="008A2DEC">
              <w:rPr>
                <w:rtl/>
              </w:rPr>
              <w:t>;</w:t>
            </w:r>
          </w:p>
        </w:tc>
      </w:tr>
      <w:tr w:rsidR="008A2DEC" w:rsidRPr="00B74A33" w14:paraId="612031F2" w14:textId="77777777" w:rsidTr="00C438B7">
        <w:trPr>
          <w:cantSplit/>
          <w:trHeight w:val="60"/>
        </w:trPr>
        <w:tc>
          <w:tcPr>
            <w:tcW w:w="1870" w:type="dxa"/>
          </w:tcPr>
          <w:p w14:paraId="11616E9F" w14:textId="77777777" w:rsidR="008A2DEC" w:rsidRPr="00B74A33" w:rsidRDefault="008A2DEC" w:rsidP="008A2DEC">
            <w:pPr>
              <w:pStyle w:val="TableSideHeading"/>
              <w:spacing w:before="0"/>
              <w:rPr>
                <w:rtl/>
              </w:rPr>
            </w:pPr>
          </w:p>
        </w:tc>
        <w:tc>
          <w:tcPr>
            <w:tcW w:w="624" w:type="dxa"/>
          </w:tcPr>
          <w:p w14:paraId="61DD827B" w14:textId="77777777" w:rsidR="008A2DEC" w:rsidRPr="00B74A33" w:rsidRDefault="008A2DEC" w:rsidP="008A2DEC">
            <w:pPr>
              <w:pStyle w:val="TableText"/>
              <w:spacing w:before="0"/>
              <w:rPr>
                <w:rtl/>
              </w:rPr>
            </w:pPr>
          </w:p>
        </w:tc>
        <w:tc>
          <w:tcPr>
            <w:tcW w:w="624" w:type="dxa"/>
          </w:tcPr>
          <w:p w14:paraId="09E395C8" w14:textId="77777777" w:rsidR="008A2DEC" w:rsidRPr="00B74A33" w:rsidRDefault="008A2DEC" w:rsidP="008A2DEC">
            <w:pPr>
              <w:pStyle w:val="TableText"/>
              <w:spacing w:before="0"/>
              <w:rPr>
                <w:rtl/>
              </w:rPr>
            </w:pPr>
          </w:p>
        </w:tc>
        <w:tc>
          <w:tcPr>
            <w:tcW w:w="625" w:type="dxa"/>
          </w:tcPr>
          <w:p w14:paraId="7AF5DF1D" w14:textId="77777777" w:rsidR="008A2DEC" w:rsidRPr="00B74A33" w:rsidRDefault="008A2DEC" w:rsidP="008A2DEC">
            <w:pPr>
              <w:pStyle w:val="TableText"/>
              <w:spacing w:before="0"/>
              <w:rPr>
                <w:rtl/>
              </w:rPr>
            </w:pPr>
          </w:p>
        </w:tc>
        <w:tc>
          <w:tcPr>
            <w:tcW w:w="624" w:type="dxa"/>
          </w:tcPr>
          <w:p w14:paraId="457D43FC" w14:textId="77777777" w:rsidR="008A2DEC" w:rsidRPr="00B74A33" w:rsidRDefault="008A2DEC" w:rsidP="008A2DEC">
            <w:pPr>
              <w:pStyle w:val="TableText"/>
              <w:spacing w:before="0"/>
              <w:rPr>
                <w:rtl/>
              </w:rPr>
            </w:pPr>
          </w:p>
        </w:tc>
        <w:tc>
          <w:tcPr>
            <w:tcW w:w="624" w:type="dxa"/>
          </w:tcPr>
          <w:p w14:paraId="71A5FC7A" w14:textId="77777777" w:rsidR="008A2DEC" w:rsidRPr="00B74A33" w:rsidRDefault="008A2DEC" w:rsidP="008A2DEC">
            <w:pPr>
              <w:pStyle w:val="TableText"/>
              <w:spacing w:before="0"/>
              <w:rPr>
                <w:rtl/>
              </w:rPr>
            </w:pPr>
          </w:p>
        </w:tc>
        <w:tc>
          <w:tcPr>
            <w:tcW w:w="4650" w:type="dxa"/>
            <w:gridSpan w:val="3"/>
          </w:tcPr>
          <w:p w14:paraId="07D3BDAC" w14:textId="77777777" w:rsidR="008A2DEC" w:rsidRPr="008A2DEC" w:rsidRDefault="008A2DEC" w:rsidP="008A2DEC">
            <w:pPr>
              <w:pStyle w:val="TableBlockOutdent"/>
              <w:rPr>
                <w:rtl/>
              </w:rPr>
            </w:pPr>
            <w:r w:rsidRPr="008A2DEC">
              <w:rPr>
                <w:rtl/>
              </w:rPr>
              <w:t>"</w:t>
            </w:r>
            <w:r w:rsidRPr="008A2DEC">
              <w:rPr>
                <w:rFonts w:hint="cs"/>
                <w:rtl/>
              </w:rPr>
              <w:t xml:space="preserve">הצעת התקציב" </w:t>
            </w:r>
            <w:r w:rsidRPr="008A2DEC">
              <w:rPr>
                <w:rFonts w:hint="eastAsia"/>
                <w:rtl/>
              </w:rPr>
              <w:t>–</w:t>
            </w:r>
            <w:r w:rsidRPr="008A2DEC">
              <w:rPr>
                <w:rFonts w:hint="cs"/>
                <w:rtl/>
              </w:rPr>
              <w:t xml:space="preserve"> כמשמעותה בסעיף 7(ב);</w:t>
            </w:r>
          </w:p>
        </w:tc>
      </w:tr>
      <w:tr w:rsidR="008A2DEC" w:rsidRPr="00B74A33" w14:paraId="7766AC7B" w14:textId="77777777" w:rsidTr="00C438B7">
        <w:trPr>
          <w:cantSplit/>
          <w:trHeight w:val="60"/>
        </w:trPr>
        <w:tc>
          <w:tcPr>
            <w:tcW w:w="1870" w:type="dxa"/>
          </w:tcPr>
          <w:p w14:paraId="2B28EF2D" w14:textId="77777777" w:rsidR="008A2DEC" w:rsidRPr="005208B8" w:rsidRDefault="008A2DEC" w:rsidP="008A2DEC">
            <w:pPr>
              <w:pStyle w:val="TableSideHeading"/>
              <w:spacing w:before="0"/>
              <w:rPr>
                <w:szCs w:val="20"/>
                <w:rtl/>
              </w:rPr>
            </w:pPr>
          </w:p>
        </w:tc>
        <w:tc>
          <w:tcPr>
            <w:tcW w:w="624" w:type="dxa"/>
          </w:tcPr>
          <w:p w14:paraId="5C6C5827" w14:textId="77777777" w:rsidR="008A2DEC" w:rsidRPr="00B74A33" w:rsidRDefault="008A2DEC" w:rsidP="008A2DEC">
            <w:pPr>
              <w:pStyle w:val="TableText"/>
              <w:spacing w:before="0"/>
              <w:rPr>
                <w:rtl/>
              </w:rPr>
            </w:pPr>
          </w:p>
        </w:tc>
        <w:tc>
          <w:tcPr>
            <w:tcW w:w="624" w:type="dxa"/>
          </w:tcPr>
          <w:p w14:paraId="437EC2F5" w14:textId="77777777" w:rsidR="008A2DEC" w:rsidRPr="00B74A33" w:rsidRDefault="008A2DEC" w:rsidP="008A2DEC">
            <w:pPr>
              <w:pStyle w:val="TableText"/>
              <w:spacing w:before="0"/>
              <w:rPr>
                <w:rtl/>
              </w:rPr>
            </w:pPr>
          </w:p>
        </w:tc>
        <w:tc>
          <w:tcPr>
            <w:tcW w:w="625" w:type="dxa"/>
          </w:tcPr>
          <w:p w14:paraId="710A1555" w14:textId="77777777" w:rsidR="008A2DEC" w:rsidRPr="00B74A33" w:rsidRDefault="008A2DEC" w:rsidP="008A2DEC">
            <w:pPr>
              <w:pStyle w:val="TableText"/>
              <w:spacing w:before="0"/>
              <w:rPr>
                <w:rtl/>
              </w:rPr>
            </w:pPr>
          </w:p>
        </w:tc>
        <w:tc>
          <w:tcPr>
            <w:tcW w:w="624" w:type="dxa"/>
          </w:tcPr>
          <w:p w14:paraId="2AE14009" w14:textId="77777777" w:rsidR="008A2DEC" w:rsidRPr="00B74A33" w:rsidRDefault="008A2DEC" w:rsidP="008A2DEC">
            <w:pPr>
              <w:pStyle w:val="TableText"/>
              <w:spacing w:before="0"/>
              <w:rPr>
                <w:rtl/>
              </w:rPr>
            </w:pPr>
          </w:p>
        </w:tc>
        <w:tc>
          <w:tcPr>
            <w:tcW w:w="624" w:type="dxa"/>
          </w:tcPr>
          <w:p w14:paraId="1E627150" w14:textId="77777777" w:rsidR="008A2DEC" w:rsidRPr="00B74A33" w:rsidRDefault="008A2DEC" w:rsidP="008A2DEC">
            <w:pPr>
              <w:pStyle w:val="TableText"/>
              <w:spacing w:before="0"/>
              <w:rPr>
                <w:rtl/>
              </w:rPr>
            </w:pPr>
          </w:p>
        </w:tc>
        <w:tc>
          <w:tcPr>
            <w:tcW w:w="4650" w:type="dxa"/>
            <w:gridSpan w:val="3"/>
          </w:tcPr>
          <w:p w14:paraId="41A1CDF3" w14:textId="77777777" w:rsidR="008A2DEC" w:rsidRPr="008A2DEC" w:rsidRDefault="008A2DEC" w:rsidP="008A2DEC">
            <w:pPr>
              <w:pStyle w:val="TableBlockOutdent"/>
              <w:rPr>
                <w:rtl/>
              </w:rPr>
            </w:pPr>
            <w:r w:rsidRPr="008A2DEC">
              <w:rPr>
                <w:rtl/>
              </w:rPr>
              <w:t>"</w:t>
            </w:r>
            <w:r w:rsidRPr="008A2DEC">
              <w:rPr>
                <w:rFonts w:hint="cs"/>
                <w:rtl/>
              </w:rPr>
              <w:t xml:space="preserve">חוק הספורט" </w:t>
            </w:r>
            <w:r w:rsidRPr="008A2DEC">
              <w:rPr>
                <w:rtl/>
              </w:rPr>
              <w:t>–</w:t>
            </w:r>
            <w:r w:rsidRPr="008A2DEC">
              <w:rPr>
                <w:rFonts w:hint="cs"/>
                <w:rtl/>
              </w:rPr>
              <w:t xml:space="preserve"> חוק הספורט, התשמ"ח</w:t>
            </w:r>
            <w:r w:rsidRPr="008A2DEC">
              <w:rPr>
                <w:rFonts w:hint="eastAsia"/>
                <w:rtl/>
              </w:rPr>
              <w:t>–</w:t>
            </w:r>
            <w:r w:rsidRPr="008A2DEC">
              <w:rPr>
                <w:rFonts w:hint="cs"/>
                <w:rtl/>
              </w:rPr>
              <w:t>1988</w:t>
            </w:r>
            <w:r w:rsidRPr="008A2DEC">
              <w:rPr>
                <w:rStyle w:val="aa"/>
                <w:szCs w:val="20"/>
                <w:vertAlign w:val="baseline"/>
                <w:rtl/>
              </w:rPr>
              <w:footnoteReference w:id="3"/>
            </w:r>
            <w:r w:rsidRPr="008A2DEC">
              <w:rPr>
                <w:rFonts w:hint="cs"/>
                <w:rtl/>
              </w:rPr>
              <w:t>;</w:t>
            </w:r>
          </w:p>
        </w:tc>
      </w:tr>
      <w:tr w:rsidR="008A2DEC" w:rsidRPr="00B74A33" w14:paraId="03596BEA" w14:textId="77777777" w:rsidTr="00C438B7">
        <w:trPr>
          <w:cantSplit/>
          <w:trHeight w:val="60"/>
        </w:trPr>
        <w:tc>
          <w:tcPr>
            <w:tcW w:w="1870" w:type="dxa"/>
          </w:tcPr>
          <w:p w14:paraId="38F3D648" w14:textId="77777777" w:rsidR="008A2DEC" w:rsidRPr="00B74A33" w:rsidRDefault="008A2DEC" w:rsidP="008A2DEC">
            <w:pPr>
              <w:pStyle w:val="TableSideHeading"/>
              <w:spacing w:before="0"/>
              <w:rPr>
                <w:rtl/>
              </w:rPr>
            </w:pPr>
          </w:p>
        </w:tc>
        <w:tc>
          <w:tcPr>
            <w:tcW w:w="624" w:type="dxa"/>
          </w:tcPr>
          <w:p w14:paraId="7D705BB3" w14:textId="77777777" w:rsidR="008A2DEC" w:rsidRPr="00B74A33" w:rsidRDefault="008A2DEC" w:rsidP="008A2DEC">
            <w:pPr>
              <w:pStyle w:val="TableText"/>
              <w:spacing w:before="0"/>
              <w:rPr>
                <w:rtl/>
              </w:rPr>
            </w:pPr>
          </w:p>
        </w:tc>
        <w:tc>
          <w:tcPr>
            <w:tcW w:w="624" w:type="dxa"/>
          </w:tcPr>
          <w:p w14:paraId="5A7AD02C" w14:textId="77777777" w:rsidR="008A2DEC" w:rsidRPr="00B74A33" w:rsidRDefault="008A2DEC" w:rsidP="008A2DEC">
            <w:pPr>
              <w:pStyle w:val="TableText"/>
              <w:spacing w:before="0"/>
              <w:rPr>
                <w:rtl/>
              </w:rPr>
            </w:pPr>
          </w:p>
        </w:tc>
        <w:tc>
          <w:tcPr>
            <w:tcW w:w="625" w:type="dxa"/>
          </w:tcPr>
          <w:p w14:paraId="3491026D" w14:textId="77777777" w:rsidR="008A2DEC" w:rsidRPr="00B74A33" w:rsidRDefault="008A2DEC" w:rsidP="008A2DEC">
            <w:pPr>
              <w:pStyle w:val="TableText"/>
              <w:spacing w:before="0"/>
              <w:rPr>
                <w:rtl/>
              </w:rPr>
            </w:pPr>
          </w:p>
        </w:tc>
        <w:tc>
          <w:tcPr>
            <w:tcW w:w="624" w:type="dxa"/>
          </w:tcPr>
          <w:p w14:paraId="3A16CC4A" w14:textId="77777777" w:rsidR="008A2DEC" w:rsidRPr="00B74A33" w:rsidRDefault="008A2DEC" w:rsidP="008A2DEC">
            <w:pPr>
              <w:pStyle w:val="TableText"/>
              <w:spacing w:before="0"/>
              <w:rPr>
                <w:rtl/>
              </w:rPr>
            </w:pPr>
          </w:p>
        </w:tc>
        <w:tc>
          <w:tcPr>
            <w:tcW w:w="624" w:type="dxa"/>
          </w:tcPr>
          <w:p w14:paraId="17A811AB" w14:textId="77777777" w:rsidR="008A2DEC" w:rsidRPr="00B74A33" w:rsidRDefault="008A2DEC" w:rsidP="008A2DEC">
            <w:pPr>
              <w:pStyle w:val="TableText"/>
              <w:spacing w:before="0"/>
              <w:rPr>
                <w:rtl/>
              </w:rPr>
            </w:pPr>
          </w:p>
        </w:tc>
        <w:tc>
          <w:tcPr>
            <w:tcW w:w="4650" w:type="dxa"/>
            <w:gridSpan w:val="3"/>
          </w:tcPr>
          <w:p w14:paraId="25BA9E58" w14:textId="77777777" w:rsidR="008A2DEC" w:rsidRPr="008A2DEC" w:rsidRDefault="008A2DEC" w:rsidP="008A2DEC">
            <w:pPr>
              <w:pStyle w:val="TableBlockOutdent"/>
              <w:rPr>
                <w:rtl/>
              </w:rPr>
            </w:pPr>
            <w:r w:rsidRPr="008A2DEC">
              <w:rPr>
                <w:rtl/>
              </w:rPr>
              <w:t>"</w:t>
            </w:r>
            <w:r w:rsidRPr="008A2DEC">
              <w:rPr>
                <w:rFonts w:hint="cs"/>
                <w:rtl/>
              </w:rPr>
              <w:t xml:space="preserve">יתרת הכנסות" </w:t>
            </w:r>
            <w:r w:rsidRPr="008A2DEC">
              <w:rPr>
                <w:rtl/>
              </w:rPr>
              <w:t>–</w:t>
            </w:r>
            <w:r w:rsidRPr="008A2DEC">
              <w:rPr>
                <w:rFonts w:hint="cs"/>
                <w:rtl/>
              </w:rPr>
              <w:t xml:space="preserve"> </w:t>
            </w:r>
            <w:r w:rsidRPr="008A2DEC">
              <w:rPr>
                <w:rFonts w:hint="eastAsia"/>
                <w:rtl/>
              </w:rPr>
              <w:t>מחזור</w:t>
            </w:r>
            <w:r w:rsidRPr="008A2DEC">
              <w:rPr>
                <w:rtl/>
              </w:rPr>
              <w:t xml:space="preserve"> </w:t>
            </w:r>
            <w:r w:rsidRPr="008A2DEC">
              <w:rPr>
                <w:rFonts w:hint="eastAsia"/>
                <w:rtl/>
              </w:rPr>
              <w:t>המועצה</w:t>
            </w:r>
            <w:r w:rsidRPr="008A2DEC">
              <w:rPr>
                <w:rFonts w:hint="cs"/>
                <w:rtl/>
              </w:rPr>
              <w:t>, בניכוי התשלומים לזוכים והוצאות המועצה ובתוספת הרזרבה להתייקרויות, הכנסות מימון והכנסות אחרות;</w:t>
            </w:r>
          </w:p>
        </w:tc>
      </w:tr>
      <w:tr w:rsidR="008A2DEC" w:rsidRPr="00B74A33" w14:paraId="000B2012" w14:textId="77777777" w:rsidTr="00C438B7">
        <w:trPr>
          <w:cantSplit/>
          <w:trHeight w:val="60"/>
        </w:trPr>
        <w:tc>
          <w:tcPr>
            <w:tcW w:w="1870" w:type="dxa"/>
          </w:tcPr>
          <w:p w14:paraId="188DB099" w14:textId="77777777" w:rsidR="008A2DEC" w:rsidRPr="00B74A33" w:rsidRDefault="008A2DEC" w:rsidP="008A2DEC">
            <w:pPr>
              <w:pStyle w:val="TableSideHeading"/>
              <w:spacing w:before="0"/>
              <w:rPr>
                <w:rtl/>
              </w:rPr>
            </w:pPr>
          </w:p>
        </w:tc>
        <w:tc>
          <w:tcPr>
            <w:tcW w:w="624" w:type="dxa"/>
          </w:tcPr>
          <w:p w14:paraId="0EBCA717" w14:textId="77777777" w:rsidR="008A2DEC" w:rsidRPr="00B74A33" w:rsidRDefault="008A2DEC" w:rsidP="008A2DEC">
            <w:pPr>
              <w:pStyle w:val="TableText"/>
              <w:spacing w:before="0"/>
              <w:rPr>
                <w:rtl/>
              </w:rPr>
            </w:pPr>
          </w:p>
        </w:tc>
        <w:tc>
          <w:tcPr>
            <w:tcW w:w="624" w:type="dxa"/>
          </w:tcPr>
          <w:p w14:paraId="7662D819" w14:textId="77777777" w:rsidR="008A2DEC" w:rsidRPr="00B74A33" w:rsidRDefault="008A2DEC" w:rsidP="008A2DEC">
            <w:pPr>
              <w:pStyle w:val="TableText"/>
              <w:spacing w:before="0"/>
              <w:rPr>
                <w:rtl/>
              </w:rPr>
            </w:pPr>
          </w:p>
        </w:tc>
        <w:tc>
          <w:tcPr>
            <w:tcW w:w="625" w:type="dxa"/>
          </w:tcPr>
          <w:p w14:paraId="49092082" w14:textId="77777777" w:rsidR="008A2DEC" w:rsidRPr="00B74A33" w:rsidRDefault="008A2DEC" w:rsidP="008A2DEC">
            <w:pPr>
              <w:pStyle w:val="TableText"/>
              <w:spacing w:before="0"/>
              <w:rPr>
                <w:rtl/>
              </w:rPr>
            </w:pPr>
          </w:p>
        </w:tc>
        <w:tc>
          <w:tcPr>
            <w:tcW w:w="624" w:type="dxa"/>
          </w:tcPr>
          <w:p w14:paraId="7E30E494" w14:textId="77777777" w:rsidR="008A2DEC" w:rsidRPr="00B74A33" w:rsidRDefault="008A2DEC" w:rsidP="008A2DEC">
            <w:pPr>
              <w:pStyle w:val="TableText"/>
              <w:spacing w:before="0"/>
              <w:rPr>
                <w:rtl/>
              </w:rPr>
            </w:pPr>
          </w:p>
        </w:tc>
        <w:tc>
          <w:tcPr>
            <w:tcW w:w="624" w:type="dxa"/>
          </w:tcPr>
          <w:p w14:paraId="34BDFB4D" w14:textId="77777777" w:rsidR="008A2DEC" w:rsidRPr="00B74A33" w:rsidRDefault="008A2DEC" w:rsidP="008A2DEC">
            <w:pPr>
              <w:pStyle w:val="TableText"/>
              <w:spacing w:before="0"/>
              <w:rPr>
                <w:rtl/>
              </w:rPr>
            </w:pPr>
          </w:p>
        </w:tc>
        <w:tc>
          <w:tcPr>
            <w:tcW w:w="4650" w:type="dxa"/>
            <w:gridSpan w:val="3"/>
          </w:tcPr>
          <w:p w14:paraId="775E846C" w14:textId="77777777" w:rsidR="008A2DEC" w:rsidRPr="008A2DEC" w:rsidRDefault="008A2DEC" w:rsidP="008A2DEC">
            <w:pPr>
              <w:pStyle w:val="TableBlockOutdent"/>
              <w:rPr>
                <w:rtl/>
              </w:rPr>
            </w:pPr>
            <w:r w:rsidRPr="008A2DEC">
              <w:rPr>
                <w:rtl/>
              </w:rPr>
              <w:t xml:space="preserve">"המועצה הלאומית לספורט" – המועצה </w:t>
            </w:r>
            <w:r w:rsidRPr="008A2DEC">
              <w:rPr>
                <w:rFonts w:hint="cs"/>
                <w:rtl/>
              </w:rPr>
              <w:t>שהוקמה לפי סעיף 17א</w:t>
            </w:r>
            <w:r w:rsidRPr="008A2DEC">
              <w:rPr>
                <w:rtl/>
              </w:rPr>
              <w:t xml:space="preserve"> </w:t>
            </w:r>
            <w:r w:rsidRPr="008A2DEC">
              <w:rPr>
                <w:rFonts w:hint="cs"/>
                <w:rtl/>
              </w:rPr>
              <w:t>ל</w:t>
            </w:r>
            <w:r w:rsidRPr="008A2DEC">
              <w:rPr>
                <w:rtl/>
              </w:rPr>
              <w:t>חוק הספורט;</w:t>
            </w:r>
          </w:p>
        </w:tc>
      </w:tr>
      <w:tr w:rsidR="008A2DEC" w:rsidRPr="00B74A33" w14:paraId="036113C8" w14:textId="77777777" w:rsidTr="00C438B7">
        <w:trPr>
          <w:cantSplit/>
          <w:trHeight w:val="60"/>
        </w:trPr>
        <w:tc>
          <w:tcPr>
            <w:tcW w:w="1870" w:type="dxa"/>
          </w:tcPr>
          <w:p w14:paraId="45D9F754" w14:textId="77777777" w:rsidR="008A2DEC" w:rsidRPr="00B74A33" w:rsidRDefault="008A2DEC" w:rsidP="008A2DEC">
            <w:pPr>
              <w:pStyle w:val="TableSideHeading"/>
              <w:spacing w:before="0"/>
              <w:rPr>
                <w:rtl/>
              </w:rPr>
            </w:pPr>
          </w:p>
        </w:tc>
        <w:tc>
          <w:tcPr>
            <w:tcW w:w="624" w:type="dxa"/>
          </w:tcPr>
          <w:p w14:paraId="55F23279" w14:textId="77777777" w:rsidR="008A2DEC" w:rsidRPr="00B74A33" w:rsidRDefault="008A2DEC" w:rsidP="008A2DEC">
            <w:pPr>
              <w:pStyle w:val="TableText"/>
              <w:spacing w:before="0"/>
              <w:rPr>
                <w:rtl/>
              </w:rPr>
            </w:pPr>
          </w:p>
        </w:tc>
        <w:tc>
          <w:tcPr>
            <w:tcW w:w="624" w:type="dxa"/>
          </w:tcPr>
          <w:p w14:paraId="47873515" w14:textId="77777777" w:rsidR="008A2DEC" w:rsidRPr="00B74A33" w:rsidRDefault="008A2DEC" w:rsidP="008A2DEC">
            <w:pPr>
              <w:pStyle w:val="TableText"/>
              <w:spacing w:before="0"/>
              <w:rPr>
                <w:rtl/>
              </w:rPr>
            </w:pPr>
          </w:p>
        </w:tc>
        <w:tc>
          <w:tcPr>
            <w:tcW w:w="625" w:type="dxa"/>
          </w:tcPr>
          <w:p w14:paraId="290C3A67" w14:textId="77777777" w:rsidR="008A2DEC" w:rsidRPr="00B74A33" w:rsidRDefault="008A2DEC" w:rsidP="008A2DEC">
            <w:pPr>
              <w:pStyle w:val="TableText"/>
              <w:spacing w:before="0"/>
              <w:rPr>
                <w:rtl/>
              </w:rPr>
            </w:pPr>
          </w:p>
        </w:tc>
        <w:tc>
          <w:tcPr>
            <w:tcW w:w="624" w:type="dxa"/>
          </w:tcPr>
          <w:p w14:paraId="552937BD" w14:textId="77777777" w:rsidR="008A2DEC" w:rsidRPr="00B74A33" w:rsidRDefault="008A2DEC" w:rsidP="008A2DEC">
            <w:pPr>
              <w:pStyle w:val="TableText"/>
              <w:spacing w:before="0"/>
              <w:rPr>
                <w:rtl/>
              </w:rPr>
            </w:pPr>
          </w:p>
        </w:tc>
        <w:tc>
          <w:tcPr>
            <w:tcW w:w="624" w:type="dxa"/>
          </w:tcPr>
          <w:p w14:paraId="294C41F3" w14:textId="77777777" w:rsidR="008A2DEC" w:rsidRPr="00B74A33" w:rsidRDefault="008A2DEC" w:rsidP="008A2DEC">
            <w:pPr>
              <w:pStyle w:val="TableText"/>
              <w:spacing w:before="0"/>
              <w:rPr>
                <w:rtl/>
              </w:rPr>
            </w:pPr>
          </w:p>
        </w:tc>
        <w:tc>
          <w:tcPr>
            <w:tcW w:w="4650" w:type="dxa"/>
            <w:gridSpan w:val="3"/>
          </w:tcPr>
          <w:p w14:paraId="6D8ADD84" w14:textId="77777777" w:rsidR="008A2DEC" w:rsidRPr="008A2DEC" w:rsidRDefault="008A2DEC" w:rsidP="008A2DEC">
            <w:pPr>
              <w:pStyle w:val="TableBlockOutdent"/>
              <w:rPr>
                <w:rtl/>
              </w:rPr>
            </w:pPr>
            <w:r w:rsidRPr="008A2DEC">
              <w:rPr>
                <w:rtl/>
              </w:rPr>
              <w:t>"</w:t>
            </w:r>
            <w:r w:rsidRPr="008A2DEC">
              <w:rPr>
                <w:rFonts w:hint="eastAsia"/>
                <w:rtl/>
              </w:rPr>
              <w:t>מחזור</w:t>
            </w:r>
            <w:r w:rsidRPr="008A2DEC">
              <w:rPr>
                <w:rtl/>
              </w:rPr>
              <w:t xml:space="preserve"> </w:t>
            </w:r>
            <w:r w:rsidRPr="008A2DEC">
              <w:rPr>
                <w:rFonts w:hint="eastAsia"/>
                <w:rtl/>
              </w:rPr>
              <w:t>המועצה</w:t>
            </w:r>
            <w:r w:rsidRPr="008A2DEC">
              <w:rPr>
                <w:rFonts w:hint="cs"/>
                <w:rtl/>
              </w:rPr>
              <w:t xml:space="preserve">" </w:t>
            </w:r>
            <w:r w:rsidRPr="008A2DEC">
              <w:rPr>
                <w:rFonts w:hint="eastAsia"/>
                <w:rtl/>
              </w:rPr>
              <w:t>–</w:t>
            </w:r>
            <w:r w:rsidRPr="008A2DEC">
              <w:rPr>
                <w:rFonts w:hint="cs"/>
                <w:rtl/>
              </w:rPr>
              <w:t xml:space="preserve"> </w:t>
            </w:r>
            <w:r w:rsidRPr="008A2DEC">
              <w:rPr>
                <w:rtl/>
              </w:rPr>
              <w:t>כלל תקבולי המועצה בשנה מעריכת הימורים</w:t>
            </w:r>
            <w:r w:rsidRPr="008A2DEC">
              <w:rPr>
                <w:rFonts w:hint="cs"/>
                <w:rtl/>
              </w:rPr>
              <w:t xml:space="preserve"> לפי חוק זה;</w:t>
            </w:r>
          </w:p>
        </w:tc>
      </w:tr>
      <w:tr w:rsidR="008A2DEC" w:rsidRPr="00B74A33" w14:paraId="2E4B135A" w14:textId="77777777" w:rsidTr="00C438B7">
        <w:trPr>
          <w:cantSplit/>
          <w:trHeight w:val="60"/>
        </w:trPr>
        <w:tc>
          <w:tcPr>
            <w:tcW w:w="1870" w:type="dxa"/>
          </w:tcPr>
          <w:p w14:paraId="3E4098D4" w14:textId="77777777" w:rsidR="008A2DEC" w:rsidRPr="00B74A33" w:rsidRDefault="008A2DEC" w:rsidP="008A2DEC">
            <w:pPr>
              <w:pStyle w:val="TableSideHeading"/>
              <w:spacing w:before="0"/>
              <w:rPr>
                <w:rtl/>
              </w:rPr>
            </w:pPr>
          </w:p>
        </w:tc>
        <w:tc>
          <w:tcPr>
            <w:tcW w:w="624" w:type="dxa"/>
          </w:tcPr>
          <w:p w14:paraId="4F33C732" w14:textId="77777777" w:rsidR="008A2DEC" w:rsidRPr="00B74A33" w:rsidRDefault="008A2DEC" w:rsidP="008A2DEC">
            <w:pPr>
              <w:pStyle w:val="TableText"/>
              <w:spacing w:before="0"/>
              <w:rPr>
                <w:rtl/>
              </w:rPr>
            </w:pPr>
          </w:p>
        </w:tc>
        <w:tc>
          <w:tcPr>
            <w:tcW w:w="624" w:type="dxa"/>
          </w:tcPr>
          <w:p w14:paraId="106D9C43" w14:textId="77777777" w:rsidR="008A2DEC" w:rsidRPr="00B74A33" w:rsidRDefault="008A2DEC" w:rsidP="008A2DEC">
            <w:pPr>
              <w:pStyle w:val="TableText"/>
              <w:spacing w:before="0"/>
              <w:rPr>
                <w:rtl/>
              </w:rPr>
            </w:pPr>
          </w:p>
        </w:tc>
        <w:tc>
          <w:tcPr>
            <w:tcW w:w="625" w:type="dxa"/>
          </w:tcPr>
          <w:p w14:paraId="58107AAC" w14:textId="77777777" w:rsidR="008A2DEC" w:rsidRPr="00B74A33" w:rsidRDefault="008A2DEC" w:rsidP="008A2DEC">
            <w:pPr>
              <w:pStyle w:val="TableText"/>
              <w:spacing w:before="0"/>
              <w:rPr>
                <w:rtl/>
              </w:rPr>
            </w:pPr>
          </w:p>
        </w:tc>
        <w:tc>
          <w:tcPr>
            <w:tcW w:w="624" w:type="dxa"/>
          </w:tcPr>
          <w:p w14:paraId="0B3F0B81" w14:textId="77777777" w:rsidR="008A2DEC" w:rsidRPr="00B74A33" w:rsidRDefault="008A2DEC" w:rsidP="008A2DEC">
            <w:pPr>
              <w:pStyle w:val="TableText"/>
              <w:spacing w:before="0"/>
              <w:rPr>
                <w:rtl/>
              </w:rPr>
            </w:pPr>
          </w:p>
        </w:tc>
        <w:tc>
          <w:tcPr>
            <w:tcW w:w="624" w:type="dxa"/>
          </w:tcPr>
          <w:p w14:paraId="0CA90060" w14:textId="77777777" w:rsidR="008A2DEC" w:rsidRPr="00B74A33" w:rsidRDefault="008A2DEC" w:rsidP="008A2DEC">
            <w:pPr>
              <w:pStyle w:val="TableText"/>
              <w:spacing w:before="0"/>
              <w:rPr>
                <w:rtl/>
              </w:rPr>
            </w:pPr>
          </w:p>
        </w:tc>
        <w:tc>
          <w:tcPr>
            <w:tcW w:w="4650" w:type="dxa"/>
            <w:gridSpan w:val="3"/>
          </w:tcPr>
          <w:p w14:paraId="4A80124E" w14:textId="77777777" w:rsidR="008A2DEC" w:rsidRPr="008A2DEC" w:rsidRDefault="008A2DEC" w:rsidP="008A2DEC">
            <w:pPr>
              <w:pStyle w:val="TableBlockOutdent"/>
              <w:rPr>
                <w:rtl/>
              </w:rPr>
            </w:pPr>
            <w:r w:rsidRPr="008A2DEC">
              <w:rPr>
                <w:rtl/>
              </w:rPr>
              <w:t>"</w:t>
            </w:r>
            <w:r w:rsidRPr="008A2DEC">
              <w:rPr>
                <w:rFonts w:hint="cs"/>
                <w:rtl/>
              </w:rPr>
              <w:t xml:space="preserve">מינהלת ספורט" </w:t>
            </w:r>
            <w:r w:rsidRPr="008A2DEC">
              <w:rPr>
                <w:rFonts w:hint="eastAsia"/>
                <w:rtl/>
              </w:rPr>
              <w:t>–</w:t>
            </w:r>
            <w:r w:rsidRPr="008A2DEC">
              <w:rPr>
                <w:rFonts w:hint="cs"/>
                <w:rtl/>
              </w:rPr>
              <w:t xml:space="preserve"> גוף האמון על הסדרת הארגון, הפיתוח והניהול של הליגות הבכירות בענף ספורט, כליגה תחרותית מקצוענית ומסחרית;</w:t>
            </w:r>
          </w:p>
        </w:tc>
      </w:tr>
      <w:tr w:rsidR="008A2DEC" w:rsidRPr="00B74A33" w14:paraId="4EEF8CF3" w14:textId="77777777" w:rsidTr="00C438B7">
        <w:trPr>
          <w:cantSplit/>
          <w:trHeight w:val="60"/>
        </w:trPr>
        <w:tc>
          <w:tcPr>
            <w:tcW w:w="1870" w:type="dxa"/>
          </w:tcPr>
          <w:p w14:paraId="11323572" w14:textId="77777777" w:rsidR="008A2DEC" w:rsidRPr="00B74A33" w:rsidRDefault="008A2DEC" w:rsidP="008A2DEC">
            <w:pPr>
              <w:pStyle w:val="TableSideHeading"/>
              <w:spacing w:before="0"/>
              <w:rPr>
                <w:rtl/>
              </w:rPr>
            </w:pPr>
          </w:p>
        </w:tc>
        <w:tc>
          <w:tcPr>
            <w:tcW w:w="624" w:type="dxa"/>
          </w:tcPr>
          <w:p w14:paraId="4E391068" w14:textId="77777777" w:rsidR="008A2DEC" w:rsidRPr="00B74A33" w:rsidRDefault="008A2DEC" w:rsidP="008A2DEC">
            <w:pPr>
              <w:pStyle w:val="TableText"/>
              <w:spacing w:before="0"/>
              <w:rPr>
                <w:rtl/>
              </w:rPr>
            </w:pPr>
          </w:p>
        </w:tc>
        <w:tc>
          <w:tcPr>
            <w:tcW w:w="624" w:type="dxa"/>
          </w:tcPr>
          <w:p w14:paraId="7E37563F" w14:textId="77777777" w:rsidR="008A2DEC" w:rsidRPr="00B74A33" w:rsidRDefault="008A2DEC" w:rsidP="008A2DEC">
            <w:pPr>
              <w:pStyle w:val="TableText"/>
              <w:spacing w:before="0"/>
              <w:rPr>
                <w:rtl/>
              </w:rPr>
            </w:pPr>
          </w:p>
        </w:tc>
        <w:tc>
          <w:tcPr>
            <w:tcW w:w="625" w:type="dxa"/>
          </w:tcPr>
          <w:p w14:paraId="2BF4A161" w14:textId="77777777" w:rsidR="008A2DEC" w:rsidRPr="00B74A33" w:rsidRDefault="008A2DEC" w:rsidP="008A2DEC">
            <w:pPr>
              <w:pStyle w:val="TableText"/>
              <w:spacing w:before="0"/>
              <w:rPr>
                <w:rtl/>
              </w:rPr>
            </w:pPr>
          </w:p>
        </w:tc>
        <w:tc>
          <w:tcPr>
            <w:tcW w:w="624" w:type="dxa"/>
          </w:tcPr>
          <w:p w14:paraId="62DFCEB1" w14:textId="77777777" w:rsidR="008A2DEC" w:rsidRPr="00B74A33" w:rsidRDefault="008A2DEC" w:rsidP="008A2DEC">
            <w:pPr>
              <w:pStyle w:val="TableText"/>
              <w:spacing w:before="0"/>
              <w:rPr>
                <w:rtl/>
              </w:rPr>
            </w:pPr>
          </w:p>
        </w:tc>
        <w:tc>
          <w:tcPr>
            <w:tcW w:w="624" w:type="dxa"/>
          </w:tcPr>
          <w:p w14:paraId="3F094EF1" w14:textId="77777777" w:rsidR="008A2DEC" w:rsidRPr="00B74A33" w:rsidRDefault="008A2DEC" w:rsidP="008A2DEC">
            <w:pPr>
              <w:pStyle w:val="TableText"/>
              <w:spacing w:before="0"/>
              <w:rPr>
                <w:rtl/>
              </w:rPr>
            </w:pPr>
          </w:p>
        </w:tc>
        <w:tc>
          <w:tcPr>
            <w:tcW w:w="4650" w:type="dxa"/>
            <w:gridSpan w:val="3"/>
          </w:tcPr>
          <w:p w14:paraId="632649F1" w14:textId="77777777" w:rsidR="008A2DEC" w:rsidRPr="008A2DEC" w:rsidRDefault="008A2DEC" w:rsidP="008A2DEC">
            <w:pPr>
              <w:pStyle w:val="TableBlockOutdent"/>
              <w:rPr>
                <w:rtl/>
              </w:rPr>
            </w:pPr>
            <w:r w:rsidRPr="008A2DEC">
              <w:rPr>
                <w:rtl/>
              </w:rPr>
              <w:t>"</w:t>
            </w:r>
            <w:r w:rsidRPr="008A2DEC">
              <w:rPr>
                <w:rFonts w:hint="cs"/>
                <w:rtl/>
              </w:rPr>
              <w:t xml:space="preserve">סך הכספים לציבור" </w:t>
            </w:r>
            <w:r w:rsidRPr="008A2DEC">
              <w:rPr>
                <w:rFonts w:hint="eastAsia"/>
                <w:rtl/>
              </w:rPr>
              <w:t>–</w:t>
            </w:r>
            <w:r w:rsidRPr="008A2DEC">
              <w:rPr>
                <w:rFonts w:hint="cs"/>
                <w:rtl/>
              </w:rPr>
              <w:t xml:space="preserve"> הסכום המתקבל מצירוף יתרת ההכנסות והתשלומים לזוכים;</w:t>
            </w:r>
          </w:p>
        </w:tc>
      </w:tr>
      <w:tr w:rsidR="008A2DEC" w:rsidRPr="00B74A33" w14:paraId="0692C0A4" w14:textId="77777777" w:rsidTr="00C438B7">
        <w:trPr>
          <w:cantSplit/>
          <w:trHeight w:val="60"/>
        </w:trPr>
        <w:tc>
          <w:tcPr>
            <w:tcW w:w="1870" w:type="dxa"/>
          </w:tcPr>
          <w:p w14:paraId="56FF1D6B" w14:textId="77777777" w:rsidR="008A2DEC" w:rsidRPr="00B74A33" w:rsidRDefault="008A2DEC" w:rsidP="008A2DEC">
            <w:pPr>
              <w:pStyle w:val="TableSideHeading"/>
              <w:spacing w:before="0"/>
              <w:rPr>
                <w:rtl/>
              </w:rPr>
            </w:pPr>
          </w:p>
        </w:tc>
        <w:tc>
          <w:tcPr>
            <w:tcW w:w="624" w:type="dxa"/>
          </w:tcPr>
          <w:p w14:paraId="1418753B" w14:textId="77777777" w:rsidR="008A2DEC" w:rsidRPr="00B74A33" w:rsidRDefault="008A2DEC" w:rsidP="008A2DEC">
            <w:pPr>
              <w:pStyle w:val="TableText"/>
              <w:spacing w:before="0"/>
              <w:rPr>
                <w:rtl/>
              </w:rPr>
            </w:pPr>
          </w:p>
        </w:tc>
        <w:tc>
          <w:tcPr>
            <w:tcW w:w="624" w:type="dxa"/>
          </w:tcPr>
          <w:p w14:paraId="0956065E" w14:textId="77777777" w:rsidR="008A2DEC" w:rsidRPr="00B74A33" w:rsidRDefault="008A2DEC" w:rsidP="008A2DEC">
            <w:pPr>
              <w:pStyle w:val="TableText"/>
              <w:spacing w:before="0"/>
              <w:rPr>
                <w:rtl/>
              </w:rPr>
            </w:pPr>
          </w:p>
        </w:tc>
        <w:tc>
          <w:tcPr>
            <w:tcW w:w="625" w:type="dxa"/>
          </w:tcPr>
          <w:p w14:paraId="443F04E3" w14:textId="77777777" w:rsidR="008A2DEC" w:rsidRPr="00B74A33" w:rsidRDefault="008A2DEC" w:rsidP="008A2DEC">
            <w:pPr>
              <w:pStyle w:val="TableText"/>
              <w:spacing w:before="0"/>
              <w:rPr>
                <w:rtl/>
              </w:rPr>
            </w:pPr>
          </w:p>
        </w:tc>
        <w:tc>
          <w:tcPr>
            <w:tcW w:w="624" w:type="dxa"/>
          </w:tcPr>
          <w:p w14:paraId="40AB4FE8" w14:textId="77777777" w:rsidR="008A2DEC" w:rsidRPr="00B74A33" w:rsidRDefault="008A2DEC" w:rsidP="008A2DEC">
            <w:pPr>
              <w:pStyle w:val="TableText"/>
              <w:spacing w:before="0"/>
              <w:rPr>
                <w:rtl/>
              </w:rPr>
            </w:pPr>
          </w:p>
        </w:tc>
        <w:tc>
          <w:tcPr>
            <w:tcW w:w="624" w:type="dxa"/>
          </w:tcPr>
          <w:p w14:paraId="07255026" w14:textId="77777777" w:rsidR="008A2DEC" w:rsidRPr="00B74A33" w:rsidRDefault="008A2DEC" w:rsidP="008A2DEC">
            <w:pPr>
              <w:pStyle w:val="TableText"/>
              <w:spacing w:before="0"/>
              <w:rPr>
                <w:rtl/>
              </w:rPr>
            </w:pPr>
          </w:p>
        </w:tc>
        <w:tc>
          <w:tcPr>
            <w:tcW w:w="4650" w:type="dxa"/>
            <w:gridSpan w:val="3"/>
          </w:tcPr>
          <w:p w14:paraId="3D80859E" w14:textId="77777777" w:rsidR="008A2DEC" w:rsidRPr="008A2DEC" w:rsidRDefault="008A2DEC" w:rsidP="008A2DEC">
            <w:pPr>
              <w:pStyle w:val="TableBlockOutdent"/>
              <w:rPr>
                <w:rtl/>
              </w:rPr>
            </w:pPr>
            <w:r w:rsidRPr="008A2DEC">
              <w:rPr>
                <w:rtl/>
              </w:rPr>
              <w:t>"</w:t>
            </w:r>
            <w:r w:rsidRPr="008A2DEC">
              <w:rPr>
                <w:rFonts w:hint="cs"/>
                <w:rtl/>
              </w:rPr>
              <w:t xml:space="preserve">פרסומת" </w:t>
            </w:r>
            <w:r w:rsidRPr="008A2DEC">
              <w:rPr>
                <w:rFonts w:hint="eastAsia"/>
                <w:rtl/>
              </w:rPr>
              <w:t>–</w:t>
            </w:r>
            <w:r w:rsidRPr="008A2DEC">
              <w:rPr>
                <w:rtl/>
              </w:rPr>
              <w:t xml:space="preserve"> </w:t>
            </w:r>
            <w:r w:rsidRPr="008A2DEC">
              <w:rPr>
                <w:rFonts w:hint="cs"/>
                <w:rtl/>
              </w:rPr>
              <w:t>פרסומת בעל פה, בכתב, בדפוס או באמצעים</w:t>
            </w:r>
            <w:r w:rsidRPr="008A2DEC">
              <w:rPr>
                <w:rtl/>
              </w:rPr>
              <w:t xml:space="preserve"> </w:t>
            </w:r>
            <w:r w:rsidRPr="008A2DEC">
              <w:rPr>
                <w:rFonts w:hint="cs"/>
                <w:rtl/>
              </w:rPr>
              <w:t>אלקטרוניים, המיועדת או הזמינה לציבור;</w:t>
            </w:r>
          </w:p>
        </w:tc>
      </w:tr>
      <w:tr w:rsidR="008A2DEC" w:rsidRPr="00B74A33" w14:paraId="0CBE787A" w14:textId="77777777" w:rsidTr="00C438B7">
        <w:trPr>
          <w:cantSplit/>
          <w:trHeight w:val="60"/>
        </w:trPr>
        <w:tc>
          <w:tcPr>
            <w:tcW w:w="1870" w:type="dxa"/>
          </w:tcPr>
          <w:p w14:paraId="46F4F692" w14:textId="77777777" w:rsidR="008A2DEC" w:rsidRPr="00B74A33" w:rsidRDefault="008A2DEC" w:rsidP="008A2DEC">
            <w:pPr>
              <w:pStyle w:val="TableSideHeading"/>
              <w:spacing w:before="0"/>
              <w:rPr>
                <w:rtl/>
              </w:rPr>
            </w:pPr>
          </w:p>
        </w:tc>
        <w:tc>
          <w:tcPr>
            <w:tcW w:w="624" w:type="dxa"/>
          </w:tcPr>
          <w:p w14:paraId="3EA41236" w14:textId="77777777" w:rsidR="008A2DEC" w:rsidRPr="00B74A33" w:rsidRDefault="008A2DEC" w:rsidP="008A2DEC">
            <w:pPr>
              <w:pStyle w:val="TableText"/>
              <w:spacing w:before="0"/>
              <w:rPr>
                <w:rtl/>
              </w:rPr>
            </w:pPr>
          </w:p>
        </w:tc>
        <w:tc>
          <w:tcPr>
            <w:tcW w:w="624" w:type="dxa"/>
          </w:tcPr>
          <w:p w14:paraId="375B6CEC" w14:textId="77777777" w:rsidR="008A2DEC" w:rsidRPr="00B74A33" w:rsidRDefault="008A2DEC" w:rsidP="008A2DEC">
            <w:pPr>
              <w:pStyle w:val="TableText"/>
              <w:spacing w:before="0"/>
              <w:rPr>
                <w:rtl/>
              </w:rPr>
            </w:pPr>
          </w:p>
        </w:tc>
        <w:tc>
          <w:tcPr>
            <w:tcW w:w="625" w:type="dxa"/>
          </w:tcPr>
          <w:p w14:paraId="496E6244" w14:textId="77777777" w:rsidR="008A2DEC" w:rsidRPr="00B74A33" w:rsidRDefault="008A2DEC" w:rsidP="008A2DEC">
            <w:pPr>
              <w:pStyle w:val="TableText"/>
              <w:spacing w:before="0"/>
              <w:rPr>
                <w:rtl/>
              </w:rPr>
            </w:pPr>
          </w:p>
        </w:tc>
        <w:tc>
          <w:tcPr>
            <w:tcW w:w="624" w:type="dxa"/>
          </w:tcPr>
          <w:p w14:paraId="2ABC9DF3" w14:textId="77777777" w:rsidR="008A2DEC" w:rsidRPr="00B74A33" w:rsidRDefault="008A2DEC" w:rsidP="008A2DEC">
            <w:pPr>
              <w:pStyle w:val="TableText"/>
              <w:spacing w:before="0"/>
              <w:rPr>
                <w:rtl/>
              </w:rPr>
            </w:pPr>
          </w:p>
        </w:tc>
        <w:tc>
          <w:tcPr>
            <w:tcW w:w="624" w:type="dxa"/>
          </w:tcPr>
          <w:p w14:paraId="2104458D" w14:textId="77777777" w:rsidR="008A2DEC" w:rsidRPr="00B74A33" w:rsidRDefault="008A2DEC" w:rsidP="008A2DEC">
            <w:pPr>
              <w:pStyle w:val="TableText"/>
              <w:spacing w:before="0"/>
              <w:rPr>
                <w:rtl/>
              </w:rPr>
            </w:pPr>
          </w:p>
        </w:tc>
        <w:tc>
          <w:tcPr>
            <w:tcW w:w="4650" w:type="dxa"/>
            <w:gridSpan w:val="3"/>
          </w:tcPr>
          <w:p w14:paraId="3BECF6A2" w14:textId="77777777" w:rsidR="008A2DEC" w:rsidRPr="008A2DEC" w:rsidRDefault="008A2DEC" w:rsidP="008A2DEC">
            <w:pPr>
              <w:pStyle w:val="TableBlockOutdent"/>
              <w:rPr>
                <w:rtl/>
              </w:rPr>
            </w:pPr>
            <w:r w:rsidRPr="008A2DEC">
              <w:rPr>
                <w:rtl/>
              </w:rPr>
              <w:t>"</w:t>
            </w:r>
            <w:r w:rsidRPr="008A2DEC">
              <w:rPr>
                <w:rFonts w:hint="cs"/>
                <w:rtl/>
              </w:rPr>
              <w:t xml:space="preserve">שידור" </w:t>
            </w:r>
            <w:r w:rsidRPr="008A2DEC">
              <w:rPr>
                <w:rFonts w:hint="eastAsia"/>
                <w:rtl/>
              </w:rPr>
              <w:t>–</w:t>
            </w:r>
            <w:r w:rsidRPr="008A2DEC">
              <w:rPr>
                <w:rFonts w:hint="cs"/>
                <w:rtl/>
              </w:rPr>
              <w:t xml:space="preserve"> העברה קווית או אלחוטית, של תכנים, לציבור, ובכלל זה אספקה על גבי רשת האינטרנט;</w:t>
            </w:r>
          </w:p>
        </w:tc>
      </w:tr>
      <w:tr w:rsidR="008A2DEC" w:rsidRPr="00B74A33" w14:paraId="340A8ECE" w14:textId="77777777" w:rsidTr="00C438B7">
        <w:trPr>
          <w:cantSplit/>
          <w:trHeight w:val="60"/>
        </w:trPr>
        <w:tc>
          <w:tcPr>
            <w:tcW w:w="1870" w:type="dxa"/>
          </w:tcPr>
          <w:p w14:paraId="022088B6" w14:textId="77777777" w:rsidR="008A2DEC" w:rsidRPr="00B74A33" w:rsidRDefault="008A2DEC" w:rsidP="008A2DEC">
            <w:pPr>
              <w:pStyle w:val="TableSideHeading"/>
              <w:spacing w:before="0"/>
              <w:rPr>
                <w:rtl/>
              </w:rPr>
            </w:pPr>
          </w:p>
        </w:tc>
        <w:tc>
          <w:tcPr>
            <w:tcW w:w="624" w:type="dxa"/>
          </w:tcPr>
          <w:p w14:paraId="35295DEC" w14:textId="77777777" w:rsidR="008A2DEC" w:rsidRPr="00B74A33" w:rsidRDefault="008A2DEC" w:rsidP="008A2DEC">
            <w:pPr>
              <w:pStyle w:val="TableText"/>
              <w:spacing w:before="0"/>
              <w:rPr>
                <w:rtl/>
              </w:rPr>
            </w:pPr>
          </w:p>
        </w:tc>
        <w:tc>
          <w:tcPr>
            <w:tcW w:w="624" w:type="dxa"/>
          </w:tcPr>
          <w:p w14:paraId="0F04FC3C" w14:textId="77777777" w:rsidR="008A2DEC" w:rsidRPr="00B74A33" w:rsidRDefault="008A2DEC" w:rsidP="008A2DEC">
            <w:pPr>
              <w:pStyle w:val="TableText"/>
              <w:spacing w:before="0"/>
              <w:rPr>
                <w:rtl/>
              </w:rPr>
            </w:pPr>
          </w:p>
        </w:tc>
        <w:tc>
          <w:tcPr>
            <w:tcW w:w="625" w:type="dxa"/>
          </w:tcPr>
          <w:p w14:paraId="4D4D3794" w14:textId="77777777" w:rsidR="008A2DEC" w:rsidRPr="00B74A33" w:rsidRDefault="008A2DEC" w:rsidP="008A2DEC">
            <w:pPr>
              <w:pStyle w:val="TableText"/>
              <w:spacing w:before="0"/>
              <w:rPr>
                <w:rtl/>
              </w:rPr>
            </w:pPr>
          </w:p>
        </w:tc>
        <w:tc>
          <w:tcPr>
            <w:tcW w:w="624" w:type="dxa"/>
          </w:tcPr>
          <w:p w14:paraId="265A01EF" w14:textId="77777777" w:rsidR="008A2DEC" w:rsidRPr="00B74A33" w:rsidRDefault="008A2DEC" w:rsidP="008A2DEC">
            <w:pPr>
              <w:pStyle w:val="TableText"/>
              <w:spacing w:before="0"/>
              <w:rPr>
                <w:rtl/>
              </w:rPr>
            </w:pPr>
          </w:p>
        </w:tc>
        <w:tc>
          <w:tcPr>
            <w:tcW w:w="624" w:type="dxa"/>
          </w:tcPr>
          <w:p w14:paraId="6608E724" w14:textId="77777777" w:rsidR="008A2DEC" w:rsidRPr="00B74A33" w:rsidRDefault="008A2DEC" w:rsidP="008A2DEC">
            <w:pPr>
              <w:pStyle w:val="TableText"/>
              <w:spacing w:before="0"/>
              <w:rPr>
                <w:rtl/>
              </w:rPr>
            </w:pPr>
          </w:p>
        </w:tc>
        <w:tc>
          <w:tcPr>
            <w:tcW w:w="4650" w:type="dxa"/>
            <w:gridSpan w:val="3"/>
          </w:tcPr>
          <w:p w14:paraId="7E984E8E" w14:textId="77777777" w:rsidR="008A2DEC" w:rsidRPr="00B74A33" w:rsidRDefault="008A2DEC" w:rsidP="008A2DEC">
            <w:pPr>
              <w:pStyle w:val="TableBlockOutdent"/>
              <w:spacing w:before="0"/>
              <w:rPr>
                <w:rtl/>
              </w:rPr>
            </w:pPr>
            <w:r w:rsidRPr="00B74A33">
              <w:rPr>
                <w:rtl/>
              </w:rPr>
              <w:t>"</w:t>
            </w:r>
            <w:r w:rsidRPr="00B74A33">
              <w:rPr>
                <w:rFonts w:hint="cs"/>
                <w:rtl/>
              </w:rPr>
              <w:t>תשלומים לזוכים"</w:t>
            </w:r>
            <w:r>
              <w:rPr>
                <w:rFonts w:hint="cs"/>
                <w:rtl/>
              </w:rPr>
              <w:t xml:space="preserve"> </w:t>
            </w:r>
            <w:r>
              <w:rPr>
                <w:rFonts w:hint="eastAsia"/>
                <w:rtl/>
              </w:rPr>
              <w:t>–</w:t>
            </w:r>
            <w:r w:rsidRPr="00B74A33">
              <w:rPr>
                <w:rFonts w:hint="cs"/>
                <w:rtl/>
              </w:rPr>
              <w:t xml:space="preserve"> סך הכספים המיועדים לתשלום לזוכים בתכניות הימורים.</w:t>
            </w:r>
            <w:r>
              <w:rPr>
                <w:rFonts w:hint="cs"/>
                <w:rtl/>
              </w:rPr>
              <w:t>"</w:t>
            </w:r>
          </w:p>
        </w:tc>
      </w:tr>
      <w:tr w:rsidR="008A2DEC" w:rsidRPr="00B74A33" w14:paraId="465F7504" w14:textId="77777777" w:rsidTr="00C438B7">
        <w:trPr>
          <w:cantSplit/>
          <w:trHeight w:val="60"/>
        </w:trPr>
        <w:tc>
          <w:tcPr>
            <w:tcW w:w="1870" w:type="dxa"/>
          </w:tcPr>
          <w:p w14:paraId="141539FF" w14:textId="77777777" w:rsidR="008A2DEC" w:rsidRPr="00B74A33" w:rsidRDefault="008A2DEC" w:rsidP="008A2DEC">
            <w:pPr>
              <w:pStyle w:val="TableSideHeading"/>
              <w:spacing w:before="0"/>
              <w:rPr>
                <w:rtl/>
              </w:rPr>
            </w:pPr>
            <w:r w:rsidRPr="00B74A33">
              <w:rPr>
                <w:rFonts w:hint="cs"/>
                <w:rtl/>
              </w:rPr>
              <w:t>תיקון סעיף 4</w:t>
            </w:r>
          </w:p>
        </w:tc>
        <w:tc>
          <w:tcPr>
            <w:tcW w:w="624" w:type="dxa"/>
          </w:tcPr>
          <w:p w14:paraId="0D5EB838" w14:textId="77777777" w:rsidR="008A2DEC" w:rsidRPr="00B74A33" w:rsidRDefault="008A2DEC" w:rsidP="008A2DEC">
            <w:pPr>
              <w:pStyle w:val="TableText"/>
              <w:spacing w:before="0"/>
              <w:rPr>
                <w:rtl/>
              </w:rPr>
            </w:pPr>
            <w:r w:rsidRPr="00B74A33">
              <w:rPr>
                <w:rFonts w:hint="cs"/>
                <w:rtl/>
              </w:rPr>
              <w:t>2.</w:t>
            </w:r>
          </w:p>
        </w:tc>
        <w:tc>
          <w:tcPr>
            <w:tcW w:w="7147" w:type="dxa"/>
            <w:gridSpan w:val="7"/>
          </w:tcPr>
          <w:p w14:paraId="05CDE1E3" w14:textId="77777777" w:rsidR="008A2DEC" w:rsidRPr="00B74A33" w:rsidRDefault="008A2DEC" w:rsidP="008A2DEC">
            <w:pPr>
              <w:pStyle w:val="TableBlock"/>
              <w:spacing w:before="0"/>
              <w:rPr>
                <w:rtl/>
              </w:rPr>
            </w:pPr>
            <w:r w:rsidRPr="00B74A33">
              <w:rPr>
                <w:rFonts w:hint="cs"/>
                <w:rtl/>
              </w:rPr>
              <w:t xml:space="preserve">בסעיף 4(א1) </w:t>
            </w:r>
            <w:r>
              <w:rPr>
                <w:rFonts w:hint="cs"/>
                <w:rtl/>
              </w:rPr>
              <w:t xml:space="preserve">לחוק העיקרי, </w:t>
            </w:r>
            <w:r w:rsidRPr="00B74A33">
              <w:rPr>
                <w:rFonts w:hint="cs"/>
                <w:rtl/>
              </w:rPr>
              <w:t>במקום "בחוק הספורט, התשמ"ח</w:t>
            </w:r>
            <w:r>
              <w:rPr>
                <w:rFonts w:hint="eastAsia"/>
                <w:rtl/>
              </w:rPr>
              <w:t>–</w:t>
            </w:r>
            <w:r w:rsidRPr="00B74A33">
              <w:rPr>
                <w:rFonts w:hint="cs"/>
                <w:rtl/>
              </w:rPr>
              <w:t xml:space="preserve">1988 (בחוק זה </w:t>
            </w:r>
            <w:r w:rsidRPr="00B74A33">
              <w:rPr>
                <w:rtl/>
              </w:rPr>
              <w:t>–</w:t>
            </w:r>
            <w:r w:rsidRPr="00B74A33">
              <w:rPr>
                <w:rFonts w:hint="cs"/>
                <w:rtl/>
              </w:rPr>
              <w:t xml:space="preserve"> חוק הספורט)" יבוא "בחוק הספורט".</w:t>
            </w:r>
          </w:p>
        </w:tc>
      </w:tr>
      <w:tr w:rsidR="008A2DEC" w:rsidRPr="00B74A33" w14:paraId="319095E6" w14:textId="77777777" w:rsidTr="00C438B7">
        <w:trPr>
          <w:cantSplit/>
          <w:trHeight w:val="60"/>
        </w:trPr>
        <w:tc>
          <w:tcPr>
            <w:tcW w:w="1870" w:type="dxa"/>
          </w:tcPr>
          <w:p w14:paraId="5718F318" w14:textId="77777777" w:rsidR="008A2DEC" w:rsidRPr="00B74A33" w:rsidRDefault="008A2DEC" w:rsidP="008A2DEC">
            <w:pPr>
              <w:pStyle w:val="TableSideHeading"/>
              <w:spacing w:before="0"/>
              <w:rPr>
                <w:rtl/>
              </w:rPr>
            </w:pPr>
            <w:r>
              <w:rPr>
                <w:rFonts w:hint="cs"/>
                <w:rtl/>
              </w:rPr>
              <w:t>הוספת</w:t>
            </w:r>
            <w:r w:rsidRPr="00B74A33">
              <w:rPr>
                <w:rFonts w:hint="cs"/>
                <w:rtl/>
              </w:rPr>
              <w:t xml:space="preserve"> סעיף 5</w:t>
            </w:r>
            <w:r>
              <w:rPr>
                <w:rFonts w:hint="cs"/>
                <w:rtl/>
              </w:rPr>
              <w:t>א</w:t>
            </w:r>
          </w:p>
        </w:tc>
        <w:tc>
          <w:tcPr>
            <w:tcW w:w="624" w:type="dxa"/>
          </w:tcPr>
          <w:p w14:paraId="7332B4FC" w14:textId="77777777" w:rsidR="008A2DEC" w:rsidRPr="00B74A33" w:rsidRDefault="008A2DEC" w:rsidP="008A2DEC">
            <w:pPr>
              <w:pStyle w:val="TableText"/>
              <w:spacing w:before="0"/>
              <w:rPr>
                <w:rtl/>
              </w:rPr>
            </w:pPr>
            <w:r w:rsidRPr="00B74A33">
              <w:rPr>
                <w:rFonts w:hint="cs"/>
                <w:rtl/>
              </w:rPr>
              <w:t>3.</w:t>
            </w:r>
          </w:p>
        </w:tc>
        <w:tc>
          <w:tcPr>
            <w:tcW w:w="7147" w:type="dxa"/>
            <w:gridSpan w:val="7"/>
          </w:tcPr>
          <w:p w14:paraId="7B561C82" w14:textId="77777777" w:rsidR="008A2DEC" w:rsidRPr="00B74A33" w:rsidRDefault="008A2DEC" w:rsidP="008A2DEC">
            <w:pPr>
              <w:pStyle w:val="TableBlock"/>
              <w:spacing w:before="0"/>
              <w:rPr>
                <w:rtl/>
              </w:rPr>
            </w:pPr>
            <w:r w:rsidRPr="00B74A33">
              <w:rPr>
                <w:rFonts w:hint="cs"/>
                <w:rtl/>
              </w:rPr>
              <w:t xml:space="preserve">אחרי סעיף 5 </w:t>
            </w:r>
            <w:r>
              <w:rPr>
                <w:rFonts w:hint="cs"/>
                <w:rtl/>
              </w:rPr>
              <w:t xml:space="preserve">לחוק העיקרי </w:t>
            </w:r>
            <w:r w:rsidRPr="00B74A33">
              <w:rPr>
                <w:rFonts w:hint="cs"/>
                <w:rtl/>
              </w:rPr>
              <w:t>יבוא:</w:t>
            </w:r>
          </w:p>
        </w:tc>
      </w:tr>
      <w:tr w:rsidR="008A2DEC" w:rsidRPr="00B74A33" w14:paraId="769160C0" w14:textId="77777777" w:rsidTr="00C438B7">
        <w:trPr>
          <w:cantSplit/>
          <w:trHeight w:val="60"/>
        </w:trPr>
        <w:tc>
          <w:tcPr>
            <w:tcW w:w="1870" w:type="dxa"/>
          </w:tcPr>
          <w:p w14:paraId="12D356F9" w14:textId="77777777" w:rsidR="008A2DEC" w:rsidRPr="00B74A33" w:rsidRDefault="008A2DEC" w:rsidP="008A2DEC">
            <w:pPr>
              <w:pStyle w:val="TableSideHeading"/>
              <w:keepLines w:val="0"/>
              <w:spacing w:before="0"/>
              <w:rPr>
                <w:rtl/>
              </w:rPr>
            </w:pPr>
          </w:p>
        </w:tc>
        <w:tc>
          <w:tcPr>
            <w:tcW w:w="624" w:type="dxa"/>
          </w:tcPr>
          <w:p w14:paraId="50BC4DB2" w14:textId="77777777" w:rsidR="008A2DEC" w:rsidRPr="00B74A33" w:rsidRDefault="008A2DEC" w:rsidP="008A2DEC">
            <w:pPr>
              <w:pStyle w:val="TableText"/>
              <w:keepLines w:val="0"/>
              <w:spacing w:before="0"/>
              <w:rPr>
                <w:rtl/>
              </w:rPr>
            </w:pPr>
          </w:p>
        </w:tc>
        <w:tc>
          <w:tcPr>
            <w:tcW w:w="1873" w:type="dxa"/>
            <w:gridSpan w:val="3"/>
          </w:tcPr>
          <w:p w14:paraId="62FD8B31" w14:textId="77777777" w:rsidR="008A2DEC" w:rsidRPr="00B74A33" w:rsidRDefault="008A2DEC" w:rsidP="008A2DEC">
            <w:pPr>
              <w:pStyle w:val="TableInnerSideHeading"/>
              <w:spacing w:before="0"/>
              <w:rPr>
                <w:rtl/>
              </w:rPr>
            </w:pPr>
            <w:r w:rsidRPr="00B74A33">
              <w:rPr>
                <w:rFonts w:hint="cs"/>
                <w:rtl/>
              </w:rPr>
              <w:t>"ועדת הביקורת</w:t>
            </w:r>
          </w:p>
        </w:tc>
        <w:tc>
          <w:tcPr>
            <w:tcW w:w="624" w:type="dxa"/>
          </w:tcPr>
          <w:p w14:paraId="33D1B55D" w14:textId="77777777" w:rsidR="008A2DEC" w:rsidRPr="00B74A33" w:rsidRDefault="008A2DEC" w:rsidP="008A2DEC">
            <w:pPr>
              <w:pStyle w:val="TableText"/>
              <w:spacing w:before="0"/>
              <w:rPr>
                <w:rtl/>
              </w:rPr>
            </w:pPr>
            <w:r w:rsidRPr="00B74A33">
              <w:rPr>
                <w:rFonts w:hint="cs"/>
                <w:rtl/>
              </w:rPr>
              <w:t>5א.</w:t>
            </w:r>
          </w:p>
        </w:tc>
        <w:tc>
          <w:tcPr>
            <w:tcW w:w="4650" w:type="dxa"/>
            <w:gridSpan w:val="3"/>
          </w:tcPr>
          <w:p w14:paraId="0F276D1B" w14:textId="77777777" w:rsidR="008A2DEC" w:rsidRPr="00A246A4" w:rsidRDefault="008A2DEC" w:rsidP="008A2DEC">
            <w:pPr>
              <w:pStyle w:val="TableBlock"/>
              <w:spacing w:before="0"/>
              <w:rPr>
                <w:rtl/>
              </w:rPr>
            </w:pPr>
            <w:r w:rsidRPr="00A246A4">
              <w:rPr>
                <w:rtl/>
              </w:rPr>
              <w:t>(א)</w:t>
            </w:r>
            <w:r w:rsidRPr="00A246A4">
              <w:rPr>
                <w:rtl/>
              </w:rPr>
              <w:tab/>
            </w:r>
            <w:r w:rsidRPr="00A246A4">
              <w:rPr>
                <w:rFonts w:hint="eastAsia"/>
                <w:rtl/>
              </w:rPr>
              <w:t>המועצה</w:t>
            </w:r>
            <w:r w:rsidRPr="00A246A4">
              <w:rPr>
                <w:rtl/>
              </w:rPr>
              <w:t xml:space="preserve"> </w:t>
            </w:r>
            <w:r w:rsidRPr="00A246A4">
              <w:rPr>
                <w:rFonts w:hint="eastAsia"/>
                <w:rtl/>
              </w:rPr>
              <w:t>תמנה</w:t>
            </w:r>
            <w:r w:rsidRPr="00A246A4">
              <w:rPr>
                <w:rtl/>
              </w:rPr>
              <w:t xml:space="preserve">, </w:t>
            </w:r>
            <w:r w:rsidRPr="00A246A4">
              <w:rPr>
                <w:rFonts w:hint="eastAsia"/>
                <w:rtl/>
              </w:rPr>
              <w:t>מבין</w:t>
            </w:r>
            <w:r w:rsidRPr="00A246A4">
              <w:rPr>
                <w:rtl/>
              </w:rPr>
              <w:t xml:space="preserve"> </w:t>
            </w:r>
            <w:r w:rsidRPr="00A246A4">
              <w:rPr>
                <w:rFonts w:hint="eastAsia"/>
                <w:rtl/>
              </w:rPr>
              <w:t>חבריה</w:t>
            </w:r>
            <w:r w:rsidRPr="00A246A4">
              <w:rPr>
                <w:rtl/>
              </w:rPr>
              <w:t xml:space="preserve">, </w:t>
            </w:r>
            <w:r w:rsidRPr="00A246A4">
              <w:rPr>
                <w:rFonts w:hint="eastAsia"/>
                <w:rtl/>
              </w:rPr>
              <w:t>ועדת</w:t>
            </w:r>
            <w:r w:rsidRPr="00A246A4">
              <w:rPr>
                <w:rtl/>
              </w:rPr>
              <w:t xml:space="preserve"> </w:t>
            </w:r>
            <w:r w:rsidRPr="00A246A4">
              <w:rPr>
                <w:rFonts w:hint="eastAsia"/>
                <w:rtl/>
              </w:rPr>
              <w:t>ביקורת</w:t>
            </w:r>
            <w:r w:rsidRPr="00A246A4">
              <w:rPr>
                <w:rtl/>
              </w:rPr>
              <w:t>.</w:t>
            </w:r>
          </w:p>
        </w:tc>
      </w:tr>
      <w:tr w:rsidR="008A2DEC" w:rsidRPr="00B74A33" w14:paraId="666811A4" w14:textId="77777777" w:rsidTr="00C438B7">
        <w:trPr>
          <w:cantSplit/>
          <w:trHeight w:val="60"/>
        </w:trPr>
        <w:tc>
          <w:tcPr>
            <w:tcW w:w="1870" w:type="dxa"/>
          </w:tcPr>
          <w:p w14:paraId="42398B94" w14:textId="77777777" w:rsidR="008A2DEC" w:rsidRPr="00B74A33" w:rsidRDefault="008A2DEC" w:rsidP="008A2DEC">
            <w:pPr>
              <w:pStyle w:val="TableSideHeading"/>
              <w:spacing w:before="0"/>
              <w:rPr>
                <w:rtl/>
              </w:rPr>
            </w:pPr>
          </w:p>
        </w:tc>
        <w:tc>
          <w:tcPr>
            <w:tcW w:w="624" w:type="dxa"/>
          </w:tcPr>
          <w:p w14:paraId="34AC80E9" w14:textId="77777777" w:rsidR="008A2DEC" w:rsidRPr="00B74A33" w:rsidRDefault="008A2DEC" w:rsidP="008A2DEC">
            <w:pPr>
              <w:pStyle w:val="TableText"/>
              <w:spacing w:before="0"/>
              <w:rPr>
                <w:rtl/>
              </w:rPr>
            </w:pPr>
          </w:p>
        </w:tc>
        <w:tc>
          <w:tcPr>
            <w:tcW w:w="624" w:type="dxa"/>
          </w:tcPr>
          <w:p w14:paraId="58DA43CF" w14:textId="77777777" w:rsidR="008A2DEC" w:rsidRPr="00B74A33" w:rsidRDefault="008A2DEC" w:rsidP="008A2DEC">
            <w:pPr>
              <w:pStyle w:val="TableText"/>
              <w:spacing w:before="0"/>
              <w:rPr>
                <w:rtl/>
              </w:rPr>
            </w:pPr>
          </w:p>
        </w:tc>
        <w:tc>
          <w:tcPr>
            <w:tcW w:w="625" w:type="dxa"/>
          </w:tcPr>
          <w:p w14:paraId="48683BE2" w14:textId="77777777" w:rsidR="008A2DEC" w:rsidRPr="00B74A33" w:rsidRDefault="008A2DEC" w:rsidP="008A2DEC">
            <w:pPr>
              <w:pStyle w:val="TableText"/>
              <w:spacing w:before="0"/>
              <w:rPr>
                <w:rtl/>
              </w:rPr>
            </w:pPr>
          </w:p>
        </w:tc>
        <w:tc>
          <w:tcPr>
            <w:tcW w:w="624" w:type="dxa"/>
          </w:tcPr>
          <w:p w14:paraId="61CE2537" w14:textId="77777777" w:rsidR="008A2DEC" w:rsidRPr="00B74A33" w:rsidRDefault="008A2DEC" w:rsidP="008A2DEC">
            <w:pPr>
              <w:pStyle w:val="TableText"/>
              <w:spacing w:before="0"/>
              <w:rPr>
                <w:rtl/>
              </w:rPr>
            </w:pPr>
          </w:p>
        </w:tc>
        <w:tc>
          <w:tcPr>
            <w:tcW w:w="624" w:type="dxa"/>
          </w:tcPr>
          <w:p w14:paraId="3C76A033" w14:textId="77777777" w:rsidR="008A2DEC" w:rsidRPr="00B74A33" w:rsidRDefault="008A2DEC" w:rsidP="008A2DEC">
            <w:pPr>
              <w:pStyle w:val="TableText"/>
              <w:spacing w:before="0"/>
              <w:rPr>
                <w:rtl/>
              </w:rPr>
            </w:pPr>
          </w:p>
        </w:tc>
        <w:tc>
          <w:tcPr>
            <w:tcW w:w="4650" w:type="dxa"/>
            <w:gridSpan w:val="3"/>
          </w:tcPr>
          <w:p w14:paraId="2DEC899D" w14:textId="77777777" w:rsidR="008A2DEC" w:rsidRPr="00A246A4" w:rsidRDefault="008A2DEC" w:rsidP="008A2DEC">
            <w:pPr>
              <w:pStyle w:val="TableBlock"/>
              <w:spacing w:before="0"/>
              <w:rPr>
                <w:rtl/>
              </w:rPr>
            </w:pPr>
            <w:r w:rsidRPr="00A246A4">
              <w:rPr>
                <w:rtl/>
              </w:rPr>
              <w:t>(ב)</w:t>
            </w:r>
            <w:r w:rsidRPr="00A246A4">
              <w:rPr>
                <w:rtl/>
              </w:rPr>
              <w:tab/>
            </w:r>
            <w:r w:rsidRPr="005208B8">
              <w:rPr>
                <w:rFonts w:hint="eastAsia"/>
                <w:rtl/>
              </w:rPr>
              <w:t>ועדת</w:t>
            </w:r>
            <w:r w:rsidRPr="005208B8">
              <w:rPr>
                <w:rtl/>
              </w:rPr>
              <w:t xml:space="preserve"> </w:t>
            </w:r>
            <w:r w:rsidRPr="005208B8">
              <w:rPr>
                <w:rFonts w:hint="eastAsia"/>
                <w:rtl/>
              </w:rPr>
              <w:t>הביקורת</w:t>
            </w:r>
            <w:r w:rsidRPr="005208B8">
              <w:rPr>
                <w:rtl/>
              </w:rPr>
              <w:t xml:space="preserve"> </w:t>
            </w:r>
            <w:r w:rsidRPr="005208B8">
              <w:rPr>
                <w:rFonts w:hint="eastAsia"/>
                <w:rtl/>
              </w:rPr>
              <w:t>תמנה</w:t>
            </w:r>
            <w:r w:rsidRPr="005208B8">
              <w:rPr>
                <w:rtl/>
              </w:rPr>
              <w:t xml:space="preserve"> </w:t>
            </w:r>
            <w:r w:rsidRPr="005208B8">
              <w:rPr>
                <w:rFonts w:hint="eastAsia"/>
                <w:rtl/>
              </w:rPr>
              <w:t>שלושה</w:t>
            </w:r>
            <w:r w:rsidRPr="005208B8">
              <w:rPr>
                <w:rtl/>
              </w:rPr>
              <w:t xml:space="preserve"> </w:t>
            </w:r>
            <w:r w:rsidRPr="005208B8">
              <w:rPr>
                <w:rFonts w:hint="eastAsia"/>
                <w:rtl/>
              </w:rPr>
              <w:t>חברים</w:t>
            </w:r>
            <w:r w:rsidRPr="005208B8">
              <w:rPr>
                <w:rtl/>
              </w:rPr>
              <w:t xml:space="preserve">; </w:t>
            </w:r>
            <w:r w:rsidRPr="005208B8">
              <w:rPr>
                <w:rFonts w:hint="eastAsia"/>
                <w:rtl/>
              </w:rPr>
              <w:t>לפחות</w:t>
            </w:r>
            <w:r w:rsidRPr="005208B8">
              <w:rPr>
                <w:rtl/>
              </w:rPr>
              <w:t xml:space="preserve"> </w:t>
            </w:r>
            <w:r w:rsidRPr="005208B8">
              <w:rPr>
                <w:rFonts w:hint="eastAsia"/>
                <w:rtl/>
              </w:rPr>
              <w:t>אחד</w:t>
            </w:r>
            <w:r w:rsidRPr="005208B8">
              <w:rPr>
                <w:rtl/>
              </w:rPr>
              <w:t xml:space="preserve"> </w:t>
            </w:r>
            <w:r w:rsidRPr="005208B8">
              <w:rPr>
                <w:rFonts w:hint="eastAsia"/>
                <w:rtl/>
              </w:rPr>
              <w:t>מהחברים</w:t>
            </w:r>
            <w:r w:rsidRPr="005208B8">
              <w:rPr>
                <w:rtl/>
              </w:rPr>
              <w:t xml:space="preserve"> </w:t>
            </w:r>
            <w:r w:rsidRPr="005208B8">
              <w:rPr>
                <w:rFonts w:hint="eastAsia"/>
                <w:rtl/>
              </w:rPr>
              <w:t>בה</w:t>
            </w:r>
            <w:r w:rsidRPr="005208B8">
              <w:rPr>
                <w:rtl/>
              </w:rPr>
              <w:t xml:space="preserve"> </w:t>
            </w:r>
            <w:r w:rsidRPr="005208B8">
              <w:rPr>
                <w:rFonts w:hint="eastAsia"/>
                <w:rtl/>
              </w:rPr>
              <w:t>יהיה</w:t>
            </w:r>
            <w:r w:rsidRPr="005208B8">
              <w:rPr>
                <w:rtl/>
              </w:rPr>
              <w:t xml:space="preserve"> </w:t>
            </w:r>
            <w:r w:rsidRPr="005208B8">
              <w:rPr>
                <w:rFonts w:hint="eastAsia"/>
                <w:rtl/>
              </w:rPr>
              <w:t>עובד</w:t>
            </w:r>
            <w:r w:rsidRPr="005208B8">
              <w:rPr>
                <w:rtl/>
              </w:rPr>
              <w:t xml:space="preserve"> </w:t>
            </w:r>
            <w:r w:rsidRPr="005208B8">
              <w:rPr>
                <w:rFonts w:hint="eastAsia"/>
                <w:rtl/>
              </w:rPr>
              <w:t>המדינה</w:t>
            </w:r>
            <w:r w:rsidRPr="005208B8">
              <w:rPr>
                <w:rtl/>
              </w:rPr>
              <w:t xml:space="preserve"> </w:t>
            </w:r>
            <w:r w:rsidRPr="005208B8">
              <w:rPr>
                <w:rFonts w:hint="eastAsia"/>
                <w:rtl/>
              </w:rPr>
              <w:t>ולפחות</w:t>
            </w:r>
            <w:r w:rsidRPr="005208B8">
              <w:rPr>
                <w:rtl/>
              </w:rPr>
              <w:t xml:space="preserve"> </w:t>
            </w:r>
            <w:r w:rsidRPr="005208B8">
              <w:rPr>
                <w:rFonts w:hint="eastAsia"/>
                <w:rtl/>
              </w:rPr>
              <w:t>אחד</w:t>
            </w:r>
            <w:r w:rsidRPr="005208B8">
              <w:rPr>
                <w:rtl/>
              </w:rPr>
              <w:t xml:space="preserve"> </w:t>
            </w:r>
            <w:r w:rsidRPr="005208B8">
              <w:rPr>
                <w:rFonts w:hint="eastAsia"/>
                <w:rtl/>
              </w:rPr>
              <w:t>יהיה</w:t>
            </w:r>
            <w:r w:rsidRPr="005208B8">
              <w:rPr>
                <w:rtl/>
              </w:rPr>
              <w:t xml:space="preserve"> </w:t>
            </w:r>
            <w:r w:rsidRPr="005208B8">
              <w:rPr>
                <w:rFonts w:hint="eastAsia"/>
                <w:rtl/>
              </w:rPr>
              <w:t>נציג</w:t>
            </w:r>
            <w:r w:rsidRPr="005208B8">
              <w:rPr>
                <w:rtl/>
              </w:rPr>
              <w:t xml:space="preserve"> </w:t>
            </w:r>
            <w:r w:rsidRPr="005208B8">
              <w:rPr>
                <w:rFonts w:hint="eastAsia"/>
                <w:rtl/>
              </w:rPr>
              <w:t>ציבור</w:t>
            </w:r>
            <w:r>
              <w:rPr>
                <w:rFonts w:hint="cs"/>
                <w:rtl/>
              </w:rPr>
              <w:t xml:space="preserve"> שימונה בהתייעצות עם חברי המועצה </w:t>
            </w:r>
            <w:r w:rsidRPr="00B65ABA">
              <w:rPr>
                <w:rFonts w:hint="cs"/>
                <w:rtl/>
              </w:rPr>
              <w:t>שמונו לפי סעיף 4(א)(4) עד (7)</w:t>
            </w:r>
            <w:r w:rsidRPr="005208B8">
              <w:rPr>
                <w:rtl/>
              </w:rPr>
              <w:t xml:space="preserve">; יושב ראש המועצה וחברי המועצה </w:t>
            </w:r>
            <w:r w:rsidRPr="005208B8">
              <w:rPr>
                <w:rFonts w:hint="eastAsia"/>
                <w:rtl/>
              </w:rPr>
              <w:t>שמונו</w:t>
            </w:r>
            <w:r w:rsidRPr="005208B8">
              <w:rPr>
                <w:rtl/>
              </w:rPr>
              <w:t xml:space="preserve"> </w:t>
            </w:r>
            <w:r w:rsidRPr="005208B8">
              <w:rPr>
                <w:rFonts w:hint="eastAsia"/>
                <w:rtl/>
              </w:rPr>
              <w:t>לפי</w:t>
            </w:r>
            <w:r w:rsidRPr="005208B8">
              <w:rPr>
                <w:rtl/>
              </w:rPr>
              <w:t xml:space="preserve"> </w:t>
            </w:r>
            <w:r w:rsidRPr="005208B8">
              <w:rPr>
                <w:rFonts w:hint="eastAsia"/>
                <w:rtl/>
              </w:rPr>
              <w:t>סעיף</w:t>
            </w:r>
            <w:r w:rsidRPr="005208B8">
              <w:rPr>
                <w:rtl/>
              </w:rPr>
              <w:t xml:space="preserve"> 4(א)(4) </w:t>
            </w:r>
            <w:r w:rsidRPr="005208B8">
              <w:rPr>
                <w:rFonts w:hint="eastAsia"/>
                <w:rtl/>
              </w:rPr>
              <w:t>עד</w:t>
            </w:r>
            <w:r w:rsidRPr="005208B8">
              <w:rPr>
                <w:rtl/>
              </w:rPr>
              <w:t xml:space="preserve"> (7)</w:t>
            </w:r>
            <w:r>
              <w:rPr>
                <w:rFonts w:hint="cs"/>
                <w:rtl/>
              </w:rPr>
              <w:t xml:space="preserve"> </w:t>
            </w:r>
            <w:r w:rsidRPr="005208B8">
              <w:rPr>
                <w:rtl/>
              </w:rPr>
              <w:t>לא יהיו חברים בוועדת הביקורת</w:t>
            </w:r>
            <w:r w:rsidRPr="00A246A4">
              <w:rPr>
                <w:rtl/>
              </w:rPr>
              <w:t>.</w:t>
            </w:r>
          </w:p>
        </w:tc>
      </w:tr>
      <w:tr w:rsidR="008A2DEC" w:rsidRPr="00B74A33" w14:paraId="5EF337D3" w14:textId="77777777" w:rsidTr="00C438B7">
        <w:trPr>
          <w:cantSplit/>
          <w:trHeight w:val="60"/>
        </w:trPr>
        <w:tc>
          <w:tcPr>
            <w:tcW w:w="1870" w:type="dxa"/>
          </w:tcPr>
          <w:p w14:paraId="4179B6F7" w14:textId="77777777" w:rsidR="008A2DEC" w:rsidRPr="00B74A33" w:rsidRDefault="008A2DEC" w:rsidP="008A2DEC">
            <w:pPr>
              <w:pStyle w:val="TableSideHeading"/>
              <w:spacing w:before="0"/>
              <w:rPr>
                <w:rtl/>
              </w:rPr>
            </w:pPr>
          </w:p>
        </w:tc>
        <w:tc>
          <w:tcPr>
            <w:tcW w:w="624" w:type="dxa"/>
          </w:tcPr>
          <w:p w14:paraId="756CFB44" w14:textId="77777777" w:rsidR="008A2DEC" w:rsidRPr="00B74A33" w:rsidRDefault="008A2DEC" w:rsidP="008A2DEC">
            <w:pPr>
              <w:pStyle w:val="TableText"/>
              <w:spacing w:before="0"/>
              <w:rPr>
                <w:rtl/>
              </w:rPr>
            </w:pPr>
          </w:p>
        </w:tc>
        <w:tc>
          <w:tcPr>
            <w:tcW w:w="624" w:type="dxa"/>
          </w:tcPr>
          <w:p w14:paraId="70F0623A" w14:textId="77777777" w:rsidR="008A2DEC" w:rsidRPr="00B74A33" w:rsidRDefault="008A2DEC" w:rsidP="008A2DEC">
            <w:pPr>
              <w:pStyle w:val="TableText"/>
              <w:spacing w:before="0"/>
              <w:rPr>
                <w:rtl/>
              </w:rPr>
            </w:pPr>
          </w:p>
        </w:tc>
        <w:tc>
          <w:tcPr>
            <w:tcW w:w="625" w:type="dxa"/>
          </w:tcPr>
          <w:p w14:paraId="50F53518" w14:textId="77777777" w:rsidR="008A2DEC" w:rsidRPr="00B74A33" w:rsidRDefault="008A2DEC" w:rsidP="008A2DEC">
            <w:pPr>
              <w:pStyle w:val="TableText"/>
              <w:spacing w:before="0"/>
              <w:rPr>
                <w:rtl/>
              </w:rPr>
            </w:pPr>
          </w:p>
        </w:tc>
        <w:tc>
          <w:tcPr>
            <w:tcW w:w="624" w:type="dxa"/>
          </w:tcPr>
          <w:p w14:paraId="6A02B474" w14:textId="77777777" w:rsidR="008A2DEC" w:rsidRPr="00B74A33" w:rsidRDefault="008A2DEC" w:rsidP="008A2DEC">
            <w:pPr>
              <w:pStyle w:val="TableText"/>
              <w:spacing w:before="0"/>
              <w:rPr>
                <w:rtl/>
              </w:rPr>
            </w:pPr>
          </w:p>
        </w:tc>
        <w:tc>
          <w:tcPr>
            <w:tcW w:w="624" w:type="dxa"/>
          </w:tcPr>
          <w:p w14:paraId="04D1C513" w14:textId="77777777" w:rsidR="008A2DEC" w:rsidRPr="00B74A33" w:rsidRDefault="008A2DEC" w:rsidP="008A2DEC">
            <w:pPr>
              <w:pStyle w:val="TableText"/>
              <w:spacing w:before="0"/>
              <w:rPr>
                <w:rtl/>
              </w:rPr>
            </w:pPr>
          </w:p>
        </w:tc>
        <w:tc>
          <w:tcPr>
            <w:tcW w:w="4650" w:type="dxa"/>
            <w:gridSpan w:val="3"/>
          </w:tcPr>
          <w:p w14:paraId="7E8211D6" w14:textId="77777777" w:rsidR="008A2DEC" w:rsidRPr="005208B8" w:rsidRDefault="008A2DEC" w:rsidP="008A2DEC">
            <w:pPr>
              <w:pStyle w:val="TableBlock"/>
              <w:spacing w:before="0"/>
              <w:rPr>
                <w:rtl/>
              </w:rPr>
            </w:pPr>
            <w:r w:rsidRPr="005208B8">
              <w:rPr>
                <w:rtl/>
              </w:rPr>
              <w:t>(ג)</w:t>
            </w:r>
            <w:r w:rsidRPr="005208B8">
              <w:rPr>
                <w:rtl/>
              </w:rPr>
              <w:tab/>
            </w:r>
            <w:r w:rsidRPr="001B1CF1">
              <w:rPr>
                <w:rFonts w:hint="eastAsia"/>
                <w:rtl/>
              </w:rPr>
              <w:t>ועדת</w:t>
            </w:r>
            <w:r w:rsidRPr="001B1CF1">
              <w:rPr>
                <w:rtl/>
              </w:rPr>
              <w:t xml:space="preserve"> הביקורת </w:t>
            </w:r>
            <w:r w:rsidRPr="005208B8">
              <w:rPr>
                <w:rFonts w:hint="eastAsia"/>
                <w:rtl/>
              </w:rPr>
              <w:t>–</w:t>
            </w:r>
          </w:p>
        </w:tc>
      </w:tr>
      <w:tr w:rsidR="008A2DEC" w:rsidRPr="00B74A33" w14:paraId="759BBF8B" w14:textId="77777777" w:rsidTr="00C438B7">
        <w:trPr>
          <w:cantSplit/>
          <w:trHeight w:val="60"/>
        </w:trPr>
        <w:tc>
          <w:tcPr>
            <w:tcW w:w="1870" w:type="dxa"/>
          </w:tcPr>
          <w:p w14:paraId="33B187DF" w14:textId="77777777" w:rsidR="008A2DEC" w:rsidRPr="00B74A33" w:rsidRDefault="008A2DEC" w:rsidP="008A2DEC">
            <w:pPr>
              <w:pStyle w:val="TableSideHeading"/>
              <w:spacing w:before="0"/>
              <w:rPr>
                <w:rtl/>
              </w:rPr>
            </w:pPr>
          </w:p>
        </w:tc>
        <w:tc>
          <w:tcPr>
            <w:tcW w:w="624" w:type="dxa"/>
          </w:tcPr>
          <w:p w14:paraId="3CB65745" w14:textId="77777777" w:rsidR="008A2DEC" w:rsidRPr="00B74A33" w:rsidRDefault="008A2DEC" w:rsidP="008A2DEC">
            <w:pPr>
              <w:pStyle w:val="TableText"/>
              <w:spacing w:before="0"/>
              <w:rPr>
                <w:rtl/>
              </w:rPr>
            </w:pPr>
          </w:p>
        </w:tc>
        <w:tc>
          <w:tcPr>
            <w:tcW w:w="624" w:type="dxa"/>
          </w:tcPr>
          <w:p w14:paraId="3A3EC311" w14:textId="77777777" w:rsidR="008A2DEC" w:rsidRPr="00B74A33" w:rsidRDefault="008A2DEC" w:rsidP="008A2DEC">
            <w:pPr>
              <w:pStyle w:val="TableText"/>
              <w:spacing w:before="0"/>
              <w:rPr>
                <w:rtl/>
              </w:rPr>
            </w:pPr>
          </w:p>
        </w:tc>
        <w:tc>
          <w:tcPr>
            <w:tcW w:w="625" w:type="dxa"/>
          </w:tcPr>
          <w:p w14:paraId="14CE2437" w14:textId="77777777" w:rsidR="008A2DEC" w:rsidRPr="00B74A33" w:rsidRDefault="008A2DEC" w:rsidP="008A2DEC">
            <w:pPr>
              <w:pStyle w:val="TableText"/>
              <w:spacing w:before="0"/>
              <w:rPr>
                <w:rtl/>
              </w:rPr>
            </w:pPr>
          </w:p>
        </w:tc>
        <w:tc>
          <w:tcPr>
            <w:tcW w:w="624" w:type="dxa"/>
          </w:tcPr>
          <w:p w14:paraId="43501EEF" w14:textId="77777777" w:rsidR="008A2DEC" w:rsidRPr="00B74A33" w:rsidRDefault="008A2DEC" w:rsidP="008A2DEC">
            <w:pPr>
              <w:pStyle w:val="TableText"/>
              <w:spacing w:before="0"/>
              <w:rPr>
                <w:rtl/>
              </w:rPr>
            </w:pPr>
          </w:p>
        </w:tc>
        <w:tc>
          <w:tcPr>
            <w:tcW w:w="624" w:type="dxa"/>
          </w:tcPr>
          <w:p w14:paraId="73BF7F34" w14:textId="77777777" w:rsidR="008A2DEC" w:rsidRPr="00B74A33" w:rsidRDefault="008A2DEC" w:rsidP="008A2DEC">
            <w:pPr>
              <w:pStyle w:val="TableText"/>
              <w:spacing w:before="0"/>
              <w:rPr>
                <w:rtl/>
              </w:rPr>
            </w:pPr>
          </w:p>
        </w:tc>
        <w:tc>
          <w:tcPr>
            <w:tcW w:w="624" w:type="dxa"/>
          </w:tcPr>
          <w:p w14:paraId="147FD991" w14:textId="77777777" w:rsidR="008A2DEC" w:rsidRPr="00B74A33" w:rsidRDefault="008A2DEC" w:rsidP="008A2DEC">
            <w:pPr>
              <w:pStyle w:val="TableText"/>
              <w:spacing w:before="0"/>
              <w:rPr>
                <w:rtl/>
              </w:rPr>
            </w:pPr>
          </w:p>
        </w:tc>
        <w:tc>
          <w:tcPr>
            <w:tcW w:w="4026" w:type="dxa"/>
            <w:gridSpan w:val="2"/>
          </w:tcPr>
          <w:p w14:paraId="07CA43E8" w14:textId="77777777" w:rsidR="008A2DEC" w:rsidRPr="001B1CF1" w:rsidRDefault="008A2DEC" w:rsidP="008A2DEC">
            <w:pPr>
              <w:pStyle w:val="TableBlock"/>
              <w:spacing w:before="0"/>
              <w:rPr>
                <w:rtl/>
              </w:rPr>
            </w:pPr>
            <w:r w:rsidRPr="001B1CF1">
              <w:rPr>
                <w:rtl/>
              </w:rPr>
              <w:t>(1)</w:t>
            </w:r>
            <w:r w:rsidRPr="001B1CF1">
              <w:rPr>
                <w:rtl/>
              </w:rPr>
              <w:tab/>
            </w:r>
            <w:r w:rsidRPr="001B1CF1">
              <w:rPr>
                <w:rFonts w:hint="eastAsia"/>
                <w:rtl/>
              </w:rPr>
              <w:t>תעמוד</w:t>
            </w:r>
            <w:r w:rsidRPr="001B1CF1">
              <w:rPr>
                <w:rtl/>
              </w:rPr>
              <w:t xml:space="preserve"> על ליקויים בניהול המועצה, בין השאר תוך התייעצות עם המבקר הפנימי של המועצה או עם רואה החשבון המבקר של המוע</w:t>
            </w:r>
            <w:r>
              <w:rPr>
                <w:rtl/>
              </w:rPr>
              <w:t>צה, ותציע למועצה דרכים לתיקונם;</w:t>
            </w:r>
            <w:r>
              <w:rPr>
                <w:rFonts w:hint="cs"/>
                <w:rtl/>
              </w:rPr>
              <w:t xml:space="preserve"> </w:t>
            </w:r>
            <w:r w:rsidRPr="001B1CF1">
              <w:rPr>
                <w:rtl/>
              </w:rPr>
              <w:t xml:space="preserve">מצאה ועדת הביקורת ליקוי כאמור שהוא ליקוי מהותי, תקיים ישיבה אחת לפחות לעניין הליקוי הנדון, בנוכחות המבקר הפנימי של המועצה או רואה החשבון המבקר של המועצה, לפי העניין, ובלא נוכחות של עובדי </w:t>
            </w:r>
            <w:r>
              <w:rPr>
                <w:rFonts w:hint="cs"/>
                <w:rtl/>
              </w:rPr>
              <w:t>ה</w:t>
            </w:r>
            <w:r w:rsidRPr="001B1CF1">
              <w:rPr>
                <w:rFonts w:hint="eastAsia"/>
                <w:rtl/>
              </w:rPr>
              <w:t>מועצה</w:t>
            </w:r>
            <w:r w:rsidRPr="001B1CF1">
              <w:rPr>
                <w:rtl/>
              </w:rPr>
              <w:t xml:space="preserve"> שנושא הדיון נמצא בתחום טיפולם או חברי </w:t>
            </w:r>
            <w:r>
              <w:rPr>
                <w:rFonts w:hint="cs"/>
                <w:rtl/>
              </w:rPr>
              <w:t>ה</w:t>
            </w:r>
            <w:r w:rsidRPr="001B1CF1">
              <w:rPr>
                <w:rFonts w:hint="eastAsia"/>
                <w:rtl/>
              </w:rPr>
              <w:t>מועצה</w:t>
            </w:r>
            <w:r w:rsidRPr="001B1CF1">
              <w:rPr>
                <w:rtl/>
              </w:rPr>
              <w:t xml:space="preserve"> שאינם חברי </w:t>
            </w:r>
            <w:r>
              <w:rPr>
                <w:rFonts w:hint="cs"/>
                <w:rtl/>
              </w:rPr>
              <w:t>ועדת הביקורת</w:t>
            </w:r>
            <w:r w:rsidRPr="001B1CF1">
              <w:rPr>
                <w:rtl/>
              </w:rPr>
              <w:t xml:space="preserve">; על אף האמור בפסקה זו, עובד </w:t>
            </w:r>
            <w:r>
              <w:rPr>
                <w:rFonts w:hint="cs"/>
                <w:rtl/>
              </w:rPr>
              <w:t>ה</w:t>
            </w:r>
            <w:r w:rsidRPr="001B1CF1">
              <w:rPr>
                <w:rFonts w:hint="eastAsia"/>
                <w:rtl/>
              </w:rPr>
              <w:t>מועצה</w:t>
            </w:r>
            <w:r w:rsidRPr="001B1CF1">
              <w:rPr>
                <w:rtl/>
              </w:rPr>
              <w:t xml:space="preserve"> או חבר </w:t>
            </w:r>
            <w:r>
              <w:rPr>
                <w:rFonts w:hint="cs"/>
                <w:rtl/>
              </w:rPr>
              <w:t>ה</w:t>
            </w:r>
            <w:r w:rsidRPr="001B1CF1">
              <w:rPr>
                <w:rFonts w:hint="eastAsia"/>
                <w:rtl/>
              </w:rPr>
              <w:t>מועצה</w:t>
            </w:r>
            <w:r w:rsidRPr="001B1CF1">
              <w:rPr>
                <w:rtl/>
              </w:rPr>
              <w:t xml:space="preserve"> </w:t>
            </w:r>
            <w:r w:rsidRPr="001B1CF1">
              <w:rPr>
                <w:rFonts w:hint="eastAsia"/>
                <w:rtl/>
              </w:rPr>
              <w:t>רשאי</w:t>
            </w:r>
            <w:r w:rsidRPr="001B1CF1">
              <w:rPr>
                <w:rtl/>
              </w:rPr>
              <w:t xml:space="preserve"> </w:t>
            </w:r>
            <w:r w:rsidRPr="001B1CF1">
              <w:rPr>
                <w:rFonts w:hint="eastAsia"/>
                <w:rtl/>
              </w:rPr>
              <w:t>להיות</w:t>
            </w:r>
            <w:r w:rsidRPr="001B1CF1">
              <w:rPr>
                <w:rtl/>
              </w:rPr>
              <w:t xml:space="preserve"> </w:t>
            </w:r>
            <w:r w:rsidRPr="001B1CF1">
              <w:rPr>
                <w:rFonts w:hint="eastAsia"/>
                <w:rtl/>
              </w:rPr>
              <w:t>נוכח</w:t>
            </w:r>
            <w:r w:rsidRPr="001B1CF1">
              <w:rPr>
                <w:rtl/>
              </w:rPr>
              <w:t xml:space="preserve"> </w:t>
            </w:r>
            <w:r w:rsidRPr="001B1CF1">
              <w:rPr>
                <w:rFonts w:hint="eastAsia"/>
                <w:rtl/>
              </w:rPr>
              <w:t>לשם</w:t>
            </w:r>
            <w:r w:rsidRPr="001B1CF1">
              <w:rPr>
                <w:rtl/>
              </w:rPr>
              <w:t xml:space="preserve"> </w:t>
            </w:r>
            <w:r w:rsidRPr="001B1CF1">
              <w:rPr>
                <w:rFonts w:hint="eastAsia"/>
                <w:rtl/>
              </w:rPr>
              <w:t>הצגת</w:t>
            </w:r>
            <w:r w:rsidRPr="001B1CF1">
              <w:rPr>
                <w:rtl/>
              </w:rPr>
              <w:t xml:space="preserve"> </w:t>
            </w:r>
            <w:r w:rsidRPr="001B1CF1">
              <w:rPr>
                <w:rFonts w:hint="eastAsia"/>
                <w:rtl/>
              </w:rPr>
              <w:t>עמדה</w:t>
            </w:r>
            <w:r w:rsidRPr="001B1CF1">
              <w:rPr>
                <w:rtl/>
              </w:rPr>
              <w:t xml:space="preserve"> </w:t>
            </w:r>
            <w:r w:rsidRPr="001B1CF1">
              <w:rPr>
                <w:rFonts w:hint="eastAsia"/>
                <w:rtl/>
              </w:rPr>
              <w:t>בנושא</w:t>
            </w:r>
            <w:r w:rsidRPr="001B1CF1">
              <w:rPr>
                <w:rtl/>
              </w:rPr>
              <w:t xml:space="preserve"> </w:t>
            </w:r>
            <w:r w:rsidRPr="001B1CF1">
              <w:rPr>
                <w:rFonts w:hint="eastAsia"/>
                <w:rtl/>
              </w:rPr>
              <w:t>שבתחומי</w:t>
            </w:r>
            <w:r w:rsidRPr="001B1CF1">
              <w:rPr>
                <w:rtl/>
              </w:rPr>
              <w:t xml:space="preserve"> </w:t>
            </w:r>
            <w:r w:rsidRPr="001B1CF1">
              <w:rPr>
                <w:rFonts w:hint="eastAsia"/>
                <w:rtl/>
              </w:rPr>
              <w:t>אחריותו</w:t>
            </w:r>
            <w:r w:rsidRPr="001B1CF1">
              <w:rPr>
                <w:rtl/>
              </w:rPr>
              <w:t>;</w:t>
            </w:r>
          </w:p>
        </w:tc>
      </w:tr>
      <w:tr w:rsidR="008A2DEC" w:rsidRPr="00B74A33" w14:paraId="1AA4C1F9" w14:textId="77777777" w:rsidTr="00C438B7">
        <w:trPr>
          <w:cantSplit/>
          <w:trHeight w:val="60"/>
        </w:trPr>
        <w:tc>
          <w:tcPr>
            <w:tcW w:w="1870" w:type="dxa"/>
          </w:tcPr>
          <w:p w14:paraId="73103466" w14:textId="77777777" w:rsidR="008A2DEC" w:rsidRPr="00B74A33" w:rsidRDefault="008A2DEC" w:rsidP="008A2DEC">
            <w:pPr>
              <w:pStyle w:val="TableSideHeading"/>
              <w:spacing w:before="0"/>
              <w:rPr>
                <w:rtl/>
              </w:rPr>
            </w:pPr>
          </w:p>
        </w:tc>
        <w:tc>
          <w:tcPr>
            <w:tcW w:w="624" w:type="dxa"/>
          </w:tcPr>
          <w:p w14:paraId="4FB72577" w14:textId="77777777" w:rsidR="008A2DEC" w:rsidRPr="00B74A33" w:rsidRDefault="008A2DEC" w:rsidP="008A2DEC">
            <w:pPr>
              <w:pStyle w:val="TableText"/>
              <w:spacing w:before="0"/>
              <w:rPr>
                <w:rtl/>
              </w:rPr>
            </w:pPr>
          </w:p>
        </w:tc>
        <w:tc>
          <w:tcPr>
            <w:tcW w:w="624" w:type="dxa"/>
          </w:tcPr>
          <w:p w14:paraId="40251C2C" w14:textId="77777777" w:rsidR="008A2DEC" w:rsidRPr="00B74A33" w:rsidRDefault="008A2DEC" w:rsidP="008A2DEC">
            <w:pPr>
              <w:pStyle w:val="TableText"/>
              <w:spacing w:before="0"/>
              <w:rPr>
                <w:rtl/>
              </w:rPr>
            </w:pPr>
          </w:p>
        </w:tc>
        <w:tc>
          <w:tcPr>
            <w:tcW w:w="625" w:type="dxa"/>
          </w:tcPr>
          <w:p w14:paraId="6AB6AAEF" w14:textId="77777777" w:rsidR="008A2DEC" w:rsidRPr="00B74A33" w:rsidRDefault="008A2DEC" w:rsidP="008A2DEC">
            <w:pPr>
              <w:pStyle w:val="TableText"/>
              <w:spacing w:before="0"/>
              <w:rPr>
                <w:rtl/>
              </w:rPr>
            </w:pPr>
          </w:p>
        </w:tc>
        <w:tc>
          <w:tcPr>
            <w:tcW w:w="624" w:type="dxa"/>
          </w:tcPr>
          <w:p w14:paraId="7CC882B0" w14:textId="77777777" w:rsidR="008A2DEC" w:rsidRPr="00B74A33" w:rsidRDefault="008A2DEC" w:rsidP="008A2DEC">
            <w:pPr>
              <w:pStyle w:val="TableText"/>
              <w:spacing w:before="0"/>
              <w:rPr>
                <w:rtl/>
              </w:rPr>
            </w:pPr>
          </w:p>
        </w:tc>
        <w:tc>
          <w:tcPr>
            <w:tcW w:w="624" w:type="dxa"/>
          </w:tcPr>
          <w:p w14:paraId="334AA169" w14:textId="77777777" w:rsidR="008A2DEC" w:rsidRPr="00B74A33" w:rsidRDefault="008A2DEC" w:rsidP="008A2DEC">
            <w:pPr>
              <w:pStyle w:val="TableText"/>
              <w:spacing w:before="0"/>
              <w:rPr>
                <w:rtl/>
              </w:rPr>
            </w:pPr>
          </w:p>
        </w:tc>
        <w:tc>
          <w:tcPr>
            <w:tcW w:w="624" w:type="dxa"/>
          </w:tcPr>
          <w:p w14:paraId="511EFC34" w14:textId="77777777" w:rsidR="008A2DEC" w:rsidRPr="00B74A33" w:rsidRDefault="008A2DEC" w:rsidP="008A2DEC">
            <w:pPr>
              <w:pStyle w:val="TableText"/>
              <w:spacing w:before="0"/>
              <w:rPr>
                <w:rtl/>
              </w:rPr>
            </w:pPr>
          </w:p>
        </w:tc>
        <w:tc>
          <w:tcPr>
            <w:tcW w:w="4026" w:type="dxa"/>
            <w:gridSpan w:val="2"/>
          </w:tcPr>
          <w:p w14:paraId="2CBE4689" w14:textId="77777777" w:rsidR="008A2DEC" w:rsidRPr="005208B8" w:rsidRDefault="008A2DEC" w:rsidP="008A2DEC">
            <w:pPr>
              <w:pStyle w:val="TableBlock"/>
              <w:spacing w:before="0"/>
              <w:rPr>
                <w:rtl/>
              </w:rPr>
            </w:pPr>
            <w:r w:rsidRPr="005208B8">
              <w:rPr>
                <w:rtl/>
              </w:rPr>
              <w:t>(2)</w:t>
            </w:r>
            <w:r w:rsidRPr="005208B8">
              <w:rPr>
                <w:rtl/>
              </w:rPr>
              <w:tab/>
            </w:r>
            <w:r w:rsidRPr="001B1CF1">
              <w:rPr>
                <w:rFonts w:hint="eastAsia"/>
                <w:rtl/>
              </w:rPr>
              <w:t>תבחן</w:t>
            </w:r>
            <w:r w:rsidRPr="001B1CF1">
              <w:rPr>
                <w:rtl/>
              </w:rPr>
              <w:t xml:space="preserve"> את מערך הביקורת הפנימית של המועצה ואת תפקודו של המבקר הפנימי של המועצה וכן אם עומדים לרשותו המשאבים והכלים הנחוצים לו </w:t>
            </w:r>
            <w:r w:rsidRPr="001B1CF1">
              <w:rPr>
                <w:rFonts w:hint="eastAsia"/>
                <w:rtl/>
              </w:rPr>
              <w:t>ל</w:t>
            </w:r>
            <w:r>
              <w:rPr>
                <w:rFonts w:hint="cs"/>
                <w:rtl/>
              </w:rPr>
              <w:t>שם</w:t>
            </w:r>
            <w:r w:rsidRPr="001B1CF1">
              <w:rPr>
                <w:rtl/>
              </w:rPr>
              <w:t xml:space="preserve"> </w:t>
            </w:r>
            <w:r w:rsidRPr="001B1CF1">
              <w:rPr>
                <w:rFonts w:hint="eastAsia"/>
                <w:rtl/>
              </w:rPr>
              <w:t>מילוי</w:t>
            </w:r>
            <w:r w:rsidRPr="001B1CF1">
              <w:rPr>
                <w:rtl/>
              </w:rPr>
              <w:t xml:space="preserve"> </w:t>
            </w:r>
            <w:r w:rsidRPr="001B1CF1">
              <w:rPr>
                <w:rFonts w:hint="eastAsia"/>
                <w:rtl/>
              </w:rPr>
              <w:t>תפקידו</w:t>
            </w:r>
            <w:r w:rsidRPr="001B1CF1">
              <w:rPr>
                <w:rtl/>
              </w:rPr>
              <w:t xml:space="preserve">, </w:t>
            </w:r>
            <w:r w:rsidRPr="001B1CF1">
              <w:rPr>
                <w:rFonts w:hint="eastAsia"/>
                <w:rtl/>
              </w:rPr>
              <w:t>בשים</w:t>
            </w:r>
            <w:r w:rsidRPr="001B1CF1">
              <w:rPr>
                <w:rtl/>
              </w:rPr>
              <w:t xml:space="preserve"> </w:t>
            </w:r>
            <w:r w:rsidRPr="001B1CF1">
              <w:rPr>
                <w:rFonts w:hint="eastAsia"/>
                <w:rtl/>
              </w:rPr>
              <w:t>לב</w:t>
            </w:r>
            <w:r w:rsidRPr="001B1CF1">
              <w:rPr>
                <w:rtl/>
              </w:rPr>
              <w:t xml:space="preserve">, </w:t>
            </w:r>
            <w:r w:rsidRPr="001B1CF1">
              <w:rPr>
                <w:rFonts w:hint="eastAsia"/>
                <w:rtl/>
              </w:rPr>
              <w:t>בין</w:t>
            </w:r>
            <w:r w:rsidRPr="001B1CF1">
              <w:rPr>
                <w:rtl/>
              </w:rPr>
              <w:t xml:space="preserve"> </w:t>
            </w:r>
            <w:r w:rsidRPr="001B1CF1">
              <w:rPr>
                <w:rFonts w:hint="eastAsia"/>
                <w:rtl/>
              </w:rPr>
              <w:t>השאר</w:t>
            </w:r>
            <w:r w:rsidRPr="001B1CF1">
              <w:rPr>
                <w:rtl/>
              </w:rPr>
              <w:t xml:space="preserve">, </w:t>
            </w:r>
            <w:r w:rsidRPr="001B1CF1">
              <w:rPr>
                <w:rFonts w:hint="eastAsia"/>
                <w:rtl/>
              </w:rPr>
              <w:t>לצרכיה</w:t>
            </w:r>
            <w:r w:rsidRPr="001B1CF1">
              <w:rPr>
                <w:rtl/>
              </w:rPr>
              <w:t xml:space="preserve"> </w:t>
            </w:r>
            <w:r w:rsidRPr="001B1CF1">
              <w:rPr>
                <w:rFonts w:hint="eastAsia"/>
                <w:rtl/>
              </w:rPr>
              <w:t>המיוחדים</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 xml:space="preserve"> </w:t>
            </w:r>
            <w:r w:rsidRPr="001B1CF1">
              <w:rPr>
                <w:rFonts w:hint="eastAsia"/>
                <w:rtl/>
              </w:rPr>
              <w:t>ולגודלה</w:t>
            </w:r>
            <w:r w:rsidRPr="001B1CF1">
              <w:rPr>
                <w:rtl/>
              </w:rPr>
              <w:t>;</w:t>
            </w:r>
          </w:p>
        </w:tc>
      </w:tr>
      <w:tr w:rsidR="008A2DEC" w:rsidRPr="00B74A33" w14:paraId="7B197B22" w14:textId="77777777" w:rsidTr="00C438B7">
        <w:trPr>
          <w:cantSplit/>
          <w:trHeight w:val="60"/>
        </w:trPr>
        <w:tc>
          <w:tcPr>
            <w:tcW w:w="1870" w:type="dxa"/>
          </w:tcPr>
          <w:p w14:paraId="3DB23CE2" w14:textId="77777777" w:rsidR="008A2DEC" w:rsidRPr="00B74A33" w:rsidRDefault="008A2DEC" w:rsidP="008A2DEC">
            <w:pPr>
              <w:pStyle w:val="TableSideHeading"/>
              <w:spacing w:before="0"/>
              <w:rPr>
                <w:rtl/>
              </w:rPr>
            </w:pPr>
          </w:p>
        </w:tc>
        <w:tc>
          <w:tcPr>
            <w:tcW w:w="624" w:type="dxa"/>
          </w:tcPr>
          <w:p w14:paraId="79D67241" w14:textId="77777777" w:rsidR="008A2DEC" w:rsidRPr="00B74A33" w:rsidRDefault="008A2DEC" w:rsidP="008A2DEC">
            <w:pPr>
              <w:pStyle w:val="TableText"/>
              <w:spacing w:before="0"/>
              <w:rPr>
                <w:rtl/>
              </w:rPr>
            </w:pPr>
          </w:p>
        </w:tc>
        <w:tc>
          <w:tcPr>
            <w:tcW w:w="624" w:type="dxa"/>
          </w:tcPr>
          <w:p w14:paraId="32EA24BF" w14:textId="77777777" w:rsidR="008A2DEC" w:rsidRPr="00B74A33" w:rsidRDefault="008A2DEC" w:rsidP="008A2DEC">
            <w:pPr>
              <w:pStyle w:val="TableText"/>
              <w:spacing w:before="0"/>
              <w:rPr>
                <w:rtl/>
              </w:rPr>
            </w:pPr>
          </w:p>
        </w:tc>
        <w:tc>
          <w:tcPr>
            <w:tcW w:w="625" w:type="dxa"/>
          </w:tcPr>
          <w:p w14:paraId="5B90740C" w14:textId="77777777" w:rsidR="008A2DEC" w:rsidRPr="00B74A33" w:rsidRDefault="008A2DEC" w:rsidP="008A2DEC">
            <w:pPr>
              <w:pStyle w:val="TableText"/>
              <w:spacing w:before="0"/>
              <w:rPr>
                <w:rtl/>
              </w:rPr>
            </w:pPr>
          </w:p>
        </w:tc>
        <w:tc>
          <w:tcPr>
            <w:tcW w:w="624" w:type="dxa"/>
          </w:tcPr>
          <w:p w14:paraId="4FC0E732" w14:textId="77777777" w:rsidR="008A2DEC" w:rsidRPr="00B74A33" w:rsidRDefault="008A2DEC" w:rsidP="008A2DEC">
            <w:pPr>
              <w:pStyle w:val="TableText"/>
              <w:spacing w:before="0"/>
              <w:rPr>
                <w:rtl/>
              </w:rPr>
            </w:pPr>
          </w:p>
        </w:tc>
        <w:tc>
          <w:tcPr>
            <w:tcW w:w="624" w:type="dxa"/>
          </w:tcPr>
          <w:p w14:paraId="36724627" w14:textId="77777777" w:rsidR="008A2DEC" w:rsidRPr="00B74A33" w:rsidRDefault="008A2DEC" w:rsidP="008A2DEC">
            <w:pPr>
              <w:pStyle w:val="TableText"/>
              <w:spacing w:before="0"/>
              <w:rPr>
                <w:rtl/>
              </w:rPr>
            </w:pPr>
          </w:p>
        </w:tc>
        <w:tc>
          <w:tcPr>
            <w:tcW w:w="624" w:type="dxa"/>
          </w:tcPr>
          <w:p w14:paraId="58FA099A" w14:textId="77777777" w:rsidR="008A2DEC" w:rsidRPr="00B74A33" w:rsidRDefault="008A2DEC" w:rsidP="008A2DEC">
            <w:pPr>
              <w:pStyle w:val="TableText"/>
              <w:spacing w:before="0"/>
              <w:rPr>
                <w:rtl/>
              </w:rPr>
            </w:pPr>
          </w:p>
        </w:tc>
        <w:tc>
          <w:tcPr>
            <w:tcW w:w="4026" w:type="dxa"/>
            <w:gridSpan w:val="2"/>
          </w:tcPr>
          <w:p w14:paraId="0B4F4512" w14:textId="77777777" w:rsidR="008A2DEC" w:rsidRPr="001B1CF1" w:rsidRDefault="008A2DEC" w:rsidP="008A2DEC">
            <w:pPr>
              <w:pStyle w:val="TableBlock"/>
              <w:spacing w:before="0"/>
              <w:rPr>
                <w:rtl/>
              </w:rPr>
            </w:pPr>
            <w:r w:rsidRPr="001B1CF1">
              <w:rPr>
                <w:rtl/>
              </w:rPr>
              <w:t>(3)</w:t>
            </w:r>
            <w:r w:rsidRPr="001B1CF1">
              <w:rPr>
                <w:rtl/>
              </w:rPr>
              <w:tab/>
            </w:r>
            <w:r w:rsidRPr="001B1CF1">
              <w:rPr>
                <w:rFonts w:hint="eastAsia"/>
                <w:rtl/>
              </w:rPr>
              <w:t>תבחן</w:t>
            </w:r>
            <w:r w:rsidRPr="001B1CF1">
              <w:rPr>
                <w:rtl/>
              </w:rPr>
              <w:t xml:space="preserve"> </w:t>
            </w:r>
            <w:r w:rsidRPr="001B1CF1">
              <w:rPr>
                <w:rFonts w:hint="eastAsia"/>
                <w:rtl/>
              </w:rPr>
              <w:t>את</w:t>
            </w:r>
            <w:r w:rsidRPr="001B1CF1">
              <w:rPr>
                <w:rtl/>
              </w:rPr>
              <w:t xml:space="preserve"> </w:t>
            </w:r>
            <w:r w:rsidRPr="001B1CF1">
              <w:rPr>
                <w:rFonts w:hint="eastAsia"/>
                <w:rtl/>
              </w:rPr>
              <w:t>תכנית</w:t>
            </w:r>
            <w:r w:rsidRPr="001B1CF1">
              <w:rPr>
                <w:rtl/>
              </w:rPr>
              <w:t xml:space="preserve"> </w:t>
            </w:r>
            <w:r w:rsidRPr="001B1CF1">
              <w:rPr>
                <w:rFonts w:hint="eastAsia"/>
                <w:rtl/>
              </w:rPr>
              <w:t>העבודה</w:t>
            </w:r>
            <w:r w:rsidRPr="001B1CF1">
              <w:rPr>
                <w:rtl/>
              </w:rPr>
              <w:t xml:space="preserve"> </w:t>
            </w:r>
            <w:r w:rsidRPr="001B1CF1">
              <w:rPr>
                <w:rFonts w:hint="eastAsia"/>
                <w:rtl/>
              </w:rPr>
              <w:t>של</w:t>
            </w:r>
            <w:r w:rsidRPr="001B1CF1">
              <w:rPr>
                <w:rtl/>
              </w:rPr>
              <w:t xml:space="preserve"> </w:t>
            </w:r>
            <w:r w:rsidRPr="001B1CF1">
              <w:rPr>
                <w:rFonts w:hint="eastAsia"/>
                <w:rtl/>
              </w:rPr>
              <w:t>המבקר</w:t>
            </w:r>
            <w:r w:rsidRPr="001B1CF1">
              <w:rPr>
                <w:rtl/>
              </w:rPr>
              <w:t xml:space="preserve"> </w:t>
            </w:r>
            <w:r w:rsidRPr="001B1CF1">
              <w:rPr>
                <w:rFonts w:hint="eastAsia"/>
                <w:rtl/>
              </w:rPr>
              <w:t>הפנימי</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 xml:space="preserve"> </w:t>
            </w:r>
            <w:r w:rsidRPr="001B1CF1">
              <w:rPr>
                <w:rFonts w:hint="eastAsia"/>
                <w:rtl/>
              </w:rPr>
              <w:t>ותעבירה</w:t>
            </w:r>
            <w:r w:rsidRPr="001B1CF1">
              <w:rPr>
                <w:rtl/>
              </w:rPr>
              <w:t xml:space="preserve"> </w:t>
            </w:r>
            <w:r w:rsidRPr="001B1CF1">
              <w:rPr>
                <w:rFonts w:hint="eastAsia"/>
                <w:rtl/>
              </w:rPr>
              <w:t>לאישור</w:t>
            </w:r>
            <w:r w:rsidRPr="001B1CF1">
              <w:rPr>
                <w:rtl/>
              </w:rPr>
              <w:t xml:space="preserve"> </w:t>
            </w:r>
            <w:r w:rsidRPr="001B1CF1">
              <w:rPr>
                <w:rFonts w:hint="eastAsia"/>
                <w:rtl/>
              </w:rPr>
              <w:t>המועצה</w:t>
            </w:r>
            <w:r w:rsidRPr="001B1CF1">
              <w:rPr>
                <w:rtl/>
              </w:rPr>
              <w:t xml:space="preserve"> </w:t>
            </w:r>
            <w:r w:rsidRPr="001B1CF1">
              <w:rPr>
                <w:rFonts w:hint="eastAsia"/>
                <w:rtl/>
              </w:rPr>
              <w:t>בצירוף</w:t>
            </w:r>
            <w:r w:rsidRPr="001B1CF1">
              <w:rPr>
                <w:rtl/>
              </w:rPr>
              <w:t xml:space="preserve"> </w:t>
            </w:r>
            <w:r w:rsidRPr="001B1CF1">
              <w:rPr>
                <w:rFonts w:hint="eastAsia"/>
                <w:rtl/>
              </w:rPr>
              <w:t>הערותיה</w:t>
            </w:r>
            <w:r w:rsidRPr="001B1CF1">
              <w:rPr>
                <w:rtl/>
              </w:rPr>
              <w:t xml:space="preserve"> </w:t>
            </w:r>
            <w:r w:rsidRPr="001B1CF1">
              <w:rPr>
                <w:rFonts w:hint="eastAsia"/>
                <w:rtl/>
              </w:rPr>
              <w:t>והמלצותיה</w:t>
            </w:r>
            <w:r w:rsidRPr="001B1CF1">
              <w:rPr>
                <w:rtl/>
              </w:rPr>
              <w:t>;</w:t>
            </w:r>
          </w:p>
        </w:tc>
      </w:tr>
      <w:tr w:rsidR="008A2DEC" w:rsidRPr="00B74A33" w14:paraId="33FCD952" w14:textId="77777777" w:rsidTr="00C438B7">
        <w:trPr>
          <w:cantSplit/>
          <w:trHeight w:val="60"/>
        </w:trPr>
        <w:tc>
          <w:tcPr>
            <w:tcW w:w="1870" w:type="dxa"/>
          </w:tcPr>
          <w:p w14:paraId="1B95BF04" w14:textId="77777777" w:rsidR="008A2DEC" w:rsidRPr="00B74A33" w:rsidRDefault="008A2DEC" w:rsidP="008A2DEC">
            <w:pPr>
              <w:pStyle w:val="TableSideHeading"/>
              <w:spacing w:before="0"/>
              <w:rPr>
                <w:rtl/>
              </w:rPr>
            </w:pPr>
          </w:p>
        </w:tc>
        <w:tc>
          <w:tcPr>
            <w:tcW w:w="624" w:type="dxa"/>
          </w:tcPr>
          <w:p w14:paraId="5ACDB313" w14:textId="77777777" w:rsidR="008A2DEC" w:rsidRPr="00B74A33" w:rsidRDefault="008A2DEC" w:rsidP="008A2DEC">
            <w:pPr>
              <w:pStyle w:val="TableText"/>
              <w:spacing w:before="0"/>
              <w:rPr>
                <w:rtl/>
              </w:rPr>
            </w:pPr>
          </w:p>
        </w:tc>
        <w:tc>
          <w:tcPr>
            <w:tcW w:w="624" w:type="dxa"/>
          </w:tcPr>
          <w:p w14:paraId="205BC9B4" w14:textId="77777777" w:rsidR="008A2DEC" w:rsidRPr="00B74A33" w:rsidRDefault="008A2DEC" w:rsidP="008A2DEC">
            <w:pPr>
              <w:pStyle w:val="TableText"/>
              <w:spacing w:before="0"/>
              <w:rPr>
                <w:rtl/>
              </w:rPr>
            </w:pPr>
          </w:p>
        </w:tc>
        <w:tc>
          <w:tcPr>
            <w:tcW w:w="625" w:type="dxa"/>
          </w:tcPr>
          <w:p w14:paraId="7C55C425" w14:textId="77777777" w:rsidR="008A2DEC" w:rsidRPr="00B74A33" w:rsidRDefault="008A2DEC" w:rsidP="008A2DEC">
            <w:pPr>
              <w:pStyle w:val="TableText"/>
              <w:spacing w:before="0"/>
              <w:rPr>
                <w:rtl/>
              </w:rPr>
            </w:pPr>
          </w:p>
        </w:tc>
        <w:tc>
          <w:tcPr>
            <w:tcW w:w="624" w:type="dxa"/>
          </w:tcPr>
          <w:p w14:paraId="0152C3C5" w14:textId="77777777" w:rsidR="008A2DEC" w:rsidRPr="00B74A33" w:rsidRDefault="008A2DEC" w:rsidP="008A2DEC">
            <w:pPr>
              <w:pStyle w:val="TableText"/>
              <w:spacing w:before="0"/>
              <w:rPr>
                <w:rtl/>
              </w:rPr>
            </w:pPr>
          </w:p>
        </w:tc>
        <w:tc>
          <w:tcPr>
            <w:tcW w:w="624" w:type="dxa"/>
          </w:tcPr>
          <w:p w14:paraId="5F2D07A6" w14:textId="77777777" w:rsidR="008A2DEC" w:rsidRPr="00B74A33" w:rsidRDefault="008A2DEC" w:rsidP="008A2DEC">
            <w:pPr>
              <w:pStyle w:val="TableText"/>
              <w:spacing w:before="0"/>
              <w:rPr>
                <w:rtl/>
              </w:rPr>
            </w:pPr>
          </w:p>
        </w:tc>
        <w:tc>
          <w:tcPr>
            <w:tcW w:w="624" w:type="dxa"/>
          </w:tcPr>
          <w:p w14:paraId="5D8B5627" w14:textId="77777777" w:rsidR="008A2DEC" w:rsidRPr="00B74A33" w:rsidRDefault="008A2DEC" w:rsidP="008A2DEC">
            <w:pPr>
              <w:pStyle w:val="TableText"/>
              <w:spacing w:before="0"/>
              <w:rPr>
                <w:rtl/>
              </w:rPr>
            </w:pPr>
          </w:p>
        </w:tc>
        <w:tc>
          <w:tcPr>
            <w:tcW w:w="4026" w:type="dxa"/>
            <w:gridSpan w:val="2"/>
          </w:tcPr>
          <w:p w14:paraId="4574FC38" w14:textId="77777777" w:rsidR="008A2DEC" w:rsidRPr="001B1CF1" w:rsidRDefault="008A2DEC" w:rsidP="008A2DEC">
            <w:pPr>
              <w:pStyle w:val="TableBlock"/>
              <w:spacing w:before="0"/>
              <w:rPr>
                <w:rtl/>
              </w:rPr>
            </w:pPr>
            <w:r w:rsidRPr="001B1CF1">
              <w:rPr>
                <w:rtl/>
              </w:rPr>
              <w:t>(4)</w:t>
            </w:r>
            <w:r w:rsidRPr="001B1CF1">
              <w:rPr>
                <w:rtl/>
              </w:rPr>
              <w:tab/>
            </w:r>
            <w:r w:rsidRPr="001B1CF1">
              <w:rPr>
                <w:rFonts w:hint="eastAsia"/>
                <w:rtl/>
              </w:rPr>
              <w:t>תדון</w:t>
            </w:r>
            <w:r w:rsidRPr="001B1CF1">
              <w:rPr>
                <w:rtl/>
              </w:rPr>
              <w:t xml:space="preserve"> </w:t>
            </w:r>
            <w:r w:rsidRPr="001B1CF1">
              <w:rPr>
                <w:rFonts w:hint="eastAsia"/>
                <w:rtl/>
              </w:rPr>
              <w:t>בדוחות</w:t>
            </w:r>
            <w:r w:rsidRPr="001B1CF1">
              <w:rPr>
                <w:rtl/>
              </w:rPr>
              <w:t xml:space="preserve"> </w:t>
            </w:r>
            <w:r w:rsidRPr="001B1CF1">
              <w:rPr>
                <w:rFonts w:hint="eastAsia"/>
                <w:rtl/>
              </w:rPr>
              <w:t>של</w:t>
            </w:r>
            <w:r w:rsidRPr="001B1CF1">
              <w:rPr>
                <w:rtl/>
              </w:rPr>
              <w:t xml:space="preserve"> </w:t>
            </w:r>
            <w:r w:rsidRPr="001B1CF1">
              <w:rPr>
                <w:rFonts w:hint="eastAsia"/>
                <w:rtl/>
              </w:rPr>
              <w:t>המבקר</w:t>
            </w:r>
            <w:r w:rsidRPr="001B1CF1">
              <w:rPr>
                <w:rtl/>
              </w:rPr>
              <w:t xml:space="preserve"> </w:t>
            </w:r>
            <w:r w:rsidRPr="001B1CF1">
              <w:rPr>
                <w:rFonts w:hint="eastAsia"/>
                <w:rtl/>
              </w:rPr>
              <w:t>הפנימי</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 xml:space="preserve"> </w:t>
            </w:r>
            <w:r w:rsidRPr="001B1CF1">
              <w:rPr>
                <w:rFonts w:hint="eastAsia"/>
                <w:rtl/>
              </w:rPr>
              <w:t>ובדוחות</w:t>
            </w:r>
            <w:r w:rsidRPr="001B1CF1">
              <w:rPr>
                <w:rtl/>
              </w:rPr>
              <w:t xml:space="preserve"> </w:t>
            </w:r>
            <w:r w:rsidRPr="001B1CF1">
              <w:rPr>
                <w:rFonts w:hint="eastAsia"/>
                <w:rtl/>
              </w:rPr>
              <w:t>מבקר</w:t>
            </w:r>
            <w:r w:rsidRPr="001B1CF1">
              <w:rPr>
                <w:rtl/>
              </w:rPr>
              <w:t xml:space="preserve"> </w:t>
            </w:r>
            <w:r w:rsidRPr="001B1CF1">
              <w:rPr>
                <w:rFonts w:hint="eastAsia"/>
                <w:rtl/>
              </w:rPr>
              <w:t>המדינה</w:t>
            </w:r>
            <w:r w:rsidRPr="001B1CF1">
              <w:rPr>
                <w:rtl/>
              </w:rPr>
              <w:t>;</w:t>
            </w:r>
          </w:p>
        </w:tc>
      </w:tr>
      <w:tr w:rsidR="008A2DEC" w:rsidRPr="00B74A33" w14:paraId="3E4D4DBC" w14:textId="77777777" w:rsidTr="00C438B7">
        <w:trPr>
          <w:cantSplit/>
          <w:trHeight w:val="60"/>
        </w:trPr>
        <w:tc>
          <w:tcPr>
            <w:tcW w:w="1870" w:type="dxa"/>
          </w:tcPr>
          <w:p w14:paraId="0629E4A0" w14:textId="77777777" w:rsidR="008A2DEC" w:rsidRPr="00B74A33" w:rsidRDefault="008A2DEC" w:rsidP="008A2DEC">
            <w:pPr>
              <w:pStyle w:val="TableSideHeading"/>
              <w:spacing w:before="0"/>
              <w:rPr>
                <w:rtl/>
              </w:rPr>
            </w:pPr>
          </w:p>
        </w:tc>
        <w:tc>
          <w:tcPr>
            <w:tcW w:w="624" w:type="dxa"/>
          </w:tcPr>
          <w:p w14:paraId="10348CB2" w14:textId="77777777" w:rsidR="008A2DEC" w:rsidRPr="00B74A33" w:rsidRDefault="008A2DEC" w:rsidP="008A2DEC">
            <w:pPr>
              <w:pStyle w:val="TableText"/>
              <w:spacing w:before="0"/>
              <w:rPr>
                <w:rtl/>
              </w:rPr>
            </w:pPr>
          </w:p>
        </w:tc>
        <w:tc>
          <w:tcPr>
            <w:tcW w:w="624" w:type="dxa"/>
          </w:tcPr>
          <w:p w14:paraId="4B062F7A" w14:textId="77777777" w:rsidR="008A2DEC" w:rsidRPr="00B74A33" w:rsidRDefault="008A2DEC" w:rsidP="008A2DEC">
            <w:pPr>
              <w:pStyle w:val="TableText"/>
              <w:spacing w:before="0"/>
              <w:rPr>
                <w:rtl/>
              </w:rPr>
            </w:pPr>
          </w:p>
        </w:tc>
        <w:tc>
          <w:tcPr>
            <w:tcW w:w="625" w:type="dxa"/>
          </w:tcPr>
          <w:p w14:paraId="4758389B" w14:textId="77777777" w:rsidR="008A2DEC" w:rsidRPr="00B74A33" w:rsidRDefault="008A2DEC" w:rsidP="008A2DEC">
            <w:pPr>
              <w:pStyle w:val="TableText"/>
              <w:spacing w:before="0"/>
              <w:rPr>
                <w:rtl/>
              </w:rPr>
            </w:pPr>
          </w:p>
        </w:tc>
        <w:tc>
          <w:tcPr>
            <w:tcW w:w="624" w:type="dxa"/>
          </w:tcPr>
          <w:p w14:paraId="1E80719F" w14:textId="77777777" w:rsidR="008A2DEC" w:rsidRPr="00B74A33" w:rsidRDefault="008A2DEC" w:rsidP="008A2DEC">
            <w:pPr>
              <w:pStyle w:val="TableText"/>
              <w:spacing w:before="0"/>
              <w:rPr>
                <w:rtl/>
              </w:rPr>
            </w:pPr>
          </w:p>
        </w:tc>
        <w:tc>
          <w:tcPr>
            <w:tcW w:w="624" w:type="dxa"/>
          </w:tcPr>
          <w:p w14:paraId="40939609" w14:textId="77777777" w:rsidR="008A2DEC" w:rsidRPr="00B74A33" w:rsidRDefault="008A2DEC" w:rsidP="008A2DEC">
            <w:pPr>
              <w:pStyle w:val="TableText"/>
              <w:spacing w:before="0"/>
              <w:rPr>
                <w:rtl/>
              </w:rPr>
            </w:pPr>
          </w:p>
        </w:tc>
        <w:tc>
          <w:tcPr>
            <w:tcW w:w="624" w:type="dxa"/>
          </w:tcPr>
          <w:p w14:paraId="78EFB6BA" w14:textId="77777777" w:rsidR="008A2DEC" w:rsidRPr="00B74A33" w:rsidRDefault="008A2DEC" w:rsidP="008A2DEC">
            <w:pPr>
              <w:pStyle w:val="TableText"/>
              <w:spacing w:before="0"/>
              <w:rPr>
                <w:rtl/>
              </w:rPr>
            </w:pPr>
          </w:p>
        </w:tc>
        <w:tc>
          <w:tcPr>
            <w:tcW w:w="4026" w:type="dxa"/>
            <w:gridSpan w:val="2"/>
          </w:tcPr>
          <w:p w14:paraId="1F41E726" w14:textId="77777777" w:rsidR="008A2DEC" w:rsidRPr="001B1CF1" w:rsidRDefault="008A2DEC" w:rsidP="008A2DEC">
            <w:pPr>
              <w:pStyle w:val="TableBlock"/>
              <w:spacing w:before="0"/>
              <w:rPr>
                <w:rtl/>
              </w:rPr>
            </w:pPr>
            <w:r w:rsidRPr="001B1CF1">
              <w:rPr>
                <w:rtl/>
              </w:rPr>
              <w:t>(5)</w:t>
            </w:r>
            <w:r w:rsidRPr="001B1CF1">
              <w:rPr>
                <w:rtl/>
              </w:rPr>
              <w:tab/>
            </w:r>
            <w:r w:rsidRPr="001B1CF1">
              <w:rPr>
                <w:rFonts w:hint="eastAsia"/>
                <w:rtl/>
              </w:rPr>
              <w:t>תדון</w:t>
            </w:r>
            <w:r w:rsidRPr="001B1CF1">
              <w:rPr>
                <w:rtl/>
              </w:rPr>
              <w:t xml:space="preserve"> בדוחות ביקורת על </w:t>
            </w:r>
            <w:r w:rsidRPr="001B1CF1">
              <w:rPr>
                <w:rFonts w:hint="eastAsia"/>
                <w:rtl/>
              </w:rPr>
              <w:t>גורמים</w:t>
            </w:r>
            <w:r w:rsidRPr="001B1CF1">
              <w:rPr>
                <w:rtl/>
              </w:rPr>
              <w:t xml:space="preserve"> </w:t>
            </w:r>
            <w:r w:rsidRPr="001B1CF1">
              <w:rPr>
                <w:rFonts w:hint="eastAsia"/>
                <w:rtl/>
              </w:rPr>
              <w:t>המקבלים</w:t>
            </w:r>
            <w:r w:rsidRPr="001B1CF1">
              <w:rPr>
                <w:rtl/>
              </w:rPr>
              <w:t xml:space="preserve"> </w:t>
            </w:r>
            <w:r w:rsidRPr="001B1CF1">
              <w:rPr>
                <w:rFonts w:hint="eastAsia"/>
                <w:rtl/>
              </w:rPr>
              <w:t>סכומים</w:t>
            </w:r>
            <w:r w:rsidRPr="001B1CF1">
              <w:rPr>
                <w:rtl/>
              </w:rPr>
              <w:t xml:space="preserve"> </w:t>
            </w:r>
            <w:r w:rsidRPr="001B1CF1">
              <w:rPr>
                <w:rFonts w:hint="eastAsia"/>
                <w:rtl/>
              </w:rPr>
              <w:t>מיתרת</w:t>
            </w:r>
            <w:r w:rsidRPr="001B1CF1">
              <w:rPr>
                <w:rtl/>
              </w:rPr>
              <w:t xml:space="preserve"> </w:t>
            </w:r>
            <w:r w:rsidRPr="001B1CF1">
              <w:rPr>
                <w:rFonts w:hint="eastAsia"/>
                <w:rtl/>
              </w:rPr>
              <w:t>ההכנסות</w:t>
            </w:r>
            <w:r w:rsidRPr="001B1CF1">
              <w:rPr>
                <w:rtl/>
              </w:rPr>
              <w:t xml:space="preserve"> </w:t>
            </w:r>
            <w:r w:rsidRPr="001B1CF1">
              <w:rPr>
                <w:rFonts w:hint="eastAsia"/>
                <w:rtl/>
              </w:rPr>
              <w:t>המיועדות</w:t>
            </w:r>
            <w:r w:rsidRPr="001B1CF1">
              <w:rPr>
                <w:rtl/>
              </w:rPr>
              <w:t xml:space="preserve"> </w:t>
            </w:r>
            <w:r w:rsidRPr="001B1CF1">
              <w:rPr>
                <w:rFonts w:hint="eastAsia"/>
                <w:rtl/>
              </w:rPr>
              <w:t>לחלוקה</w:t>
            </w:r>
            <w:r w:rsidRPr="001B1CF1">
              <w:rPr>
                <w:rtl/>
              </w:rPr>
              <w:t xml:space="preserve"> </w:t>
            </w:r>
            <w:r w:rsidRPr="001B1CF1">
              <w:rPr>
                <w:rFonts w:hint="eastAsia"/>
                <w:rtl/>
              </w:rPr>
              <w:t>לפי</w:t>
            </w:r>
            <w:r w:rsidRPr="001B1CF1">
              <w:rPr>
                <w:rtl/>
              </w:rPr>
              <w:t xml:space="preserve"> </w:t>
            </w:r>
            <w:r w:rsidRPr="001B1CF1">
              <w:rPr>
                <w:rFonts w:hint="eastAsia"/>
                <w:rtl/>
              </w:rPr>
              <w:t>סעיף</w:t>
            </w:r>
            <w:r w:rsidRPr="001B1CF1">
              <w:rPr>
                <w:rtl/>
              </w:rPr>
              <w:t xml:space="preserve"> 9</w:t>
            </w:r>
            <w:r>
              <w:rPr>
                <w:rFonts w:hint="cs"/>
                <w:rtl/>
              </w:rPr>
              <w:t xml:space="preserve">, </w:t>
            </w:r>
            <w:r w:rsidRPr="005208B8">
              <w:rPr>
                <w:rFonts w:hint="eastAsia"/>
                <w:rtl/>
              </w:rPr>
              <w:t>בהיבטים</w:t>
            </w:r>
            <w:r w:rsidRPr="005208B8">
              <w:rPr>
                <w:rtl/>
              </w:rPr>
              <w:t xml:space="preserve"> </w:t>
            </w:r>
            <w:r w:rsidRPr="005208B8">
              <w:rPr>
                <w:rFonts w:hint="eastAsia"/>
                <w:rtl/>
              </w:rPr>
              <w:t>הנוגעים</w:t>
            </w:r>
            <w:r w:rsidRPr="005208B8">
              <w:rPr>
                <w:rtl/>
              </w:rPr>
              <w:t xml:space="preserve"> </w:t>
            </w:r>
            <w:r w:rsidRPr="005208B8">
              <w:rPr>
                <w:rFonts w:hint="eastAsia"/>
                <w:rtl/>
              </w:rPr>
              <w:t>לתמיכת</w:t>
            </w:r>
            <w:r w:rsidRPr="005208B8">
              <w:rPr>
                <w:rtl/>
              </w:rPr>
              <w:t xml:space="preserve"> </w:t>
            </w:r>
            <w:r w:rsidRPr="005208B8">
              <w:rPr>
                <w:rFonts w:hint="eastAsia"/>
                <w:rtl/>
              </w:rPr>
              <w:t>המועצה</w:t>
            </w:r>
            <w:r w:rsidRPr="005208B8">
              <w:rPr>
                <w:rtl/>
              </w:rPr>
              <w:t xml:space="preserve"> </w:t>
            </w:r>
            <w:r w:rsidRPr="005208B8">
              <w:rPr>
                <w:rFonts w:hint="eastAsia"/>
                <w:rtl/>
              </w:rPr>
              <w:t>בפעילותם</w:t>
            </w:r>
            <w:r w:rsidRPr="005208B8">
              <w:rPr>
                <w:rtl/>
              </w:rPr>
              <w:t>;</w:t>
            </w:r>
          </w:p>
        </w:tc>
      </w:tr>
      <w:tr w:rsidR="008A2DEC" w:rsidRPr="00B74A33" w14:paraId="003CA57C" w14:textId="77777777" w:rsidTr="00C438B7">
        <w:trPr>
          <w:cantSplit/>
          <w:trHeight w:val="60"/>
        </w:trPr>
        <w:tc>
          <w:tcPr>
            <w:tcW w:w="1870" w:type="dxa"/>
          </w:tcPr>
          <w:p w14:paraId="36ABF03A" w14:textId="77777777" w:rsidR="008A2DEC" w:rsidRPr="00B74A33" w:rsidRDefault="008A2DEC" w:rsidP="008A2DEC">
            <w:pPr>
              <w:pStyle w:val="TableSideHeading"/>
              <w:spacing w:before="0"/>
              <w:rPr>
                <w:rtl/>
              </w:rPr>
            </w:pPr>
          </w:p>
        </w:tc>
        <w:tc>
          <w:tcPr>
            <w:tcW w:w="624" w:type="dxa"/>
          </w:tcPr>
          <w:p w14:paraId="7D2BAD1E" w14:textId="77777777" w:rsidR="008A2DEC" w:rsidRPr="00B74A33" w:rsidRDefault="008A2DEC" w:rsidP="008A2DEC">
            <w:pPr>
              <w:pStyle w:val="TableText"/>
              <w:spacing w:before="0"/>
              <w:rPr>
                <w:rtl/>
              </w:rPr>
            </w:pPr>
          </w:p>
        </w:tc>
        <w:tc>
          <w:tcPr>
            <w:tcW w:w="624" w:type="dxa"/>
          </w:tcPr>
          <w:p w14:paraId="0F9D661E" w14:textId="77777777" w:rsidR="008A2DEC" w:rsidRPr="00B74A33" w:rsidRDefault="008A2DEC" w:rsidP="008A2DEC">
            <w:pPr>
              <w:pStyle w:val="TableText"/>
              <w:spacing w:before="0"/>
              <w:rPr>
                <w:rtl/>
              </w:rPr>
            </w:pPr>
          </w:p>
        </w:tc>
        <w:tc>
          <w:tcPr>
            <w:tcW w:w="625" w:type="dxa"/>
          </w:tcPr>
          <w:p w14:paraId="24633716" w14:textId="77777777" w:rsidR="008A2DEC" w:rsidRPr="00B74A33" w:rsidRDefault="008A2DEC" w:rsidP="008A2DEC">
            <w:pPr>
              <w:pStyle w:val="TableText"/>
              <w:spacing w:before="0"/>
              <w:rPr>
                <w:rtl/>
              </w:rPr>
            </w:pPr>
          </w:p>
        </w:tc>
        <w:tc>
          <w:tcPr>
            <w:tcW w:w="624" w:type="dxa"/>
          </w:tcPr>
          <w:p w14:paraId="0D450496" w14:textId="77777777" w:rsidR="008A2DEC" w:rsidRPr="00B74A33" w:rsidRDefault="008A2DEC" w:rsidP="008A2DEC">
            <w:pPr>
              <w:pStyle w:val="TableText"/>
              <w:spacing w:before="0"/>
              <w:rPr>
                <w:rtl/>
              </w:rPr>
            </w:pPr>
          </w:p>
        </w:tc>
        <w:tc>
          <w:tcPr>
            <w:tcW w:w="624" w:type="dxa"/>
          </w:tcPr>
          <w:p w14:paraId="2BCDADCF" w14:textId="77777777" w:rsidR="008A2DEC" w:rsidRPr="00B74A33" w:rsidRDefault="008A2DEC" w:rsidP="008A2DEC">
            <w:pPr>
              <w:pStyle w:val="TableText"/>
              <w:spacing w:before="0"/>
              <w:rPr>
                <w:rtl/>
              </w:rPr>
            </w:pPr>
          </w:p>
        </w:tc>
        <w:tc>
          <w:tcPr>
            <w:tcW w:w="624" w:type="dxa"/>
          </w:tcPr>
          <w:p w14:paraId="0C91A456" w14:textId="77777777" w:rsidR="008A2DEC" w:rsidRPr="00B74A33" w:rsidRDefault="008A2DEC" w:rsidP="008A2DEC">
            <w:pPr>
              <w:pStyle w:val="TableText"/>
              <w:spacing w:before="0"/>
              <w:rPr>
                <w:rtl/>
              </w:rPr>
            </w:pPr>
          </w:p>
        </w:tc>
        <w:tc>
          <w:tcPr>
            <w:tcW w:w="4026" w:type="dxa"/>
            <w:gridSpan w:val="2"/>
          </w:tcPr>
          <w:p w14:paraId="4A5A2B51" w14:textId="77777777" w:rsidR="008A2DEC" w:rsidRPr="001B1CF1" w:rsidRDefault="008A2DEC" w:rsidP="008A2DEC">
            <w:pPr>
              <w:pStyle w:val="TableBlock"/>
              <w:spacing w:before="0"/>
              <w:rPr>
                <w:rtl/>
              </w:rPr>
            </w:pPr>
            <w:r w:rsidRPr="001B1CF1">
              <w:rPr>
                <w:rtl/>
              </w:rPr>
              <w:t>(6)</w:t>
            </w:r>
            <w:r w:rsidRPr="001B1CF1">
              <w:rPr>
                <w:rtl/>
              </w:rPr>
              <w:tab/>
            </w:r>
            <w:r w:rsidRPr="001B1CF1">
              <w:rPr>
                <w:rFonts w:hint="eastAsia"/>
                <w:rtl/>
              </w:rPr>
              <w:t>תקבע</w:t>
            </w:r>
            <w:r w:rsidRPr="001B1CF1">
              <w:rPr>
                <w:rtl/>
              </w:rPr>
              <w:t xml:space="preserve"> הסדרים לגבי אופן הטיפול בתלונות של עובדי המועצה בקשר לליקויים בניהולה ולגב</w:t>
            </w:r>
            <w:r>
              <w:rPr>
                <w:rtl/>
              </w:rPr>
              <w:t>י ההגנה שתינתן לעובדים שהתלוננו</w:t>
            </w:r>
            <w:r>
              <w:rPr>
                <w:rFonts w:hint="cs"/>
                <w:rtl/>
              </w:rPr>
              <w:t xml:space="preserve"> </w:t>
            </w:r>
            <w:r w:rsidRPr="001B1CF1">
              <w:rPr>
                <w:rtl/>
              </w:rPr>
              <w:t xml:space="preserve">כאמור; </w:t>
            </w:r>
            <w:r w:rsidRPr="001B1CF1">
              <w:rPr>
                <w:rFonts w:hint="eastAsia"/>
                <w:rtl/>
              </w:rPr>
              <w:t>הסדרים</w:t>
            </w:r>
            <w:r w:rsidRPr="001B1CF1">
              <w:rPr>
                <w:rtl/>
              </w:rPr>
              <w:t xml:space="preserve"> </w:t>
            </w:r>
            <w:r w:rsidRPr="001B1CF1">
              <w:rPr>
                <w:rFonts w:hint="eastAsia"/>
                <w:rtl/>
              </w:rPr>
              <w:t>כאמור</w:t>
            </w:r>
            <w:r w:rsidRPr="001B1CF1">
              <w:rPr>
                <w:rtl/>
              </w:rPr>
              <w:t xml:space="preserve"> </w:t>
            </w:r>
            <w:r w:rsidRPr="001B1CF1">
              <w:rPr>
                <w:rFonts w:hint="eastAsia"/>
                <w:rtl/>
              </w:rPr>
              <w:t>יפורסמו</w:t>
            </w:r>
            <w:r w:rsidRPr="001B1CF1">
              <w:rPr>
                <w:rtl/>
              </w:rPr>
              <w:t xml:space="preserve"> </w:t>
            </w:r>
            <w:r w:rsidRPr="001B1CF1">
              <w:rPr>
                <w:rFonts w:hint="eastAsia"/>
                <w:rtl/>
              </w:rPr>
              <w:t>באתר</w:t>
            </w:r>
            <w:r w:rsidRPr="001B1CF1">
              <w:rPr>
                <w:rtl/>
              </w:rPr>
              <w:t xml:space="preserve"> </w:t>
            </w:r>
            <w:r w:rsidRPr="001B1CF1">
              <w:rPr>
                <w:rFonts w:hint="eastAsia"/>
                <w:rtl/>
              </w:rPr>
              <w:t>האינטרנט</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w:t>
            </w:r>
          </w:p>
        </w:tc>
      </w:tr>
      <w:tr w:rsidR="008A2DEC" w:rsidRPr="00B74A33" w14:paraId="37416C40" w14:textId="77777777" w:rsidTr="00C438B7">
        <w:trPr>
          <w:cantSplit/>
          <w:trHeight w:val="60"/>
        </w:trPr>
        <w:tc>
          <w:tcPr>
            <w:tcW w:w="1870" w:type="dxa"/>
          </w:tcPr>
          <w:p w14:paraId="31A53E78" w14:textId="77777777" w:rsidR="008A2DEC" w:rsidRPr="00B74A33" w:rsidRDefault="008A2DEC" w:rsidP="008A2DEC">
            <w:pPr>
              <w:pStyle w:val="TableSideHeading"/>
              <w:spacing w:before="0"/>
              <w:rPr>
                <w:rtl/>
              </w:rPr>
            </w:pPr>
          </w:p>
        </w:tc>
        <w:tc>
          <w:tcPr>
            <w:tcW w:w="624" w:type="dxa"/>
          </w:tcPr>
          <w:p w14:paraId="2B5A52D2" w14:textId="77777777" w:rsidR="008A2DEC" w:rsidRPr="00B74A33" w:rsidRDefault="008A2DEC" w:rsidP="008A2DEC">
            <w:pPr>
              <w:pStyle w:val="TableText"/>
              <w:spacing w:before="0"/>
              <w:rPr>
                <w:rtl/>
              </w:rPr>
            </w:pPr>
          </w:p>
        </w:tc>
        <w:tc>
          <w:tcPr>
            <w:tcW w:w="624" w:type="dxa"/>
          </w:tcPr>
          <w:p w14:paraId="43280041" w14:textId="77777777" w:rsidR="008A2DEC" w:rsidRPr="00B74A33" w:rsidRDefault="008A2DEC" w:rsidP="008A2DEC">
            <w:pPr>
              <w:pStyle w:val="TableText"/>
              <w:spacing w:before="0"/>
              <w:rPr>
                <w:rtl/>
              </w:rPr>
            </w:pPr>
          </w:p>
        </w:tc>
        <w:tc>
          <w:tcPr>
            <w:tcW w:w="625" w:type="dxa"/>
          </w:tcPr>
          <w:p w14:paraId="709E9FC4" w14:textId="77777777" w:rsidR="008A2DEC" w:rsidRPr="00B74A33" w:rsidRDefault="008A2DEC" w:rsidP="008A2DEC">
            <w:pPr>
              <w:pStyle w:val="TableText"/>
              <w:spacing w:before="0"/>
              <w:rPr>
                <w:rtl/>
              </w:rPr>
            </w:pPr>
          </w:p>
        </w:tc>
        <w:tc>
          <w:tcPr>
            <w:tcW w:w="624" w:type="dxa"/>
          </w:tcPr>
          <w:p w14:paraId="10642076" w14:textId="77777777" w:rsidR="008A2DEC" w:rsidRPr="00B74A33" w:rsidRDefault="008A2DEC" w:rsidP="008A2DEC">
            <w:pPr>
              <w:pStyle w:val="TableText"/>
              <w:spacing w:before="0"/>
              <w:rPr>
                <w:rtl/>
              </w:rPr>
            </w:pPr>
          </w:p>
        </w:tc>
        <w:tc>
          <w:tcPr>
            <w:tcW w:w="624" w:type="dxa"/>
          </w:tcPr>
          <w:p w14:paraId="6C3E04E3" w14:textId="77777777" w:rsidR="008A2DEC" w:rsidRPr="00B74A33" w:rsidRDefault="008A2DEC" w:rsidP="008A2DEC">
            <w:pPr>
              <w:pStyle w:val="TableText"/>
              <w:spacing w:before="0"/>
              <w:rPr>
                <w:rtl/>
              </w:rPr>
            </w:pPr>
          </w:p>
        </w:tc>
        <w:tc>
          <w:tcPr>
            <w:tcW w:w="4650" w:type="dxa"/>
            <w:gridSpan w:val="3"/>
          </w:tcPr>
          <w:p w14:paraId="224E773F" w14:textId="77777777" w:rsidR="008A2DEC" w:rsidRPr="001B1CF1" w:rsidRDefault="008A2DEC" w:rsidP="008A2DEC">
            <w:pPr>
              <w:pStyle w:val="TableBlock"/>
              <w:spacing w:before="0"/>
              <w:rPr>
                <w:rtl/>
              </w:rPr>
            </w:pPr>
            <w:r w:rsidRPr="001B1CF1">
              <w:rPr>
                <w:rtl/>
              </w:rPr>
              <w:t>(ד)</w:t>
            </w:r>
            <w:r w:rsidRPr="001B1CF1">
              <w:rPr>
                <w:rtl/>
              </w:rPr>
              <w:tab/>
            </w:r>
            <w:r w:rsidRPr="001B1CF1">
              <w:rPr>
                <w:rFonts w:hint="eastAsia"/>
                <w:rtl/>
              </w:rPr>
              <w:t>מי</w:t>
            </w:r>
            <w:r w:rsidRPr="001B1CF1">
              <w:rPr>
                <w:rtl/>
              </w:rPr>
              <w:t xml:space="preserve"> </w:t>
            </w:r>
            <w:r w:rsidRPr="001B1CF1">
              <w:rPr>
                <w:rFonts w:hint="eastAsia"/>
                <w:rtl/>
              </w:rPr>
              <w:t>שאינו</w:t>
            </w:r>
            <w:r w:rsidRPr="001B1CF1">
              <w:rPr>
                <w:rtl/>
              </w:rPr>
              <w:t xml:space="preserve"> </w:t>
            </w:r>
            <w:r w:rsidRPr="001B1CF1">
              <w:rPr>
                <w:rFonts w:hint="eastAsia"/>
                <w:rtl/>
              </w:rPr>
              <w:t>חבר</w:t>
            </w:r>
            <w:r w:rsidRPr="001B1CF1">
              <w:rPr>
                <w:rtl/>
              </w:rPr>
              <w:t xml:space="preserve"> </w:t>
            </w:r>
            <w:r w:rsidRPr="001B1CF1">
              <w:rPr>
                <w:rFonts w:hint="eastAsia"/>
                <w:rtl/>
              </w:rPr>
              <w:t>בוועדת</w:t>
            </w:r>
            <w:r w:rsidRPr="001B1CF1">
              <w:rPr>
                <w:rtl/>
              </w:rPr>
              <w:t xml:space="preserve"> </w:t>
            </w:r>
            <w:r w:rsidRPr="001B1CF1">
              <w:rPr>
                <w:rFonts w:hint="eastAsia"/>
                <w:rtl/>
              </w:rPr>
              <w:t>הביקורת</w:t>
            </w:r>
            <w:r w:rsidRPr="001B1CF1">
              <w:rPr>
                <w:rtl/>
              </w:rPr>
              <w:t xml:space="preserve"> </w:t>
            </w:r>
            <w:r w:rsidRPr="001B1CF1">
              <w:rPr>
                <w:rFonts w:hint="eastAsia"/>
                <w:rtl/>
              </w:rPr>
              <w:t>לא</w:t>
            </w:r>
            <w:r w:rsidRPr="001B1CF1">
              <w:rPr>
                <w:rtl/>
              </w:rPr>
              <w:t xml:space="preserve"> </w:t>
            </w:r>
            <w:r w:rsidRPr="001B1CF1">
              <w:rPr>
                <w:rFonts w:hint="eastAsia"/>
                <w:rtl/>
              </w:rPr>
              <w:t>יהיה</w:t>
            </w:r>
            <w:r w:rsidRPr="001B1CF1">
              <w:rPr>
                <w:rtl/>
              </w:rPr>
              <w:t xml:space="preserve"> </w:t>
            </w:r>
            <w:r w:rsidRPr="001B1CF1">
              <w:rPr>
                <w:rFonts w:hint="eastAsia"/>
                <w:rtl/>
              </w:rPr>
              <w:t>נוכח</w:t>
            </w:r>
            <w:r w:rsidRPr="001B1CF1">
              <w:rPr>
                <w:rtl/>
              </w:rPr>
              <w:t xml:space="preserve"> </w:t>
            </w:r>
            <w:r w:rsidRPr="001B1CF1">
              <w:rPr>
                <w:rFonts w:hint="eastAsia"/>
                <w:rtl/>
              </w:rPr>
              <w:t>בישיבות</w:t>
            </w:r>
            <w:r w:rsidRPr="001B1CF1">
              <w:rPr>
                <w:rtl/>
              </w:rPr>
              <w:t xml:space="preserve"> </w:t>
            </w:r>
            <w:r w:rsidRPr="001B1CF1">
              <w:rPr>
                <w:rFonts w:hint="eastAsia"/>
                <w:rtl/>
              </w:rPr>
              <w:t>הוועדה</w:t>
            </w:r>
            <w:r w:rsidRPr="001B1CF1">
              <w:rPr>
                <w:rtl/>
              </w:rPr>
              <w:t xml:space="preserve"> </w:t>
            </w:r>
            <w:r w:rsidRPr="001B1CF1">
              <w:rPr>
                <w:rFonts w:hint="eastAsia"/>
                <w:rtl/>
              </w:rPr>
              <w:t>בעת</w:t>
            </w:r>
            <w:r w:rsidRPr="001B1CF1">
              <w:rPr>
                <w:rtl/>
              </w:rPr>
              <w:t xml:space="preserve"> </w:t>
            </w:r>
            <w:r>
              <w:rPr>
                <w:rFonts w:hint="cs"/>
                <w:rtl/>
              </w:rPr>
              <w:t>ה</w:t>
            </w:r>
            <w:r w:rsidRPr="001B1CF1">
              <w:rPr>
                <w:rFonts w:hint="eastAsia"/>
                <w:rtl/>
              </w:rPr>
              <w:t>דיון</w:t>
            </w:r>
            <w:r w:rsidRPr="001B1CF1">
              <w:rPr>
                <w:rtl/>
              </w:rPr>
              <w:t xml:space="preserve"> </w:t>
            </w:r>
            <w:r w:rsidRPr="001B1CF1">
              <w:rPr>
                <w:rFonts w:hint="eastAsia"/>
                <w:rtl/>
              </w:rPr>
              <w:t>ובעת</w:t>
            </w:r>
            <w:r w:rsidRPr="001B1CF1">
              <w:rPr>
                <w:rtl/>
              </w:rPr>
              <w:t xml:space="preserve"> </w:t>
            </w:r>
            <w:r w:rsidRPr="001B1CF1">
              <w:rPr>
                <w:rFonts w:hint="eastAsia"/>
                <w:rtl/>
              </w:rPr>
              <w:t>קבלת</w:t>
            </w:r>
            <w:r w:rsidRPr="001B1CF1">
              <w:rPr>
                <w:rtl/>
              </w:rPr>
              <w:t xml:space="preserve"> </w:t>
            </w:r>
            <w:r w:rsidRPr="001B1CF1">
              <w:rPr>
                <w:rFonts w:hint="eastAsia"/>
                <w:rtl/>
              </w:rPr>
              <w:t>החלטות</w:t>
            </w:r>
            <w:r w:rsidRPr="001B1CF1">
              <w:rPr>
                <w:rtl/>
              </w:rPr>
              <w:t xml:space="preserve"> </w:t>
            </w:r>
            <w:r w:rsidRPr="001B1CF1">
              <w:rPr>
                <w:rFonts w:hint="eastAsia"/>
                <w:rtl/>
              </w:rPr>
              <w:t>הוועדה</w:t>
            </w:r>
            <w:r w:rsidRPr="001B1CF1">
              <w:rPr>
                <w:rtl/>
              </w:rPr>
              <w:t xml:space="preserve">, </w:t>
            </w:r>
            <w:r w:rsidRPr="001B1CF1">
              <w:rPr>
                <w:rFonts w:hint="eastAsia"/>
                <w:rtl/>
              </w:rPr>
              <w:t>אלא</w:t>
            </w:r>
            <w:r w:rsidRPr="001B1CF1">
              <w:rPr>
                <w:rtl/>
              </w:rPr>
              <w:t xml:space="preserve"> </w:t>
            </w:r>
            <w:r w:rsidRPr="001B1CF1">
              <w:rPr>
                <w:rFonts w:hint="eastAsia"/>
                <w:rtl/>
              </w:rPr>
              <w:t>אם</w:t>
            </w:r>
            <w:r w:rsidRPr="001B1CF1">
              <w:rPr>
                <w:rtl/>
              </w:rPr>
              <w:t xml:space="preserve"> </w:t>
            </w:r>
            <w:r w:rsidRPr="001B1CF1">
              <w:rPr>
                <w:rFonts w:hint="eastAsia"/>
                <w:rtl/>
              </w:rPr>
              <w:t>כן</w:t>
            </w:r>
            <w:r w:rsidRPr="001B1CF1">
              <w:rPr>
                <w:rtl/>
              </w:rPr>
              <w:t xml:space="preserve"> </w:t>
            </w:r>
            <w:r w:rsidRPr="001B1CF1">
              <w:rPr>
                <w:rFonts w:hint="eastAsia"/>
                <w:rtl/>
              </w:rPr>
              <w:t>קבעו</w:t>
            </w:r>
            <w:r w:rsidRPr="001B1CF1">
              <w:rPr>
                <w:rtl/>
              </w:rPr>
              <w:t xml:space="preserve"> </w:t>
            </w:r>
            <w:r w:rsidRPr="001B1CF1">
              <w:rPr>
                <w:rFonts w:hint="eastAsia"/>
                <w:rtl/>
              </w:rPr>
              <w:t>יושב</w:t>
            </w:r>
            <w:r w:rsidRPr="001B1CF1">
              <w:rPr>
                <w:rtl/>
              </w:rPr>
              <w:t xml:space="preserve"> </w:t>
            </w:r>
            <w:r w:rsidRPr="001B1CF1">
              <w:rPr>
                <w:rFonts w:hint="eastAsia"/>
                <w:rtl/>
              </w:rPr>
              <w:t>ראש</w:t>
            </w:r>
            <w:r w:rsidRPr="001B1CF1">
              <w:rPr>
                <w:rtl/>
              </w:rPr>
              <w:t xml:space="preserve"> </w:t>
            </w:r>
            <w:r w:rsidRPr="001B1CF1">
              <w:rPr>
                <w:rFonts w:hint="eastAsia"/>
                <w:rtl/>
              </w:rPr>
              <w:t>הוועדה</w:t>
            </w:r>
            <w:r w:rsidRPr="001B1CF1">
              <w:rPr>
                <w:rtl/>
              </w:rPr>
              <w:t xml:space="preserve"> </w:t>
            </w:r>
            <w:r w:rsidRPr="001B1CF1">
              <w:rPr>
                <w:rFonts w:hint="eastAsia"/>
                <w:rtl/>
              </w:rPr>
              <w:t>או</w:t>
            </w:r>
            <w:r w:rsidRPr="001B1CF1">
              <w:rPr>
                <w:rtl/>
              </w:rPr>
              <w:t xml:space="preserve"> </w:t>
            </w:r>
            <w:r w:rsidRPr="001B1CF1">
              <w:rPr>
                <w:rFonts w:hint="eastAsia"/>
                <w:rtl/>
              </w:rPr>
              <w:t>הוועדה</w:t>
            </w:r>
            <w:r w:rsidRPr="001B1CF1">
              <w:rPr>
                <w:rtl/>
              </w:rPr>
              <w:t xml:space="preserve"> </w:t>
            </w:r>
            <w:r w:rsidRPr="001B1CF1">
              <w:rPr>
                <w:rFonts w:hint="eastAsia"/>
                <w:rtl/>
              </w:rPr>
              <w:t>כי</w:t>
            </w:r>
            <w:r w:rsidRPr="001B1CF1">
              <w:rPr>
                <w:rtl/>
              </w:rPr>
              <w:t xml:space="preserve"> </w:t>
            </w:r>
            <w:r w:rsidRPr="001B1CF1">
              <w:rPr>
                <w:rFonts w:hint="eastAsia"/>
                <w:rtl/>
              </w:rPr>
              <w:t>הוא</w:t>
            </w:r>
            <w:r w:rsidRPr="001B1CF1">
              <w:rPr>
                <w:rtl/>
              </w:rPr>
              <w:t xml:space="preserve"> </w:t>
            </w:r>
            <w:r w:rsidRPr="001B1CF1">
              <w:rPr>
                <w:rFonts w:hint="eastAsia"/>
                <w:rtl/>
              </w:rPr>
              <w:t>נדרש</w:t>
            </w:r>
            <w:r w:rsidRPr="001B1CF1">
              <w:rPr>
                <w:rtl/>
              </w:rPr>
              <w:t xml:space="preserve"> </w:t>
            </w:r>
            <w:r w:rsidRPr="001B1CF1">
              <w:rPr>
                <w:rFonts w:hint="eastAsia"/>
                <w:rtl/>
              </w:rPr>
              <w:t>לשם</w:t>
            </w:r>
            <w:r w:rsidRPr="001B1CF1">
              <w:rPr>
                <w:rtl/>
              </w:rPr>
              <w:t xml:space="preserve"> </w:t>
            </w:r>
            <w:r w:rsidRPr="001B1CF1">
              <w:rPr>
                <w:rFonts w:hint="eastAsia"/>
                <w:rtl/>
              </w:rPr>
              <w:t>הצגת</w:t>
            </w:r>
            <w:r w:rsidRPr="001B1CF1">
              <w:rPr>
                <w:rtl/>
              </w:rPr>
              <w:t xml:space="preserve"> </w:t>
            </w:r>
            <w:r w:rsidRPr="001B1CF1">
              <w:rPr>
                <w:rFonts w:hint="eastAsia"/>
                <w:rtl/>
              </w:rPr>
              <w:t>נושא</w:t>
            </w:r>
            <w:r w:rsidRPr="001B1CF1">
              <w:rPr>
                <w:rtl/>
              </w:rPr>
              <w:t xml:space="preserve"> </w:t>
            </w:r>
            <w:r w:rsidRPr="001B1CF1">
              <w:rPr>
                <w:rFonts w:hint="eastAsia"/>
                <w:rtl/>
              </w:rPr>
              <w:t>מסוים</w:t>
            </w:r>
            <w:r w:rsidRPr="001B1CF1">
              <w:rPr>
                <w:rtl/>
              </w:rPr>
              <w:t xml:space="preserve"> </w:t>
            </w:r>
            <w:r w:rsidRPr="001B1CF1">
              <w:rPr>
                <w:rFonts w:hint="eastAsia"/>
                <w:rtl/>
              </w:rPr>
              <w:t>או</w:t>
            </w:r>
            <w:r w:rsidRPr="001B1CF1">
              <w:rPr>
                <w:rtl/>
              </w:rPr>
              <w:t xml:space="preserve"> </w:t>
            </w:r>
            <w:r w:rsidRPr="001B1CF1">
              <w:rPr>
                <w:rFonts w:hint="eastAsia"/>
                <w:rtl/>
              </w:rPr>
              <w:t>לשם</w:t>
            </w:r>
            <w:r w:rsidRPr="001B1CF1">
              <w:rPr>
                <w:rtl/>
              </w:rPr>
              <w:t xml:space="preserve"> </w:t>
            </w:r>
            <w:r w:rsidRPr="001B1CF1">
              <w:rPr>
                <w:rFonts w:hint="eastAsia"/>
                <w:rtl/>
              </w:rPr>
              <w:t>ניהולה</w:t>
            </w:r>
            <w:r w:rsidRPr="001B1CF1">
              <w:rPr>
                <w:rtl/>
              </w:rPr>
              <w:t xml:space="preserve"> </w:t>
            </w:r>
            <w:r w:rsidRPr="001B1CF1">
              <w:rPr>
                <w:rFonts w:hint="eastAsia"/>
                <w:rtl/>
              </w:rPr>
              <w:t>התקין</w:t>
            </w:r>
            <w:r w:rsidRPr="001B1CF1">
              <w:rPr>
                <w:rtl/>
              </w:rPr>
              <w:t xml:space="preserve"> </w:t>
            </w:r>
            <w:r w:rsidRPr="001B1CF1">
              <w:rPr>
                <w:rFonts w:hint="eastAsia"/>
                <w:rtl/>
              </w:rPr>
              <w:t>של</w:t>
            </w:r>
            <w:r w:rsidRPr="001B1CF1">
              <w:rPr>
                <w:rtl/>
              </w:rPr>
              <w:t xml:space="preserve"> </w:t>
            </w:r>
            <w:r w:rsidRPr="001B1CF1">
              <w:rPr>
                <w:rFonts w:hint="eastAsia"/>
                <w:rtl/>
              </w:rPr>
              <w:t>הישיבה</w:t>
            </w:r>
            <w:r w:rsidRPr="001B1CF1">
              <w:rPr>
                <w:rtl/>
              </w:rPr>
              <w:t xml:space="preserve">; </w:t>
            </w:r>
            <w:r w:rsidRPr="001B1CF1">
              <w:rPr>
                <w:rFonts w:hint="eastAsia"/>
                <w:rtl/>
              </w:rPr>
              <w:t>על</w:t>
            </w:r>
            <w:r w:rsidRPr="001B1CF1">
              <w:rPr>
                <w:rtl/>
              </w:rPr>
              <w:t xml:space="preserve"> </w:t>
            </w:r>
            <w:r w:rsidRPr="001B1CF1">
              <w:rPr>
                <w:rFonts w:hint="eastAsia"/>
                <w:rtl/>
              </w:rPr>
              <w:t>אף</w:t>
            </w:r>
            <w:r w:rsidRPr="001B1CF1">
              <w:rPr>
                <w:rtl/>
              </w:rPr>
              <w:t xml:space="preserve"> </w:t>
            </w:r>
            <w:r w:rsidRPr="001B1CF1">
              <w:rPr>
                <w:rFonts w:hint="eastAsia"/>
                <w:rtl/>
              </w:rPr>
              <w:t>האמור</w:t>
            </w:r>
            <w:r w:rsidRPr="001B1CF1">
              <w:rPr>
                <w:rtl/>
              </w:rPr>
              <w:t xml:space="preserve">, </w:t>
            </w:r>
            <w:r w:rsidRPr="001B1CF1">
              <w:rPr>
                <w:rFonts w:hint="eastAsia"/>
                <w:rtl/>
              </w:rPr>
              <w:t>המבקר</w:t>
            </w:r>
            <w:r w:rsidRPr="001B1CF1">
              <w:rPr>
                <w:rtl/>
              </w:rPr>
              <w:t xml:space="preserve"> </w:t>
            </w:r>
            <w:r w:rsidRPr="001B1CF1">
              <w:rPr>
                <w:rFonts w:hint="eastAsia"/>
                <w:rtl/>
              </w:rPr>
              <w:t>הפנימי</w:t>
            </w:r>
            <w:r w:rsidRPr="001B1CF1">
              <w:rPr>
                <w:rtl/>
              </w:rPr>
              <w:t xml:space="preserve"> </w:t>
            </w:r>
            <w:r w:rsidRPr="001B1CF1">
              <w:rPr>
                <w:rFonts w:hint="eastAsia"/>
                <w:rtl/>
              </w:rPr>
              <w:t>והיועץ</w:t>
            </w:r>
            <w:r w:rsidRPr="001B1CF1">
              <w:rPr>
                <w:rtl/>
              </w:rPr>
              <w:t xml:space="preserve"> </w:t>
            </w:r>
            <w:r w:rsidRPr="001B1CF1">
              <w:rPr>
                <w:rFonts w:hint="eastAsia"/>
                <w:rtl/>
              </w:rPr>
              <w:t>המשפטי</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 xml:space="preserve"> </w:t>
            </w:r>
            <w:r w:rsidRPr="001B1CF1">
              <w:rPr>
                <w:rFonts w:hint="eastAsia"/>
                <w:rtl/>
              </w:rPr>
              <w:t>יקבלו</w:t>
            </w:r>
            <w:r w:rsidRPr="001B1CF1">
              <w:rPr>
                <w:rtl/>
              </w:rPr>
              <w:t xml:space="preserve"> </w:t>
            </w:r>
            <w:r w:rsidRPr="001B1CF1">
              <w:rPr>
                <w:rFonts w:hint="eastAsia"/>
                <w:rtl/>
              </w:rPr>
              <w:t>הודעות</w:t>
            </w:r>
            <w:r w:rsidRPr="001B1CF1">
              <w:rPr>
                <w:rtl/>
              </w:rPr>
              <w:t xml:space="preserve"> </w:t>
            </w:r>
            <w:r w:rsidRPr="001B1CF1">
              <w:rPr>
                <w:rFonts w:hint="eastAsia"/>
                <w:rtl/>
              </w:rPr>
              <w:t>על</w:t>
            </w:r>
            <w:r w:rsidRPr="001B1CF1">
              <w:rPr>
                <w:rtl/>
              </w:rPr>
              <w:t xml:space="preserve"> </w:t>
            </w:r>
            <w:r w:rsidRPr="001B1CF1">
              <w:rPr>
                <w:rFonts w:hint="eastAsia"/>
                <w:rtl/>
              </w:rPr>
              <w:t>קיום</w:t>
            </w:r>
            <w:r w:rsidRPr="001B1CF1">
              <w:rPr>
                <w:rtl/>
              </w:rPr>
              <w:t xml:space="preserve"> </w:t>
            </w:r>
            <w:r w:rsidRPr="001B1CF1">
              <w:rPr>
                <w:rFonts w:hint="eastAsia"/>
                <w:rtl/>
              </w:rPr>
              <w:t>ישיבות</w:t>
            </w:r>
            <w:r w:rsidRPr="001B1CF1">
              <w:rPr>
                <w:rtl/>
              </w:rPr>
              <w:t xml:space="preserve"> </w:t>
            </w:r>
            <w:r w:rsidRPr="001B1CF1">
              <w:rPr>
                <w:rFonts w:hint="eastAsia"/>
                <w:rtl/>
              </w:rPr>
              <w:t>ועדת</w:t>
            </w:r>
            <w:r w:rsidRPr="001B1CF1">
              <w:rPr>
                <w:rtl/>
              </w:rPr>
              <w:t xml:space="preserve"> </w:t>
            </w:r>
            <w:r w:rsidRPr="001B1CF1">
              <w:rPr>
                <w:rFonts w:hint="eastAsia"/>
                <w:rtl/>
              </w:rPr>
              <w:t>הביקורת</w:t>
            </w:r>
            <w:r w:rsidRPr="001B1CF1">
              <w:rPr>
                <w:rtl/>
              </w:rPr>
              <w:t xml:space="preserve"> </w:t>
            </w:r>
            <w:r w:rsidRPr="001B1CF1">
              <w:rPr>
                <w:rFonts w:hint="eastAsia"/>
                <w:rtl/>
              </w:rPr>
              <w:t>ויהיו</w:t>
            </w:r>
            <w:r w:rsidRPr="001B1CF1">
              <w:rPr>
                <w:rtl/>
              </w:rPr>
              <w:t xml:space="preserve"> </w:t>
            </w:r>
            <w:r w:rsidRPr="001B1CF1">
              <w:rPr>
                <w:rFonts w:hint="eastAsia"/>
                <w:rtl/>
              </w:rPr>
              <w:t>רשאים</w:t>
            </w:r>
            <w:r w:rsidRPr="001B1CF1">
              <w:rPr>
                <w:rtl/>
              </w:rPr>
              <w:t xml:space="preserve"> </w:t>
            </w:r>
            <w:r w:rsidRPr="001B1CF1">
              <w:rPr>
                <w:rFonts w:hint="eastAsia"/>
                <w:rtl/>
              </w:rPr>
              <w:t>להשתתף</w:t>
            </w:r>
            <w:r w:rsidRPr="001B1CF1">
              <w:rPr>
                <w:rtl/>
              </w:rPr>
              <w:t xml:space="preserve"> </w:t>
            </w:r>
            <w:r w:rsidRPr="001B1CF1">
              <w:rPr>
                <w:rFonts w:hint="eastAsia"/>
                <w:rtl/>
              </w:rPr>
              <w:t>בהן</w:t>
            </w:r>
            <w:r w:rsidRPr="001B1CF1">
              <w:rPr>
                <w:rtl/>
              </w:rPr>
              <w:t>.</w:t>
            </w:r>
          </w:p>
        </w:tc>
      </w:tr>
      <w:tr w:rsidR="008A2DEC" w:rsidRPr="00B74A33" w14:paraId="1F5D9B24" w14:textId="77777777" w:rsidTr="00C438B7">
        <w:trPr>
          <w:cantSplit/>
          <w:trHeight w:val="60"/>
        </w:trPr>
        <w:tc>
          <w:tcPr>
            <w:tcW w:w="1870" w:type="dxa"/>
          </w:tcPr>
          <w:p w14:paraId="63E2AE36" w14:textId="77777777" w:rsidR="008A2DEC" w:rsidRPr="00B74A33" w:rsidRDefault="008A2DEC" w:rsidP="008A2DEC">
            <w:pPr>
              <w:pStyle w:val="TableSideHeading"/>
              <w:spacing w:before="0"/>
              <w:rPr>
                <w:rtl/>
              </w:rPr>
            </w:pPr>
          </w:p>
        </w:tc>
        <w:tc>
          <w:tcPr>
            <w:tcW w:w="624" w:type="dxa"/>
          </w:tcPr>
          <w:p w14:paraId="0A423B17" w14:textId="77777777" w:rsidR="008A2DEC" w:rsidRPr="00B74A33" w:rsidRDefault="008A2DEC" w:rsidP="008A2DEC">
            <w:pPr>
              <w:pStyle w:val="TableText"/>
              <w:spacing w:before="0"/>
              <w:rPr>
                <w:rtl/>
              </w:rPr>
            </w:pPr>
          </w:p>
        </w:tc>
        <w:tc>
          <w:tcPr>
            <w:tcW w:w="624" w:type="dxa"/>
          </w:tcPr>
          <w:p w14:paraId="29E1A34B" w14:textId="77777777" w:rsidR="008A2DEC" w:rsidRPr="00B74A33" w:rsidRDefault="008A2DEC" w:rsidP="008A2DEC">
            <w:pPr>
              <w:pStyle w:val="TableText"/>
              <w:spacing w:before="0"/>
              <w:rPr>
                <w:rtl/>
              </w:rPr>
            </w:pPr>
          </w:p>
        </w:tc>
        <w:tc>
          <w:tcPr>
            <w:tcW w:w="625" w:type="dxa"/>
          </w:tcPr>
          <w:p w14:paraId="50424817" w14:textId="77777777" w:rsidR="008A2DEC" w:rsidRPr="00B74A33" w:rsidRDefault="008A2DEC" w:rsidP="008A2DEC">
            <w:pPr>
              <w:pStyle w:val="TableText"/>
              <w:spacing w:before="0"/>
              <w:rPr>
                <w:rtl/>
              </w:rPr>
            </w:pPr>
          </w:p>
        </w:tc>
        <w:tc>
          <w:tcPr>
            <w:tcW w:w="624" w:type="dxa"/>
          </w:tcPr>
          <w:p w14:paraId="19D47E03" w14:textId="77777777" w:rsidR="008A2DEC" w:rsidRPr="00B74A33" w:rsidRDefault="008A2DEC" w:rsidP="008A2DEC">
            <w:pPr>
              <w:pStyle w:val="TableText"/>
              <w:spacing w:before="0"/>
              <w:rPr>
                <w:rtl/>
              </w:rPr>
            </w:pPr>
          </w:p>
        </w:tc>
        <w:tc>
          <w:tcPr>
            <w:tcW w:w="624" w:type="dxa"/>
          </w:tcPr>
          <w:p w14:paraId="07F302E6" w14:textId="77777777" w:rsidR="008A2DEC" w:rsidRPr="00B74A33" w:rsidRDefault="008A2DEC" w:rsidP="008A2DEC">
            <w:pPr>
              <w:pStyle w:val="TableText"/>
              <w:spacing w:before="0"/>
              <w:rPr>
                <w:rtl/>
              </w:rPr>
            </w:pPr>
          </w:p>
        </w:tc>
        <w:tc>
          <w:tcPr>
            <w:tcW w:w="4650" w:type="dxa"/>
            <w:gridSpan w:val="3"/>
          </w:tcPr>
          <w:p w14:paraId="10C2E1D0" w14:textId="77777777" w:rsidR="008A2DEC" w:rsidRPr="001B1CF1" w:rsidRDefault="008A2DEC" w:rsidP="008A2DEC">
            <w:pPr>
              <w:pStyle w:val="TableBlock"/>
              <w:spacing w:before="0"/>
              <w:rPr>
                <w:rtl/>
              </w:rPr>
            </w:pPr>
            <w:r w:rsidRPr="001B1CF1">
              <w:rPr>
                <w:rtl/>
              </w:rPr>
              <w:t>(ה)</w:t>
            </w:r>
            <w:r w:rsidRPr="001B1CF1">
              <w:rPr>
                <w:rtl/>
              </w:rPr>
              <w:tab/>
            </w:r>
            <w:r w:rsidRPr="001B1CF1">
              <w:rPr>
                <w:rFonts w:hint="eastAsia"/>
                <w:rtl/>
              </w:rPr>
              <w:t>הודעה</w:t>
            </w:r>
            <w:r w:rsidRPr="001B1CF1">
              <w:rPr>
                <w:rtl/>
              </w:rPr>
              <w:t xml:space="preserve"> </w:t>
            </w:r>
            <w:r w:rsidRPr="001B1CF1">
              <w:rPr>
                <w:rFonts w:hint="eastAsia"/>
                <w:rtl/>
              </w:rPr>
              <w:t>על</w:t>
            </w:r>
            <w:r w:rsidRPr="001B1CF1">
              <w:rPr>
                <w:rtl/>
              </w:rPr>
              <w:t xml:space="preserve"> </w:t>
            </w:r>
            <w:r w:rsidRPr="001B1CF1">
              <w:rPr>
                <w:rFonts w:hint="eastAsia"/>
                <w:rtl/>
              </w:rPr>
              <w:t>ישיבת</w:t>
            </w:r>
            <w:r w:rsidRPr="001B1CF1">
              <w:rPr>
                <w:rtl/>
              </w:rPr>
              <w:t xml:space="preserve"> </w:t>
            </w:r>
            <w:r w:rsidRPr="001B1CF1">
              <w:rPr>
                <w:rFonts w:hint="eastAsia"/>
                <w:rtl/>
              </w:rPr>
              <w:t>ועדת</w:t>
            </w:r>
            <w:r w:rsidRPr="001B1CF1">
              <w:rPr>
                <w:rtl/>
              </w:rPr>
              <w:t xml:space="preserve"> </w:t>
            </w:r>
            <w:r w:rsidRPr="001B1CF1">
              <w:rPr>
                <w:rFonts w:hint="eastAsia"/>
                <w:rtl/>
              </w:rPr>
              <w:t>ביקורת</w:t>
            </w:r>
            <w:r w:rsidRPr="001B1CF1">
              <w:rPr>
                <w:rtl/>
              </w:rPr>
              <w:t xml:space="preserve"> </w:t>
            </w:r>
            <w:r w:rsidRPr="001B1CF1">
              <w:rPr>
                <w:rFonts w:hint="eastAsia"/>
                <w:rtl/>
              </w:rPr>
              <w:t>שבה</w:t>
            </w:r>
            <w:r w:rsidRPr="001B1CF1">
              <w:rPr>
                <w:rtl/>
              </w:rPr>
              <w:t xml:space="preserve"> </w:t>
            </w:r>
            <w:r w:rsidRPr="001B1CF1">
              <w:rPr>
                <w:rFonts w:hint="eastAsia"/>
                <w:rtl/>
              </w:rPr>
              <w:t>עולה</w:t>
            </w:r>
            <w:r w:rsidRPr="001B1CF1">
              <w:rPr>
                <w:rtl/>
              </w:rPr>
              <w:t xml:space="preserve"> </w:t>
            </w:r>
            <w:r w:rsidRPr="001B1CF1">
              <w:rPr>
                <w:rFonts w:hint="eastAsia"/>
                <w:rtl/>
              </w:rPr>
              <w:t>נושא</w:t>
            </w:r>
            <w:r w:rsidRPr="001B1CF1">
              <w:rPr>
                <w:rtl/>
              </w:rPr>
              <w:t xml:space="preserve"> </w:t>
            </w:r>
            <w:r w:rsidRPr="001B1CF1">
              <w:rPr>
                <w:rFonts w:hint="eastAsia"/>
                <w:rtl/>
              </w:rPr>
              <w:t>הנוגע</w:t>
            </w:r>
            <w:r w:rsidRPr="001B1CF1">
              <w:rPr>
                <w:rtl/>
              </w:rPr>
              <w:t xml:space="preserve"> </w:t>
            </w:r>
            <w:r w:rsidRPr="001B1CF1">
              <w:rPr>
                <w:rFonts w:hint="eastAsia"/>
                <w:rtl/>
              </w:rPr>
              <w:t>לביקורת</w:t>
            </w:r>
            <w:r w:rsidRPr="001B1CF1">
              <w:rPr>
                <w:rtl/>
              </w:rPr>
              <w:t xml:space="preserve"> </w:t>
            </w:r>
            <w:r w:rsidRPr="001B1CF1">
              <w:rPr>
                <w:rFonts w:hint="eastAsia"/>
                <w:rtl/>
              </w:rPr>
              <w:t>הדוחות</w:t>
            </w:r>
            <w:r w:rsidRPr="001B1CF1">
              <w:rPr>
                <w:rtl/>
              </w:rPr>
              <w:t xml:space="preserve"> </w:t>
            </w:r>
            <w:r w:rsidRPr="001B1CF1">
              <w:rPr>
                <w:rFonts w:hint="eastAsia"/>
                <w:rtl/>
              </w:rPr>
              <w:t>הכספיים</w:t>
            </w:r>
            <w:r w:rsidRPr="001B1CF1">
              <w:rPr>
                <w:rtl/>
              </w:rPr>
              <w:t xml:space="preserve"> </w:t>
            </w:r>
            <w:r w:rsidRPr="001B1CF1">
              <w:rPr>
                <w:rFonts w:hint="eastAsia"/>
                <w:rtl/>
              </w:rPr>
              <w:t>תומצא</w:t>
            </w:r>
            <w:r w:rsidRPr="001B1CF1">
              <w:rPr>
                <w:rtl/>
              </w:rPr>
              <w:t xml:space="preserve"> </w:t>
            </w:r>
            <w:r w:rsidRPr="001B1CF1">
              <w:rPr>
                <w:rFonts w:hint="eastAsia"/>
                <w:rtl/>
              </w:rPr>
              <w:t>לרואה</w:t>
            </w:r>
            <w:r w:rsidRPr="001B1CF1">
              <w:rPr>
                <w:rtl/>
              </w:rPr>
              <w:t xml:space="preserve"> </w:t>
            </w:r>
            <w:r w:rsidRPr="001B1CF1">
              <w:rPr>
                <w:rFonts w:hint="eastAsia"/>
                <w:rtl/>
              </w:rPr>
              <w:t>החשבון</w:t>
            </w:r>
            <w:r w:rsidRPr="001B1CF1">
              <w:rPr>
                <w:rtl/>
              </w:rPr>
              <w:t xml:space="preserve"> </w:t>
            </w:r>
            <w:r w:rsidRPr="001B1CF1">
              <w:rPr>
                <w:rFonts w:hint="eastAsia"/>
                <w:rtl/>
              </w:rPr>
              <w:t>המבקר</w:t>
            </w:r>
            <w:r w:rsidRPr="001B1CF1">
              <w:rPr>
                <w:rtl/>
              </w:rPr>
              <w:t xml:space="preserve"> של המועצה, </w:t>
            </w:r>
            <w:r w:rsidRPr="001B1CF1">
              <w:rPr>
                <w:rFonts w:hint="eastAsia"/>
                <w:rtl/>
              </w:rPr>
              <w:t>שיהיה</w:t>
            </w:r>
            <w:r w:rsidRPr="001B1CF1">
              <w:rPr>
                <w:rtl/>
              </w:rPr>
              <w:t xml:space="preserve"> </w:t>
            </w:r>
            <w:r w:rsidRPr="001B1CF1">
              <w:rPr>
                <w:rFonts w:hint="eastAsia"/>
                <w:rtl/>
              </w:rPr>
              <w:t>רשאי</w:t>
            </w:r>
            <w:r w:rsidRPr="001B1CF1">
              <w:rPr>
                <w:rtl/>
              </w:rPr>
              <w:t xml:space="preserve"> </w:t>
            </w:r>
            <w:r w:rsidRPr="001B1CF1">
              <w:rPr>
                <w:rFonts w:hint="eastAsia"/>
                <w:rtl/>
              </w:rPr>
              <w:t>להשתתף</w:t>
            </w:r>
            <w:r w:rsidRPr="001B1CF1">
              <w:rPr>
                <w:rtl/>
              </w:rPr>
              <w:t xml:space="preserve"> </w:t>
            </w:r>
            <w:r w:rsidRPr="001B1CF1">
              <w:rPr>
                <w:rFonts w:hint="eastAsia"/>
                <w:rtl/>
              </w:rPr>
              <w:t>בה</w:t>
            </w:r>
            <w:r w:rsidRPr="001B1CF1">
              <w:rPr>
                <w:rtl/>
              </w:rPr>
              <w:t>.</w:t>
            </w:r>
          </w:p>
        </w:tc>
      </w:tr>
      <w:tr w:rsidR="008A2DEC" w:rsidRPr="00B74A33" w14:paraId="13EB7F4B" w14:textId="77777777" w:rsidTr="00C438B7">
        <w:trPr>
          <w:cantSplit/>
          <w:trHeight w:val="60"/>
        </w:trPr>
        <w:tc>
          <w:tcPr>
            <w:tcW w:w="1870" w:type="dxa"/>
          </w:tcPr>
          <w:p w14:paraId="65157EDB" w14:textId="77777777" w:rsidR="008A2DEC" w:rsidRPr="00B74A33" w:rsidRDefault="008A2DEC" w:rsidP="008A2DEC">
            <w:pPr>
              <w:pStyle w:val="TableSideHeading"/>
              <w:spacing w:before="0"/>
              <w:rPr>
                <w:rtl/>
              </w:rPr>
            </w:pPr>
          </w:p>
        </w:tc>
        <w:tc>
          <w:tcPr>
            <w:tcW w:w="624" w:type="dxa"/>
          </w:tcPr>
          <w:p w14:paraId="04B07C0B" w14:textId="77777777" w:rsidR="008A2DEC" w:rsidRPr="00B74A33" w:rsidRDefault="008A2DEC" w:rsidP="008A2DEC">
            <w:pPr>
              <w:pStyle w:val="TableText"/>
              <w:spacing w:before="0"/>
              <w:rPr>
                <w:rtl/>
              </w:rPr>
            </w:pPr>
          </w:p>
        </w:tc>
        <w:tc>
          <w:tcPr>
            <w:tcW w:w="624" w:type="dxa"/>
          </w:tcPr>
          <w:p w14:paraId="0193555E" w14:textId="77777777" w:rsidR="008A2DEC" w:rsidRPr="00B74A33" w:rsidRDefault="008A2DEC" w:rsidP="008A2DEC">
            <w:pPr>
              <w:pStyle w:val="TableText"/>
              <w:spacing w:before="0"/>
              <w:rPr>
                <w:rtl/>
              </w:rPr>
            </w:pPr>
          </w:p>
        </w:tc>
        <w:tc>
          <w:tcPr>
            <w:tcW w:w="625" w:type="dxa"/>
          </w:tcPr>
          <w:p w14:paraId="0C3EA070" w14:textId="77777777" w:rsidR="008A2DEC" w:rsidRPr="00B74A33" w:rsidRDefault="008A2DEC" w:rsidP="008A2DEC">
            <w:pPr>
              <w:pStyle w:val="TableText"/>
              <w:spacing w:before="0"/>
              <w:rPr>
                <w:rtl/>
              </w:rPr>
            </w:pPr>
          </w:p>
        </w:tc>
        <w:tc>
          <w:tcPr>
            <w:tcW w:w="624" w:type="dxa"/>
          </w:tcPr>
          <w:p w14:paraId="599D9F63" w14:textId="77777777" w:rsidR="008A2DEC" w:rsidRPr="00B74A33" w:rsidRDefault="008A2DEC" w:rsidP="008A2DEC">
            <w:pPr>
              <w:pStyle w:val="TableText"/>
              <w:spacing w:before="0"/>
              <w:rPr>
                <w:rtl/>
              </w:rPr>
            </w:pPr>
          </w:p>
        </w:tc>
        <w:tc>
          <w:tcPr>
            <w:tcW w:w="624" w:type="dxa"/>
          </w:tcPr>
          <w:p w14:paraId="0EF86EE0" w14:textId="77777777" w:rsidR="008A2DEC" w:rsidRPr="00B74A33" w:rsidRDefault="008A2DEC" w:rsidP="008A2DEC">
            <w:pPr>
              <w:pStyle w:val="TableText"/>
              <w:spacing w:before="0"/>
              <w:rPr>
                <w:rtl/>
              </w:rPr>
            </w:pPr>
          </w:p>
        </w:tc>
        <w:tc>
          <w:tcPr>
            <w:tcW w:w="4650" w:type="dxa"/>
            <w:gridSpan w:val="3"/>
          </w:tcPr>
          <w:p w14:paraId="6BC23155" w14:textId="77777777" w:rsidR="008A2DEC" w:rsidRPr="001B1CF1" w:rsidRDefault="008A2DEC" w:rsidP="008A2DEC">
            <w:pPr>
              <w:pStyle w:val="TableBlock"/>
              <w:spacing w:before="0"/>
              <w:rPr>
                <w:rtl/>
              </w:rPr>
            </w:pPr>
            <w:r w:rsidRPr="001B1CF1">
              <w:rPr>
                <w:rtl/>
              </w:rPr>
              <w:t>(ו)</w:t>
            </w:r>
            <w:r w:rsidRPr="001B1CF1">
              <w:rPr>
                <w:rtl/>
              </w:rPr>
              <w:tab/>
            </w:r>
            <w:r w:rsidRPr="001B1CF1">
              <w:rPr>
                <w:rFonts w:hint="eastAsia"/>
                <w:rtl/>
              </w:rPr>
              <w:t>יושב</w:t>
            </w:r>
            <w:r w:rsidRPr="001B1CF1">
              <w:rPr>
                <w:rtl/>
              </w:rPr>
              <w:t xml:space="preserve"> </w:t>
            </w:r>
            <w:r w:rsidRPr="001B1CF1">
              <w:rPr>
                <w:rFonts w:hint="eastAsia"/>
                <w:rtl/>
              </w:rPr>
              <w:t>ראש</w:t>
            </w:r>
            <w:r w:rsidRPr="001B1CF1">
              <w:rPr>
                <w:rtl/>
              </w:rPr>
              <w:t xml:space="preserve"> </w:t>
            </w:r>
            <w:r w:rsidRPr="001B1CF1">
              <w:rPr>
                <w:rFonts w:hint="eastAsia"/>
                <w:rtl/>
              </w:rPr>
              <w:t>ועדת</w:t>
            </w:r>
            <w:r w:rsidRPr="001B1CF1">
              <w:rPr>
                <w:rtl/>
              </w:rPr>
              <w:t xml:space="preserve"> </w:t>
            </w:r>
            <w:r w:rsidRPr="001B1CF1">
              <w:rPr>
                <w:rFonts w:hint="eastAsia"/>
                <w:rtl/>
              </w:rPr>
              <w:t>הביקורת</w:t>
            </w:r>
            <w:r w:rsidRPr="001B1CF1">
              <w:rPr>
                <w:rtl/>
              </w:rPr>
              <w:t xml:space="preserve"> </w:t>
            </w:r>
            <w:r w:rsidRPr="001B1CF1">
              <w:rPr>
                <w:rFonts w:hint="eastAsia"/>
                <w:rtl/>
              </w:rPr>
              <w:t>יכנס</w:t>
            </w:r>
            <w:r w:rsidRPr="001B1CF1">
              <w:rPr>
                <w:rtl/>
              </w:rPr>
              <w:t xml:space="preserve"> </w:t>
            </w:r>
            <w:r w:rsidRPr="001B1CF1">
              <w:rPr>
                <w:rFonts w:hint="eastAsia"/>
                <w:rtl/>
              </w:rPr>
              <w:t>את</w:t>
            </w:r>
            <w:r w:rsidRPr="001B1CF1">
              <w:rPr>
                <w:rtl/>
              </w:rPr>
              <w:t xml:space="preserve"> </w:t>
            </w:r>
            <w:r w:rsidRPr="001B1CF1">
              <w:rPr>
                <w:rFonts w:hint="eastAsia"/>
                <w:rtl/>
              </w:rPr>
              <w:t>ועדת</w:t>
            </w:r>
            <w:r w:rsidRPr="001B1CF1">
              <w:rPr>
                <w:rtl/>
              </w:rPr>
              <w:t xml:space="preserve"> </w:t>
            </w:r>
            <w:r w:rsidRPr="001B1CF1">
              <w:rPr>
                <w:rFonts w:hint="eastAsia"/>
                <w:rtl/>
              </w:rPr>
              <w:t>הביקורת</w:t>
            </w:r>
            <w:r w:rsidRPr="001B1CF1">
              <w:rPr>
                <w:rtl/>
              </w:rPr>
              <w:t xml:space="preserve"> </w:t>
            </w:r>
            <w:r w:rsidRPr="001B1CF1">
              <w:rPr>
                <w:rFonts w:hint="eastAsia"/>
                <w:rtl/>
              </w:rPr>
              <w:t>לדיון</w:t>
            </w:r>
            <w:r w:rsidRPr="001B1CF1">
              <w:rPr>
                <w:rtl/>
              </w:rPr>
              <w:t xml:space="preserve"> </w:t>
            </w:r>
            <w:r w:rsidRPr="001B1CF1">
              <w:rPr>
                <w:rFonts w:hint="eastAsia"/>
                <w:rtl/>
              </w:rPr>
              <w:t>בנושאים</w:t>
            </w:r>
            <w:r w:rsidRPr="001B1CF1">
              <w:rPr>
                <w:rtl/>
              </w:rPr>
              <w:t xml:space="preserve"> </w:t>
            </w:r>
            <w:r w:rsidRPr="001B1CF1">
              <w:rPr>
                <w:rFonts w:hint="eastAsia"/>
                <w:rtl/>
              </w:rPr>
              <w:t>שיועמדו</w:t>
            </w:r>
            <w:r w:rsidRPr="001B1CF1">
              <w:rPr>
                <w:rtl/>
              </w:rPr>
              <w:t xml:space="preserve"> </w:t>
            </w:r>
            <w:r w:rsidRPr="001B1CF1">
              <w:rPr>
                <w:rFonts w:hint="eastAsia"/>
                <w:rtl/>
              </w:rPr>
              <w:t>על</w:t>
            </w:r>
            <w:r w:rsidRPr="001B1CF1">
              <w:rPr>
                <w:rtl/>
              </w:rPr>
              <w:t xml:space="preserve"> </w:t>
            </w:r>
            <w:r w:rsidRPr="001B1CF1">
              <w:rPr>
                <w:rFonts w:hint="eastAsia"/>
                <w:rtl/>
              </w:rPr>
              <w:t>סדר</w:t>
            </w:r>
            <w:r w:rsidRPr="001B1CF1">
              <w:rPr>
                <w:rtl/>
              </w:rPr>
              <w:t xml:space="preserve"> </w:t>
            </w:r>
            <w:r w:rsidRPr="001B1CF1">
              <w:rPr>
                <w:rFonts w:hint="eastAsia"/>
                <w:rtl/>
              </w:rPr>
              <w:t>יומה</w:t>
            </w:r>
            <w:r w:rsidRPr="001B1CF1">
              <w:rPr>
                <w:rtl/>
              </w:rPr>
              <w:t xml:space="preserve"> </w:t>
            </w:r>
            <w:r w:rsidRPr="001B1CF1">
              <w:rPr>
                <w:rFonts w:hint="eastAsia"/>
                <w:rtl/>
              </w:rPr>
              <w:t>על</w:t>
            </w:r>
            <w:r w:rsidRPr="001B1CF1">
              <w:rPr>
                <w:rtl/>
              </w:rPr>
              <w:t xml:space="preserve"> </w:t>
            </w:r>
            <w:r w:rsidRPr="001B1CF1">
              <w:rPr>
                <w:rFonts w:hint="eastAsia"/>
                <w:rtl/>
              </w:rPr>
              <w:t>ידו</w:t>
            </w:r>
            <w:r w:rsidRPr="001B1CF1">
              <w:rPr>
                <w:rtl/>
              </w:rPr>
              <w:t xml:space="preserve"> </w:t>
            </w:r>
            <w:r w:rsidRPr="001B1CF1">
              <w:rPr>
                <w:rFonts w:hint="eastAsia"/>
                <w:rtl/>
              </w:rPr>
              <w:t>או</w:t>
            </w:r>
            <w:r w:rsidRPr="001B1CF1">
              <w:rPr>
                <w:rtl/>
              </w:rPr>
              <w:t xml:space="preserve"> </w:t>
            </w:r>
            <w:r w:rsidRPr="001B1CF1">
              <w:rPr>
                <w:rFonts w:hint="eastAsia"/>
                <w:rtl/>
              </w:rPr>
              <w:t>על</w:t>
            </w:r>
            <w:r w:rsidRPr="001B1CF1">
              <w:rPr>
                <w:rtl/>
              </w:rPr>
              <w:t xml:space="preserve"> </w:t>
            </w:r>
            <w:r w:rsidRPr="001B1CF1">
              <w:rPr>
                <w:rFonts w:hint="eastAsia"/>
                <w:rtl/>
              </w:rPr>
              <w:t>ידי</w:t>
            </w:r>
            <w:r w:rsidRPr="001B1CF1">
              <w:rPr>
                <w:rtl/>
              </w:rPr>
              <w:t xml:space="preserve"> </w:t>
            </w:r>
            <w:r w:rsidRPr="001B1CF1">
              <w:rPr>
                <w:rFonts w:hint="eastAsia"/>
                <w:rtl/>
              </w:rPr>
              <w:t>חבר</w:t>
            </w:r>
            <w:r w:rsidRPr="001B1CF1">
              <w:rPr>
                <w:rtl/>
              </w:rPr>
              <w:t xml:space="preserve"> </w:t>
            </w:r>
            <w:r w:rsidRPr="001B1CF1">
              <w:rPr>
                <w:rFonts w:hint="eastAsia"/>
                <w:rtl/>
              </w:rPr>
              <w:t>ועדה</w:t>
            </w:r>
            <w:r w:rsidRPr="001B1CF1">
              <w:rPr>
                <w:rtl/>
              </w:rPr>
              <w:t xml:space="preserve"> </w:t>
            </w:r>
            <w:r w:rsidRPr="001B1CF1">
              <w:rPr>
                <w:rFonts w:hint="eastAsia"/>
                <w:rtl/>
              </w:rPr>
              <w:t>אחר</w:t>
            </w:r>
            <w:r w:rsidRPr="001B1CF1">
              <w:rPr>
                <w:rtl/>
              </w:rPr>
              <w:t xml:space="preserve"> </w:t>
            </w:r>
            <w:r w:rsidRPr="001B1CF1">
              <w:rPr>
                <w:rFonts w:hint="eastAsia"/>
                <w:rtl/>
              </w:rPr>
              <w:t>או</w:t>
            </w:r>
            <w:r w:rsidRPr="001B1CF1">
              <w:rPr>
                <w:rtl/>
              </w:rPr>
              <w:t xml:space="preserve"> </w:t>
            </w:r>
            <w:r w:rsidRPr="001B1CF1">
              <w:rPr>
                <w:rFonts w:hint="eastAsia"/>
                <w:rtl/>
              </w:rPr>
              <w:t>על</w:t>
            </w:r>
            <w:r w:rsidRPr="001B1CF1">
              <w:rPr>
                <w:rtl/>
              </w:rPr>
              <w:t xml:space="preserve"> </w:t>
            </w:r>
            <w:r w:rsidRPr="001B1CF1">
              <w:rPr>
                <w:rFonts w:hint="eastAsia"/>
                <w:rtl/>
              </w:rPr>
              <w:t>ידי</w:t>
            </w:r>
            <w:r w:rsidRPr="001B1CF1">
              <w:rPr>
                <w:rtl/>
              </w:rPr>
              <w:t xml:space="preserve"> </w:t>
            </w:r>
            <w:r w:rsidRPr="001B1CF1">
              <w:rPr>
                <w:rFonts w:hint="eastAsia"/>
                <w:rtl/>
              </w:rPr>
              <w:t>המועצה</w:t>
            </w:r>
            <w:r w:rsidRPr="001B1CF1">
              <w:rPr>
                <w:rtl/>
              </w:rPr>
              <w:t xml:space="preserve">, </w:t>
            </w:r>
            <w:r w:rsidRPr="001B1CF1">
              <w:rPr>
                <w:rFonts w:hint="eastAsia"/>
                <w:rtl/>
              </w:rPr>
              <w:t>המנהל</w:t>
            </w:r>
            <w:r w:rsidRPr="001B1CF1">
              <w:rPr>
                <w:rtl/>
              </w:rPr>
              <w:t xml:space="preserve"> </w:t>
            </w:r>
            <w:r w:rsidRPr="001B1CF1">
              <w:rPr>
                <w:rFonts w:hint="eastAsia"/>
                <w:rtl/>
              </w:rPr>
              <w:t>הכללי</w:t>
            </w:r>
            <w:r w:rsidRPr="001B1CF1">
              <w:rPr>
                <w:rtl/>
              </w:rPr>
              <w:t xml:space="preserve"> </w:t>
            </w:r>
            <w:r w:rsidRPr="001B1CF1">
              <w:rPr>
                <w:rFonts w:hint="eastAsia"/>
                <w:rtl/>
              </w:rPr>
              <w:t>או</w:t>
            </w:r>
            <w:r w:rsidRPr="001B1CF1">
              <w:rPr>
                <w:rtl/>
              </w:rPr>
              <w:t xml:space="preserve"> </w:t>
            </w:r>
            <w:r w:rsidRPr="001B1CF1">
              <w:rPr>
                <w:rFonts w:hint="eastAsia"/>
                <w:rtl/>
              </w:rPr>
              <w:t>המבקר</w:t>
            </w:r>
            <w:r w:rsidRPr="001B1CF1">
              <w:rPr>
                <w:rtl/>
              </w:rPr>
              <w:t xml:space="preserve"> </w:t>
            </w:r>
            <w:r w:rsidRPr="001B1CF1">
              <w:rPr>
                <w:rFonts w:hint="eastAsia"/>
                <w:rtl/>
              </w:rPr>
              <w:t>הפנימי</w:t>
            </w:r>
            <w:r w:rsidRPr="001B1CF1">
              <w:rPr>
                <w:rtl/>
              </w:rPr>
              <w:t xml:space="preserve"> </w:t>
            </w:r>
            <w:r w:rsidRPr="001B1CF1">
              <w:rPr>
                <w:rFonts w:hint="eastAsia"/>
                <w:rtl/>
              </w:rPr>
              <w:t>של</w:t>
            </w:r>
            <w:r w:rsidRPr="001B1CF1">
              <w:rPr>
                <w:rtl/>
              </w:rPr>
              <w:t xml:space="preserve"> </w:t>
            </w:r>
            <w:r w:rsidRPr="001B1CF1">
              <w:rPr>
                <w:rFonts w:hint="eastAsia"/>
                <w:rtl/>
              </w:rPr>
              <w:t>המועצה</w:t>
            </w:r>
            <w:r w:rsidRPr="001B1CF1">
              <w:rPr>
                <w:rtl/>
              </w:rPr>
              <w:t>.</w:t>
            </w:r>
          </w:p>
        </w:tc>
      </w:tr>
      <w:tr w:rsidR="008A2DEC" w:rsidRPr="00B74A33" w14:paraId="54C9BDAB" w14:textId="77777777" w:rsidTr="00C438B7">
        <w:trPr>
          <w:cantSplit/>
          <w:trHeight w:val="60"/>
        </w:trPr>
        <w:tc>
          <w:tcPr>
            <w:tcW w:w="1870" w:type="dxa"/>
          </w:tcPr>
          <w:p w14:paraId="4C7F2C00" w14:textId="77777777" w:rsidR="008A2DEC" w:rsidRPr="00B74A33" w:rsidRDefault="008A2DEC" w:rsidP="008A2DEC">
            <w:pPr>
              <w:pStyle w:val="TableSideHeading"/>
              <w:spacing w:before="0"/>
              <w:rPr>
                <w:rtl/>
              </w:rPr>
            </w:pPr>
          </w:p>
        </w:tc>
        <w:tc>
          <w:tcPr>
            <w:tcW w:w="624" w:type="dxa"/>
          </w:tcPr>
          <w:p w14:paraId="45C7C7FA" w14:textId="77777777" w:rsidR="008A2DEC" w:rsidRPr="00B74A33" w:rsidRDefault="008A2DEC" w:rsidP="008A2DEC">
            <w:pPr>
              <w:pStyle w:val="TableText"/>
              <w:spacing w:before="0"/>
              <w:rPr>
                <w:rtl/>
              </w:rPr>
            </w:pPr>
          </w:p>
        </w:tc>
        <w:tc>
          <w:tcPr>
            <w:tcW w:w="624" w:type="dxa"/>
          </w:tcPr>
          <w:p w14:paraId="1C4FA2B5" w14:textId="77777777" w:rsidR="008A2DEC" w:rsidRPr="00B74A33" w:rsidRDefault="008A2DEC" w:rsidP="008A2DEC">
            <w:pPr>
              <w:pStyle w:val="TableText"/>
              <w:spacing w:before="0"/>
              <w:rPr>
                <w:rtl/>
              </w:rPr>
            </w:pPr>
          </w:p>
        </w:tc>
        <w:tc>
          <w:tcPr>
            <w:tcW w:w="625" w:type="dxa"/>
          </w:tcPr>
          <w:p w14:paraId="3621A7E9" w14:textId="77777777" w:rsidR="008A2DEC" w:rsidRPr="00B74A33" w:rsidRDefault="008A2DEC" w:rsidP="008A2DEC">
            <w:pPr>
              <w:pStyle w:val="TableText"/>
              <w:spacing w:before="0"/>
              <w:rPr>
                <w:rtl/>
              </w:rPr>
            </w:pPr>
          </w:p>
        </w:tc>
        <w:tc>
          <w:tcPr>
            <w:tcW w:w="624" w:type="dxa"/>
          </w:tcPr>
          <w:p w14:paraId="44336B4A" w14:textId="77777777" w:rsidR="008A2DEC" w:rsidRPr="00B74A33" w:rsidRDefault="008A2DEC" w:rsidP="008A2DEC">
            <w:pPr>
              <w:pStyle w:val="TableText"/>
              <w:spacing w:before="0"/>
              <w:rPr>
                <w:rtl/>
              </w:rPr>
            </w:pPr>
          </w:p>
        </w:tc>
        <w:tc>
          <w:tcPr>
            <w:tcW w:w="624" w:type="dxa"/>
          </w:tcPr>
          <w:p w14:paraId="03A7C0F7" w14:textId="77777777" w:rsidR="008A2DEC" w:rsidRPr="00B74A33" w:rsidRDefault="008A2DEC" w:rsidP="008A2DEC">
            <w:pPr>
              <w:pStyle w:val="TableText"/>
              <w:spacing w:before="0"/>
              <w:rPr>
                <w:rtl/>
              </w:rPr>
            </w:pPr>
          </w:p>
        </w:tc>
        <w:tc>
          <w:tcPr>
            <w:tcW w:w="4650" w:type="dxa"/>
            <w:gridSpan w:val="3"/>
          </w:tcPr>
          <w:p w14:paraId="55A2775B" w14:textId="77777777" w:rsidR="008A2DEC" w:rsidRPr="001B1CF1" w:rsidRDefault="008A2DEC" w:rsidP="008A2DEC">
            <w:pPr>
              <w:pStyle w:val="TableBlock"/>
              <w:spacing w:before="0"/>
              <w:rPr>
                <w:rtl/>
              </w:rPr>
            </w:pPr>
            <w:r w:rsidRPr="001B1CF1">
              <w:rPr>
                <w:rtl/>
              </w:rPr>
              <w:t>(ז)</w:t>
            </w:r>
            <w:r w:rsidRPr="001B1CF1">
              <w:rPr>
                <w:rtl/>
              </w:rPr>
              <w:tab/>
            </w:r>
            <w:r w:rsidRPr="001B1CF1">
              <w:rPr>
                <w:rFonts w:hint="eastAsia"/>
                <w:rtl/>
              </w:rPr>
              <w:t>ועדת</w:t>
            </w:r>
            <w:r w:rsidRPr="001B1CF1">
              <w:rPr>
                <w:rtl/>
              </w:rPr>
              <w:t xml:space="preserve"> </w:t>
            </w:r>
            <w:r w:rsidRPr="001B1CF1">
              <w:rPr>
                <w:rFonts w:hint="eastAsia"/>
                <w:rtl/>
              </w:rPr>
              <w:t>הביקורת</w:t>
            </w:r>
            <w:r w:rsidRPr="001B1CF1">
              <w:rPr>
                <w:rtl/>
              </w:rPr>
              <w:t xml:space="preserve"> </w:t>
            </w:r>
            <w:r w:rsidRPr="001B1CF1">
              <w:rPr>
                <w:rFonts w:hint="eastAsia"/>
                <w:rtl/>
              </w:rPr>
              <w:t>תמסור</w:t>
            </w:r>
            <w:r w:rsidRPr="001B1CF1">
              <w:rPr>
                <w:rtl/>
              </w:rPr>
              <w:t xml:space="preserve"> </w:t>
            </w:r>
            <w:r w:rsidRPr="001B1CF1">
              <w:rPr>
                <w:rFonts w:hint="eastAsia"/>
                <w:rtl/>
              </w:rPr>
              <w:t>דין</w:t>
            </w:r>
            <w:r w:rsidRPr="001B1CF1">
              <w:rPr>
                <w:rtl/>
              </w:rPr>
              <w:t xml:space="preserve"> </w:t>
            </w:r>
            <w:r w:rsidRPr="001B1CF1">
              <w:rPr>
                <w:rFonts w:hint="eastAsia"/>
                <w:rtl/>
              </w:rPr>
              <w:t>וחשבון</w:t>
            </w:r>
            <w:r w:rsidRPr="001B1CF1">
              <w:rPr>
                <w:rtl/>
              </w:rPr>
              <w:t xml:space="preserve"> </w:t>
            </w:r>
            <w:r w:rsidRPr="001B1CF1">
              <w:rPr>
                <w:rFonts w:hint="eastAsia"/>
                <w:rtl/>
              </w:rPr>
              <w:t>למועצה</w:t>
            </w:r>
            <w:r w:rsidRPr="001B1CF1">
              <w:rPr>
                <w:rtl/>
              </w:rPr>
              <w:t xml:space="preserve"> </w:t>
            </w:r>
            <w:r w:rsidRPr="001B1CF1">
              <w:rPr>
                <w:rFonts w:hint="eastAsia"/>
                <w:rtl/>
              </w:rPr>
              <w:t>ולשרים</w:t>
            </w:r>
            <w:r w:rsidRPr="001B1CF1">
              <w:rPr>
                <w:rtl/>
              </w:rPr>
              <w:t xml:space="preserve"> </w:t>
            </w:r>
            <w:r w:rsidRPr="001B1CF1">
              <w:rPr>
                <w:rFonts w:hint="eastAsia"/>
                <w:rtl/>
              </w:rPr>
              <w:t>לפי</w:t>
            </w:r>
            <w:r w:rsidRPr="001B1CF1">
              <w:rPr>
                <w:rtl/>
              </w:rPr>
              <w:t xml:space="preserve"> </w:t>
            </w:r>
            <w:r w:rsidRPr="001B1CF1">
              <w:rPr>
                <w:rFonts w:hint="eastAsia"/>
                <w:rtl/>
              </w:rPr>
              <w:t>דרישתם</w:t>
            </w:r>
            <w:r w:rsidRPr="001B1CF1">
              <w:rPr>
                <w:rtl/>
              </w:rPr>
              <w:t xml:space="preserve"> </w:t>
            </w:r>
            <w:r w:rsidRPr="001B1CF1">
              <w:rPr>
                <w:rFonts w:hint="eastAsia"/>
                <w:rtl/>
              </w:rPr>
              <w:t>ולפחות</w:t>
            </w:r>
            <w:r w:rsidRPr="001B1CF1">
              <w:rPr>
                <w:rtl/>
              </w:rPr>
              <w:t xml:space="preserve"> </w:t>
            </w:r>
            <w:r w:rsidRPr="001B1CF1">
              <w:rPr>
                <w:rFonts w:hint="eastAsia"/>
                <w:rtl/>
              </w:rPr>
              <w:t>אחת</w:t>
            </w:r>
            <w:r w:rsidRPr="001B1CF1">
              <w:rPr>
                <w:rtl/>
              </w:rPr>
              <w:t xml:space="preserve"> </w:t>
            </w:r>
            <w:r w:rsidRPr="001B1CF1">
              <w:rPr>
                <w:rFonts w:hint="eastAsia"/>
                <w:rtl/>
              </w:rPr>
              <w:t>לשנה</w:t>
            </w:r>
            <w:r w:rsidRPr="001B1CF1">
              <w:rPr>
                <w:rtl/>
              </w:rPr>
              <w:t>."</w:t>
            </w:r>
          </w:p>
        </w:tc>
      </w:tr>
      <w:tr w:rsidR="008A2DEC" w:rsidRPr="00B74A33" w14:paraId="0021C2E3" w14:textId="77777777" w:rsidTr="00C438B7">
        <w:trPr>
          <w:cantSplit/>
          <w:trHeight w:val="60"/>
        </w:trPr>
        <w:tc>
          <w:tcPr>
            <w:tcW w:w="1870" w:type="dxa"/>
          </w:tcPr>
          <w:p w14:paraId="5A7E1A44" w14:textId="77777777" w:rsidR="008A2DEC" w:rsidRPr="00B74A33" w:rsidRDefault="008A2DEC" w:rsidP="008A2DEC">
            <w:pPr>
              <w:pStyle w:val="TableSideHeading"/>
              <w:spacing w:before="0"/>
              <w:rPr>
                <w:rtl/>
              </w:rPr>
            </w:pPr>
            <w:r w:rsidRPr="00B74A33">
              <w:rPr>
                <w:rFonts w:hint="cs"/>
                <w:rtl/>
              </w:rPr>
              <w:t>תיקון סעיף 6</w:t>
            </w:r>
          </w:p>
        </w:tc>
        <w:tc>
          <w:tcPr>
            <w:tcW w:w="624" w:type="dxa"/>
          </w:tcPr>
          <w:p w14:paraId="32C2980B" w14:textId="77777777" w:rsidR="008A2DEC" w:rsidRPr="00B74A33" w:rsidRDefault="008A2DEC" w:rsidP="008A2DEC">
            <w:pPr>
              <w:pStyle w:val="TableText"/>
              <w:spacing w:before="0"/>
              <w:rPr>
                <w:rtl/>
              </w:rPr>
            </w:pPr>
            <w:r w:rsidRPr="00B74A33">
              <w:rPr>
                <w:rFonts w:hint="cs"/>
                <w:rtl/>
              </w:rPr>
              <w:t>4.</w:t>
            </w:r>
          </w:p>
        </w:tc>
        <w:tc>
          <w:tcPr>
            <w:tcW w:w="7147" w:type="dxa"/>
            <w:gridSpan w:val="7"/>
          </w:tcPr>
          <w:p w14:paraId="6E4FA2B4" w14:textId="77777777" w:rsidR="008A2DEC" w:rsidRPr="00B74A33" w:rsidRDefault="008A2DEC" w:rsidP="008A2DEC">
            <w:pPr>
              <w:pStyle w:val="TableBlock"/>
              <w:spacing w:before="0"/>
              <w:rPr>
                <w:rtl/>
              </w:rPr>
            </w:pPr>
            <w:r w:rsidRPr="00B74A33">
              <w:rPr>
                <w:rFonts w:hint="cs"/>
                <w:rtl/>
              </w:rPr>
              <w:t>בסעיף 6</w:t>
            </w:r>
            <w:r>
              <w:rPr>
                <w:rFonts w:hint="cs"/>
                <w:rtl/>
              </w:rPr>
              <w:t xml:space="preserve"> לחוק העיקרי</w:t>
            </w:r>
            <w:r w:rsidRPr="00B74A33">
              <w:rPr>
                <w:rFonts w:hint="cs"/>
                <w:rtl/>
              </w:rPr>
              <w:t xml:space="preserve">, אחרי סעיף קטן (ב) יבוא: </w:t>
            </w:r>
          </w:p>
        </w:tc>
      </w:tr>
      <w:tr w:rsidR="008A2DEC" w:rsidRPr="00B74A33" w14:paraId="132081AE" w14:textId="77777777" w:rsidTr="00C438B7">
        <w:trPr>
          <w:cantSplit/>
          <w:trHeight w:val="60"/>
        </w:trPr>
        <w:tc>
          <w:tcPr>
            <w:tcW w:w="1870" w:type="dxa"/>
          </w:tcPr>
          <w:p w14:paraId="2A3E3CBB" w14:textId="77777777" w:rsidR="008A2DEC" w:rsidRPr="00B74A33" w:rsidRDefault="008A2DEC" w:rsidP="008A2DEC">
            <w:pPr>
              <w:pStyle w:val="TableSideHeading"/>
              <w:spacing w:before="0"/>
              <w:ind w:right="0"/>
              <w:rPr>
                <w:rtl/>
              </w:rPr>
            </w:pPr>
          </w:p>
        </w:tc>
        <w:tc>
          <w:tcPr>
            <w:tcW w:w="624" w:type="dxa"/>
          </w:tcPr>
          <w:p w14:paraId="30ACA99A" w14:textId="77777777" w:rsidR="008A2DEC" w:rsidRPr="00B74A33" w:rsidRDefault="008A2DEC" w:rsidP="008A2DEC">
            <w:pPr>
              <w:pStyle w:val="TableText"/>
              <w:spacing w:before="0"/>
              <w:ind w:right="0"/>
              <w:rPr>
                <w:rtl/>
              </w:rPr>
            </w:pPr>
          </w:p>
        </w:tc>
        <w:tc>
          <w:tcPr>
            <w:tcW w:w="7147" w:type="dxa"/>
            <w:gridSpan w:val="7"/>
          </w:tcPr>
          <w:p w14:paraId="6AF34EBC" w14:textId="77777777" w:rsidR="008A2DEC" w:rsidRPr="00025664" w:rsidRDefault="008A2DEC" w:rsidP="00025664">
            <w:pPr>
              <w:pStyle w:val="TableBlock"/>
              <w:spacing w:before="0"/>
              <w:rPr>
                <w:rtl/>
              </w:rPr>
            </w:pPr>
            <w:r w:rsidRPr="00025664">
              <w:rPr>
                <w:rtl/>
              </w:rPr>
              <w:t>"(ג)</w:t>
            </w:r>
            <w:r w:rsidRPr="00025664">
              <w:rPr>
                <w:rtl/>
              </w:rPr>
              <w:tab/>
              <w:t>ה</w:t>
            </w:r>
            <w:r w:rsidRPr="00025664">
              <w:rPr>
                <w:rFonts w:hint="eastAsia"/>
                <w:rtl/>
              </w:rPr>
              <w:t>מועצה</w:t>
            </w:r>
            <w:r w:rsidRPr="00025664">
              <w:rPr>
                <w:rFonts w:hint="cs"/>
                <w:rtl/>
              </w:rPr>
              <w:t>,</w:t>
            </w:r>
            <w:r w:rsidRPr="00025664">
              <w:rPr>
                <w:rtl/>
              </w:rPr>
              <w:t xml:space="preserve"> </w:t>
            </w:r>
            <w:r w:rsidRPr="00025664">
              <w:rPr>
                <w:rFonts w:hint="eastAsia"/>
                <w:rtl/>
              </w:rPr>
              <w:t>באישור</w:t>
            </w:r>
            <w:r w:rsidRPr="00025664">
              <w:rPr>
                <w:rtl/>
              </w:rPr>
              <w:t xml:space="preserve"> </w:t>
            </w:r>
            <w:r w:rsidRPr="00025664">
              <w:rPr>
                <w:rFonts w:hint="eastAsia"/>
                <w:rtl/>
              </w:rPr>
              <w:t>השרים</w:t>
            </w:r>
            <w:r w:rsidRPr="00025664">
              <w:rPr>
                <w:rtl/>
              </w:rPr>
              <w:t xml:space="preserve">, </w:t>
            </w:r>
            <w:r w:rsidRPr="00025664">
              <w:rPr>
                <w:rFonts w:hint="eastAsia"/>
                <w:rtl/>
              </w:rPr>
              <w:t>תמנה</w:t>
            </w:r>
            <w:r w:rsidRPr="00025664">
              <w:rPr>
                <w:rtl/>
              </w:rPr>
              <w:t xml:space="preserve"> </w:t>
            </w:r>
            <w:r w:rsidRPr="00025664">
              <w:rPr>
                <w:rFonts w:hint="eastAsia"/>
                <w:rtl/>
              </w:rPr>
              <w:t>מנהל</w:t>
            </w:r>
            <w:r w:rsidRPr="00025664">
              <w:rPr>
                <w:rtl/>
              </w:rPr>
              <w:t xml:space="preserve"> </w:t>
            </w:r>
            <w:r w:rsidRPr="00025664">
              <w:rPr>
                <w:rFonts w:hint="cs"/>
                <w:rtl/>
              </w:rPr>
              <w:t xml:space="preserve">כללי </w:t>
            </w:r>
            <w:r w:rsidRPr="00025664">
              <w:rPr>
                <w:rFonts w:hint="eastAsia"/>
                <w:rtl/>
              </w:rPr>
              <w:t>למועצה</w:t>
            </w:r>
            <w:r w:rsidRPr="00025664">
              <w:rPr>
                <w:rFonts w:hint="cs"/>
                <w:rtl/>
              </w:rPr>
              <w:t>.</w:t>
            </w:r>
          </w:p>
        </w:tc>
      </w:tr>
      <w:tr w:rsidR="008A2DEC" w:rsidRPr="00B74A33" w14:paraId="19771837" w14:textId="77777777" w:rsidTr="00C438B7">
        <w:trPr>
          <w:cantSplit/>
          <w:trHeight w:val="60"/>
        </w:trPr>
        <w:tc>
          <w:tcPr>
            <w:tcW w:w="1870" w:type="dxa"/>
          </w:tcPr>
          <w:p w14:paraId="611B9B98" w14:textId="77777777" w:rsidR="008A2DEC" w:rsidRPr="00B74A33" w:rsidRDefault="008A2DEC" w:rsidP="008A2DEC">
            <w:pPr>
              <w:pStyle w:val="TableSideHeading"/>
              <w:spacing w:before="0"/>
              <w:ind w:right="0"/>
              <w:rPr>
                <w:rtl/>
              </w:rPr>
            </w:pPr>
          </w:p>
        </w:tc>
        <w:tc>
          <w:tcPr>
            <w:tcW w:w="624" w:type="dxa"/>
          </w:tcPr>
          <w:p w14:paraId="7B2CF693" w14:textId="77777777" w:rsidR="008A2DEC" w:rsidRPr="00B74A33" w:rsidRDefault="008A2DEC" w:rsidP="008A2DEC">
            <w:pPr>
              <w:pStyle w:val="TableText"/>
              <w:spacing w:before="0"/>
              <w:ind w:right="0"/>
              <w:rPr>
                <w:rtl/>
              </w:rPr>
            </w:pPr>
          </w:p>
        </w:tc>
        <w:tc>
          <w:tcPr>
            <w:tcW w:w="7147" w:type="dxa"/>
            <w:gridSpan w:val="7"/>
          </w:tcPr>
          <w:p w14:paraId="06FC55E0" w14:textId="77777777" w:rsidR="008A2DEC" w:rsidRPr="00025664" w:rsidRDefault="008A2DEC" w:rsidP="00025664">
            <w:pPr>
              <w:pStyle w:val="TableBlock"/>
              <w:rPr>
                <w:rtl/>
              </w:rPr>
            </w:pPr>
            <w:r w:rsidRPr="00025664">
              <w:rPr>
                <w:rtl/>
              </w:rPr>
              <w:t>(ד)</w:t>
            </w:r>
            <w:r w:rsidRPr="00025664">
              <w:rPr>
                <w:rtl/>
              </w:rPr>
              <w:tab/>
            </w:r>
            <w:r w:rsidRPr="00025664">
              <w:rPr>
                <w:rFonts w:hint="cs"/>
                <w:rtl/>
              </w:rPr>
              <w:t>תקופת כהונתו של המנהל הכללי תהיה חמש שנים, וניתן לשוב ולמנותו, בדרך האמורה בסעיף קטן (ג), לתקופת כהונה נוספת אחת בלבד.</w:t>
            </w:r>
          </w:p>
        </w:tc>
      </w:tr>
      <w:tr w:rsidR="008A2DEC" w:rsidRPr="00B74A33" w14:paraId="3CBBCE85" w14:textId="77777777" w:rsidTr="00C438B7">
        <w:trPr>
          <w:cantSplit/>
          <w:trHeight w:val="60"/>
        </w:trPr>
        <w:tc>
          <w:tcPr>
            <w:tcW w:w="1870" w:type="dxa"/>
          </w:tcPr>
          <w:p w14:paraId="08E8C568" w14:textId="77777777" w:rsidR="008A2DEC" w:rsidRPr="00936955" w:rsidRDefault="008A2DEC" w:rsidP="008A2DEC">
            <w:pPr>
              <w:pStyle w:val="TableSideHeading"/>
              <w:spacing w:before="0"/>
              <w:ind w:right="0"/>
              <w:rPr>
                <w:szCs w:val="20"/>
                <w:rtl/>
              </w:rPr>
            </w:pPr>
          </w:p>
        </w:tc>
        <w:tc>
          <w:tcPr>
            <w:tcW w:w="624" w:type="dxa"/>
          </w:tcPr>
          <w:p w14:paraId="64E9EEEF" w14:textId="77777777" w:rsidR="008A2DEC" w:rsidRPr="00B74A33" w:rsidRDefault="008A2DEC" w:rsidP="008A2DEC">
            <w:pPr>
              <w:pStyle w:val="TableText"/>
              <w:spacing w:before="0"/>
              <w:ind w:right="0"/>
              <w:rPr>
                <w:rtl/>
              </w:rPr>
            </w:pPr>
          </w:p>
        </w:tc>
        <w:tc>
          <w:tcPr>
            <w:tcW w:w="7147" w:type="dxa"/>
            <w:gridSpan w:val="7"/>
          </w:tcPr>
          <w:p w14:paraId="7D8043F3" w14:textId="77777777" w:rsidR="008A2DEC" w:rsidRPr="00025664" w:rsidRDefault="008A2DEC" w:rsidP="00025664">
            <w:pPr>
              <w:pStyle w:val="TableBlock"/>
              <w:rPr>
                <w:rtl/>
              </w:rPr>
            </w:pPr>
            <w:r w:rsidRPr="00025664">
              <w:rPr>
                <w:rtl/>
              </w:rPr>
              <w:t>(ה)</w:t>
            </w:r>
            <w:r w:rsidRPr="00025664">
              <w:rPr>
                <w:rtl/>
              </w:rPr>
              <w:tab/>
            </w:r>
            <w:r w:rsidRPr="00025664">
              <w:rPr>
                <w:rFonts w:hint="eastAsia"/>
                <w:rtl/>
              </w:rPr>
              <w:t>המועצה</w:t>
            </w:r>
            <w:r w:rsidRPr="00025664">
              <w:rPr>
                <w:rtl/>
              </w:rPr>
              <w:t xml:space="preserve"> </w:t>
            </w:r>
            <w:r w:rsidRPr="00025664">
              <w:rPr>
                <w:rFonts w:hint="eastAsia"/>
                <w:rtl/>
              </w:rPr>
              <w:t>תקבע</w:t>
            </w:r>
            <w:r w:rsidRPr="00025664">
              <w:rPr>
                <w:rtl/>
              </w:rPr>
              <w:t xml:space="preserve"> </w:t>
            </w:r>
            <w:r w:rsidRPr="00025664">
              <w:rPr>
                <w:rFonts w:hint="eastAsia"/>
                <w:rtl/>
              </w:rPr>
              <w:t>את</w:t>
            </w:r>
            <w:r w:rsidRPr="00025664">
              <w:rPr>
                <w:rtl/>
              </w:rPr>
              <w:t xml:space="preserve"> </w:t>
            </w:r>
            <w:r w:rsidRPr="00025664">
              <w:rPr>
                <w:rFonts w:hint="eastAsia"/>
                <w:rtl/>
              </w:rPr>
              <w:t>הכישורים</w:t>
            </w:r>
            <w:r w:rsidRPr="00025664">
              <w:rPr>
                <w:rtl/>
              </w:rPr>
              <w:t xml:space="preserve"> </w:t>
            </w:r>
            <w:r w:rsidRPr="00025664">
              <w:rPr>
                <w:rFonts w:hint="eastAsia"/>
                <w:rtl/>
              </w:rPr>
              <w:t>המקצועיים</w:t>
            </w:r>
            <w:r w:rsidRPr="00025664">
              <w:rPr>
                <w:rtl/>
              </w:rPr>
              <w:t xml:space="preserve"> </w:t>
            </w:r>
            <w:r w:rsidRPr="00025664">
              <w:rPr>
                <w:rFonts w:hint="eastAsia"/>
                <w:rtl/>
              </w:rPr>
              <w:t>הנדרשים</w:t>
            </w:r>
            <w:r w:rsidRPr="00025664">
              <w:rPr>
                <w:rtl/>
              </w:rPr>
              <w:t xml:space="preserve"> </w:t>
            </w:r>
            <w:r w:rsidRPr="00025664">
              <w:rPr>
                <w:rFonts w:hint="eastAsia"/>
                <w:rtl/>
              </w:rPr>
              <w:t>מסגן</w:t>
            </w:r>
            <w:r w:rsidRPr="00025664">
              <w:rPr>
                <w:rtl/>
              </w:rPr>
              <w:t xml:space="preserve"> </w:t>
            </w:r>
            <w:r w:rsidRPr="00025664">
              <w:rPr>
                <w:rFonts w:hint="eastAsia"/>
                <w:rtl/>
              </w:rPr>
              <w:t>מנהל</w:t>
            </w:r>
            <w:r w:rsidRPr="00025664">
              <w:rPr>
                <w:rtl/>
              </w:rPr>
              <w:t xml:space="preserve"> </w:t>
            </w:r>
            <w:r w:rsidRPr="00025664">
              <w:rPr>
                <w:rFonts w:hint="eastAsia"/>
                <w:rtl/>
              </w:rPr>
              <w:t>כללי</w:t>
            </w:r>
            <w:r w:rsidRPr="00025664">
              <w:rPr>
                <w:rtl/>
              </w:rPr>
              <w:t xml:space="preserve"> </w:t>
            </w:r>
            <w:r w:rsidRPr="00025664">
              <w:rPr>
                <w:rFonts w:hint="eastAsia"/>
                <w:rtl/>
              </w:rPr>
              <w:t>לענייני</w:t>
            </w:r>
            <w:r w:rsidRPr="00025664">
              <w:rPr>
                <w:rtl/>
              </w:rPr>
              <w:t xml:space="preserve"> </w:t>
            </w:r>
            <w:r w:rsidRPr="00025664">
              <w:rPr>
                <w:rFonts w:hint="eastAsia"/>
                <w:rtl/>
              </w:rPr>
              <w:t>כספים</w:t>
            </w:r>
            <w:r w:rsidRPr="00025664">
              <w:rPr>
                <w:rtl/>
              </w:rPr>
              <w:t xml:space="preserve"> </w:t>
            </w:r>
            <w:r w:rsidRPr="00025664">
              <w:rPr>
                <w:rFonts w:hint="eastAsia"/>
                <w:rtl/>
              </w:rPr>
              <w:t>התואמים</w:t>
            </w:r>
            <w:r w:rsidRPr="00025664">
              <w:rPr>
                <w:rtl/>
              </w:rPr>
              <w:t xml:space="preserve"> </w:t>
            </w:r>
            <w:r w:rsidRPr="00025664">
              <w:rPr>
                <w:rFonts w:hint="eastAsia"/>
                <w:rtl/>
              </w:rPr>
              <w:t>את</w:t>
            </w:r>
            <w:r w:rsidRPr="00025664">
              <w:rPr>
                <w:rtl/>
              </w:rPr>
              <w:t xml:space="preserve"> </w:t>
            </w:r>
            <w:r w:rsidRPr="00025664">
              <w:rPr>
                <w:rFonts w:hint="eastAsia"/>
                <w:rtl/>
              </w:rPr>
              <w:t>פעילות</w:t>
            </w:r>
            <w:r w:rsidRPr="00025664">
              <w:rPr>
                <w:rtl/>
              </w:rPr>
              <w:t xml:space="preserve"> </w:t>
            </w:r>
            <w:r w:rsidRPr="00025664">
              <w:rPr>
                <w:rFonts w:hint="eastAsia"/>
                <w:rtl/>
              </w:rPr>
              <w:t>המועצה</w:t>
            </w:r>
            <w:r w:rsidRPr="00025664">
              <w:rPr>
                <w:rtl/>
              </w:rPr>
              <w:t xml:space="preserve">, </w:t>
            </w:r>
            <w:r w:rsidRPr="00025664">
              <w:rPr>
                <w:rFonts w:hint="eastAsia"/>
                <w:rtl/>
              </w:rPr>
              <w:t>ותאשר</w:t>
            </w:r>
            <w:r w:rsidRPr="00025664">
              <w:rPr>
                <w:rtl/>
              </w:rPr>
              <w:t xml:space="preserve"> </w:t>
            </w:r>
            <w:r w:rsidRPr="00025664">
              <w:rPr>
                <w:rFonts w:hint="eastAsia"/>
                <w:rtl/>
              </w:rPr>
              <w:t>את</w:t>
            </w:r>
            <w:r w:rsidRPr="00025664">
              <w:rPr>
                <w:rtl/>
              </w:rPr>
              <w:t xml:space="preserve"> </w:t>
            </w:r>
            <w:r w:rsidRPr="00025664">
              <w:rPr>
                <w:rFonts w:hint="eastAsia"/>
                <w:rtl/>
              </w:rPr>
              <w:t>מינויו</w:t>
            </w:r>
            <w:r w:rsidRPr="00025664">
              <w:rPr>
                <w:rtl/>
              </w:rPr>
              <w:t xml:space="preserve"> </w:t>
            </w:r>
            <w:r w:rsidRPr="00025664">
              <w:rPr>
                <w:rFonts w:hint="eastAsia"/>
                <w:rtl/>
              </w:rPr>
              <w:t>של</w:t>
            </w:r>
            <w:r w:rsidRPr="00025664">
              <w:rPr>
                <w:rtl/>
              </w:rPr>
              <w:t xml:space="preserve"> </w:t>
            </w:r>
            <w:r w:rsidRPr="00025664">
              <w:rPr>
                <w:rFonts w:hint="eastAsia"/>
                <w:rtl/>
              </w:rPr>
              <w:t>סגן</w:t>
            </w:r>
            <w:r w:rsidRPr="00025664">
              <w:rPr>
                <w:rtl/>
              </w:rPr>
              <w:t xml:space="preserve"> </w:t>
            </w:r>
            <w:r w:rsidRPr="00025664">
              <w:rPr>
                <w:rFonts w:hint="eastAsia"/>
                <w:rtl/>
              </w:rPr>
              <w:t>המנהל</w:t>
            </w:r>
            <w:r w:rsidRPr="00025664">
              <w:rPr>
                <w:rtl/>
              </w:rPr>
              <w:t xml:space="preserve"> </w:t>
            </w:r>
            <w:r w:rsidRPr="00025664">
              <w:rPr>
                <w:rFonts w:hint="eastAsia"/>
                <w:rtl/>
              </w:rPr>
              <w:t>הכללי</w:t>
            </w:r>
            <w:r w:rsidRPr="00025664">
              <w:rPr>
                <w:rtl/>
              </w:rPr>
              <w:t xml:space="preserve"> </w:t>
            </w:r>
            <w:r w:rsidRPr="00025664">
              <w:rPr>
                <w:rFonts w:hint="eastAsia"/>
                <w:rtl/>
              </w:rPr>
              <w:t>לענייני</w:t>
            </w:r>
            <w:r w:rsidRPr="00025664">
              <w:rPr>
                <w:rtl/>
              </w:rPr>
              <w:t xml:space="preserve"> </w:t>
            </w:r>
            <w:r w:rsidRPr="00025664">
              <w:rPr>
                <w:rFonts w:hint="eastAsia"/>
                <w:rtl/>
              </w:rPr>
              <w:t>כספים</w:t>
            </w:r>
            <w:r w:rsidRPr="00025664">
              <w:rPr>
                <w:rtl/>
              </w:rPr>
              <w:t xml:space="preserve"> </w:t>
            </w:r>
            <w:r w:rsidRPr="00025664">
              <w:rPr>
                <w:rFonts w:hint="eastAsia"/>
                <w:rtl/>
              </w:rPr>
              <w:t>שימנה</w:t>
            </w:r>
            <w:r w:rsidRPr="00025664">
              <w:rPr>
                <w:rtl/>
              </w:rPr>
              <w:t xml:space="preserve"> </w:t>
            </w:r>
            <w:r w:rsidRPr="00025664">
              <w:rPr>
                <w:rFonts w:hint="eastAsia"/>
                <w:rtl/>
              </w:rPr>
              <w:t>המנהל</w:t>
            </w:r>
            <w:r w:rsidRPr="00025664">
              <w:rPr>
                <w:rtl/>
              </w:rPr>
              <w:t xml:space="preserve"> </w:t>
            </w:r>
            <w:r w:rsidRPr="00025664">
              <w:rPr>
                <w:rFonts w:hint="eastAsia"/>
                <w:rtl/>
              </w:rPr>
              <w:t>הכללי</w:t>
            </w:r>
            <w:r w:rsidRPr="00025664">
              <w:rPr>
                <w:rtl/>
              </w:rPr>
              <w:t xml:space="preserve">, </w:t>
            </w:r>
            <w:r w:rsidRPr="00025664">
              <w:rPr>
                <w:rFonts w:hint="eastAsia"/>
                <w:rtl/>
              </w:rPr>
              <w:t>בהתאם</w:t>
            </w:r>
            <w:r w:rsidRPr="00025664">
              <w:rPr>
                <w:rtl/>
              </w:rPr>
              <w:t xml:space="preserve"> </w:t>
            </w:r>
            <w:r w:rsidRPr="00025664">
              <w:rPr>
                <w:rFonts w:hint="eastAsia"/>
                <w:rtl/>
              </w:rPr>
              <w:t>לכישורים</w:t>
            </w:r>
            <w:r w:rsidRPr="00025664">
              <w:rPr>
                <w:rtl/>
              </w:rPr>
              <w:t xml:space="preserve"> </w:t>
            </w:r>
            <w:r w:rsidRPr="00025664">
              <w:rPr>
                <w:rFonts w:hint="eastAsia"/>
                <w:rtl/>
              </w:rPr>
              <w:t>שנקבעו</w:t>
            </w:r>
            <w:r w:rsidRPr="00025664">
              <w:rPr>
                <w:rtl/>
              </w:rPr>
              <w:t>."</w:t>
            </w:r>
          </w:p>
        </w:tc>
      </w:tr>
      <w:tr w:rsidR="008A2DEC" w:rsidRPr="00B74A33" w14:paraId="39F47386" w14:textId="77777777" w:rsidTr="00C438B7">
        <w:trPr>
          <w:cantSplit/>
          <w:trHeight w:val="60"/>
        </w:trPr>
        <w:tc>
          <w:tcPr>
            <w:tcW w:w="1870" w:type="dxa"/>
          </w:tcPr>
          <w:p w14:paraId="0BEE86EE" w14:textId="77777777" w:rsidR="008A2DEC" w:rsidRPr="00B74A33" w:rsidRDefault="008A2DEC" w:rsidP="008A2DEC">
            <w:pPr>
              <w:pStyle w:val="TableSideHeading"/>
              <w:keepLines w:val="0"/>
              <w:spacing w:before="0"/>
              <w:rPr>
                <w:rtl/>
              </w:rPr>
            </w:pPr>
            <w:r w:rsidRPr="00B74A33">
              <w:rPr>
                <w:rFonts w:hint="cs"/>
                <w:rtl/>
              </w:rPr>
              <w:t>תיקון סעיף 7</w:t>
            </w:r>
          </w:p>
        </w:tc>
        <w:tc>
          <w:tcPr>
            <w:tcW w:w="624" w:type="dxa"/>
          </w:tcPr>
          <w:p w14:paraId="58BB1E4B" w14:textId="77777777" w:rsidR="008A2DEC" w:rsidRPr="00B74A33" w:rsidRDefault="008A2DEC" w:rsidP="008A2DEC">
            <w:pPr>
              <w:pStyle w:val="TableText"/>
              <w:spacing w:before="0"/>
              <w:rPr>
                <w:rtl/>
              </w:rPr>
            </w:pPr>
            <w:r>
              <w:rPr>
                <w:rFonts w:hint="cs"/>
                <w:rtl/>
              </w:rPr>
              <w:t>5</w:t>
            </w:r>
            <w:r w:rsidRPr="00B74A33">
              <w:rPr>
                <w:rFonts w:hint="cs"/>
                <w:rtl/>
              </w:rPr>
              <w:t xml:space="preserve">. </w:t>
            </w:r>
          </w:p>
        </w:tc>
        <w:tc>
          <w:tcPr>
            <w:tcW w:w="7147" w:type="dxa"/>
            <w:gridSpan w:val="7"/>
          </w:tcPr>
          <w:p w14:paraId="1D86082D" w14:textId="77777777" w:rsidR="008A2DEC" w:rsidRPr="00025664" w:rsidRDefault="008A2DEC" w:rsidP="00025664">
            <w:pPr>
              <w:pStyle w:val="TableBlock"/>
              <w:spacing w:before="0"/>
              <w:rPr>
                <w:rtl/>
              </w:rPr>
            </w:pPr>
            <w:r w:rsidRPr="00025664">
              <w:rPr>
                <w:rFonts w:hint="cs"/>
                <w:rtl/>
              </w:rPr>
              <w:t xml:space="preserve">בסעיף 7 לחוק העיקרי </w:t>
            </w:r>
            <w:r w:rsidRPr="00025664">
              <w:rPr>
                <w:rFonts w:hint="eastAsia"/>
                <w:rtl/>
              </w:rPr>
              <w:t>–</w:t>
            </w:r>
          </w:p>
        </w:tc>
      </w:tr>
      <w:tr w:rsidR="008A2DEC" w:rsidRPr="00B74A33" w14:paraId="0E561887" w14:textId="77777777" w:rsidTr="00C438B7">
        <w:trPr>
          <w:cantSplit/>
          <w:trHeight w:val="60"/>
        </w:trPr>
        <w:tc>
          <w:tcPr>
            <w:tcW w:w="1870" w:type="dxa"/>
          </w:tcPr>
          <w:p w14:paraId="7200B8F6" w14:textId="77777777" w:rsidR="008A2DEC" w:rsidRPr="00B74A33" w:rsidRDefault="008A2DEC" w:rsidP="008A2DEC">
            <w:pPr>
              <w:pStyle w:val="TableSideHeading"/>
              <w:spacing w:before="0"/>
              <w:rPr>
                <w:rtl/>
              </w:rPr>
            </w:pPr>
          </w:p>
        </w:tc>
        <w:tc>
          <w:tcPr>
            <w:tcW w:w="624" w:type="dxa"/>
          </w:tcPr>
          <w:p w14:paraId="20C4BB0B" w14:textId="77777777" w:rsidR="008A2DEC" w:rsidRPr="00B74A33" w:rsidRDefault="008A2DEC" w:rsidP="008A2DEC">
            <w:pPr>
              <w:pStyle w:val="TableText"/>
              <w:spacing w:before="0"/>
              <w:rPr>
                <w:rtl/>
              </w:rPr>
            </w:pPr>
          </w:p>
        </w:tc>
        <w:tc>
          <w:tcPr>
            <w:tcW w:w="7147" w:type="dxa"/>
            <w:gridSpan w:val="7"/>
          </w:tcPr>
          <w:p w14:paraId="36484A45" w14:textId="77777777" w:rsidR="008A2DEC" w:rsidRPr="00E40FBF" w:rsidRDefault="008A2DEC" w:rsidP="008A2DEC">
            <w:pPr>
              <w:pStyle w:val="TableBlock"/>
              <w:spacing w:before="0"/>
              <w:rPr>
                <w:rtl/>
              </w:rPr>
            </w:pPr>
            <w:r w:rsidRPr="00E40FBF">
              <w:rPr>
                <w:rFonts w:hint="cs"/>
                <w:rtl/>
              </w:rPr>
              <w:t>(1)</w:t>
            </w:r>
            <w:r w:rsidRPr="00E40FBF">
              <w:rPr>
                <w:rFonts w:hint="cs"/>
                <w:rtl/>
              </w:rPr>
              <w:tab/>
              <w:t xml:space="preserve">בסעיף קטן (ב), </w:t>
            </w:r>
            <w:r>
              <w:rPr>
                <w:rFonts w:hint="cs"/>
                <w:rtl/>
              </w:rPr>
              <w:t>במקום</w:t>
            </w:r>
            <w:r w:rsidRPr="00E40FBF">
              <w:rPr>
                <w:rFonts w:hint="cs"/>
                <w:rtl/>
              </w:rPr>
              <w:t xml:space="preserve"> </w:t>
            </w:r>
            <w:r>
              <w:rPr>
                <w:rFonts w:hint="cs"/>
                <w:rtl/>
              </w:rPr>
              <w:t>"</w:t>
            </w:r>
            <w:r w:rsidRPr="00E40FBF">
              <w:rPr>
                <w:rFonts w:hint="cs"/>
                <w:rtl/>
              </w:rPr>
              <w:t>עריכתו" יבוא "</w:t>
            </w:r>
            <w:r>
              <w:rPr>
                <w:rFonts w:hint="cs"/>
                <w:rtl/>
              </w:rPr>
              <w:t xml:space="preserve">עריכתו, </w:t>
            </w:r>
            <w:r w:rsidRPr="00E40FBF">
              <w:rPr>
                <w:rFonts w:hint="cs"/>
                <w:rtl/>
              </w:rPr>
              <w:t>לרבות הפרטים שייכללו בו ודרך הצגתם</w:t>
            </w:r>
            <w:r>
              <w:rPr>
                <w:rFonts w:hint="cs"/>
                <w:rtl/>
              </w:rPr>
              <w:t>,</w:t>
            </w:r>
            <w:r w:rsidRPr="00E40FBF">
              <w:rPr>
                <w:rFonts w:hint="cs"/>
                <w:rtl/>
              </w:rPr>
              <w:t>";</w:t>
            </w:r>
          </w:p>
        </w:tc>
      </w:tr>
      <w:tr w:rsidR="008A2DEC" w:rsidRPr="00B74A33" w14:paraId="78542EC7" w14:textId="77777777" w:rsidTr="00C438B7">
        <w:trPr>
          <w:cantSplit/>
          <w:trHeight w:val="60"/>
        </w:trPr>
        <w:tc>
          <w:tcPr>
            <w:tcW w:w="1870" w:type="dxa"/>
          </w:tcPr>
          <w:p w14:paraId="17F7B642" w14:textId="77777777" w:rsidR="008A2DEC" w:rsidRPr="00B74A33" w:rsidRDefault="008A2DEC" w:rsidP="008A2DEC">
            <w:pPr>
              <w:pStyle w:val="TableSideHeading"/>
              <w:spacing w:before="0"/>
              <w:rPr>
                <w:rtl/>
              </w:rPr>
            </w:pPr>
          </w:p>
        </w:tc>
        <w:tc>
          <w:tcPr>
            <w:tcW w:w="624" w:type="dxa"/>
          </w:tcPr>
          <w:p w14:paraId="1517B2D5" w14:textId="77777777" w:rsidR="008A2DEC" w:rsidRPr="00B74A33" w:rsidRDefault="008A2DEC" w:rsidP="008A2DEC">
            <w:pPr>
              <w:pStyle w:val="TableText"/>
              <w:spacing w:before="0"/>
              <w:rPr>
                <w:rtl/>
              </w:rPr>
            </w:pPr>
          </w:p>
        </w:tc>
        <w:tc>
          <w:tcPr>
            <w:tcW w:w="7147" w:type="dxa"/>
            <w:gridSpan w:val="7"/>
          </w:tcPr>
          <w:p w14:paraId="49345957" w14:textId="77777777" w:rsidR="008A2DEC" w:rsidRPr="00E40FBF" w:rsidRDefault="008A2DEC" w:rsidP="008A2DEC">
            <w:pPr>
              <w:pStyle w:val="TableBlock"/>
              <w:spacing w:before="0"/>
              <w:rPr>
                <w:rtl/>
              </w:rPr>
            </w:pPr>
            <w:r w:rsidRPr="00E40FBF">
              <w:rPr>
                <w:rFonts w:hint="cs"/>
                <w:rtl/>
              </w:rPr>
              <w:t>(2)</w:t>
            </w:r>
            <w:r w:rsidRPr="00E40FBF">
              <w:rPr>
                <w:rFonts w:hint="cs"/>
                <w:rtl/>
              </w:rPr>
              <w:tab/>
              <w:t>אחרי סעיף קטן (ג) יבוא:</w:t>
            </w:r>
          </w:p>
        </w:tc>
      </w:tr>
      <w:tr w:rsidR="008A2DEC" w:rsidRPr="00B74A33" w14:paraId="740887D0" w14:textId="77777777" w:rsidTr="00C438B7">
        <w:trPr>
          <w:cantSplit/>
          <w:trHeight w:val="560"/>
        </w:trPr>
        <w:tc>
          <w:tcPr>
            <w:tcW w:w="1870" w:type="dxa"/>
          </w:tcPr>
          <w:p w14:paraId="50936FC5" w14:textId="77777777" w:rsidR="008A2DEC" w:rsidRPr="00B74A33" w:rsidRDefault="008A2DEC" w:rsidP="008A2DEC">
            <w:pPr>
              <w:pStyle w:val="TableSideHeading"/>
              <w:spacing w:before="0"/>
              <w:rPr>
                <w:rtl/>
              </w:rPr>
            </w:pPr>
          </w:p>
        </w:tc>
        <w:tc>
          <w:tcPr>
            <w:tcW w:w="624" w:type="dxa"/>
          </w:tcPr>
          <w:p w14:paraId="4333AC90" w14:textId="77777777" w:rsidR="008A2DEC" w:rsidRPr="00B74A33" w:rsidRDefault="008A2DEC" w:rsidP="008A2DEC">
            <w:pPr>
              <w:pStyle w:val="TableText"/>
              <w:spacing w:before="0"/>
              <w:rPr>
                <w:rtl/>
              </w:rPr>
            </w:pPr>
          </w:p>
        </w:tc>
        <w:tc>
          <w:tcPr>
            <w:tcW w:w="624" w:type="dxa"/>
          </w:tcPr>
          <w:p w14:paraId="306FDB8B" w14:textId="77777777" w:rsidR="008A2DEC" w:rsidRPr="00B74A33" w:rsidRDefault="008A2DEC" w:rsidP="008A2DEC">
            <w:pPr>
              <w:pStyle w:val="TableText"/>
              <w:spacing w:before="0"/>
              <w:rPr>
                <w:rtl/>
              </w:rPr>
            </w:pPr>
          </w:p>
        </w:tc>
        <w:tc>
          <w:tcPr>
            <w:tcW w:w="6523" w:type="dxa"/>
            <w:gridSpan w:val="6"/>
          </w:tcPr>
          <w:p w14:paraId="4E46250F" w14:textId="77777777" w:rsidR="008A2DEC" w:rsidRPr="00025664" w:rsidRDefault="008A2DEC" w:rsidP="00025664">
            <w:pPr>
              <w:pStyle w:val="TableBlock"/>
              <w:spacing w:before="0"/>
              <w:rPr>
                <w:rtl/>
              </w:rPr>
            </w:pPr>
            <w:r w:rsidRPr="00025664">
              <w:rPr>
                <w:rtl/>
              </w:rPr>
              <w:t>"(ד)</w:t>
            </w:r>
            <w:r w:rsidRPr="00025664">
              <w:rPr>
                <w:rtl/>
              </w:rPr>
              <w:tab/>
            </w:r>
            <w:r w:rsidRPr="00025664">
              <w:rPr>
                <w:rFonts w:hint="eastAsia"/>
                <w:rtl/>
              </w:rPr>
              <w:t>המועצה</w:t>
            </w:r>
            <w:r w:rsidRPr="00025664">
              <w:rPr>
                <w:rtl/>
              </w:rPr>
              <w:t xml:space="preserve"> </w:t>
            </w:r>
            <w:r w:rsidRPr="00025664">
              <w:rPr>
                <w:rFonts w:hint="eastAsia"/>
                <w:rtl/>
              </w:rPr>
              <w:t>תגיש</w:t>
            </w:r>
            <w:r w:rsidRPr="00025664">
              <w:rPr>
                <w:rtl/>
              </w:rPr>
              <w:t xml:space="preserve"> </w:t>
            </w:r>
            <w:r w:rsidRPr="00025664">
              <w:rPr>
                <w:rFonts w:hint="eastAsia"/>
                <w:rtl/>
              </w:rPr>
              <w:t>לשרים</w:t>
            </w:r>
            <w:r w:rsidRPr="00025664">
              <w:rPr>
                <w:rtl/>
              </w:rPr>
              <w:t xml:space="preserve"> </w:t>
            </w:r>
            <w:r w:rsidRPr="00025664">
              <w:rPr>
                <w:rFonts w:hint="eastAsia"/>
                <w:rtl/>
              </w:rPr>
              <w:t>הודעות</w:t>
            </w:r>
            <w:r w:rsidRPr="00025664">
              <w:rPr>
                <w:rFonts w:hint="cs"/>
                <w:rtl/>
              </w:rPr>
              <w:t>, דיווחים</w:t>
            </w:r>
            <w:r w:rsidRPr="00025664">
              <w:rPr>
                <w:rtl/>
              </w:rPr>
              <w:t xml:space="preserve"> </w:t>
            </w:r>
            <w:r w:rsidRPr="00025664">
              <w:rPr>
                <w:rFonts w:hint="eastAsia"/>
                <w:rtl/>
              </w:rPr>
              <w:t>ודוחות</w:t>
            </w:r>
            <w:r w:rsidRPr="00025664">
              <w:rPr>
                <w:rtl/>
              </w:rPr>
              <w:t xml:space="preserve"> </w:t>
            </w:r>
            <w:r w:rsidRPr="00025664">
              <w:rPr>
                <w:rFonts w:hint="eastAsia"/>
                <w:rtl/>
              </w:rPr>
              <w:t>כמפורט</w:t>
            </w:r>
            <w:r w:rsidRPr="00025664">
              <w:rPr>
                <w:rtl/>
              </w:rPr>
              <w:t xml:space="preserve"> </w:t>
            </w:r>
            <w:r w:rsidRPr="00025664">
              <w:rPr>
                <w:rFonts w:hint="eastAsia"/>
                <w:rtl/>
              </w:rPr>
              <w:t>להלן</w:t>
            </w:r>
            <w:r w:rsidRPr="00025664">
              <w:rPr>
                <w:rFonts w:hint="cs"/>
                <w:rtl/>
              </w:rPr>
              <w:t>:</w:t>
            </w:r>
            <w:r w:rsidRPr="00025664">
              <w:rPr>
                <w:rtl/>
              </w:rPr>
              <w:t xml:space="preserve"> </w:t>
            </w:r>
          </w:p>
        </w:tc>
      </w:tr>
      <w:tr w:rsidR="008A2DEC" w:rsidRPr="00B74A33" w14:paraId="6A6ABBBE" w14:textId="77777777" w:rsidTr="00C438B7">
        <w:trPr>
          <w:cantSplit/>
          <w:trHeight w:val="60"/>
        </w:trPr>
        <w:tc>
          <w:tcPr>
            <w:tcW w:w="1870" w:type="dxa"/>
          </w:tcPr>
          <w:p w14:paraId="064F2ED4" w14:textId="77777777" w:rsidR="008A2DEC" w:rsidRPr="00B74A33" w:rsidRDefault="008A2DEC" w:rsidP="008A2DEC">
            <w:pPr>
              <w:pStyle w:val="TableSideHeading"/>
              <w:spacing w:before="0"/>
              <w:rPr>
                <w:rtl/>
              </w:rPr>
            </w:pPr>
          </w:p>
        </w:tc>
        <w:tc>
          <w:tcPr>
            <w:tcW w:w="624" w:type="dxa"/>
          </w:tcPr>
          <w:p w14:paraId="26C41CA9" w14:textId="77777777" w:rsidR="008A2DEC" w:rsidRPr="00B74A33" w:rsidRDefault="008A2DEC" w:rsidP="008A2DEC">
            <w:pPr>
              <w:pStyle w:val="TableText"/>
              <w:spacing w:before="0"/>
              <w:rPr>
                <w:rtl/>
              </w:rPr>
            </w:pPr>
          </w:p>
        </w:tc>
        <w:tc>
          <w:tcPr>
            <w:tcW w:w="624" w:type="dxa"/>
          </w:tcPr>
          <w:p w14:paraId="4C8C4839" w14:textId="77777777" w:rsidR="008A2DEC" w:rsidRPr="00B74A33" w:rsidRDefault="008A2DEC" w:rsidP="008A2DEC">
            <w:pPr>
              <w:pStyle w:val="TableText"/>
              <w:spacing w:before="0"/>
              <w:rPr>
                <w:rtl/>
              </w:rPr>
            </w:pPr>
          </w:p>
        </w:tc>
        <w:tc>
          <w:tcPr>
            <w:tcW w:w="625" w:type="dxa"/>
          </w:tcPr>
          <w:p w14:paraId="3CBBA1D4" w14:textId="77777777" w:rsidR="008A2DEC" w:rsidRPr="00B74A33" w:rsidRDefault="008A2DEC" w:rsidP="008A2DEC">
            <w:pPr>
              <w:pStyle w:val="TableText"/>
              <w:spacing w:before="0"/>
              <w:rPr>
                <w:rtl/>
              </w:rPr>
            </w:pPr>
          </w:p>
        </w:tc>
        <w:tc>
          <w:tcPr>
            <w:tcW w:w="5898" w:type="dxa"/>
            <w:gridSpan w:val="5"/>
          </w:tcPr>
          <w:p w14:paraId="053C03CE" w14:textId="77777777" w:rsidR="008A2DEC" w:rsidRPr="00E40FBF" w:rsidRDefault="008A2DEC" w:rsidP="008A2DEC">
            <w:pPr>
              <w:pStyle w:val="TableBlock"/>
              <w:spacing w:before="0"/>
              <w:rPr>
                <w:rtl/>
              </w:rPr>
            </w:pPr>
            <w:r w:rsidRPr="00E40FBF">
              <w:rPr>
                <w:rtl/>
              </w:rPr>
              <w:t>(1)</w:t>
            </w:r>
            <w:r w:rsidRPr="00E40FBF">
              <w:rPr>
                <w:rtl/>
              </w:rPr>
              <w:tab/>
              <w:t xml:space="preserve">דוחות כספיים שנתיים שיהיו </w:t>
            </w:r>
            <w:r w:rsidRPr="00E40FBF">
              <w:rPr>
                <w:rFonts w:hint="cs"/>
                <w:rtl/>
              </w:rPr>
              <w:t>מלאים</w:t>
            </w:r>
            <w:r w:rsidRPr="00E40FBF">
              <w:rPr>
                <w:rtl/>
              </w:rPr>
              <w:t xml:space="preserve"> </w:t>
            </w:r>
            <w:r w:rsidRPr="00E40FBF">
              <w:rPr>
                <w:rFonts w:hint="cs"/>
                <w:rtl/>
              </w:rPr>
              <w:t>ו</w:t>
            </w:r>
            <w:r w:rsidRPr="00E40FBF">
              <w:rPr>
                <w:rtl/>
              </w:rPr>
              <w:t xml:space="preserve">מבוקרים בידי רואה </w:t>
            </w:r>
            <w:r w:rsidRPr="00E40FBF">
              <w:rPr>
                <w:rFonts w:hint="cs"/>
                <w:rtl/>
              </w:rPr>
              <w:t>ה</w:t>
            </w:r>
            <w:r w:rsidRPr="00E40FBF">
              <w:rPr>
                <w:rtl/>
              </w:rPr>
              <w:t>חשבון</w:t>
            </w:r>
            <w:r w:rsidRPr="00E40FBF">
              <w:rPr>
                <w:rFonts w:hint="cs"/>
                <w:rtl/>
              </w:rPr>
              <w:t xml:space="preserve"> המבקר של המועצה ולפי עקרונות חשבונאיים וכללי הדיווח המקובלים</w:t>
            </w:r>
            <w:r w:rsidRPr="00E40FBF">
              <w:rPr>
                <w:rtl/>
              </w:rPr>
              <w:t>;</w:t>
            </w:r>
          </w:p>
        </w:tc>
      </w:tr>
      <w:tr w:rsidR="008A2DEC" w:rsidRPr="00B74A33" w14:paraId="12DC0AD7" w14:textId="77777777" w:rsidTr="00C438B7">
        <w:trPr>
          <w:cantSplit/>
          <w:trHeight w:val="60"/>
        </w:trPr>
        <w:tc>
          <w:tcPr>
            <w:tcW w:w="1870" w:type="dxa"/>
          </w:tcPr>
          <w:p w14:paraId="1BB153EC" w14:textId="77777777" w:rsidR="008A2DEC" w:rsidRPr="00B74A33" w:rsidRDefault="008A2DEC" w:rsidP="008A2DEC">
            <w:pPr>
              <w:pStyle w:val="TableSideHeading"/>
              <w:spacing w:before="0"/>
              <w:rPr>
                <w:rtl/>
              </w:rPr>
            </w:pPr>
          </w:p>
        </w:tc>
        <w:tc>
          <w:tcPr>
            <w:tcW w:w="624" w:type="dxa"/>
          </w:tcPr>
          <w:p w14:paraId="7CED4DC9" w14:textId="77777777" w:rsidR="008A2DEC" w:rsidRPr="00B74A33" w:rsidRDefault="008A2DEC" w:rsidP="008A2DEC">
            <w:pPr>
              <w:pStyle w:val="TableText"/>
              <w:spacing w:before="0"/>
              <w:rPr>
                <w:rtl/>
              </w:rPr>
            </w:pPr>
          </w:p>
        </w:tc>
        <w:tc>
          <w:tcPr>
            <w:tcW w:w="624" w:type="dxa"/>
          </w:tcPr>
          <w:p w14:paraId="36CE1C0B" w14:textId="77777777" w:rsidR="008A2DEC" w:rsidRPr="00B74A33" w:rsidRDefault="008A2DEC" w:rsidP="008A2DEC">
            <w:pPr>
              <w:pStyle w:val="TableText"/>
              <w:spacing w:before="0"/>
              <w:rPr>
                <w:rtl/>
              </w:rPr>
            </w:pPr>
          </w:p>
        </w:tc>
        <w:tc>
          <w:tcPr>
            <w:tcW w:w="625" w:type="dxa"/>
          </w:tcPr>
          <w:p w14:paraId="1C16ADF0" w14:textId="77777777" w:rsidR="008A2DEC" w:rsidRPr="00B74A33" w:rsidRDefault="008A2DEC" w:rsidP="008A2DEC">
            <w:pPr>
              <w:pStyle w:val="TableText"/>
              <w:spacing w:before="0"/>
              <w:rPr>
                <w:rtl/>
              </w:rPr>
            </w:pPr>
          </w:p>
        </w:tc>
        <w:tc>
          <w:tcPr>
            <w:tcW w:w="5898" w:type="dxa"/>
            <w:gridSpan w:val="5"/>
          </w:tcPr>
          <w:p w14:paraId="2D1B7ECB" w14:textId="77777777" w:rsidR="008A2DEC" w:rsidRPr="00E40FBF" w:rsidRDefault="008A2DEC" w:rsidP="008A2DEC">
            <w:pPr>
              <w:pStyle w:val="TableBlock"/>
              <w:spacing w:before="0"/>
              <w:rPr>
                <w:rtl/>
              </w:rPr>
            </w:pPr>
            <w:r w:rsidRPr="00E40FBF">
              <w:rPr>
                <w:rtl/>
              </w:rPr>
              <w:t>(2)</w:t>
            </w:r>
            <w:r w:rsidRPr="00E40FBF">
              <w:rPr>
                <w:rtl/>
              </w:rPr>
              <w:tab/>
            </w:r>
            <w:r w:rsidRPr="00E40FBF">
              <w:rPr>
                <w:rFonts w:hint="cs"/>
                <w:rtl/>
              </w:rPr>
              <w:t>דוחות</w:t>
            </w:r>
            <w:r w:rsidRPr="00E40FBF">
              <w:rPr>
                <w:rtl/>
              </w:rPr>
              <w:t xml:space="preserve"> </w:t>
            </w:r>
            <w:r w:rsidRPr="00E40FBF">
              <w:rPr>
                <w:rFonts w:hint="cs"/>
                <w:rtl/>
              </w:rPr>
              <w:t>כספיים</w:t>
            </w:r>
            <w:r w:rsidRPr="00E40FBF">
              <w:rPr>
                <w:rtl/>
              </w:rPr>
              <w:t xml:space="preserve"> </w:t>
            </w:r>
            <w:r w:rsidRPr="00E40FBF">
              <w:rPr>
                <w:rFonts w:hint="cs"/>
                <w:rtl/>
              </w:rPr>
              <w:t>תקופתיים</w:t>
            </w:r>
            <w:r w:rsidRPr="00E40FBF">
              <w:rPr>
                <w:rtl/>
              </w:rPr>
              <w:t xml:space="preserve"> סקורים</w:t>
            </w:r>
            <w:r w:rsidRPr="00E40FBF">
              <w:rPr>
                <w:rFonts w:hint="cs"/>
                <w:rtl/>
              </w:rPr>
              <w:t>, הודעות, דיווחים ודוחות שנתיים, תקופתיים ומידיים, כפי שיורו השרים בתקנות.</w:t>
            </w:r>
          </w:p>
        </w:tc>
      </w:tr>
      <w:tr w:rsidR="008A2DEC" w:rsidRPr="00B74A33" w14:paraId="0D8A39D0" w14:textId="77777777" w:rsidTr="00C438B7">
        <w:trPr>
          <w:cantSplit/>
          <w:trHeight w:val="60"/>
        </w:trPr>
        <w:tc>
          <w:tcPr>
            <w:tcW w:w="1870" w:type="dxa"/>
          </w:tcPr>
          <w:p w14:paraId="1E988C76" w14:textId="77777777" w:rsidR="008A2DEC" w:rsidRPr="00B74A33" w:rsidRDefault="008A2DEC" w:rsidP="008A2DEC">
            <w:pPr>
              <w:pStyle w:val="TableSideHeading"/>
              <w:spacing w:before="0"/>
              <w:rPr>
                <w:rtl/>
              </w:rPr>
            </w:pPr>
          </w:p>
        </w:tc>
        <w:tc>
          <w:tcPr>
            <w:tcW w:w="624" w:type="dxa"/>
          </w:tcPr>
          <w:p w14:paraId="5D5140BD" w14:textId="77777777" w:rsidR="008A2DEC" w:rsidRPr="00B74A33" w:rsidRDefault="008A2DEC" w:rsidP="008A2DEC">
            <w:pPr>
              <w:pStyle w:val="TableText"/>
              <w:spacing w:before="0"/>
              <w:rPr>
                <w:rtl/>
              </w:rPr>
            </w:pPr>
          </w:p>
        </w:tc>
        <w:tc>
          <w:tcPr>
            <w:tcW w:w="624" w:type="dxa"/>
          </w:tcPr>
          <w:p w14:paraId="112D8381" w14:textId="77777777" w:rsidR="008A2DEC" w:rsidRPr="00B74A33" w:rsidRDefault="008A2DEC" w:rsidP="008A2DEC">
            <w:pPr>
              <w:pStyle w:val="TableText"/>
              <w:spacing w:before="0"/>
              <w:rPr>
                <w:rtl/>
              </w:rPr>
            </w:pPr>
          </w:p>
        </w:tc>
        <w:tc>
          <w:tcPr>
            <w:tcW w:w="6523" w:type="dxa"/>
            <w:gridSpan w:val="6"/>
          </w:tcPr>
          <w:p w14:paraId="1A1AB479" w14:textId="77777777" w:rsidR="008A2DEC" w:rsidRPr="00B74A33" w:rsidRDefault="008A2DEC" w:rsidP="008A2DEC">
            <w:pPr>
              <w:pStyle w:val="TableBlock"/>
              <w:spacing w:before="0"/>
              <w:rPr>
                <w:rtl/>
              </w:rPr>
            </w:pPr>
            <w:r w:rsidRPr="00B74A33">
              <w:rPr>
                <w:rFonts w:hint="cs"/>
                <w:rtl/>
              </w:rPr>
              <w:t>(ה)</w:t>
            </w:r>
            <w:r>
              <w:rPr>
                <w:rtl/>
              </w:rPr>
              <w:tab/>
            </w:r>
            <w:r w:rsidRPr="00B74A33">
              <w:rPr>
                <w:rFonts w:hint="cs"/>
                <w:rtl/>
              </w:rPr>
              <w:t xml:space="preserve">מנהל המועצה, סגן המנהל הכללי לענייני כספים, יושב ראש המועצה וחבר מועצה נוסף </w:t>
            </w:r>
            <w:r w:rsidRPr="00B74A33">
              <w:rPr>
                <w:rFonts w:hint="eastAsia"/>
                <w:rtl/>
              </w:rPr>
              <w:t>שהמועצה</w:t>
            </w:r>
            <w:r w:rsidRPr="00B74A33">
              <w:rPr>
                <w:rtl/>
              </w:rPr>
              <w:t xml:space="preserve"> </w:t>
            </w:r>
            <w:r w:rsidRPr="00B74A33">
              <w:rPr>
                <w:rFonts w:hint="eastAsia"/>
                <w:rtl/>
              </w:rPr>
              <w:t>תסמיך</w:t>
            </w:r>
            <w:r w:rsidRPr="00B74A33">
              <w:rPr>
                <w:rtl/>
              </w:rPr>
              <w:t xml:space="preserve"> </w:t>
            </w:r>
            <w:r w:rsidRPr="00B74A33">
              <w:rPr>
                <w:rFonts w:hint="eastAsia"/>
                <w:rtl/>
              </w:rPr>
              <w:t>לכך</w:t>
            </w:r>
            <w:r w:rsidRPr="00B74A33">
              <w:rPr>
                <w:rFonts w:hint="cs"/>
                <w:rtl/>
              </w:rPr>
              <w:t>, יחתמו על הדוחות הכספיים השנתיים של המועצה</w:t>
            </w:r>
            <w:r>
              <w:rPr>
                <w:rFonts w:hint="cs"/>
                <w:rtl/>
              </w:rPr>
              <w:t xml:space="preserve"> ו</w:t>
            </w:r>
            <w:r w:rsidRPr="00B74A33">
              <w:rPr>
                <w:rFonts w:hint="cs"/>
                <w:rtl/>
              </w:rPr>
              <w:t xml:space="preserve">יצרפו לדוחות </w:t>
            </w:r>
            <w:r>
              <w:rPr>
                <w:rFonts w:hint="cs"/>
                <w:rtl/>
              </w:rPr>
              <w:t>כאמור</w:t>
            </w:r>
            <w:r w:rsidRPr="00B74A33">
              <w:rPr>
                <w:rFonts w:hint="cs"/>
                <w:rtl/>
              </w:rPr>
              <w:t xml:space="preserve"> טופס הצהרה חתום על ידם, בנוסח הקבוע בתוספת הראשונה</w:t>
            </w:r>
            <w:r>
              <w:rPr>
                <w:rFonts w:hint="cs"/>
                <w:rtl/>
              </w:rPr>
              <w:t>.</w:t>
            </w:r>
          </w:p>
        </w:tc>
      </w:tr>
      <w:tr w:rsidR="008A2DEC" w:rsidRPr="00B74A33" w14:paraId="0AF1F34D" w14:textId="77777777" w:rsidTr="00C438B7">
        <w:trPr>
          <w:cantSplit/>
          <w:trHeight w:val="60"/>
        </w:trPr>
        <w:tc>
          <w:tcPr>
            <w:tcW w:w="1870" w:type="dxa"/>
          </w:tcPr>
          <w:p w14:paraId="0AD8885A" w14:textId="77777777" w:rsidR="008A2DEC" w:rsidRPr="00B74A33" w:rsidRDefault="008A2DEC" w:rsidP="008A2DEC">
            <w:pPr>
              <w:pStyle w:val="TableSideHeading"/>
              <w:spacing w:before="0"/>
              <w:rPr>
                <w:rtl/>
              </w:rPr>
            </w:pPr>
          </w:p>
        </w:tc>
        <w:tc>
          <w:tcPr>
            <w:tcW w:w="624" w:type="dxa"/>
          </w:tcPr>
          <w:p w14:paraId="2FF3A97B" w14:textId="77777777" w:rsidR="008A2DEC" w:rsidRPr="00B74A33" w:rsidRDefault="008A2DEC" w:rsidP="008A2DEC">
            <w:pPr>
              <w:pStyle w:val="TableText"/>
              <w:spacing w:before="0"/>
              <w:rPr>
                <w:rtl/>
              </w:rPr>
            </w:pPr>
          </w:p>
        </w:tc>
        <w:tc>
          <w:tcPr>
            <w:tcW w:w="624" w:type="dxa"/>
          </w:tcPr>
          <w:p w14:paraId="31B9A3C8" w14:textId="77777777" w:rsidR="008A2DEC" w:rsidRPr="00B74A33" w:rsidRDefault="008A2DEC" w:rsidP="008A2DEC">
            <w:pPr>
              <w:pStyle w:val="TableText"/>
              <w:spacing w:before="0"/>
              <w:rPr>
                <w:rtl/>
              </w:rPr>
            </w:pPr>
          </w:p>
        </w:tc>
        <w:tc>
          <w:tcPr>
            <w:tcW w:w="6523" w:type="dxa"/>
            <w:gridSpan w:val="6"/>
          </w:tcPr>
          <w:p w14:paraId="39CD102A" w14:textId="77777777" w:rsidR="008A2DEC" w:rsidRPr="00B74A33" w:rsidRDefault="008A2DEC" w:rsidP="008A2DEC">
            <w:pPr>
              <w:pStyle w:val="TableBlock"/>
              <w:spacing w:before="0"/>
              <w:rPr>
                <w:rtl/>
              </w:rPr>
            </w:pPr>
            <w:r w:rsidRPr="00B74A33">
              <w:rPr>
                <w:rtl/>
              </w:rPr>
              <w:t>(</w:t>
            </w:r>
            <w:r w:rsidRPr="00B74A33">
              <w:rPr>
                <w:rFonts w:hint="cs"/>
                <w:rtl/>
              </w:rPr>
              <w:t>ו</w:t>
            </w:r>
            <w:r w:rsidRPr="00B74A33">
              <w:rPr>
                <w:rtl/>
              </w:rPr>
              <w:t>)</w:t>
            </w:r>
            <w:r>
              <w:rPr>
                <w:rtl/>
              </w:rPr>
              <w:tab/>
            </w:r>
            <w:r w:rsidRPr="00B74A33">
              <w:rPr>
                <w:rFonts w:hint="cs"/>
                <w:rtl/>
              </w:rPr>
              <w:t xml:space="preserve">השרים יקבעו הוראות בדבר אופן הגשת דיווחים </w:t>
            </w:r>
            <w:r>
              <w:rPr>
                <w:rFonts w:hint="cs"/>
                <w:rtl/>
              </w:rPr>
              <w:t xml:space="preserve">שאינם הדוחות הכספיים </w:t>
            </w:r>
            <w:r w:rsidRPr="00B74A33">
              <w:rPr>
                <w:rFonts w:hint="cs"/>
                <w:rtl/>
              </w:rPr>
              <w:t xml:space="preserve">או ההודעות לפי סעיף זה, לרבות פרסומם לציבור, מתכנתם, תכנם, מידת פירוטם </w:t>
            </w:r>
            <w:r>
              <w:rPr>
                <w:rFonts w:hint="cs"/>
                <w:rtl/>
              </w:rPr>
              <w:t>ובכלל זה</w:t>
            </w:r>
            <w:r w:rsidRPr="00B74A33">
              <w:rPr>
                <w:rFonts w:hint="cs"/>
                <w:rtl/>
              </w:rPr>
              <w:t xml:space="preserve"> הביאורים הנוספים שיש לצרף אליהם, וכן </w:t>
            </w:r>
            <w:r>
              <w:rPr>
                <w:rFonts w:hint="cs"/>
                <w:rtl/>
              </w:rPr>
              <w:t xml:space="preserve">הוראות בדבר </w:t>
            </w:r>
            <w:r w:rsidRPr="00B74A33">
              <w:rPr>
                <w:rFonts w:hint="cs"/>
                <w:rtl/>
              </w:rPr>
              <w:t>מועדי עריכתם והגשתם של דיווחים והודעות כאמור ו</w:t>
            </w:r>
            <w:r w:rsidRPr="00B74A33">
              <w:rPr>
                <w:rtl/>
              </w:rPr>
              <w:t>הוראות בדבר</w:t>
            </w:r>
            <w:r>
              <w:rPr>
                <w:rFonts w:hint="cs"/>
                <w:rtl/>
              </w:rPr>
              <w:t xml:space="preserve"> </w:t>
            </w:r>
            <w:r w:rsidRPr="00B74A33">
              <w:rPr>
                <w:rtl/>
              </w:rPr>
              <w:t>פרסום הדוחות הכספיים לציבור</w:t>
            </w:r>
            <w:r w:rsidRPr="00B74A33">
              <w:rPr>
                <w:rFonts w:hint="cs"/>
                <w:rtl/>
              </w:rPr>
              <w:t>.</w:t>
            </w:r>
            <w:r>
              <w:rPr>
                <w:rFonts w:hint="cs"/>
                <w:rtl/>
              </w:rPr>
              <w:t>"</w:t>
            </w:r>
          </w:p>
        </w:tc>
      </w:tr>
      <w:tr w:rsidR="008A2DEC" w:rsidRPr="00B74A33" w14:paraId="5209261F" w14:textId="77777777" w:rsidTr="00C438B7">
        <w:trPr>
          <w:cantSplit/>
          <w:trHeight w:val="60"/>
        </w:trPr>
        <w:tc>
          <w:tcPr>
            <w:tcW w:w="1870" w:type="dxa"/>
          </w:tcPr>
          <w:p w14:paraId="7F0F94DB" w14:textId="77777777" w:rsidR="008A2DEC" w:rsidRPr="00B74A33" w:rsidRDefault="008A2DEC" w:rsidP="008A2DEC">
            <w:pPr>
              <w:pStyle w:val="TableSideHeading"/>
              <w:keepLines w:val="0"/>
              <w:spacing w:before="0"/>
              <w:rPr>
                <w:rtl/>
              </w:rPr>
            </w:pPr>
            <w:r w:rsidRPr="00B74A33">
              <w:rPr>
                <w:rFonts w:hint="cs"/>
                <w:rtl/>
              </w:rPr>
              <w:t>תיקון סעיף 8א</w:t>
            </w:r>
          </w:p>
        </w:tc>
        <w:tc>
          <w:tcPr>
            <w:tcW w:w="624" w:type="dxa"/>
          </w:tcPr>
          <w:p w14:paraId="13CE8521" w14:textId="77777777" w:rsidR="008A2DEC" w:rsidRPr="00B74A33" w:rsidRDefault="008A2DEC" w:rsidP="008A2DEC">
            <w:pPr>
              <w:pStyle w:val="TableText"/>
              <w:keepLines w:val="0"/>
              <w:spacing w:before="0"/>
              <w:rPr>
                <w:rtl/>
              </w:rPr>
            </w:pPr>
            <w:r>
              <w:rPr>
                <w:rFonts w:hint="cs"/>
                <w:rtl/>
              </w:rPr>
              <w:t>6</w:t>
            </w:r>
            <w:r w:rsidRPr="00B74A33">
              <w:rPr>
                <w:rFonts w:hint="cs"/>
                <w:rtl/>
              </w:rPr>
              <w:t>.</w:t>
            </w:r>
          </w:p>
        </w:tc>
        <w:tc>
          <w:tcPr>
            <w:tcW w:w="7147" w:type="dxa"/>
            <w:gridSpan w:val="7"/>
          </w:tcPr>
          <w:p w14:paraId="74D6084B" w14:textId="77777777" w:rsidR="008A2DEC" w:rsidRPr="00B74A33" w:rsidRDefault="008A2DEC" w:rsidP="008A2DEC">
            <w:pPr>
              <w:pStyle w:val="TableBlock"/>
              <w:keepLines w:val="0"/>
              <w:spacing w:before="0"/>
              <w:rPr>
                <w:rtl/>
              </w:rPr>
            </w:pPr>
            <w:r w:rsidRPr="00B74A33">
              <w:rPr>
                <w:rFonts w:hint="cs"/>
                <w:rtl/>
              </w:rPr>
              <w:t>בסעיף 8א</w:t>
            </w:r>
            <w:r>
              <w:rPr>
                <w:rFonts w:hint="cs"/>
                <w:rtl/>
              </w:rPr>
              <w:t xml:space="preserve"> לחוק העיקרי</w:t>
            </w:r>
            <w:r w:rsidRPr="00B74A33">
              <w:rPr>
                <w:rFonts w:hint="cs"/>
                <w:rtl/>
              </w:rPr>
              <w:t>, אחרי סעיף קטן (ב) יבוא:</w:t>
            </w:r>
          </w:p>
        </w:tc>
      </w:tr>
      <w:tr w:rsidR="008A2DEC" w:rsidRPr="00B74A33" w14:paraId="3364B8E8" w14:textId="77777777" w:rsidTr="00C438B7">
        <w:trPr>
          <w:cantSplit/>
          <w:trHeight w:val="60"/>
        </w:trPr>
        <w:tc>
          <w:tcPr>
            <w:tcW w:w="1870" w:type="dxa"/>
          </w:tcPr>
          <w:p w14:paraId="44085D49" w14:textId="77777777" w:rsidR="008A2DEC" w:rsidRPr="00B74A33" w:rsidRDefault="008A2DEC" w:rsidP="008A2DEC">
            <w:pPr>
              <w:pStyle w:val="TableSideHeading"/>
              <w:spacing w:before="0"/>
              <w:rPr>
                <w:rtl/>
              </w:rPr>
            </w:pPr>
          </w:p>
        </w:tc>
        <w:tc>
          <w:tcPr>
            <w:tcW w:w="624" w:type="dxa"/>
          </w:tcPr>
          <w:p w14:paraId="0FEF9430" w14:textId="77777777" w:rsidR="008A2DEC" w:rsidRPr="00B74A33" w:rsidRDefault="008A2DEC" w:rsidP="008A2DEC">
            <w:pPr>
              <w:pStyle w:val="TableText"/>
              <w:spacing w:before="0"/>
              <w:rPr>
                <w:rtl/>
              </w:rPr>
            </w:pPr>
          </w:p>
        </w:tc>
        <w:tc>
          <w:tcPr>
            <w:tcW w:w="7147" w:type="dxa"/>
            <w:gridSpan w:val="7"/>
          </w:tcPr>
          <w:p w14:paraId="7514A0AB" w14:textId="77777777" w:rsidR="008A2DEC" w:rsidRPr="008018EF" w:rsidRDefault="008A2DEC" w:rsidP="00556B05">
            <w:pPr>
              <w:pStyle w:val="TableBlock"/>
              <w:rPr>
                <w:rtl/>
              </w:rPr>
            </w:pPr>
            <w:r w:rsidRPr="008018EF">
              <w:rPr>
                <w:rtl/>
              </w:rPr>
              <w:t>"(ג)</w:t>
            </w:r>
            <w:r w:rsidRPr="008018EF">
              <w:rPr>
                <w:rtl/>
              </w:rPr>
              <w:tab/>
            </w:r>
            <w:r w:rsidRPr="008018EF">
              <w:rPr>
                <w:rFonts w:hint="eastAsia"/>
                <w:rtl/>
              </w:rPr>
              <w:t>סך</w:t>
            </w:r>
            <w:r w:rsidRPr="008018EF">
              <w:rPr>
                <w:rtl/>
              </w:rPr>
              <w:t xml:space="preserve"> כל התשלומים שתשלם המועצה בשנה למי שרשאי למכור זכות להשתתף בתכנית הימורים </w:t>
            </w:r>
            <w:r>
              <w:rPr>
                <w:rFonts w:hint="cs"/>
                <w:rtl/>
              </w:rPr>
              <w:t>כאמור</w:t>
            </w:r>
            <w:r w:rsidRPr="008018EF">
              <w:rPr>
                <w:rtl/>
              </w:rPr>
              <w:t xml:space="preserve"> </w:t>
            </w:r>
            <w:r>
              <w:rPr>
                <w:rFonts w:hint="cs"/>
                <w:rtl/>
              </w:rPr>
              <w:t>ב</w:t>
            </w:r>
            <w:r w:rsidRPr="008018EF">
              <w:rPr>
                <w:rtl/>
              </w:rPr>
              <w:t xml:space="preserve">סעיף קטן (א) (להלן – בעל תחנה), הכוללים עמלת מכירה </w:t>
            </w:r>
            <w:r w:rsidRPr="008018EF">
              <w:rPr>
                <w:rFonts w:hint="eastAsia"/>
                <w:rtl/>
              </w:rPr>
              <w:t>או</w:t>
            </w:r>
            <w:r w:rsidRPr="008018EF">
              <w:rPr>
                <w:rtl/>
              </w:rPr>
              <w:t xml:space="preserve"> כל תשלום אחר לבעל התחנה </w:t>
            </w:r>
            <w:r w:rsidRPr="008018EF">
              <w:rPr>
                <w:rFonts w:hint="eastAsia"/>
                <w:rtl/>
              </w:rPr>
              <w:t>והמחושבים</w:t>
            </w:r>
            <w:r w:rsidRPr="008018EF">
              <w:rPr>
                <w:rtl/>
              </w:rPr>
              <w:t xml:space="preserve"> </w:t>
            </w:r>
            <w:r w:rsidRPr="008018EF">
              <w:rPr>
                <w:rFonts w:hint="eastAsia"/>
                <w:rtl/>
              </w:rPr>
              <w:t>ביחס</w:t>
            </w:r>
            <w:r w:rsidRPr="008018EF">
              <w:rPr>
                <w:rtl/>
              </w:rPr>
              <w:t xml:space="preserve"> </w:t>
            </w:r>
            <w:r w:rsidRPr="008018EF">
              <w:rPr>
                <w:rFonts w:hint="eastAsia"/>
                <w:rtl/>
              </w:rPr>
              <w:t>למחזור</w:t>
            </w:r>
            <w:r w:rsidRPr="008018EF">
              <w:rPr>
                <w:rtl/>
              </w:rPr>
              <w:t xml:space="preserve"> </w:t>
            </w:r>
            <w:r w:rsidRPr="008018EF">
              <w:rPr>
                <w:rFonts w:hint="eastAsia"/>
                <w:rtl/>
              </w:rPr>
              <w:t>המכירות</w:t>
            </w:r>
            <w:r w:rsidRPr="008018EF">
              <w:rPr>
                <w:rtl/>
              </w:rPr>
              <w:t xml:space="preserve"> </w:t>
            </w:r>
            <w:r w:rsidRPr="008018EF">
              <w:rPr>
                <w:rFonts w:hint="eastAsia"/>
                <w:rtl/>
              </w:rPr>
              <w:t>השנתי</w:t>
            </w:r>
            <w:r w:rsidRPr="008018EF">
              <w:rPr>
                <w:rtl/>
              </w:rPr>
              <w:t xml:space="preserve"> </w:t>
            </w:r>
            <w:r w:rsidRPr="008018EF">
              <w:rPr>
                <w:rFonts w:hint="eastAsia"/>
                <w:rtl/>
              </w:rPr>
              <w:t>של</w:t>
            </w:r>
            <w:r w:rsidRPr="008018EF">
              <w:rPr>
                <w:rtl/>
              </w:rPr>
              <w:t xml:space="preserve"> </w:t>
            </w:r>
            <w:r w:rsidRPr="008018EF">
              <w:rPr>
                <w:rFonts w:hint="eastAsia"/>
                <w:rtl/>
              </w:rPr>
              <w:t>מוצרי</w:t>
            </w:r>
            <w:r w:rsidRPr="008018EF">
              <w:rPr>
                <w:rtl/>
              </w:rPr>
              <w:t xml:space="preserve"> </w:t>
            </w:r>
            <w:r w:rsidRPr="008018EF">
              <w:rPr>
                <w:rFonts w:hint="eastAsia"/>
                <w:rtl/>
              </w:rPr>
              <w:t>המועצה</w:t>
            </w:r>
            <w:r w:rsidRPr="008018EF">
              <w:rPr>
                <w:rtl/>
              </w:rPr>
              <w:t xml:space="preserve"> </w:t>
            </w:r>
            <w:r w:rsidRPr="008018EF">
              <w:rPr>
                <w:rFonts w:hint="eastAsia"/>
                <w:rtl/>
              </w:rPr>
              <w:t>הנמכרים</w:t>
            </w:r>
            <w:r w:rsidRPr="008018EF">
              <w:rPr>
                <w:rtl/>
              </w:rPr>
              <w:t xml:space="preserve"> </w:t>
            </w:r>
            <w:r w:rsidRPr="008018EF">
              <w:rPr>
                <w:rFonts w:hint="eastAsia"/>
                <w:rtl/>
              </w:rPr>
              <w:t>באמצעות</w:t>
            </w:r>
            <w:r w:rsidRPr="008018EF">
              <w:rPr>
                <w:rtl/>
              </w:rPr>
              <w:t xml:space="preserve"> </w:t>
            </w:r>
            <w:r w:rsidRPr="008018EF">
              <w:rPr>
                <w:rFonts w:hint="eastAsia"/>
                <w:rtl/>
              </w:rPr>
              <w:t>בעל</w:t>
            </w:r>
            <w:r w:rsidRPr="008018EF">
              <w:rPr>
                <w:rtl/>
              </w:rPr>
              <w:t xml:space="preserve"> </w:t>
            </w:r>
            <w:r w:rsidRPr="008018EF">
              <w:rPr>
                <w:rFonts w:hint="eastAsia"/>
                <w:rtl/>
              </w:rPr>
              <w:t>התחנה</w:t>
            </w:r>
            <w:r w:rsidRPr="008018EF">
              <w:rPr>
                <w:rtl/>
              </w:rPr>
              <w:t xml:space="preserve"> (להלן – מחזור בעל התחנה), </w:t>
            </w:r>
            <w:r>
              <w:rPr>
                <w:rFonts w:hint="cs"/>
                <w:rtl/>
              </w:rPr>
              <w:t>יהיו</w:t>
            </w:r>
            <w:r w:rsidRPr="008018EF">
              <w:rPr>
                <w:rtl/>
              </w:rPr>
              <w:t xml:space="preserve"> </w:t>
            </w:r>
            <w:r>
              <w:rPr>
                <w:rFonts w:hint="cs"/>
                <w:rtl/>
              </w:rPr>
              <w:t>ב</w:t>
            </w:r>
            <w:r w:rsidRPr="008018EF">
              <w:rPr>
                <w:rFonts w:hint="eastAsia"/>
                <w:rtl/>
              </w:rPr>
              <w:t>שיעורים</w:t>
            </w:r>
            <w:r w:rsidRPr="008018EF">
              <w:rPr>
                <w:rtl/>
              </w:rPr>
              <w:t xml:space="preserve"> </w:t>
            </w:r>
            <w:r>
              <w:rPr>
                <w:rFonts w:hint="cs"/>
                <w:rtl/>
              </w:rPr>
              <w:t>המפורטים להלן</w:t>
            </w:r>
            <w:r w:rsidRPr="008018EF">
              <w:rPr>
                <w:rtl/>
              </w:rPr>
              <w:t xml:space="preserve">, </w:t>
            </w:r>
            <w:r w:rsidRPr="008018EF">
              <w:rPr>
                <w:rFonts w:hint="eastAsia"/>
                <w:rtl/>
              </w:rPr>
              <w:t>לא</w:t>
            </w:r>
            <w:r w:rsidRPr="008018EF">
              <w:rPr>
                <w:rtl/>
              </w:rPr>
              <w:t xml:space="preserve"> כולל </w:t>
            </w:r>
            <w:r w:rsidRPr="008018EF">
              <w:rPr>
                <w:rFonts w:hint="eastAsia"/>
                <w:rtl/>
              </w:rPr>
              <w:t>תשלום</w:t>
            </w:r>
            <w:r w:rsidRPr="008018EF">
              <w:rPr>
                <w:rtl/>
              </w:rPr>
              <w:t xml:space="preserve"> שרשאית המועצה לשלם בגובה </w:t>
            </w:r>
            <w:r w:rsidRPr="008018EF">
              <w:rPr>
                <w:rFonts w:hint="eastAsia"/>
                <w:rtl/>
              </w:rPr>
              <w:t>סכום</w:t>
            </w:r>
            <w:r w:rsidRPr="008018EF">
              <w:rPr>
                <w:rtl/>
              </w:rPr>
              <w:t xml:space="preserve"> </w:t>
            </w:r>
            <w:r w:rsidRPr="008018EF">
              <w:rPr>
                <w:rFonts w:hint="eastAsia"/>
                <w:rtl/>
              </w:rPr>
              <w:t>השווה</w:t>
            </w:r>
            <w:r w:rsidRPr="008018EF">
              <w:rPr>
                <w:rtl/>
              </w:rPr>
              <w:t xml:space="preserve"> </w:t>
            </w:r>
            <w:r w:rsidRPr="008018EF">
              <w:rPr>
                <w:rFonts w:hint="eastAsia"/>
                <w:rtl/>
              </w:rPr>
              <w:t>למס</w:t>
            </w:r>
            <w:r w:rsidRPr="008018EF">
              <w:rPr>
                <w:rtl/>
              </w:rPr>
              <w:t xml:space="preserve"> </w:t>
            </w:r>
            <w:r w:rsidRPr="008018EF">
              <w:rPr>
                <w:rFonts w:hint="eastAsia"/>
                <w:rtl/>
              </w:rPr>
              <w:t>ערך</w:t>
            </w:r>
            <w:r w:rsidRPr="008018EF">
              <w:rPr>
                <w:rtl/>
              </w:rPr>
              <w:t xml:space="preserve"> </w:t>
            </w:r>
            <w:r w:rsidRPr="008018EF">
              <w:rPr>
                <w:rFonts w:hint="eastAsia"/>
                <w:rtl/>
              </w:rPr>
              <w:t>מוסף</w:t>
            </w:r>
            <w:r w:rsidRPr="008018EF">
              <w:rPr>
                <w:rtl/>
              </w:rPr>
              <w:t xml:space="preserve">: </w:t>
            </w:r>
          </w:p>
        </w:tc>
      </w:tr>
      <w:tr w:rsidR="008A2DEC" w:rsidRPr="00B74A33" w14:paraId="3ABD161C" w14:textId="77777777" w:rsidTr="00C438B7">
        <w:trPr>
          <w:cantSplit/>
          <w:trHeight w:val="60"/>
        </w:trPr>
        <w:tc>
          <w:tcPr>
            <w:tcW w:w="1870" w:type="dxa"/>
          </w:tcPr>
          <w:p w14:paraId="3A166EA1" w14:textId="77777777" w:rsidR="008A2DEC" w:rsidRPr="00B74A33" w:rsidRDefault="008A2DEC" w:rsidP="008A2DEC">
            <w:pPr>
              <w:pStyle w:val="TableSideHeading"/>
              <w:spacing w:before="0"/>
              <w:rPr>
                <w:rtl/>
              </w:rPr>
            </w:pPr>
            <w:bookmarkStart w:id="5" w:name="_GoBack" w:colFirst="3" w:colLast="3"/>
          </w:p>
        </w:tc>
        <w:tc>
          <w:tcPr>
            <w:tcW w:w="624" w:type="dxa"/>
          </w:tcPr>
          <w:p w14:paraId="099EE1DF" w14:textId="77777777" w:rsidR="008A2DEC" w:rsidRPr="00B74A33" w:rsidRDefault="008A2DEC" w:rsidP="008A2DEC">
            <w:pPr>
              <w:pStyle w:val="TableText"/>
              <w:spacing w:before="0"/>
              <w:rPr>
                <w:rtl/>
              </w:rPr>
            </w:pPr>
          </w:p>
        </w:tc>
        <w:tc>
          <w:tcPr>
            <w:tcW w:w="624" w:type="dxa"/>
          </w:tcPr>
          <w:p w14:paraId="2F4BD126" w14:textId="77777777" w:rsidR="008A2DEC" w:rsidRPr="00B74A33" w:rsidRDefault="008A2DEC" w:rsidP="008A2DEC">
            <w:pPr>
              <w:pStyle w:val="TableText"/>
              <w:spacing w:before="0"/>
              <w:rPr>
                <w:rtl/>
              </w:rPr>
            </w:pPr>
          </w:p>
        </w:tc>
        <w:tc>
          <w:tcPr>
            <w:tcW w:w="6523" w:type="dxa"/>
            <w:gridSpan w:val="6"/>
          </w:tcPr>
          <w:p w14:paraId="0AA36DEF" w14:textId="77777777" w:rsidR="008A2DEC" w:rsidRPr="008018EF" w:rsidRDefault="008A2DEC" w:rsidP="00556B05">
            <w:pPr>
              <w:pStyle w:val="TableBlock"/>
              <w:rPr>
                <w:rtl/>
              </w:rPr>
            </w:pPr>
            <w:r>
              <w:rPr>
                <w:rFonts w:hint="cs"/>
                <w:rtl/>
              </w:rPr>
              <w:t>(1)</w:t>
            </w:r>
            <w:r>
              <w:rPr>
                <w:rtl/>
              </w:rPr>
              <w:tab/>
            </w:r>
            <w:r w:rsidRPr="008018EF">
              <w:rPr>
                <w:rFonts w:hint="eastAsia"/>
                <w:rtl/>
              </w:rPr>
              <w:t>על</w:t>
            </w:r>
            <w:r w:rsidRPr="008018EF">
              <w:rPr>
                <w:rtl/>
              </w:rPr>
              <w:t xml:space="preserve"> כל שקל חדש מ-1,</w:t>
            </w:r>
            <w:r>
              <w:rPr>
                <w:rFonts w:hint="cs"/>
                <w:rtl/>
              </w:rPr>
              <w:t>286</w:t>
            </w:r>
            <w:r w:rsidRPr="008018EF">
              <w:rPr>
                <w:rtl/>
              </w:rPr>
              <w:t>,000 השקלים החדשים הראשונים של מחזור בעל התחנה – לא יותר מ-7%;</w:t>
            </w:r>
          </w:p>
        </w:tc>
      </w:tr>
      <w:bookmarkEnd w:id="5"/>
      <w:tr w:rsidR="008A2DEC" w:rsidRPr="00B74A33" w14:paraId="74640291" w14:textId="77777777" w:rsidTr="00C438B7">
        <w:trPr>
          <w:cantSplit/>
          <w:trHeight w:val="60"/>
        </w:trPr>
        <w:tc>
          <w:tcPr>
            <w:tcW w:w="1870" w:type="dxa"/>
          </w:tcPr>
          <w:p w14:paraId="0305F110" w14:textId="77777777" w:rsidR="008A2DEC" w:rsidRPr="00B74A33" w:rsidRDefault="008A2DEC" w:rsidP="008A2DEC">
            <w:pPr>
              <w:pStyle w:val="TableSideHeading"/>
              <w:spacing w:before="0"/>
              <w:rPr>
                <w:rtl/>
              </w:rPr>
            </w:pPr>
          </w:p>
        </w:tc>
        <w:tc>
          <w:tcPr>
            <w:tcW w:w="624" w:type="dxa"/>
          </w:tcPr>
          <w:p w14:paraId="15FDB1D5" w14:textId="77777777" w:rsidR="008A2DEC" w:rsidRPr="00B74A33" w:rsidRDefault="008A2DEC" w:rsidP="008A2DEC">
            <w:pPr>
              <w:pStyle w:val="TableText"/>
              <w:spacing w:before="0"/>
              <w:rPr>
                <w:rtl/>
              </w:rPr>
            </w:pPr>
          </w:p>
        </w:tc>
        <w:tc>
          <w:tcPr>
            <w:tcW w:w="624" w:type="dxa"/>
          </w:tcPr>
          <w:p w14:paraId="409BE2A4" w14:textId="77777777" w:rsidR="008A2DEC" w:rsidRPr="00B74A33" w:rsidRDefault="008A2DEC" w:rsidP="008A2DEC">
            <w:pPr>
              <w:pStyle w:val="TableText"/>
              <w:spacing w:before="0"/>
              <w:rPr>
                <w:rtl/>
              </w:rPr>
            </w:pPr>
          </w:p>
        </w:tc>
        <w:tc>
          <w:tcPr>
            <w:tcW w:w="6523" w:type="dxa"/>
            <w:gridSpan w:val="6"/>
          </w:tcPr>
          <w:p w14:paraId="37528924" w14:textId="77777777" w:rsidR="008A2DEC" w:rsidRPr="00B74A33" w:rsidRDefault="008A2DEC" w:rsidP="008A2DEC">
            <w:pPr>
              <w:pStyle w:val="TableBlock"/>
              <w:spacing w:before="0"/>
              <w:rPr>
                <w:rtl/>
              </w:rPr>
            </w:pPr>
            <w:r w:rsidRPr="00E77D17">
              <w:rPr>
                <w:rFonts w:hint="cs"/>
                <w:rtl/>
              </w:rPr>
              <w:t>(2</w:t>
            </w:r>
            <w:r>
              <w:rPr>
                <w:rFonts w:hint="cs"/>
                <w:rtl/>
              </w:rPr>
              <w:t>)</w:t>
            </w:r>
            <w:r>
              <w:rPr>
                <w:rFonts w:hint="cs"/>
                <w:rtl/>
              </w:rPr>
              <w:tab/>
            </w:r>
            <w:r w:rsidRPr="00B74A33">
              <w:rPr>
                <w:rFonts w:hint="cs"/>
                <w:rtl/>
              </w:rPr>
              <w:t>על כל שקל חדש מסכום העולה על 1,</w:t>
            </w:r>
            <w:r>
              <w:rPr>
                <w:rFonts w:hint="cs"/>
                <w:rtl/>
              </w:rPr>
              <w:t>286</w:t>
            </w:r>
            <w:r w:rsidRPr="00B74A33">
              <w:rPr>
                <w:rFonts w:hint="cs"/>
                <w:rtl/>
              </w:rPr>
              <w:t xml:space="preserve">,000 שקלים חדשים אך לא עולה על 2,040,000 שקלים חדשים של מחזור בעל התחנה </w:t>
            </w:r>
            <w:r w:rsidRPr="00B74A33">
              <w:rPr>
                <w:rtl/>
              </w:rPr>
              <w:t>–</w:t>
            </w:r>
            <w:r w:rsidRPr="00B74A33">
              <w:rPr>
                <w:rFonts w:hint="cs"/>
                <w:rtl/>
              </w:rPr>
              <w:t xml:space="preserve"> לא יותר מ-6.</w:t>
            </w:r>
            <w:r>
              <w:rPr>
                <w:rFonts w:hint="cs"/>
                <w:rtl/>
              </w:rPr>
              <w:t>25</w:t>
            </w:r>
            <w:r w:rsidRPr="00B74A33">
              <w:rPr>
                <w:rFonts w:hint="cs"/>
                <w:rtl/>
              </w:rPr>
              <w:t>%;</w:t>
            </w:r>
          </w:p>
        </w:tc>
      </w:tr>
      <w:tr w:rsidR="008A2DEC" w:rsidRPr="00B74A33" w14:paraId="4E5D753F" w14:textId="77777777" w:rsidTr="00C438B7">
        <w:trPr>
          <w:cantSplit/>
          <w:trHeight w:val="60"/>
        </w:trPr>
        <w:tc>
          <w:tcPr>
            <w:tcW w:w="1870" w:type="dxa"/>
          </w:tcPr>
          <w:p w14:paraId="3BC3625F" w14:textId="77777777" w:rsidR="008A2DEC" w:rsidRPr="00B74A33" w:rsidRDefault="008A2DEC" w:rsidP="008A2DEC">
            <w:pPr>
              <w:pStyle w:val="TableSideHeading"/>
              <w:spacing w:before="0"/>
              <w:rPr>
                <w:rtl/>
              </w:rPr>
            </w:pPr>
          </w:p>
        </w:tc>
        <w:tc>
          <w:tcPr>
            <w:tcW w:w="624" w:type="dxa"/>
          </w:tcPr>
          <w:p w14:paraId="51A1AD5A" w14:textId="77777777" w:rsidR="008A2DEC" w:rsidRPr="00B74A33" w:rsidRDefault="008A2DEC" w:rsidP="008A2DEC">
            <w:pPr>
              <w:pStyle w:val="TableText"/>
              <w:spacing w:before="0"/>
              <w:rPr>
                <w:rtl/>
              </w:rPr>
            </w:pPr>
          </w:p>
        </w:tc>
        <w:tc>
          <w:tcPr>
            <w:tcW w:w="624" w:type="dxa"/>
          </w:tcPr>
          <w:p w14:paraId="4284438A" w14:textId="77777777" w:rsidR="008A2DEC" w:rsidRPr="00B74A33" w:rsidRDefault="008A2DEC" w:rsidP="008A2DEC">
            <w:pPr>
              <w:pStyle w:val="TableText"/>
              <w:spacing w:before="0"/>
              <w:rPr>
                <w:rtl/>
              </w:rPr>
            </w:pPr>
          </w:p>
        </w:tc>
        <w:tc>
          <w:tcPr>
            <w:tcW w:w="6523" w:type="dxa"/>
            <w:gridSpan w:val="6"/>
          </w:tcPr>
          <w:p w14:paraId="671FE9E9" w14:textId="77777777" w:rsidR="008A2DEC" w:rsidRPr="00B2681B" w:rsidRDefault="008A2DEC" w:rsidP="008A2DEC">
            <w:pPr>
              <w:pStyle w:val="TableBlock"/>
              <w:spacing w:before="0"/>
              <w:rPr>
                <w:rtl/>
              </w:rPr>
            </w:pPr>
            <w:r w:rsidRPr="00B2681B">
              <w:rPr>
                <w:rFonts w:hint="cs"/>
                <w:rtl/>
              </w:rPr>
              <w:t>(3)</w:t>
            </w:r>
            <w:r w:rsidRPr="00B2681B">
              <w:rPr>
                <w:rtl/>
              </w:rPr>
              <w:tab/>
            </w:r>
            <w:r w:rsidRPr="00B2681B">
              <w:rPr>
                <w:rFonts w:hint="cs"/>
                <w:rtl/>
              </w:rPr>
              <w:t xml:space="preserve">על כל שקל חדש מסכום העולה על 2,040,000 שקלים חדשים של מחזור בעל התחנה </w:t>
            </w:r>
            <w:r w:rsidRPr="00B2681B">
              <w:rPr>
                <w:rtl/>
              </w:rPr>
              <w:t>–</w:t>
            </w:r>
            <w:r w:rsidRPr="00B2681B">
              <w:rPr>
                <w:rFonts w:hint="cs"/>
                <w:rtl/>
              </w:rPr>
              <w:t xml:space="preserve"> לא יותר מ-5%"</w:t>
            </w:r>
            <w:r>
              <w:rPr>
                <w:rFonts w:hint="cs"/>
                <w:rtl/>
              </w:rPr>
              <w:t>.</w:t>
            </w:r>
          </w:p>
        </w:tc>
      </w:tr>
      <w:tr w:rsidR="008A2DEC" w14:paraId="4E32259B" w14:textId="77777777" w:rsidTr="00C438B7">
        <w:trPr>
          <w:cantSplit/>
          <w:trHeight w:val="60"/>
        </w:trPr>
        <w:tc>
          <w:tcPr>
            <w:tcW w:w="1870" w:type="dxa"/>
          </w:tcPr>
          <w:p w14:paraId="7267D769" w14:textId="77777777" w:rsidR="008A2DEC" w:rsidRPr="00936955" w:rsidRDefault="008A2DEC" w:rsidP="008A2DEC">
            <w:pPr>
              <w:pStyle w:val="TableSideHeading"/>
              <w:spacing w:before="0"/>
              <w:rPr>
                <w:szCs w:val="20"/>
              </w:rPr>
            </w:pPr>
          </w:p>
        </w:tc>
        <w:tc>
          <w:tcPr>
            <w:tcW w:w="624" w:type="dxa"/>
          </w:tcPr>
          <w:p w14:paraId="14BFDC12" w14:textId="77777777" w:rsidR="008A2DEC" w:rsidRDefault="008A2DEC" w:rsidP="008A2DEC">
            <w:pPr>
              <w:pStyle w:val="TableText"/>
              <w:spacing w:before="0"/>
            </w:pPr>
          </w:p>
        </w:tc>
        <w:tc>
          <w:tcPr>
            <w:tcW w:w="7147" w:type="dxa"/>
            <w:gridSpan w:val="7"/>
          </w:tcPr>
          <w:p w14:paraId="1F6A5B02" w14:textId="77777777" w:rsidR="008A2DEC" w:rsidRPr="00C34DE2" w:rsidRDefault="008A2DEC" w:rsidP="008A2DEC">
            <w:pPr>
              <w:pStyle w:val="TableBlock"/>
              <w:spacing w:before="0"/>
            </w:pPr>
            <w:r w:rsidRPr="00936955">
              <w:rPr>
                <w:rtl/>
              </w:rPr>
              <w:t>(ד</w:t>
            </w:r>
            <w:r w:rsidRPr="005208B8">
              <w:rPr>
                <w:rtl/>
              </w:rPr>
              <w:t>)</w:t>
            </w:r>
            <w:r w:rsidRPr="005208B8">
              <w:rPr>
                <w:rtl/>
              </w:rPr>
              <w:tab/>
            </w:r>
            <w:r w:rsidRPr="005208B8">
              <w:rPr>
                <w:rFonts w:hint="eastAsia"/>
                <w:rtl/>
              </w:rPr>
              <w:t>על</w:t>
            </w:r>
            <w:r w:rsidRPr="005208B8">
              <w:rPr>
                <w:rtl/>
              </w:rPr>
              <w:t xml:space="preserve"> </w:t>
            </w:r>
            <w:r w:rsidRPr="005208B8">
              <w:rPr>
                <w:rFonts w:hint="eastAsia"/>
                <w:rtl/>
              </w:rPr>
              <w:t>אף</w:t>
            </w:r>
            <w:r w:rsidRPr="005208B8">
              <w:rPr>
                <w:rtl/>
              </w:rPr>
              <w:t xml:space="preserve"> </w:t>
            </w:r>
            <w:r w:rsidRPr="005208B8">
              <w:rPr>
                <w:rFonts w:hint="eastAsia"/>
                <w:rtl/>
              </w:rPr>
              <w:t>האמור</w:t>
            </w:r>
            <w:r w:rsidRPr="005208B8">
              <w:rPr>
                <w:rtl/>
              </w:rPr>
              <w:t xml:space="preserve"> </w:t>
            </w:r>
            <w:r w:rsidRPr="005208B8">
              <w:rPr>
                <w:rFonts w:hint="eastAsia"/>
                <w:rtl/>
              </w:rPr>
              <w:t>בסעיף</w:t>
            </w:r>
            <w:r w:rsidRPr="005208B8">
              <w:rPr>
                <w:rtl/>
              </w:rPr>
              <w:t xml:space="preserve"> </w:t>
            </w:r>
            <w:r w:rsidRPr="005208B8">
              <w:rPr>
                <w:rFonts w:hint="eastAsia"/>
                <w:rtl/>
              </w:rPr>
              <w:t>קטן</w:t>
            </w:r>
            <w:r w:rsidRPr="005208B8">
              <w:rPr>
                <w:rtl/>
              </w:rPr>
              <w:t xml:space="preserve"> (ג), </w:t>
            </w:r>
            <w:r w:rsidRPr="005208B8">
              <w:rPr>
                <w:rFonts w:hint="eastAsia"/>
                <w:rtl/>
              </w:rPr>
              <w:t>המועצה</w:t>
            </w:r>
            <w:r w:rsidRPr="005208B8">
              <w:rPr>
                <w:rtl/>
              </w:rPr>
              <w:t xml:space="preserve"> </w:t>
            </w:r>
            <w:r w:rsidRPr="005208B8">
              <w:rPr>
                <w:rFonts w:hint="eastAsia"/>
                <w:rtl/>
              </w:rPr>
              <w:t>רשאית</w:t>
            </w:r>
            <w:r w:rsidRPr="005208B8">
              <w:rPr>
                <w:rtl/>
              </w:rPr>
              <w:t xml:space="preserve"> </w:t>
            </w:r>
            <w:r w:rsidRPr="005208B8">
              <w:rPr>
                <w:rFonts w:hint="eastAsia"/>
                <w:rtl/>
              </w:rPr>
              <w:t>לשלם</w:t>
            </w:r>
            <w:r w:rsidRPr="005208B8">
              <w:rPr>
                <w:rtl/>
              </w:rPr>
              <w:t xml:space="preserve"> </w:t>
            </w:r>
            <w:r w:rsidRPr="005208B8">
              <w:rPr>
                <w:rFonts w:hint="eastAsia"/>
                <w:rtl/>
              </w:rPr>
              <w:t>לבעל</w:t>
            </w:r>
            <w:r w:rsidRPr="005208B8">
              <w:rPr>
                <w:rtl/>
              </w:rPr>
              <w:t xml:space="preserve"> </w:t>
            </w:r>
            <w:r w:rsidRPr="005208B8">
              <w:rPr>
                <w:rFonts w:hint="eastAsia"/>
                <w:rtl/>
              </w:rPr>
              <w:t>תחנה</w:t>
            </w:r>
            <w:r w:rsidRPr="005208B8">
              <w:rPr>
                <w:rtl/>
              </w:rPr>
              <w:t xml:space="preserve"> </w:t>
            </w:r>
            <w:r w:rsidRPr="005208B8">
              <w:rPr>
                <w:rFonts w:hint="eastAsia"/>
                <w:rtl/>
              </w:rPr>
              <w:t>תשלומים</w:t>
            </w:r>
            <w:r w:rsidRPr="005208B8">
              <w:rPr>
                <w:rtl/>
              </w:rPr>
              <w:t xml:space="preserve"> </w:t>
            </w:r>
            <w:r w:rsidRPr="005208B8">
              <w:rPr>
                <w:rFonts w:hint="eastAsia"/>
                <w:rtl/>
              </w:rPr>
              <w:t>קבועים</w:t>
            </w:r>
            <w:r w:rsidRPr="005208B8">
              <w:rPr>
                <w:rtl/>
              </w:rPr>
              <w:t xml:space="preserve"> </w:t>
            </w:r>
            <w:r w:rsidRPr="005208B8">
              <w:rPr>
                <w:rFonts w:hint="eastAsia"/>
                <w:rtl/>
              </w:rPr>
              <w:t>במקום</w:t>
            </w:r>
            <w:r w:rsidRPr="005208B8">
              <w:rPr>
                <w:rtl/>
              </w:rPr>
              <w:t xml:space="preserve"> </w:t>
            </w:r>
            <w:r w:rsidRPr="005208B8">
              <w:rPr>
                <w:rFonts w:hint="eastAsia"/>
                <w:rtl/>
              </w:rPr>
              <w:t>עמלת</w:t>
            </w:r>
            <w:r w:rsidRPr="005208B8">
              <w:rPr>
                <w:rtl/>
              </w:rPr>
              <w:t xml:space="preserve"> מכירה או כל תשלום אחר כאמור באותו סעיף קטן, </w:t>
            </w:r>
            <w:r w:rsidRPr="005208B8">
              <w:rPr>
                <w:rFonts w:hint="eastAsia"/>
                <w:rtl/>
              </w:rPr>
              <w:t>כולם</w:t>
            </w:r>
            <w:r w:rsidRPr="005208B8">
              <w:rPr>
                <w:rtl/>
              </w:rPr>
              <w:t xml:space="preserve"> </w:t>
            </w:r>
            <w:r w:rsidRPr="005208B8">
              <w:rPr>
                <w:rFonts w:hint="eastAsia"/>
                <w:rtl/>
              </w:rPr>
              <w:t>או</w:t>
            </w:r>
            <w:r w:rsidRPr="005208B8">
              <w:rPr>
                <w:rtl/>
              </w:rPr>
              <w:t xml:space="preserve"> </w:t>
            </w:r>
            <w:r w:rsidRPr="005208B8">
              <w:rPr>
                <w:rFonts w:hint="eastAsia"/>
                <w:rtl/>
              </w:rPr>
              <w:t>חלקם</w:t>
            </w:r>
            <w:r w:rsidRPr="005208B8">
              <w:rPr>
                <w:rtl/>
              </w:rPr>
              <w:t>."</w:t>
            </w:r>
          </w:p>
        </w:tc>
      </w:tr>
      <w:tr w:rsidR="008A2DEC" w:rsidRPr="00B74A33" w14:paraId="39AC2F7B" w14:textId="77777777" w:rsidTr="00C438B7">
        <w:trPr>
          <w:cantSplit/>
          <w:trHeight w:val="60"/>
        </w:trPr>
        <w:tc>
          <w:tcPr>
            <w:tcW w:w="1870" w:type="dxa"/>
          </w:tcPr>
          <w:p w14:paraId="74D988E4" w14:textId="77777777" w:rsidR="008A2DEC" w:rsidRPr="00B74A33" w:rsidRDefault="008A2DEC" w:rsidP="008A2DEC">
            <w:pPr>
              <w:pStyle w:val="TableSideHeading"/>
              <w:spacing w:before="0"/>
              <w:rPr>
                <w:rtl/>
              </w:rPr>
            </w:pPr>
            <w:r w:rsidRPr="00B74A33">
              <w:rPr>
                <w:rFonts w:hint="cs"/>
                <w:rtl/>
              </w:rPr>
              <w:t>הוספת סעיף 8א1</w:t>
            </w:r>
          </w:p>
        </w:tc>
        <w:tc>
          <w:tcPr>
            <w:tcW w:w="624" w:type="dxa"/>
          </w:tcPr>
          <w:p w14:paraId="58658E02" w14:textId="77777777" w:rsidR="008A2DEC" w:rsidRPr="00B74A33" w:rsidRDefault="008A2DEC" w:rsidP="008A2DEC">
            <w:pPr>
              <w:pStyle w:val="TableText"/>
              <w:spacing w:before="0"/>
              <w:rPr>
                <w:rtl/>
              </w:rPr>
            </w:pPr>
            <w:r>
              <w:rPr>
                <w:rFonts w:hint="cs"/>
                <w:rtl/>
              </w:rPr>
              <w:t>7</w:t>
            </w:r>
            <w:r w:rsidRPr="00B74A33">
              <w:rPr>
                <w:rFonts w:hint="cs"/>
                <w:rtl/>
              </w:rPr>
              <w:t>.</w:t>
            </w:r>
          </w:p>
        </w:tc>
        <w:tc>
          <w:tcPr>
            <w:tcW w:w="7147" w:type="dxa"/>
            <w:gridSpan w:val="7"/>
          </w:tcPr>
          <w:p w14:paraId="4B05D43E" w14:textId="77777777" w:rsidR="008A2DEC" w:rsidRPr="00B74A33" w:rsidRDefault="008A2DEC" w:rsidP="008A2DEC">
            <w:pPr>
              <w:pStyle w:val="TableBlock"/>
              <w:spacing w:before="0"/>
              <w:rPr>
                <w:rtl/>
              </w:rPr>
            </w:pPr>
            <w:r w:rsidRPr="00B74A33">
              <w:rPr>
                <w:rFonts w:hint="cs"/>
                <w:rtl/>
              </w:rPr>
              <w:t xml:space="preserve">אחרי סעיף 8א </w:t>
            </w:r>
            <w:r>
              <w:rPr>
                <w:rFonts w:hint="cs"/>
                <w:rtl/>
              </w:rPr>
              <w:t xml:space="preserve">לחוק העיקרי </w:t>
            </w:r>
            <w:r w:rsidRPr="00B74A33">
              <w:rPr>
                <w:rFonts w:hint="cs"/>
                <w:rtl/>
              </w:rPr>
              <w:t>יבוא:</w:t>
            </w:r>
          </w:p>
        </w:tc>
      </w:tr>
      <w:tr w:rsidR="008A2DEC" w:rsidRPr="00B74A33" w14:paraId="6F72D800" w14:textId="77777777" w:rsidTr="00C438B7">
        <w:trPr>
          <w:cantSplit/>
          <w:trHeight w:val="60"/>
        </w:trPr>
        <w:tc>
          <w:tcPr>
            <w:tcW w:w="1870" w:type="dxa"/>
          </w:tcPr>
          <w:p w14:paraId="1DA65D2C" w14:textId="77777777" w:rsidR="008A2DEC" w:rsidRPr="00F37A3A" w:rsidRDefault="008A2DEC" w:rsidP="008A2DEC">
            <w:pPr>
              <w:pStyle w:val="TableSideHeading"/>
              <w:keepLines w:val="0"/>
              <w:spacing w:before="0"/>
              <w:rPr>
                <w:szCs w:val="20"/>
                <w:rtl/>
              </w:rPr>
            </w:pPr>
          </w:p>
        </w:tc>
        <w:tc>
          <w:tcPr>
            <w:tcW w:w="624" w:type="dxa"/>
          </w:tcPr>
          <w:p w14:paraId="12513282" w14:textId="77777777" w:rsidR="008A2DEC" w:rsidRPr="00B74A33" w:rsidRDefault="008A2DEC" w:rsidP="008A2DEC">
            <w:pPr>
              <w:pStyle w:val="TableText"/>
              <w:keepLines w:val="0"/>
              <w:spacing w:before="0"/>
              <w:rPr>
                <w:rtl/>
              </w:rPr>
            </w:pPr>
          </w:p>
        </w:tc>
        <w:tc>
          <w:tcPr>
            <w:tcW w:w="1873" w:type="dxa"/>
            <w:gridSpan w:val="3"/>
          </w:tcPr>
          <w:p w14:paraId="500B70AE" w14:textId="77777777" w:rsidR="008A2DEC" w:rsidRPr="00B74A33" w:rsidRDefault="008A2DEC" w:rsidP="00025664">
            <w:pPr>
              <w:pStyle w:val="TableInnerSideHeading"/>
              <w:spacing w:before="0"/>
              <w:jc w:val="left"/>
              <w:rPr>
                <w:rtl/>
              </w:rPr>
            </w:pPr>
            <w:r w:rsidRPr="00B74A33">
              <w:rPr>
                <w:rtl/>
              </w:rPr>
              <w:t>"</w:t>
            </w:r>
            <w:r w:rsidRPr="00B74A33">
              <w:rPr>
                <w:rFonts w:hint="eastAsia"/>
                <w:rtl/>
              </w:rPr>
              <w:t>הגבל</w:t>
            </w:r>
            <w:r w:rsidRPr="00B74A33">
              <w:rPr>
                <w:rFonts w:hint="cs"/>
                <w:rtl/>
              </w:rPr>
              <w:t xml:space="preserve">ת </w:t>
            </w:r>
            <w:r w:rsidRPr="00B74A33">
              <w:rPr>
                <w:rFonts w:hint="eastAsia"/>
                <w:rtl/>
              </w:rPr>
              <w:t>פרסומות</w:t>
            </w:r>
          </w:p>
        </w:tc>
        <w:tc>
          <w:tcPr>
            <w:tcW w:w="624" w:type="dxa"/>
          </w:tcPr>
          <w:p w14:paraId="61EE99AD" w14:textId="77777777" w:rsidR="008A2DEC" w:rsidRPr="00B74A33" w:rsidRDefault="008A2DEC" w:rsidP="008A2DEC">
            <w:pPr>
              <w:pStyle w:val="TableText"/>
              <w:spacing w:before="0"/>
              <w:rPr>
                <w:rtl/>
              </w:rPr>
            </w:pPr>
            <w:r w:rsidRPr="00B74A33">
              <w:rPr>
                <w:rtl/>
              </w:rPr>
              <w:t>8א1.</w:t>
            </w:r>
          </w:p>
        </w:tc>
        <w:tc>
          <w:tcPr>
            <w:tcW w:w="4650" w:type="dxa"/>
            <w:gridSpan w:val="3"/>
          </w:tcPr>
          <w:p w14:paraId="198A7338" w14:textId="77777777" w:rsidR="008A2DEC" w:rsidRPr="003C3252" w:rsidRDefault="008A2DEC" w:rsidP="008A2DEC">
            <w:pPr>
              <w:pStyle w:val="TableBlock"/>
              <w:spacing w:before="0"/>
              <w:rPr>
                <w:rtl/>
              </w:rPr>
            </w:pPr>
            <w:r w:rsidRPr="003C3252">
              <w:rPr>
                <w:rtl/>
              </w:rPr>
              <w:t>(א)</w:t>
            </w:r>
            <w:r w:rsidRPr="003C3252">
              <w:rPr>
                <w:rtl/>
              </w:rPr>
              <w:tab/>
            </w:r>
            <w:r w:rsidRPr="003C3252">
              <w:rPr>
                <w:rFonts w:hint="eastAsia"/>
                <w:rtl/>
              </w:rPr>
              <w:t>המועצה</w:t>
            </w:r>
            <w:r w:rsidRPr="003C3252">
              <w:rPr>
                <w:rtl/>
              </w:rPr>
              <w:t xml:space="preserve"> </w:t>
            </w:r>
            <w:r w:rsidRPr="003C3252">
              <w:rPr>
                <w:rFonts w:hint="eastAsia"/>
                <w:rtl/>
              </w:rPr>
              <w:t>לא</w:t>
            </w:r>
            <w:r w:rsidRPr="003C3252">
              <w:rPr>
                <w:rtl/>
              </w:rPr>
              <w:t xml:space="preserve"> </w:t>
            </w:r>
            <w:r w:rsidRPr="003C3252">
              <w:rPr>
                <w:rFonts w:hint="eastAsia"/>
                <w:rtl/>
              </w:rPr>
              <w:t>תעשה</w:t>
            </w:r>
            <w:r w:rsidRPr="003C3252">
              <w:rPr>
                <w:rtl/>
              </w:rPr>
              <w:t xml:space="preserve"> </w:t>
            </w:r>
            <w:r w:rsidRPr="003C3252">
              <w:rPr>
                <w:rFonts w:hint="eastAsia"/>
                <w:rtl/>
              </w:rPr>
              <w:t>בשעות</w:t>
            </w:r>
            <w:r w:rsidRPr="003C3252">
              <w:rPr>
                <w:rtl/>
              </w:rPr>
              <w:t xml:space="preserve"> </w:t>
            </w:r>
            <w:r w:rsidRPr="003C3252">
              <w:rPr>
                <w:rFonts w:hint="eastAsia"/>
                <w:rtl/>
              </w:rPr>
              <w:t>האסורות</w:t>
            </w:r>
            <w:r w:rsidRPr="003C3252">
              <w:rPr>
                <w:rtl/>
              </w:rPr>
              <w:t xml:space="preserve"> </w:t>
            </w:r>
            <w:r w:rsidRPr="003C3252">
              <w:rPr>
                <w:rFonts w:hint="eastAsia"/>
                <w:rtl/>
              </w:rPr>
              <w:t>לפרסום</w:t>
            </w:r>
            <w:r w:rsidRPr="003C3252">
              <w:rPr>
                <w:rtl/>
              </w:rPr>
              <w:t xml:space="preserve">, </w:t>
            </w:r>
            <w:r w:rsidRPr="003C3252">
              <w:rPr>
                <w:rFonts w:hint="eastAsia"/>
                <w:rtl/>
              </w:rPr>
              <w:t>כאמור</w:t>
            </w:r>
            <w:r w:rsidRPr="003C3252">
              <w:rPr>
                <w:rtl/>
              </w:rPr>
              <w:t xml:space="preserve"> </w:t>
            </w:r>
            <w:r w:rsidRPr="003C3252">
              <w:rPr>
                <w:rFonts w:hint="eastAsia"/>
                <w:rtl/>
              </w:rPr>
              <w:t>בתוספת</w:t>
            </w:r>
            <w:r w:rsidRPr="003C3252">
              <w:rPr>
                <w:rtl/>
              </w:rPr>
              <w:t xml:space="preserve"> </w:t>
            </w:r>
            <w:r w:rsidRPr="003C3252">
              <w:rPr>
                <w:rFonts w:hint="eastAsia"/>
                <w:rtl/>
              </w:rPr>
              <w:t>השנייה</w:t>
            </w:r>
            <w:r w:rsidRPr="003C3252">
              <w:rPr>
                <w:rtl/>
              </w:rPr>
              <w:t xml:space="preserve">, פרסומת להימורים, לרבות בציור, בדמות, בצליל, בתמונה, בתנועה או בכל </w:t>
            </w:r>
            <w:r w:rsidRPr="005849ED">
              <w:rPr>
                <w:rtl/>
              </w:rPr>
              <w:t xml:space="preserve">אמצעי אחר, באחד </w:t>
            </w:r>
            <w:r w:rsidRPr="005849ED">
              <w:rPr>
                <w:rFonts w:hint="eastAsia"/>
                <w:rtl/>
              </w:rPr>
              <w:t>מאמצעי</w:t>
            </w:r>
            <w:r w:rsidRPr="005849ED">
              <w:rPr>
                <w:rtl/>
              </w:rPr>
              <w:t xml:space="preserve"> </w:t>
            </w:r>
            <w:r w:rsidRPr="005849ED">
              <w:rPr>
                <w:rFonts w:hint="eastAsia"/>
                <w:rtl/>
              </w:rPr>
              <w:t>השידור</w:t>
            </w:r>
            <w:r>
              <w:rPr>
                <w:rFonts w:hint="cs"/>
                <w:rtl/>
              </w:rPr>
              <w:t xml:space="preserve"> המפורטים להלן,</w:t>
            </w:r>
            <w:r w:rsidRPr="00B74A33">
              <w:rPr>
                <w:rFonts w:hint="cs"/>
                <w:rtl/>
              </w:rPr>
              <w:t xml:space="preserve"> למעט במהלך שידור של תחרות ספורט</w:t>
            </w:r>
            <w:r>
              <w:rPr>
                <w:rFonts w:hint="cs"/>
                <w:rtl/>
              </w:rPr>
              <w:t xml:space="preserve">, של </w:t>
            </w:r>
            <w:r w:rsidRPr="00B74A33">
              <w:rPr>
                <w:rFonts w:hint="cs"/>
                <w:rtl/>
              </w:rPr>
              <w:t>משחק ספורט</w:t>
            </w:r>
            <w:r>
              <w:rPr>
                <w:rFonts w:hint="cs"/>
                <w:rtl/>
              </w:rPr>
              <w:t xml:space="preserve"> או </w:t>
            </w:r>
            <w:r w:rsidRPr="005208B8">
              <w:rPr>
                <w:rFonts w:hint="cs"/>
                <w:rtl/>
              </w:rPr>
              <w:t xml:space="preserve">של </w:t>
            </w:r>
            <w:r w:rsidRPr="005208B8">
              <w:rPr>
                <w:rFonts w:hint="eastAsia"/>
                <w:rtl/>
              </w:rPr>
              <w:t>תכנית</w:t>
            </w:r>
            <w:r w:rsidRPr="005208B8">
              <w:rPr>
                <w:rtl/>
              </w:rPr>
              <w:t xml:space="preserve"> אחרת ובלבד שהיא </w:t>
            </w:r>
            <w:r w:rsidRPr="005208B8">
              <w:rPr>
                <w:rFonts w:hint="eastAsia"/>
                <w:rtl/>
              </w:rPr>
              <w:t>עוסקת</w:t>
            </w:r>
            <w:r w:rsidRPr="005208B8">
              <w:rPr>
                <w:rtl/>
              </w:rPr>
              <w:t xml:space="preserve"> </w:t>
            </w:r>
            <w:r w:rsidRPr="005208B8">
              <w:rPr>
                <w:rFonts w:hint="eastAsia"/>
                <w:rtl/>
              </w:rPr>
              <w:t>ברובה</w:t>
            </w:r>
            <w:r w:rsidRPr="005208B8">
              <w:rPr>
                <w:rtl/>
              </w:rPr>
              <w:t xml:space="preserve"> </w:t>
            </w:r>
            <w:r w:rsidRPr="005208B8">
              <w:rPr>
                <w:rFonts w:hint="eastAsia"/>
                <w:rtl/>
              </w:rPr>
              <w:t>בספורט</w:t>
            </w:r>
            <w:r w:rsidRPr="005208B8">
              <w:rPr>
                <w:rtl/>
              </w:rPr>
              <w:t>:</w:t>
            </w:r>
          </w:p>
        </w:tc>
      </w:tr>
      <w:tr w:rsidR="008A2DEC" w:rsidRPr="00B74A33" w14:paraId="3A3C38C4" w14:textId="77777777" w:rsidTr="00C438B7">
        <w:trPr>
          <w:cantSplit/>
          <w:trHeight w:val="60"/>
        </w:trPr>
        <w:tc>
          <w:tcPr>
            <w:tcW w:w="1870" w:type="dxa"/>
          </w:tcPr>
          <w:p w14:paraId="23D55BBB" w14:textId="77777777" w:rsidR="008A2DEC" w:rsidRPr="00B74A33" w:rsidRDefault="008A2DEC" w:rsidP="008A2DEC">
            <w:pPr>
              <w:pStyle w:val="TableSideHeading"/>
              <w:spacing w:before="0"/>
              <w:rPr>
                <w:rtl/>
              </w:rPr>
            </w:pPr>
          </w:p>
        </w:tc>
        <w:tc>
          <w:tcPr>
            <w:tcW w:w="624" w:type="dxa"/>
          </w:tcPr>
          <w:p w14:paraId="4B2CE5C8" w14:textId="77777777" w:rsidR="008A2DEC" w:rsidRPr="00B74A33" w:rsidRDefault="008A2DEC" w:rsidP="008A2DEC">
            <w:pPr>
              <w:pStyle w:val="TableText"/>
              <w:spacing w:before="0"/>
              <w:rPr>
                <w:rtl/>
              </w:rPr>
            </w:pPr>
          </w:p>
        </w:tc>
        <w:tc>
          <w:tcPr>
            <w:tcW w:w="624" w:type="dxa"/>
          </w:tcPr>
          <w:p w14:paraId="14780320" w14:textId="77777777" w:rsidR="008A2DEC" w:rsidRPr="00B74A33" w:rsidRDefault="008A2DEC" w:rsidP="008A2DEC">
            <w:pPr>
              <w:pStyle w:val="TableText"/>
              <w:spacing w:before="0"/>
              <w:rPr>
                <w:rtl/>
              </w:rPr>
            </w:pPr>
          </w:p>
        </w:tc>
        <w:tc>
          <w:tcPr>
            <w:tcW w:w="625" w:type="dxa"/>
          </w:tcPr>
          <w:p w14:paraId="5B1C9174" w14:textId="77777777" w:rsidR="008A2DEC" w:rsidRPr="00B74A33" w:rsidRDefault="008A2DEC" w:rsidP="008A2DEC">
            <w:pPr>
              <w:pStyle w:val="TableText"/>
              <w:spacing w:before="0"/>
              <w:rPr>
                <w:rtl/>
              </w:rPr>
            </w:pPr>
          </w:p>
        </w:tc>
        <w:tc>
          <w:tcPr>
            <w:tcW w:w="624" w:type="dxa"/>
          </w:tcPr>
          <w:p w14:paraId="7204FD22" w14:textId="77777777" w:rsidR="008A2DEC" w:rsidRPr="00B74A33" w:rsidRDefault="008A2DEC" w:rsidP="008A2DEC">
            <w:pPr>
              <w:pStyle w:val="TableText"/>
              <w:spacing w:before="0"/>
              <w:rPr>
                <w:rtl/>
              </w:rPr>
            </w:pPr>
          </w:p>
        </w:tc>
        <w:tc>
          <w:tcPr>
            <w:tcW w:w="624" w:type="dxa"/>
          </w:tcPr>
          <w:p w14:paraId="446FF411" w14:textId="77777777" w:rsidR="008A2DEC" w:rsidRPr="00B74A33" w:rsidRDefault="008A2DEC" w:rsidP="008A2DEC">
            <w:pPr>
              <w:pStyle w:val="TableText"/>
              <w:spacing w:before="0"/>
              <w:rPr>
                <w:rtl/>
              </w:rPr>
            </w:pPr>
          </w:p>
        </w:tc>
        <w:tc>
          <w:tcPr>
            <w:tcW w:w="624" w:type="dxa"/>
          </w:tcPr>
          <w:p w14:paraId="15F30D9D" w14:textId="77777777" w:rsidR="008A2DEC" w:rsidRPr="00B74A33" w:rsidRDefault="008A2DEC" w:rsidP="008A2DEC">
            <w:pPr>
              <w:pStyle w:val="TableText"/>
              <w:spacing w:before="0"/>
              <w:rPr>
                <w:rtl/>
              </w:rPr>
            </w:pPr>
          </w:p>
        </w:tc>
        <w:tc>
          <w:tcPr>
            <w:tcW w:w="4026" w:type="dxa"/>
            <w:gridSpan w:val="2"/>
          </w:tcPr>
          <w:p w14:paraId="285E06EB" w14:textId="77777777" w:rsidR="008A2DEC" w:rsidRPr="003C3252" w:rsidRDefault="008A2DEC" w:rsidP="008A2DEC">
            <w:pPr>
              <w:pStyle w:val="TableBlock"/>
              <w:spacing w:before="0"/>
              <w:rPr>
                <w:rtl/>
              </w:rPr>
            </w:pPr>
            <w:r w:rsidRPr="003C3252">
              <w:rPr>
                <w:rtl/>
              </w:rPr>
              <w:t>(1)</w:t>
            </w:r>
            <w:r w:rsidRPr="003C3252">
              <w:rPr>
                <w:rtl/>
              </w:rPr>
              <w:tab/>
              <w:t>ש</w:t>
            </w:r>
            <w:r w:rsidRPr="003C3252">
              <w:rPr>
                <w:rFonts w:hint="eastAsia"/>
                <w:rtl/>
              </w:rPr>
              <w:t>ידורי</w:t>
            </w:r>
            <w:r w:rsidRPr="003C3252">
              <w:rPr>
                <w:rtl/>
              </w:rPr>
              <w:t xml:space="preserve"> </w:t>
            </w:r>
            <w:r w:rsidRPr="003C3252">
              <w:rPr>
                <w:rFonts w:hint="eastAsia"/>
                <w:rtl/>
              </w:rPr>
              <w:t>רדיו</w:t>
            </w:r>
            <w:r w:rsidRPr="003C3252">
              <w:rPr>
                <w:rtl/>
              </w:rPr>
              <w:t xml:space="preserve"> </w:t>
            </w:r>
            <w:r w:rsidRPr="003C3252">
              <w:rPr>
                <w:rFonts w:hint="eastAsia"/>
                <w:rtl/>
              </w:rPr>
              <w:t>בישראל</w:t>
            </w:r>
            <w:r w:rsidRPr="003C3252">
              <w:rPr>
                <w:rtl/>
              </w:rPr>
              <w:t>;</w:t>
            </w:r>
          </w:p>
        </w:tc>
      </w:tr>
      <w:tr w:rsidR="008A2DEC" w:rsidRPr="00B74A33" w14:paraId="7D0C9127" w14:textId="77777777" w:rsidTr="00C438B7">
        <w:trPr>
          <w:cantSplit/>
          <w:trHeight w:val="60"/>
        </w:trPr>
        <w:tc>
          <w:tcPr>
            <w:tcW w:w="1870" w:type="dxa"/>
          </w:tcPr>
          <w:p w14:paraId="335A976A" w14:textId="77777777" w:rsidR="008A2DEC" w:rsidRPr="00B74A33" w:rsidRDefault="008A2DEC" w:rsidP="008A2DEC">
            <w:pPr>
              <w:pStyle w:val="TableSideHeading"/>
              <w:spacing w:before="0"/>
              <w:rPr>
                <w:rtl/>
              </w:rPr>
            </w:pPr>
          </w:p>
        </w:tc>
        <w:tc>
          <w:tcPr>
            <w:tcW w:w="624" w:type="dxa"/>
          </w:tcPr>
          <w:p w14:paraId="356F79AD" w14:textId="77777777" w:rsidR="008A2DEC" w:rsidRPr="00B74A33" w:rsidRDefault="008A2DEC" w:rsidP="008A2DEC">
            <w:pPr>
              <w:pStyle w:val="TableText"/>
              <w:spacing w:before="0"/>
              <w:rPr>
                <w:rtl/>
              </w:rPr>
            </w:pPr>
          </w:p>
        </w:tc>
        <w:tc>
          <w:tcPr>
            <w:tcW w:w="624" w:type="dxa"/>
          </w:tcPr>
          <w:p w14:paraId="109BB638" w14:textId="77777777" w:rsidR="008A2DEC" w:rsidRPr="00B74A33" w:rsidRDefault="008A2DEC" w:rsidP="008A2DEC">
            <w:pPr>
              <w:pStyle w:val="TableText"/>
              <w:spacing w:before="0"/>
              <w:rPr>
                <w:rtl/>
              </w:rPr>
            </w:pPr>
          </w:p>
        </w:tc>
        <w:tc>
          <w:tcPr>
            <w:tcW w:w="625" w:type="dxa"/>
          </w:tcPr>
          <w:p w14:paraId="40AA4A0D" w14:textId="77777777" w:rsidR="008A2DEC" w:rsidRPr="00B74A33" w:rsidRDefault="008A2DEC" w:rsidP="008A2DEC">
            <w:pPr>
              <w:pStyle w:val="TableText"/>
              <w:spacing w:before="0"/>
              <w:rPr>
                <w:rtl/>
              </w:rPr>
            </w:pPr>
          </w:p>
        </w:tc>
        <w:tc>
          <w:tcPr>
            <w:tcW w:w="624" w:type="dxa"/>
          </w:tcPr>
          <w:p w14:paraId="5FE7A80B" w14:textId="77777777" w:rsidR="008A2DEC" w:rsidRPr="00B74A33" w:rsidRDefault="008A2DEC" w:rsidP="008A2DEC">
            <w:pPr>
              <w:pStyle w:val="TableText"/>
              <w:spacing w:before="0"/>
              <w:rPr>
                <w:rtl/>
              </w:rPr>
            </w:pPr>
          </w:p>
        </w:tc>
        <w:tc>
          <w:tcPr>
            <w:tcW w:w="624" w:type="dxa"/>
          </w:tcPr>
          <w:p w14:paraId="5526873C" w14:textId="77777777" w:rsidR="008A2DEC" w:rsidRPr="00B74A33" w:rsidRDefault="008A2DEC" w:rsidP="008A2DEC">
            <w:pPr>
              <w:pStyle w:val="TableText"/>
              <w:spacing w:before="0"/>
              <w:rPr>
                <w:rtl/>
              </w:rPr>
            </w:pPr>
          </w:p>
        </w:tc>
        <w:tc>
          <w:tcPr>
            <w:tcW w:w="624" w:type="dxa"/>
          </w:tcPr>
          <w:p w14:paraId="421EEF73" w14:textId="77777777" w:rsidR="008A2DEC" w:rsidRPr="00B74A33" w:rsidRDefault="008A2DEC" w:rsidP="008A2DEC">
            <w:pPr>
              <w:pStyle w:val="TableText"/>
              <w:spacing w:before="0"/>
              <w:rPr>
                <w:rtl/>
              </w:rPr>
            </w:pPr>
          </w:p>
        </w:tc>
        <w:tc>
          <w:tcPr>
            <w:tcW w:w="4026" w:type="dxa"/>
            <w:gridSpan w:val="2"/>
          </w:tcPr>
          <w:p w14:paraId="37D4E2C6" w14:textId="77777777" w:rsidR="008A2DEC" w:rsidRPr="003C3252" w:rsidRDefault="008A2DEC" w:rsidP="008A2DEC">
            <w:pPr>
              <w:pStyle w:val="TableBlock"/>
              <w:spacing w:before="0"/>
              <w:rPr>
                <w:rtl/>
              </w:rPr>
            </w:pPr>
            <w:r w:rsidRPr="003C3252">
              <w:rPr>
                <w:rtl/>
              </w:rPr>
              <w:t>(2)</w:t>
            </w:r>
            <w:r w:rsidRPr="003C3252">
              <w:rPr>
                <w:rtl/>
              </w:rPr>
              <w:tab/>
              <w:t>ש</w:t>
            </w:r>
            <w:r w:rsidRPr="003C3252">
              <w:rPr>
                <w:rFonts w:hint="eastAsia"/>
                <w:rtl/>
              </w:rPr>
              <w:t>ידורי</w:t>
            </w:r>
            <w:r w:rsidRPr="003C3252">
              <w:rPr>
                <w:rtl/>
              </w:rPr>
              <w:t xml:space="preserve"> </w:t>
            </w:r>
            <w:r w:rsidRPr="003C3252">
              <w:rPr>
                <w:rFonts w:hint="eastAsia"/>
                <w:rtl/>
              </w:rPr>
              <w:t>טלו</w:t>
            </w:r>
            <w:r>
              <w:rPr>
                <w:rFonts w:hint="cs"/>
                <w:rtl/>
              </w:rPr>
              <w:t>ו</w:t>
            </w:r>
            <w:r w:rsidRPr="003C3252">
              <w:rPr>
                <w:rFonts w:hint="eastAsia"/>
                <w:rtl/>
              </w:rPr>
              <w:t>יזיה</w:t>
            </w:r>
            <w:r w:rsidRPr="003C3252">
              <w:rPr>
                <w:rtl/>
              </w:rPr>
              <w:t xml:space="preserve"> </w:t>
            </w:r>
            <w:r w:rsidRPr="003C3252">
              <w:rPr>
                <w:rFonts w:hint="eastAsia"/>
                <w:rtl/>
              </w:rPr>
              <w:t>בישראל</w:t>
            </w:r>
            <w:r>
              <w:rPr>
                <w:rFonts w:hint="cs"/>
                <w:rtl/>
              </w:rPr>
              <w:t>.</w:t>
            </w:r>
          </w:p>
        </w:tc>
      </w:tr>
      <w:tr w:rsidR="008A2DEC" w:rsidRPr="00B74A33" w14:paraId="0E4FF91D" w14:textId="77777777" w:rsidTr="00C438B7">
        <w:trPr>
          <w:cantSplit/>
          <w:trHeight w:val="60"/>
        </w:trPr>
        <w:tc>
          <w:tcPr>
            <w:tcW w:w="1870" w:type="dxa"/>
          </w:tcPr>
          <w:p w14:paraId="66299374" w14:textId="77777777" w:rsidR="008A2DEC" w:rsidRPr="00B74A33" w:rsidRDefault="008A2DEC" w:rsidP="008A2DEC">
            <w:pPr>
              <w:pStyle w:val="TableSideHeading"/>
              <w:spacing w:before="0"/>
              <w:rPr>
                <w:rtl/>
              </w:rPr>
            </w:pPr>
          </w:p>
        </w:tc>
        <w:tc>
          <w:tcPr>
            <w:tcW w:w="624" w:type="dxa"/>
          </w:tcPr>
          <w:p w14:paraId="640AC6F1" w14:textId="77777777" w:rsidR="008A2DEC" w:rsidRPr="00B74A33" w:rsidRDefault="008A2DEC" w:rsidP="008A2DEC">
            <w:pPr>
              <w:pStyle w:val="TableText"/>
              <w:spacing w:before="0"/>
              <w:rPr>
                <w:rtl/>
              </w:rPr>
            </w:pPr>
          </w:p>
        </w:tc>
        <w:tc>
          <w:tcPr>
            <w:tcW w:w="624" w:type="dxa"/>
          </w:tcPr>
          <w:p w14:paraId="0C7F0AC8" w14:textId="77777777" w:rsidR="008A2DEC" w:rsidRPr="00B74A33" w:rsidRDefault="008A2DEC" w:rsidP="008A2DEC">
            <w:pPr>
              <w:pStyle w:val="TableText"/>
              <w:spacing w:before="0"/>
              <w:rPr>
                <w:rtl/>
              </w:rPr>
            </w:pPr>
          </w:p>
        </w:tc>
        <w:tc>
          <w:tcPr>
            <w:tcW w:w="625" w:type="dxa"/>
          </w:tcPr>
          <w:p w14:paraId="00CD5E78" w14:textId="77777777" w:rsidR="008A2DEC" w:rsidRPr="00B74A33" w:rsidRDefault="008A2DEC" w:rsidP="008A2DEC">
            <w:pPr>
              <w:pStyle w:val="TableText"/>
              <w:spacing w:before="0"/>
              <w:rPr>
                <w:rtl/>
              </w:rPr>
            </w:pPr>
          </w:p>
        </w:tc>
        <w:tc>
          <w:tcPr>
            <w:tcW w:w="624" w:type="dxa"/>
          </w:tcPr>
          <w:p w14:paraId="61ADE3D4" w14:textId="77777777" w:rsidR="008A2DEC" w:rsidRPr="00B74A33" w:rsidRDefault="008A2DEC" w:rsidP="008A2DEC">
            <w:pPr>
              <w:pStyle w:val="TableText"/>
              <w:spacing w:before="0"/>
              <w:rPr>
                <w:rtl/>
              </w:rPr>
            </w:pPr>
          </w:p>
        </w:tc>
        <w:tc>
          <w:tcPr>
            <w:tcW w:w="624" w:type="dxa"/>
          </w:tcPr>
          <w:p w14:paraId="670A2BBC" w14:textId="77777777" w:rsidR="008A2DEC" w:rsidRPr="00B74A33" w:rsidRDefault="008A2DEC" w:rsidP="008A2DEC">
            <w:pPr>
              <w:pStyle w:val="TableText"/>
              <w:spacing w:before="0"/>
              <w:rPr>
                <w:rtl/>
              </w:rPr>
            </w:pPr>
          </w:p>
        </w:tc>
        <w:tc>
          <w:tcPr>
            <w:tcW w:w="4650" w:type="dxa"/>
            <w:gridSpan w:val="3"/>
          </w:tcPr>
          <w:p w14:paraId="0C3CA9EF" w14:textId="77777777" w:rsidR="008A2DEC" w:rsidRPr="003C3252" w:rsidRDefault="008A2DEC" w:rsidP="008A2DEC">
            <w:pPr>
              <w:pStyle w:val="TableBlock"/>
              <w:spacing w:before="0"/>
              <w:rPr>
                <w:rtl/>
              </w:rPr>
            </w:pPr>
            <w:r w:rsidRPr="003C3252">
              <w:rPr>
                <w:rtl/>
              </w:rPr>
              <w:t>(ב)</w:t>
            </w:r>
            <w:r w:rsidRPr="003C3252">
              <w:rPr>
                <w:rtl/>
              </w:rPr>
              <w:tab/>
            </w:r>
            <w:r w:rsidRPr="003C3252">
              <w:rPr>
                <w:rFonts w:hint="eastAsia"/>
                <w:rtl/>
              </w:rPr>
              <w:t>השרים</w:t>
            </w:r>
            <w:r w:rsidRPr="003C3252">
              <w:rPr>
                <w:rtl/>
              </w:rPr>
              <w:t xml:space="preserve"> </w:t>
            </w:r>
            <w:r w:rsidRPr="003C3252">
              <w:rPr>
                <w:rFonts w:hint="eastAsia"/>
                <w:rtl/>
              </w:rPr>
              <w:t>רשאים</w:t>
            </w:r>
            <w:r>
              <w:rPr>
                <w:rFonts w:hint="cs"/>
                <w:rtl/>
              </w:rPr>
              <w:t>,</w:t>
            </w:r>
            <w:r w:rsidRPr="003C3252">
              <w:rPr>
                <w:rtl/>
              </w:rPr>
              <w:t xml:space="preserve"> בצו, </w:t>
            </w:r>
            <w:r w:rsidRPr="003C3252">
              <w:rPr>
                <w:rFonts w:hint="eastAsia"/>
                <w:rtl/>
              </w:rPr>
              <w:t>באישור</w:t>
            </w:r>
            <w:r w:rsidRPr="003C3252">
              <w:rPr>
                <w:rtl/>
              </w:rPr>
              <w:t xml:space="preserve"> </w:t>
            </w:r>
            <w:r w:rsidRPr="003C3252">
              <w:rPr>
                <w:rFonts w:hint="eastAsia"/>
                <w:rtl/>
              </w:rPr>
              <w:t>ועדת</w:t>
            </w:r>
            <w:r w:rsidRPr="003C3252">
              <w:rPr>
                <w:rtl/>
              </w:rPr>
              <w:t xml:space="preserve"> </w:t>
            </w:r>
            <w:r w:rsidRPr="003C3252">
              <w:rPr>
                <w:rFonts w:hint="eastAsia"/>
                <w:rtl/>
              </w:rPr>
              <w:t>החינוך</w:t>
            </w:r>
            <w:r w:rsidRPr="003C3252">
              <w:rPr>
                <w:rtl/>
              </w:rPr>
              <w:t xml:space="preserve">, </w:t>
            </w:r>
            <w:r w:rsidRPr="003C3252">
              <w:rPr>
                <w:rFonts w:hint="eastAsia"/>
                <w:rtl/>
              </w:rPr>
              <w:t>התרבות</w:t>
            </w:r>
            <w:r w:rsidRPr="003C3252">
              <w:rPr>
                <w:rtl/>
              </w:rPr>
              <w:t xml:space="preserve"> </w:t>
            </w:r>
            <w:r w:rsidRPr="003C3252">
              <w:rPr>
                <w:rFonts w:hint="eastAsia"/>
                <w:rtl/>
              </w:rPr>
              <w:t>והספורט</w:t>
            </w:r>
            <w:r w:rsidRPr="003C3252">
              <w:rPr>
                <w:rtl/>
              </w:rPr>
              <w:t xml:space="preserve"> </w:t>
            </w:r>
            <w:r w:rsidRPr="003C3252">
              <w:rPr>
                <w:rFonts w:hint="eastAsia"/>
                <w:rtl/>
              </w:rPr>
              <w:t>של</w:t>
            </w:r>
            <w:r w:rsidRPr="003C3252">
              <w:rPr>
                <w:rtl/>
              </w:rPr>
              <w:t xml:space="preserve"> </w:t>
            </w:r>
            <w:r w:rsidRPr="003C3252">
              <w:rPr>
                <w:rFonts w:hint="eastAsia"/>
                <w:rtl/>
              </w:rPr>
              <w:t>הכנסת</w:t>
            </w:r>
            <w:r w:rsidRPr="003C3252">
              <w:rPr>
                <w:rtl/>
              </w:rPr>
              <w:t xml:space="preserve">, </w:t>
            </w:r>
            <w:r w:rsidRPr="003C3252">
              <w:rPr>
                <w:rFonts w:hint="eastAsia"/>
                <w:rtl/>
              </w:rPr>
              <w:t>לשנות</w:t>
            </w:r>
            <w:r w:rsidRPr="003C3252">
              <w:rPr>
                <w:rtl/>
              </w:rPr>
              <w:t xml:space="preserve"> </w:t>
            </w:r>
            <w:r w:rsidRPr="003C3252">
              <w:rPr>
                <w:rFonts w:hint="eastAsia"/>
                <w:rtl/>
              </w:rPr>
              <w:t>את</w:t>
            </w:r>
            <w:r w:rsidRPr="003C3252">
              <w:rPr>
                <w:rtl/>
              </w:rPr>
              <w:t xml:space="preserve"> </w:t>
            </w:r>
            <w:r w:rsidRPr="003C3252">
              <w:rPr>
                <w:rFonts w:hint="eastAsia"/>
                <w:rtl/>
              </w:rPr>
              <w:t>התוספת</w:t>
            </w:r>
            <w:r w:rsidRPr="003C3252">
              <w:rPr>
                <w:rtl/>
              </w:rPr>
              <w:t xml:space="preserve"> </w:t>
            </w:r>
            <w:r w:rsidRPr="003C3252">
              <w:rPr>
                <w:rFonts w:hint="eastAsia"/>
                <w:rtl/>
              </w:rPr>
              <w:t>השנייה</w:t>
            </w:r>
            <w:r w:rsidRPr="003C3252">
              <w:rPr>
                <w:rtl/>
              </w:rPr>
              <w:t>.</w:t>
            </w:r>
          </w:p>
        </w:tc>
      </w:tr>
      <w:tr w:rsidR="008A2DEC" w:rsidRPr="00B74A33" w14:paraId="542DE6C8" w14:textId="77777777" w:rsidTr="00C438B7">
        <w:trPr>
          <w:cantSplit/>
          <w:trHeight w:val="60"/>
        </w:trPr>
        <w:tc>
          <w:tcPr>
            <w:tcW w:w="1870" w:type="dxa"/>
          </w:tcPr>
          <w:p w14:paraId="2D14855C" w14:textId="77777777" w:rsidR="008A2DEC" w:rsidRPr="00B74A33" w:rsidRDefault="008A2DEC" w:rsidP="008A2DEC">
            <w:pPr>
              <w:pStyle w:val="TableSideHeading"/>
              <w:spacing w:before="0"/>
              <w:rPr>
                <w:rtl/>
              </w:rPr>
            </w:pPr>
          </w:p>
        </w:tc>
        <w:tc>
          <w:tcPr>
            <w:tcW w:w="624" w:type="dxa"/>
          </w:tcPr>
          <w:p w14:paraId="074CDA44" w14:textId="77777777" w:rsidR="008A2DEC" w:rsidRPr="00B74A33" w:rsidRDefault="008A2DEC" w:rsidP="008A2DEC">
            <w:pPr>
              <w:pStyle w:val="TableText"/>
              <w:spacing w:before="0"/>
              <w:rPr>
                <w:rtl/>
              </w:rPr>
            </w:pPr>
          </w:p>
        </w:tc>
        <w:tc>
          <w:tcPr>
            <w:tcW w:w="624" w:type="dxa"/>
          </w:tcPr>
          <w:p w14:paraId="2A5E0CE4" w14:textId="77777777" w:rsidR="008A2DEC" w:rsidRPr="00B74A33" w:rsidRDefault="008A2DEC" w:rsidP="008A2DEC">
            <w:pPr>
              <w:pStyle w:val="TableText"/>
              <w:spacing w:before="0"/>
              <w:rPr>
                <w:rtl/>
              </w:rPr>
            </w:pPr>
          </w:p>
        </w:tc>
        <w:tc>
          <w:tcPr>
            <w:tcW w:w="625" w:type="dxa"/>
          </w:tcPr>
          <w:p w14:paraId="7521446B" w14:textId="77777777" w:rsidR="008A2DEC" w:rsidRPr="00B74A33" w:rsidRDefault="008A2DEC" w:rsidP="008A2DEC">
            <w:pPr>
              <w:pStyle w:val="TableText"/>
              <w:spacing w:before="0"/>
              <w:rPr>
                <w:rtl/>
              </w:rPr>
            </w:pPr>
          </w:p>
        </w:tc>
        <w:tc>
          <w:tcPr>
            <w:tcW w:w="624" w:type="dxa"/>
          </w:tcPr>
          <w:p w14:paraId="184AA28D" w14:textId="77777777" w:rsidR="008A2DEC" w:rsidRPr="00B74A33" w:rsidRDefault="008A2DEC" w:rsidP="008A2DEC">
            <w:pPr>
              <w:pStyle w:val="TableText"/>
              <w:spacing w:before="0"/>
              <w:rPr>
                <w:rtl/>
              </w:rPr>
            </w:pPr>
          </w:p>
        </w:tc>
        <w:tc>
          <w:tcPr>
            <w:tcW w:w="624" w:type="dxa"/>
          </w:tcPr>
          <w:p w14:paraId="024AC16F" w14:textId="77777777" w:rsidR="008A2DEC" w:rsidRPr="00B74A33" w:rsidRDefault="008A2DEC" w:rsidP="008A2DEC">
            <w:pPr>
              <w:pStyle w:val="TableText"/>
              <w:spacing w:before="0"/>
              <w:rPr>
                <w:rtl/>
              </w:rPr>
            </w:pPr>
          </w:p>
        </w:tc>
        <w:tc>
          <w:tcPr>
            <w:tcW w:w="624" w:type="dxa"/>
          </w:tcPr>
          <w:p w14:paraId="08EB7A5F" w14:textId="77777777" w:rsidR="008A2DEC" w:rsidRPr="00B74A33" w:rsidRDefault="008A2DEC" w:rsidP="008A2DEC">
            <w:pPr>
              <w:pStyle w:val="TableText"/>
              <w:spacing w:before="0"/>
              <w:rPr>
                <w:rtl/>
              </w:rPr>
            </w:pPr>
            <w:r w:rsidRPr="00B74A33">
              <w:rPr>
                <w:rFonts w:hint="cs"/>
                <w:rtl/>
              </w:rPr>
              <w:t>(ג)</w:t>
            </w:r>
          </w:p>
        </w:tc>
        <w:tc>
          <w:tcPr>
            <w:tcW w:w="4026" w:type="dxa"/>
            <w:gridSpan w:val="2"/>
          </w:tcPr>
          <w:p w14:paraId="4CC24716" w14:textId="77777777" w:rsidR="008A2DEC" w:rsidRPr="003C3252" w:rsidRDefault="008A2DEC" w:rsidP="008A2DEC">
            <w:pPr>
              <w:pStyle w:val="TableBlock"/>
              <w:spacing w:before="0"/>
              <w:rPr>
                <w:rtl/>
              </w:rPr>
            </w:pPr>
            <w:r w:rsidRPr="003C3252">
              <w:rPr>
                <w:rtl/>
              </w:rPr>
              <w:t>(1)</w:t>
            </w:r>
            <w:r w:rsidRPr="003C3252">
              <w:rPr>
                <w:rtl/>
              </w:rPr>
              <w:tab/>
            </w:r>
            <w:r w:rsidRPr="003C3252">
              <w:rPr>
                <w:rFonts w:hint="eastAsia"/>
                <w:rtl/>
              </w:rPr>
              <w:t>השרים</w:t>
            </w:r>
            <w:r w:rsidRPr="003C3252">
              <w:rPr>
                <w:rtl/>
              </w:rPr>
              <w:t xml:space="preserve">, </w:t>
            </w:r>
            <w:r w:rsidRPr="003C3252">
              <w:rPr>
                <w:rFonts w:hint="eastAsia"/>
                <w:rtl/>
              </w:rPr>
              <w:t>בהסכמת</w:t>
            </w:r>
            <w:r w:rsidRPr="003C3252">
              <w:rPr>
                <w:rtl/>
              </w:rPr>
              <w:t xml:space="preserve"> </w:t>
            </w:r>
            <w:r w:rsidRPr="003C3252">
              <w:rPr>
                <w:rFonts w:hint="eastAsia"/>
                <w:rtl/>
              </w:rPr>
              <w:t>שר</w:t>
            </w:r>
            <w:r w:rsidRPr="003C3252">
              <w:rPr>
                <w:rtl/>
              </w:rPr>
              <w:t xml:space="preserve"> </w:t>
            </w:r>
            <w:r w:rsidRPr="003C3252">
              <w:rPr>
                <w:rFonts w:hint="eastAsia"/>
                <w:rtl/>
              </w:rPr>
              <w:t>המשפטים</w:t>
            </w:r>
            <w:r w:rsidRPr="003C3252">
              <w:rPr>
                <w:rtl/>
              </w:rPr>
              <w:t xml:space="preserve">, </w:t>
            </w:r>
            <w:r w:rsidRPr="003C3252">
              <w:rPr>
                <w:rFonts w:hint="eastAsia"/>
                <w:rtl/>
              </w:rPr>
              <w:t>יקבעו</w:t>
            </w:r>
            <w:r w:rsidRPr="003C3252">
              <w:rPr>
                <w:rtl/>
              </w:rPr>
              <w:t xml:space="preserve"> </w:t>
            </w:r>
            <w:r w:rsidRPr="003C3252">
              <w:rPr>
                <w:rFonts w:hint="eastAsia"/>
                <w:rtl/>
              </w:rPr>
              <w:t>בתקנות</w:t>
            </w:r>
            <w:r w:rsidRPr="003C3252">
              <w:rPr>
                <w:rtl/>
              </w:rPr>
              <w:t xml:space="preserve"> </w:t>
            </w:r>
            <w:r w:rsidRPr="003C3252">
              <w:rPr>
                <w:rFonts w:hint="eastAsia"/>
                <w:rtl/>
              </w:rPr>
              <w:t>כללים</w:t>
            </w:r>
            <w:r w:rsidRPr="003C3252">
              <w:rPr>
                <w:rtl/>
              </w:rPr>
              <w:t xml:space="preserve"> </w:t>
            </w:r>
            <w:r w:rsidRPr="003C3252">
              <w:rPr>
                <w:rFonts w:hint="eastAsia"/>
                <w:rtl/>
              </w:rPr>
              <w:t>להגבלת</w:t>
            </w:r>
            <w:r w:rsidRPr="003C3252">
              <w:rPr>
                <w:rtl/>
              </w:rPr>
              <w:t xml:space="preserve"> </w:t>
            </w:r>
            <w:r w:rsidRPr="003C3252">
              <w:rPr>
                <w:rFonts w:hint="eastAsia"/>
                <w:rtl/>
              </w:rPr>
              <w:t>פרסומות</w:t>
            </w:r>
            <w:r>
              <w:rPr>
                <w:rFonts w:hint="cs"/>
                <w:rtl/>
              </w:rPr>
              <w:t>,</w:t>
            </w:r>
            <w:r w:rsidRPr="003C3252">
              <w:rPr>
                <w:rtl/>
              </w:rPr>
              <w:t xml:space="preserve"> לרבות איסור על </w:t>
            </w:r>
            <w:r w:rsidRPr="005208B8">
              <w:rPr>
                <w:rFonts w:hint="eastAsia"/>
                <w:rtl/>
              </w:rPr>
              <w:t>הצגת</w:t>
            </w:r>
            <w:r w:rsidRPr="005208B8">
              <w:rPr>
                <w:rtl/>
              </w:rPr>
              <w:t xml:space="preserve"> קשר ישיר </w:t>
            </w:r>
            <w:r w:rsidRPr="005208B8">
              <w:rPr>
                <w:rFonts w:hint="eastAsia"/>
                <w:rtl/>
              </w:rPr>
              <w:t>בין</w:t>
            </w:r>
            <w:r w:rsidRPr="005208B8">
              <w:rPr>
                <w:rtl/>
              </w:rPr>
              <w:t xml:space="preserve"> </w:t>
            </w:r>
            <w:r w:rsidRPr="005208B8">
              <w:rPr>
                <w:rFonts w:hint="eastAsia"/>
                <w:rtl/>
              </w:rPr>
              <w:t>הימורים</w:t>
            </w:r>
            <w:r w:rsidRPr="005208B8">
              <w:rPr>
                <w:rtl/>
              </w:rPr>
              <w:t xml:space="preserve"> </w:t>
            </w:r>
            <w:r w:rsidRPr="005208B8">
              <w:rPr>
                <w:rFonts w:hint="eastAsia"/>
                <w:rtl/>
              </w:rPr>
              <w:t>לשינוי</w:t>
            </w:r>
            <w:r w:rsidRPr="005208B8">
              <w:rPr>
                <w:rtl/>
              </w:rPr>
              <w:t xml:space="preserve"> </w:t>
            </w:r>
            <w:r w:rsidRPr="005208B8">
              <w:rPr>
                <w:rFonts w:hint="eastAsia"/>
                <w:rtl/>
              </w:rPr>
              <w:t>משמעותי</w:t>
            </w:r>
            <w:r w:rsidRPr="005208B8">
              <w:rPr>
                <w:rtl/>
              </w:rPr>
              <w:t xml:space="preserve"> </w:t>
            </w:r>
            <w:r w:rsidRPr="005208B8">
              <w:rPr>
                <w:rFonts w:hint="eastAsia"/>
                <w:rtl/>
              </w:rPr>
              <w:t>בחיים</w:t>
            </w:r>
            <w:r w:rsidRPr="003C3252">
              <w:rPr>
                <w:rtl/>
              </w:rPr>
              <w:t xml:space="preserve">, איסור על פרסום בשבח הימורים כשלעצמם, </w:t>
            </w:r>
            <w:r w:rsidRPr="003C3252">
              <w:rPr>
                <w:rFonts w:hint="eastAsia"/>
                <w:rtl/>
              </w:rPr>
              <w:t>הגבלת</w:t>
            </w:r>
            <w:r w:rsidRPr="003C3252">
              <w:rPr>
                <w:rtl/>
              </w:rPr>
              <w:t xml:space="preserve"> </w:t>
            </w:r>
            <w:r w:rsidRPr="003C3252">
              <w:rPr>
                <w:rFonts w:hint="eastAsia"/>
                <w:rtl/>
              </w:rPr>
              <w:t>פרסום</w:t>
            </w:r>
            <w:r w:rsidRPr="003C3252">
              <w:rPr>
                <w:rtl/>
              </w:rPr>
              <w:t xml:space="preserve"> </w:t>
            </w:r>
            <w:r w:rsidRPr="003C3252">
              <w:rPr>
                <w:rFonts w:hint="eastAsia"/>
                <w:rtl/>
              </w:rPr>
              <w:t>לקטינים</w:t>
            </w:r>
            <w:r w:rsidRPr="003C3252">
              <w:rPr>
                <w:rtl/>
              </w:rPr>
              <w:t xml:space="preserve">, </w:t>
            </w:r>
            <w:r w:rsidRPr="003C3252">
              <w:rPr>
                <w:rFonts w:hint="eastAsia"/>
                <w:rtl/>
              </w:rPr>
              <w:t>וכן</w:t>
            </w:r>
            <w:r w:rsidRPr="003C3252">
              <w:rPr>
                <w:rtl/>
              </w:rPr>
              <w:t xml:space="preserve"> </w:t>
            </w:r>
            <w:r w:rsidRPr="003C3252">
              <w:rPr>
                <w:rFonts w:hint="eastAsia"/>
                <w:rtl/>
              </w:rPr>
              <w:t>כללים</w:t>
            </w:r>
            <w:r w:rsidRPr="003C3252">
              <w:rPr>
                <w:rtl/>
              </w:rPr>
              <w:t xml:space="preserve"> </w:t>
            </w:r>
            <w:r w:rsidRPr="003C3252">
              <w:rPr>
                <w:rFonts w:hint="eastAsia"/>
                <w:rtl/>
              </w:rPr>
              <w:t>בדבר</w:t>
            </w:r>
            <w:r w:rsidRPr="003C3252">
              <w:rPr>
                <w:rtl/>
              </w:rPr>
              <w:t xml:space="preserve"> </w:t>
            </w:r>
            <w:r w:rsidRPr="003C3252">
              <w:rPr>
                <w:rFonts w:hint="eastAsia"/>
                <w:rtl/>
              </w:rPr>
              <w:t>הוראות</w:t>
            </w:r>
            <w:r w:rsidRPr="003C3252">
              <w:rPr>
                <w:rtl/>
              </w:rPr>
              <w:t xml:space="preserve"> </w:t>
            </w:r>
            <w:r w:rsidRPr="003C3252">
              <w:rPr>
                <w:rFonts w:hint="eastAsia"/>
                <w:rtl/>
              </w:rPr>
              <w:t>לעניין</w:t>
            </w:r>
            <w:r w:rsidRPr="003C3252">
              <w:rPr>
                <w:rtl/>
              </w:rPr>
              <w:t xml:space="preserve"> </w:t>
            </w:r>
            <w:r w:rsidRPr="003C3252">
              <w:rPr>
                <w:rFonts w:hint="eastAsia"/>
                <w:rtl/>
              </w:rPr>
              <w:t>הסרת</w:t>
            </w:r>
            <w:r w:rsidRPr="003C3252">
              <w:rPr>
                <w:rtl/>
              </w:rPr>
              <w:t xml:space="preserve"> </w:t>
            </w:r>
            <w:r w:rsidRPr="003C3252">
              <w:rPr>
                <w:rFonts w:hint="eastAsia"/>
                <w:rtl/>
              </w:rPr>
              <w:t>פרסום</w:t>
            </w:r>
            <w:r w:rsidRPr="003C3252">
              <w:rPr>
                <w:rtl/>
              </w:rPr>
              <w:t xml:space="preserve"> </w:t>
            </w:r>
            <w:r w:rsidRPr="003C3252">
              <w:rPr>
                <w:rFonts w:hint="eastAsia"/>
                <w:rtl/>
              </w:rPr>
              <w:t>אסור</w:t>
            </w:r>
            <w:r>
              <w:rPr>
                <w:rFonts w:hint="cs"/>
                <w:rtl/>
              </w:rPr>
              <w:t>.</w:t>
            </w:r>
          </w:p>
        </w:tc>
      </w:tr>
      <w:tr w:rsidR="008A2DEC" w:rsidRPr="00B74A33" w14:paraId="4DDBCD65" w14:textId="77777777" w:rsidTr="00C438B7">
        <w:trPr>
          <w:cantSplit/>
          <w:trHeight w:val="60"/>
        </w:trPr>
        <w:tc>
          <w:tcPr>
            <w:tcW w:w="1870" w:type="dxa"/>
          </w:tcPr>
          <w:p w14:paraId="7FFB625D" w14:textId="77777777" w:rsidR="008A2DEC" w:rsidRPr="00B74A33" w:rsidRDefault="008A2DEC" w:rsidP="008A2DEC">
            <w:pPr>
              <w:pStyle w:val="TableSideHeading"/>
              <w:spacing w:before="0"/>
              <w:rPr>
                <w:rtl/>
              </w:rPr>
            </w:pPr>
          </w:p>
        </w:tc>
        <w:tc>
          <w:tcPr>
            <w:tcW w:w="624" w:type="dxa"/>
          </w:tcPr>
          <w:p w14:paraId="69F99693" w14:textId="77777777" w:rsidR="008A2DEC" w:rsidRPr="00B74A33" w:rsidRDefault="008A2DEC" w:rsidP="008A2DEC">
            <w:pPr>
              <w:pStyle w:val="TableText"/>
              <w:spacing w:before="0"/>
              <w:rPr>
                <w:rtl/>
              </w:rPr>
            </w:pPr>
          </w:p>
        </w:tc>
        <w:tc>
          <w:tcPr>
            <w:tcW w:w="624" w:type="dxa"/>
          </w:tcPr>
          <w:p w14:paraId="27126AEF" w14:textId="77777777" w:rsidR="008A2DEC" w:rsidRPr="00B74A33" w:rsidRDefault="008A2DEC" w:rsidP="008A2DEC">
            <w:pPr>
              <w:pStyle w:val="TableText"/>
              <w:spacing w:before="0"/>
              <w:rPr>
                <w:rtl/>
              </w:rPr>
            </w:pPr>
          </w:p>
        </w:tc>
        <w:tc>
          <w:tcPr>
            <w:tcW w:w="625" w:type="dxa"/>
          </w:tcPr>
          <w:p w14:paraId="089D0B06" w14:textId="77777777" w:rsidR="008A2DEC" w:rsidRPr="00B74A33" w:rsidRDefault="008A2DEC" w:rsidP="008A2DEC">
            <w:pPr>
              <w:pStyle w:val="TableText"/>
              <w:spacing w:before="0"/>
              <w:rPr>
                <w:rtl/>
              </w:rPr>
            </w:pPr>
          </w:p>
        </w:tc>
        <w:tc>
          <w:tcPr>
            <w:tcW w:w="624" w:type="dxa"/>
          </w:tcPr>
          <w:p w14:paraId="0BBCA180" w14:textId="77777777" w:rsidR="008A2DEC" w:rsidRPr="00B74A33" w:rsidRDefault="008A2DEC" w:rsidP="008A2DEC">
            <w:pPr>
              <w:pStyle w:val="TableText"/>
              <w:spacing w:before="0"/>
              <w:rPr>
                <w:rtl/>
              </w:rPr>
            </w:pPr>
          </w:p>
        </w:tc>
        <w:tc>
          <w:tcPr>
            <w:tcW w:w="624" w:type="dxa"/>
          </w:tcPr>
          <w:p w14:paraId="5E8C6771" w14:textId="77777777" w:rsidR="008A2DEC" w:rsidRPr="00B74A33" w:rsidRDefault="008A2DEC" w:rsidP="008A2DEC">
            <w:pPr>
              <w:pStyle w:val="TableText"/>
              <w:spacing w:before="0"/>
              <w:rPr>
                <w:rtl/>
              </w:rPr>
            </w:pPr>
          </w:p>
        </w:tc>
        <w:tc>
          <w:tcPr>
            <w:tcW w:w="624" w:type="dxa"/>
          </w:tcPr>
          <w:p w14:paraId="4B693FE1" w14:textId="77777777" w:rsidR="008A2DEC" w:rsidRPr="00B74A33" w:rsidRDefault="008A2DEC" w:rsidP="008A2DEC">
            <w:pPr>
              <w:pStyle w:val="TableText"/>
              <w:spacing w:before="0"/>
              <w:rPr>
                <w:rtl/>
              </w:rPr>
            </w:pPr>
          </w:p>
        </w:tc>
        <w:tc>
          <w:tcPr>
            <w:tcW w:w="4026" w:type="dxa"/>
            <w:gridSpan w:val="2"/>
          </w:tcPr>
          <w:p w14:paraId="1FC46ECF" w14:textId="77777777" w:rsidR="008A2DEC" w:rsidRPr="003C3252" w:rsidRDefault="008A2DEC" w:rsidP="008A2DEC">
            <w:pPr>
              <w:pStyle w:val="TableBlock"/>
              <w:spacing w:before="0"/>
              <w:rPr>
                <w:rtl/>
              </w:rPr>
            </w:pPr>
            <w:r w:rsidRPr="003C3252">
              <w:rPr>
                <w:rtl/>
              </w:rPr>
              <w:t>(2)</w:t>
            </w:r>
            <w:r w:rsidRPr="003C3252">
              <w:rPr>
                <w:rtl/>
              </w:rPr>
              <w:tab/>
            </w:r>
            <w:r w:rsidRPr="003C3252">
              <w:rPr>
                <w:rFonts w:hint="eastAsia"/>
                <w:rtl/>
              </w:rPr>
              <w:t>הוראות</w:t>
            </w:r>
            <w:r w:rsidRPr="003C3252">
              <w:rPr>
                <w:rtl/>
              </w:rPr>
              <w:t xml:space="preserve"> סעיף קטן זה יעמדו בתוקפן עד </w:t>
            </w:r>
            <w:r w:rsidRPr="003C3252">
              <w:rPr>
                <w:rFonts w:hint="eastAsia"/>
                <w:rtl/>
              </w:rPr>
              <w:t>יום</w:t>
            </w:r>
            <w:r w:rsidRPr="003C3252">
              <w:rPr>
                <w:rtl/>
              </w:rPr>
              <w:t xml:space="preserve"> ט"ז בטבת </w:t>
            </w:r>
            <w:r w:rsidRPr="003C3252">
              <w:rPr>
                <w:rFonts w:hint="eastAsia"/>
                <w:rtl/>
              </w:rPr>
              <w:t>התשפ</w:t>
            </w:r>
            <w:r w:rsidRPr="003C3252">
              <w:rPr>
                <w:rtl/>
              </w:rPr>
              <w:t>"א (31 בדצמבר 2020)."</w:t>
            </w:r>
          </w:p>
        </w:tc>
      </w:tr>
      <w:tr w:rsidR="008A2DEC" w:rsidRPr="00B74A33" w14:paraId="15AE7261" w14:textId="77777777" w:rsidTr="00C438B7">
        <w:trPr>
          <w:cantSplit/>
          <w:trHeight w:val="60"/>
        </w:trPr>
        <w:tc>
          <w:tcPr>
            <w:tcW w:w="1870" w:type="dxa"/>
          </w:tcPr>
          <w:p w14:paraId="04637F80" w14:textId="77777777" w:rsidR="008A2DEC" w:rsidRPr="00B74A33" w:rsidRDefault="008A2DEC" w:rsidP="008A2DEC">
            <w:pPr>
              <w:pStyle w:val="TableSideHeading"/>
              <w:spacing w:before="0"/>
              <w:rPr>
                <w:rtl/>
              </w:rPr>
            </w:pPr>
            <w:r w:rsidRPr="00B74A33">
              <w:rPr>
                <w:rFonts w:hint="eastAsia"/>
                <w:rtl/>
              </w:rPr>
              <w:t>ביטול</w:t>
            </w:r>
            <w:r w:rsidRPr="00B74A33">
              <w:rPr>
                <w:rtl/>
              </w:rPr>
              <w:t xml:space="preserve"> </w:t>
            </w:r>
            <w:r w:rsidRPr="00B74A33">
              <w:rPr>
                <w:rFonts w:hint="eastAsia"/>
                <w:rtl/>
              </w:rPr>
              <w:t>סעיף</w:t>
            </w:r>
            <w:r w:rsidRPr="00B74A33">
              <w:rPr>
                <w:rtl/>
              </w:rPr>
              <w:t xml:space="preserve"> 8ב</w:t>
            </w:r>
          </w:p>
        </w:tc>
        <w:tc>
          <w:tcPr>
            <w:tcW w:w="624" w:type="dxa"/>
          </w:tcPr>
          <w:p w14:paraId="781F02E0" w14:textId="77777777" w:rsidR="008A2DEC" w:rsidRPr="00B74A33" w:rsidRDefault="008A2DEC" w:rsidP="008A2DEC">
            <w:pPr>
              <w:pStyle w:val="TableText"/>
              <w:spacing w:before="0"/>
              <w:rPr>
                <w:rtl/>
              </w:rPr>
            </w:pPr>
            <w:r>
              <w:rPr>
                <w:rFonts w:hint="cs"/>
                <w:rtl/>
              </w:rPr>
              <w:t>8</w:t>
            </w:r>
            <w:r w:rsidRPr="00B74A33">
              <w:rPr>
                <w:rFonts w:hint="cs"/>
                <w:rtl/>
              </w:rPr>
              <w:t>.</w:t>
            </w:r>
          </w:p>
        </w:tc>
        <w:tc>
          <w:tcPr>
            <w:tcW w:w="7147" w:type="dxa"/>
            <w:gridSpan w:val="7"/>
          </w:tcPr>
          <w:p w14:paraId="58BE401D" w14:textId="77777777" w:rsidR="008A2DEC" w:rsidRPr="00B74A33" w:rsidRDefault="008A2DEC" w:rsidP="008A2DEC">
            <w:pPr>
              <w:pStyle w:val="TableBlock"/>
              <w:tabs>
                <w:tab w:val="clear" w:pos="624"/>
              </w:tabs>
              <w:spacing w:before="0"/>
              <w:rPr>
                <w:rtl/>
              </w:rPr>
            </w:pPr>
            <w:r w:rsidRPr="00B74A33">
              <w:rPr>
                <w:rFonts w:hint="cs"/>
                <w:rtl/>
              </w:rPr>
              <w:t xml:space="preserve">סעיף 8ב </w:t>
            </w:r>
            <w:r>
              <w:rPr>
                <w:rFonts w:hint="cs"/>
                <w:rtl/>
              </w:rPr>
              <w:t xml:space="preserve">לחוק העיקרי </w:t>
            </w:r>
            <w:r w:rsidRPr="00B74A33">
              <w:rPr>
                <w:rtl/>
              </w:rPr>
              <w:t>–</w:t>
            </w:r>
            <w:r w:rsidRPr="00B74A33">
              <w:rPr>
                <w:rFonts w:hint="cs"/>
                <w:rtl/>
              </w:rPr>
              <w:t xml:space="preserve"> בטל</w:t>
            </w:r>
            <w:r>
              <w:rPr>
                <w:rFonts w:hint="cs"/>
                <w:rtl/>
              </w:rPr>
              <w:t>.</w:t>
            </w:r>
          </w:p>
        </w:tc>
      </w:tr>
      <w:tr w:rsidR="008A2DEC" w:rsidRPr="00B74A33" w14:paraId="7FC44F12" w14:textId="77777777" w:rsidTr="00C438B7">
        <w:trPr>
          <w:cantSplit/>
          <w:trHeight w:val="60"/>
        </w:trPr>
        <w:tc>
          <w:tcPr>
            <w:tcW w:w="1870" w:type="dxa"/>
          </w:tcPr>
          <w:p w14:paraId="60669E8C" w14:textId="77777777" w:rsidR="008A2DEC" w:rsidRPr="00B74A33" w:rsidRDefault="008A2DEC" w:rsidP="008A2DEC">
            <w:pPr>
              <w:pStyle w:val="TableSideHeading"/>
              <w:spacing w:before="0"/>
              <w:rPr>
                <w:rtl/>
              </w:rPr>
            </w:pPr>
            <w:r w:rsidRPr="00B74A33">
              <w:rPr>
                <w:rFonts w:hint="cs"/>
                <w:rtl/>
              </w:rPr>
              <w:t>החלפת סעיף 8ג</w:t>
            </w:r>
          </w:p>
        </w:tc>
        <w:tc>
          <w:tcPr>
            <w:tcW w:w="624" w:type="dxa"/>
          </w:tcPr>
          <w:p w14:paraId="5BDD3A3F" w14:textId="77777777" w:rsidR="008A2DEC" w:rsidRPr="00B74A33" w:rsidRDefault="008A2DEC" w:rsidP="008A2DEC">
            <w:pPr>
              <w:pStyle w:val="TableText"/>
              <w:spacing w:before="0"/>
              <w:rPr>
                <w:rtl/>
              </w:rPr>
            </w:pPr>
            <w:r>
              <w:rPr>
                <w:rFonts w:hint="cs"/>
                <w:rtl/>
              </w:rPr>
              <w:t>9</w:t>
            </w:r>
            <w:r w:rsidRPr="00B74A33">
              <w:rPr>
                <w:rFonts w:hint="cs"/>
                <w:rtl/>
              </w:rPr>
              <w:t>.</w:t>
            </w:r>
          </w:p>
        </w:tc>
        <w:tc>
          <w:tcPr>
            <w:tcW w:w="7147" w:type="dxa"/>
            <w:gridSpan w:val="7"/>
          </w:tcPr>
          <w:p w14:paraId="51107779" w14:textId="77777777" w:rsidR="008A2DEC" w:rsidRPr="00B74A33" w:rsidRDefault="008A2DEC" w:rsidP="008A2DEC">
            <w:pPr>
              <w:pStyle w:val="TableBlock"/>
              <w:tabs>
                <w:tab w:val="clear" w:pos="624"/>
              </w:tabs>
              <w:spacing w:before="0"/>
              <w:rPr>
                <w:rtl/>
              </w:rPr>
            </w:pPr>
            <w:r w:rsidRPr="00B74A33">
              <w:rPr>
                <w:rFonts w:hint="cs"/>
                <w:rtl/>
              </w:rPr>
              <w:t xml:space="preserve">במקום סעיף 8ג </w:t>
            </w:r>
            <w:r>
              <w:rPr>
                <w:rFonts w:hint="cs"/>
                <w:rtl/>
              </w:rPr>
              <w:t xml:space="preserve">לחוק העיקרי </w:t>
            </w:r>
            <w:r w:rsidRPr="00B74A33">
              <w:rPr>
                <w:rFonts w:hint="cs"/>
                <w:rtl/>
              </w:rPr>
              <w:t>יבוא:</w:t>
            </w:r>
          </w:p>
        </w:tc>
      </w:tr>
      <w:tr w:rsidR="008A2DEC" w:rsidRPr="00B74A33" w14:paraId="4A8FD6BB" w14:textId="77777777" w:rsidTr="00C438B7">
        <w:trPr>
          <w:cantSplit/>
          <w:trHeight w:val="60"/>
        </w:trPr>
        <w:tc>
          <w:tcPr>
            <w:tcW w:w="1870" w:type="dxa"/>
          </w:tcPr>
          <w:p w14:paraId="291A57E2" w14:textId="77777777" w:rsidR="008A2DEC" w:rsidRPr="00B74A33" w:rsidRDefault="008A2DEC" w:rsidP="008A2DEC">
            <w:pPr>
              <w:pStyle w:val="TableSideHeading"/>
              <w:keepLines w:val="0"/>
              <w:spacing w:before="0"/>
              <w:rPr>
                <w:rtl/>
              </w:rPr>
            </w:pPr>
          </w:p>
        </w:tc>
        <w:tc>
          <w:tcPr>
            <w:tcW w:w="624" w:type="dxa"/>
          </w:tcPr>
          <w:p w14:paraId="72AA33C5" w14:textId="77777777" w:rsidR="008A2DEC" w:rsidRPr="00B74A33" w:rsidRDefault="008A2DEC" w:rsidP="008A2DEC">
            <w:pPr>
              <w:pStyle w:val="TableText"/>
              <w:keepLines w:val="0"/>
              <w:spacing w:before="0"/>
              <w:rPr>
                <w:rtl/>
              </w:rPr>
            </w:pPr>
          </w:p>
        </w:tc>
        <w:tc>
          <w:tcPr>
            <w:tcW w:w="1873" w:type="dxa"/>
            <w:gridSpan w:val="3"/>
          </w:tcPr>
          <w:p w14:paraId="0690EF07" w14:textId="77777777" w:rsidR="008A2DEC" w:rsidRPr="00B74A33" w:rsidRDefault="008A2DEC" w:rsidP="008A2DEC">
            <w:pPr>
              <w:pStyle w:val="TableInnerSideHeading"/>
              <w:spacing w:before="0"/>
              <w:rPr>
                <w:rtl/>
              </w:rPr>
            </w:pPr>
            <w:r w:rsidRPr="00B74A33">
              <w:rPr>
                <w:rFonts w:hint="cs"/>
                <w:rtl/>
              </w:rPr>
              <w:t>"הכספים לציבור</w:t>
            </w:r>
          </w:p>
        </w:tc>
        <w:tc>
          <w:tcPr>
            <w:tcW w:w="624" w:type="dxa"/>
          </w:tcPr>
          <w:p w14:paraId="012E86BC" w14:textId="77777777" w:rsidR="008A2DEC" w:rsidRPr="00B74A33" w:rsidRDefault="008A2DEC" w:rsidP="008A2DEC">
            <w:pPr>
              <w:pStyle w:val="TableText"/>
              <w:spacing w:before="0"/>
              <w:rPr>
                <w:rtl/>
              </w:rPr>
            </w:pPr>
            <w:r w:rsidRPr="00B74A33">
              <w:rPr>
                <w:rFonts w:hint="cs"/>
                <w:rtl/>
              </w:rPr>
              <w:t>8ג.</w:t>
            </w:r>
          </w:p>
        </w:tc>
        <w:tc>
          <w:tcPr>
            <w:tcW w:w="4650" w:type="dxa"/>
            <w:gridSpan w:val="3"/>
          </w:tcPr>
          <w:p w14:paraId="70F38DB2" w14:textId="77777777" w:rsidR="008A2DEC" w:rsidRPr="000E5B9C" w:rsidRDefault="008A2DEC" w:rsidP="008A2DEC">
            <w:pPr>
              <w:pStyle w:val="TableBlock"/>
              <w:spacing w:before="0"/>
              <w:rPr>
                <w:rtl/>
              </w:rPr>
            </w:pPr>
            <w:r w:rsidRPr="00B65ABA">
              <w:rPr>
                <w:rFonts w:hint="cs"/>
                <w:rtl/>
              </w:rPr>
              <w:t xml:space="preserve"> (א)</w:t>
            </w:r>
            <w:r w:rsidRPr="000E5B9C">
              <w:rPr>
                <w:rtl/>
              </w:rPr>
              <w:tab/>
            </w:r>
            <w:r w:rsidRPr="00B74A33">
              <w:rPr>
                <w:rFonts w:hint="cs"/>
                <w:rtl/>
              </w:rPr>
              <w:t>בסעיף זה</w:t>
            </w:r>
            <w:r>
              <w:rPr>
                <w:rFonts w:hint="cs"/>
                <w:rtl/>
              </w:rPr>
              <w:t>,</w:t>
            </w:r>
            <w:r w:rsidRPr="00B74A33">
              <w:rPr>
                <w:rFonts w:hint="cs"/>
                <w:rtl/>
              </w:rPr>
              <w:t xml:space="preserve"> "הוצאה חד פעמית"</w:t>
            </w:r>
            <w:r>
              <w:rPr>
                <w:rFonts w:hint="cs"/>
                <w:rtl/>
              </w:rPr>
              <w:t xml:space="preserve"> </w:t>
            </w:r>
            <w:r>
              <w:rPr>
                <w:rFonts w:hint="eastAsia"/>
                <w:rtl/>
              </w:rPr>
              <w:t>–</w:t>
            </w:r>
            <w:r w:rsidRPr="00B74A33">
              <w:rPr>
                <w:rFonts w:hint="cs"/>
                <w:rtl/>
              </w:rPr>
              <w:t xml:space="preserve"> הוצאה שאינה כלולה בתקציב שאושר על ידי השרים לפי סעיף 7(א) ואינה צפויה להיכלל בשנות התקציב שלאחר אותה שנה שלגביה מתוכננת ההוצאה, ובלבד שאינה הוצאה במסגרת הסכם עם גוף ספורט.</w:t>
            </w:r>
            <w:r w:rsidRPr="000E5B9C">
              <w:rPr>
                <w:rFonts w:hint="cs"/>
                <w:rtl/>
              </w:rPr>
              <w:t xml:space="preserve"> </w:t>
            </w:r>
          </w:p>
        </w:tc>
      </w:tr>
      <w:tr w:rsidR="008A2DEC" w14:paraId="487CDC54" w14:textId="77777777" w:rsidTr="00C438B7">
        <w:trPr>
          <w:cantSplit/>
          <w:trHeight w:val="60"/>
        </w:trPr>
        <w:tc>
          <w:tcPr>
            <w:tcW w:w="1870" w:type="dxa"/>
          </w:tcPr>
          <w:p w14:paraId="0B2DAD10" w14:textId="77777777" w:rsidR="008A2DEC" w:rsidRDefault="008A2DEC" w:rsidP="008A2DEC">
            <w:pPr>
              <w:pStyle w:val="TableSideHeading"/>
              <w:spacing w:before="0"/>
            </w:pPr>
          </w:p>
        </w:tc>
        <w:tc>
          <w:tcPr>
            <w:tcW w:w="624" w:type="dxa"/>
          </w:tcPr>
          <w:p w14:paraId="7254EC37" w14:textId="77777777" w:rsidR="008A2DEC" w:rsidRDefault="008A2DEC" w:rsidP="008A2DEC">
            <w:pPr>
              <w:pStyle w:val="TableText"/>
              <w:spacing w:before="0"/>
            </w:pPr>
          </w:p>
        </w:tc>
        <w:tc>
          <w:tcPr>
            <w:tcW w:w="624" w:type="dxa"/>
          </w:tcPr>
          <w:p w14:paraId="3EF6FD08" w14:textId="77777777" w:rsidR="008A2DEC" w:rsidRDefault="008A2DEC" w:rsidP="008A2DEC">
            <w:pPr>
              <w:pStyle w:val="TableText"/>
              <w:spacing w:before="0"/>
            </w:pPr>
          </w:p>
        </w:tc>
        <w:tc>
          <w:tcPr>
            <w:tcW w:w="625" w:type="dxa"/>
          </w:tcPr>
          <w:p w14:paraId="2455E9E9" w14:textId="77777777" w:rsidR="008A2DEC" w:rsidRDefault="008A2DEC" w:rsidP="008A2DEC">
            <w:pPr>
              <w:pStyle w:val="TableText"/>
              <w:spacing w:before="0"/>
            </w:pPr>
          </w:p>
        </w:tc>
        <w:tc>
          <w:tcPr>
            <w:tcW w:w="624" w:type="dxa"/>
          </w:tcPr>
          <w:p w14:paraId="0EFB467F" w14:textId="77777777" w:rsidR="008A2DEC" w:rsidRDefault="008A2DEC" w:rsidP="008A2DEC">
            <w:pPr>
              <w:pStyle w:val="TableText"/>
              <w:spacing w:before="0"/>
            </w:pPr>
          </w:p>
        </w:tc>
        <w:tc>
          <w:tcPr>
            <w:tcW w:w="624" w:type="dxa"/>
          </w:tcPr>
          <w:p w14:paraId="58CC281D" w14:textId="77777777" w:rsidR="008A2DEC" w:rsidRDefault="008A2DEC" w:rsidP="008A2DEC">
            <w:pPr>
              <w:pStyle w:val="TableText"/>
              <w:spacing w:before="0"/>
            </w:pPr>
          </w:p>
        </w:tc>
        <w:tc>
          <w:tcPr>
            <w:tcW w:w="4650" w:type="dxa"/>
            <w:gridSpan w:val="3"/>
          </w:tcPr>
          <w:p w14:paraId="2B2BC04C" w14:textId="77777777" w:rsidR="008A2DEC" w:rsidRDefault="008A2DEC" w:rsidP="008A2DEC">
            <w:pPr>
              <w:pStyle w:val="TableBlock"/>
              <w:spacing w:before="0"/>
            </w:pPr>
            <w:r>
              <w:rPr>
                <w:rFonts w:hint="cs"/>
                <w:rtl/>
              </w:rPr>
              <w:t>(ב)</w:t>
            </w:r>
            <w:r>
              <w:rPr>
                <w:rtl/>
              </w:rPr>
              <w:tab/>
            </w:r>
            <w:r w:rsidRPr="000E5B9C">
              <w:rPr>
                <w:rFonts w:hint="eastAsia"/>
                <w:rtl/>
              </w:rPr>
              <w:t>סך</w:t>
            </w:r>
            <w:r w:rsidRPr="000E5B9C">
              <w:rPr>
                <w:rtl/>
              </w:rPr>
              <w:t xml:space="preserve"> הכספים לציבור, במסגרת הצעת תקציב, </w:t>
            </w:r>
            <w:r>
              <w:rPr>
                <w:rFonts w:hint="cs"/>
                <w:rtl/>
              </w:rPr>
              <w:t>יהיה</w:t>
            </w:r>
            <w:r w:rsidRPr="000E5B9C">
              <w:rPr>
                <w:rtl/>
              </w:rPr>
              <w:t xml:space="preserve"> </w:t>
            </w:r>
            <w:r>
              <w:rPr>
                <w:rFonts w:hint="cs"/>
                <w:rtl/>
              </w:rPr>
              <w:t>ב</w:t>
            </w:r>
            <w:r w:rsidRPr="000E5B9C">
              <w:rPr>
                <w:rFonts w:hint="eastAsia"/>
                <w:rtl/>
              </w:rPr>
              <w:t>שיעורים</w:t>
            </w:r>
            <w:r w:rsidRPr="000E5B9C">
              <w:rPr>
                <w:rtl/>
              </w:rPr>
              <w:t xml:space="preserve"> </w:t>
            </w:r>
            <w:r w:rsidRPr="000E5B9C">
              <w:rPr>
                <w:rFonts w:hint="eastAsia"/>
                <w:rtl/>
              </w:rPr>
              <w:t>אלו</w:t>
            </w:r>
            <w:r w:rsidRPr="000E5B9C">
              <w:rPr>
                <w:rtl/>
              </w:rPr>
              <w:t>:</w:t>
            </w:r>
          </w:p>
        </w:tc>
      </w:tr>
      <w:tr w:rsidR="008A2DEC" w:rsidRPr="00B74A33" w14:paraId="3F702E21" w14:textId="77777777" w:rsidTr="00C438B7">
        <w:trPr>
          <w:cantSplit/>
          <w:trHeight w:val="60"/>
        </w:trPr>
        <w:tc>
          <w:tcPr>
            <w:tcW w:w="1870" w:type="dxa"/>
          </w:tcPr>
          <w:p w14:paraId="791D6F9C" w14:textId="77777777" w:rsidR="008A2DEC" w:rsidRPr="00B74A33" w:rsidRDefault="008A2DEC" w:rsidP="008A2DEC">
            <w:pPr>
              <w:pStyle w:val="TableSideHeading"/>
              <w:spacing w:before="0"/>
              <w:rPr>
                <w:szCs w:val="20"/>
                <w:rtl/>
              </w:rPr>
            </w:pPr>
          </w:p>
        </w:tc>
        <w:tc>
          <w:tcPr>
            <w:tcW w:w="624" w:type="dxa"/>
          </w:tcPr>
          <w:p w14:paraId="794F9F7E" w14:textId="77777777" w:rsidR="008A2DEC" w:rsidRPr="00B74A33" w:rsidRDefault="008A2DEC" w:rsidP="008A2DEC">
            <w:pPr>
              <w:pStyle w:val="TableText"/>
              <w:spacing w:before="0"/>
              <w:rPr>
                <w:rtl/>
              </w:rPr>
            </w:pPr>
          </w:p>
        </w:tc>
        <w:tc>
          <w:tcPr>
            <w:tcW w:w="624" w:type="dxa"/>
          </w:tcPr>
          <w:p w14:paraId="7EA68D4B" w14:textId="77777777" w:rsidR="008A2DEC" w:rsidRPr="00B74A33" w:rsidRDefault="008A2DEC" w:rsidP="008A2DEC">
            <w:pPr>
              <w:pStyle w:val="TableText"/>
              <w:spacing w:before="0"/>
              <w:rPr>
                <w:rtl/>
              </w:rPr>
            </w:pPr>
          </w:p>
        </w:tc>
        <w:tc>
          <w:tcPr>
            <w:tcW w:w="625" w:type="dxa"/>
          </w:tcPr>
          <w:p w14:paraId="5687856F" w14:textId="77777777" w:rsidR="008A2DEC" w:rsidRPr="00B74A33" w:rsidRDefault="008A2DEC" w:rsidP="008A2DEC">
            <w:pPr>
              <w:pStyle w:val="TableText"/>
              <w:spacing w:before="0"/>
              <w:rPr>
                <w:rtl/>
              </w:rPr>
            </w:pPr>
          </w:p>
        </w:tc>
        <w:tc>
          <w:tcPr>
            <w:tcW w:w="624" w:type="dxa"/>
          </w:tcPr>
          <w:p w14:paraId="2816D1A9" w14:textId="77777777" w:rsidR="008A2DEC" w:rsidRPr="00B74A33" w:rsidRDefault="008A2DEC" w:rsidP="008A2DEC">
            <w:pPr>
              <w:pStyle w:val="TableText"/>
              <w:spacing w:before="0"/>
              <w:rPr>
                <w:rtl/>
              </w:rPr>
            </w:pPr>
          </w:p>
        </w:tc>
        <w:tc>
          <w:tcPr>
            <w:tcW w:w="624" w:type="dxa"/>
          </w:tcPr>
          <w:p w14:paraId="0E760E2C" w14:textId="77777777" w:rsidR="008A2DEC" w:rsidRPr="00B74A33" w:rsidRDefault="008A2DEC" w:rsidP="008A2DEC">
            <w:pPr>
              <w:pStyle w:val="TableText"/>
              <w:spacing w:before="0"/>
              <w:rPr>
                <w:rtl/>
              </w:rPr>
            </w:pPr>
          </w:p>
        </w:tc>
        <w:tc>
          <w:tcPr>
            <w:tcW w:w="624" w:type="dxa"/>
          </w:tcPr>
          <w:p w14:paraId="620A764A" w14:textId="77777777" w:rsidR="008A2DEC" w:rsidRPr="00B74A33" w:rsidRDefault="008A2DEC" w:rsidP="008A2DEC">
            <w:pPr>
              <w:pStyle w:val="TableText"/>
              <w:spacing w:before="0"/>
              <w:rPr>
                <w:rtl/>
              </w:rPr>
            </w:pPr>
          </w:p>
        </w:tc>
        <w:tc>
          <w:tcPr>
            <w:tcW w:w="4026" w:type="dxa"/>
            <w:gridSpan w:val="2"/>
          </w:tcPr>
          <w:p w14:paraId="4668D996" w14:textId="77777777" w:rsidR="008A2DEC" w:rsidRPr="000E5B9C" w:rsidRDefault="008A2DEC" w:rsidP="008A2DEC">
            <w:pPr>
              <w:pStyle w:val="TableBlock"/>
              <w:spacing w:before="0"/>
              <w:rPr>
                <w:rtl/>
              </w:rPr>
            </w:pPr>
            <w:r w:rsidRPr="000E5B9C">
              <w:rPr>
                <w:rtl/>
              </w:rPr>
              <w:t>(1)</w:t>
            </w:r>
            <w:r w:rsidRPr="000E5B9C">
              <w:rPr>
                <w:rtl/>
              </w:rPr>
              <w:tab/>
            </w:r>
            <w:r w:rsidRPr="000E5B9C">
              <w:rPr>
                <w:rFonts w:hint="eastAsia"/>
                <w:rtl/>
              </w:rPr>
              <w:t>עמד</w:t>
            </w:r>
            <w:r w:rsidRPr="000E5B9C">
              <w:rPr>
                <w:rtl/>
              </w:rPr>
              <w:t xml:space="preserve"> מחזור המועצה על לפחות 1,500 מיליון שקלים חדשים אך לא יותר מ-2,000 מיליון שקלים חדשים, </w:t>
            </w:r>
            <w:r w:rsidRPr="000E5B9C">
              <w:rPr>
                <w:rFonts w:hint="eastAsia"/>
                <w:rtl/>
              </w:rPr>
              <w:t>סך</w:t>
            </w:r>
            <w:r w:rsidRPr="000E5B9C">
              <w:rPr>
                <w:rtl/>
              </w:rPr>
              <w:t xml:space="preserve"> </w:t>
            </w:r>
            <w:r w:rsidRPr="000E5B9C">
              <w:rPr>
                <w:rFonts w:hint="eastAsia"/>
                <w:rtl/>
              </w:rPr>
              <w:t>הכספים</w:t>
            </w:r>
            <w:r w:rsidRPr="000E5B9C">
              <w:rPr>
                <w:rtl/>
              </w:rPr>
              <w:t xml:space="preserve"> </w:t>
            </w:r>
            <w:r w:rsidRPr="000E5B9C">
              <w:rPr>
                <w:rFonts w:hint="eastAsia"/>
                <w:rtl/>
              </w:rPr>
              <w:t>לציבור</w:t>
            </w:r>
            <w:r w:rsidRPr="000E5B9C">
              <w:rPr>
                <w:rtl/>
              </w:rPr>
              <w:t xml:space="preserve"> </w:t>
            </w:r>
            <w:r w:rsidRPr="000E5B9C">
              <w:rPr>
                <w:rFonts w:hint="eastAsia"/>
                <w:rtl/>
              </w:rPr>
              <w:t>לא</w:t>
            </w:r>
            <w:r w:rsidRPr="000E5B9C">
              <w:rPr>
                <w:rtl/>
              </w:rPr>
              <w:t xml:space="preserve"> </w:t>
            </w:r>
            <w:r w:rsidRPr="000E5B9C">
              <w:rPr>
                <w:rFonts w:hint="eastAsia"/>
                <w:rtl/>
              </w:rPr>
              <w:t>יפחת</w:t>
            </w:r>
            <w:r w:rsidRPr="000E5B9C">
              <w:rPr>
                <w:rtl/>
              </w:rPr>
              <w:t xml:space="preserve"> </w:t>
            </w:r>
            <w:r w:rsidRPr="000E5B9C">
              <w:rPr>
                <w:rFonts w:hint="eastAsia"/>
                <w:rtl/>
              </w:rPr>
              <w:t>מ</w:t>
            </w:r>
            <w:r w:rsidRPr="000E5B9C">
              <w:rPr>
                <w:rtl/>
              </w:rPr>
              <w:t xml:space="preserve">-82% </w:t>
            </w:r>
            <w:r w:rsidRPr="000E5B9C">
              <w:rPr>
                <w:rFonts w:hint="eastAsia"/>
                <w:rtl/>
              </w:rPr>
              <w:t>ממחזור</w:t>
            </w:r>
            <w:r w:rsidRPr="000E5B9C">
              <w:rPr>
                <w:rtl/>
              </w:rPr>
              <w:t xml:space="preserve"> המועצה, ובלבד שיתרת ההכנסות לא תפחת מ-17.5% ממחזור המועצה</w:t>
            </w:r>
            <w:r>
              <w:rPr>
                <w:rFonts w:hint="cs"/>
                <w:rtl/>
              </w:rPr>
              <w:t>;</w:t>
            </w:r>
          </w:p>
        </w:tc>
      </w:tr>
      <w:tr w:rsidR="008A2DEC" w:rsidRPr="00B74A33" w14:paraId="52DF42BF" w14:textId="77777777" w:rsidTr="00C438B7">
        <w:trPr>
          <w:cantSplit/>
          <w:trHeight w:val="60"/>
        </w:trPr>
        <w:tc>
          <w:tcPr>
            <w:tcW w:w="1870" w:type="dxa"/>
          </w:tcPr>
          <w:p w14:paraId="4DA66B46" w14:textId="77777777" w:rsidR="008A2DEC" w:rsidRPr="00B74A33" w:rsidRDefault="008A2DEC" w:rsidP="008A2DEC">
            <w:pPr>
              <w:pStyle w:val="TableSideHeading"/>
              <w:spacing w:before="0"/>
              <w:rPr>
                <w:rtl/>
              </w:rPr>
            </w:pPr>
          </w:p>
        </w:tc>
        <w:tc>
          <w:tcPr>
            <w:tcW w:w="624" w:type="dxa"/>
          </w:tcPr>
          <w:p w14:paraId="046E3A9E" w14:textId="77777777" w:rsidR="008A2DEC" w:rsidRPr="00B74A33" w:rsidRDefault="008A2DEC" w:rsidP="008A2DEC">
            <w:pPr>
              <w:pStyle w:val="TableText"/>
              <w:spacing w:before="0"/>
              <w:rPr>
                <w:rtl/>
              </w:rPr>
            </w:pPr>
          </w:p>
        </w:tc>
        <w:tc>
          <w:tcPr>
            <w:tcW w:w="624" w:type="dxa"/>
          </w:tcPr>
          <w:p w14:paraId="13CB7F3E" w14:textId="77777777" w:rsidR="008A2DEC" w:rsidRPr="00B74A33" w:rsidRDefault="008A2DEC" w:rsidP="008A2DEC">
            <w:pPr>
              <w:pStyle w:val="TableText"/>
              <w:spacing w:before="0"/>
              <w:rPr>
                <w:rtl/>
              </w:rPr>
            </w:pPr>
          </w:p>
        </w:tc>
        <w:tc>
          <w:tcPr>
            <w:tcW w:w="625" w:type="dxa"/>
          </w:tcPr>
          <w:p w14:paraId="00DD17B6" w14:textId="77777777" w:rsidR="008A2DEC" w:rsidRPr="00B74A33" w:rsidRDefault="008A2DEC" w:rsidP="008A2DEC">
            <w:pPr>
              <w:pStyle w:val="TableText"/>
              <w:spacing w:before="0"/>
              <w:rPr>
                <w:rtl/>
              </w:rPr>
            </w:pPr>
          </w:p>
        </w:tc>
        <w:tc>
          <w:tcPr>
            <w:tcW w:w="624" w:type="dxa"/>
          </w:tcPr>
          <w:p w14:paraId="3CE35EB5" w14:textId="77777777" w:rsidR="008A2DEC" w:rsidRPr="00B74A33" w:rsidRDefault="008A2DEC" w:rsidP="008A2DEC">
            <w:pPr>
              <w:pStyle w:val="TableText"/>
              <w:spacing w:before="0"/>
              <w:rPr>
                <w:rtl/>
              </w:rPr>
            </w:pPr>
          </w:p>
        </w:tc>
        <w:tc>
          <w:tcPr>
            <w:tcW w:w="624" w:type="dxa"/>
          </w:tcPr>
          <w:p w14:paraId="79B52B6E" w14:textId="77777777" w:rsidR="008A2DEC" w:rsidRPr="00B74A33" w:rsidRDefault="008A2DEC" w:rsidP="008A2DEC">
            <w:pPr>
              <w:pStyle w:val="TableText"/>
              <w:spacing w:before="0"/>
              <w:rPr>
                <w:rtl/>
              </w:rPr>
            </w:pPr>
          </w:p>
        </w:tc>
        <w:tc>
          <w:tcPr>
            <w:tcW w:w="624" w:type="dxa"/>
          </w:tcPr>
          <w:p w14:paraId="365012EC" w14:textId="77777777" w:rsidR="008A2DEC" w:rsidRPr="00B74A33" w:rsidRDefault="008A2DEC" w:rsidP="008A2DEC">
            <w:pPr>
              <w:pStyle w:val="TableText"/>
              <w:spacing w:before="0"/>
              <w:rPr>
                <w:rtl/>
              </w:rPr>
            </w:pPr>
          </w:p>
        </w:tc>
        <w:tc>
          <w:tcPr>
            <w:tcW w:w="4026" w:type="dxa"/>
            <w:gridSpan w:val="2"/>
          </w:tcPr>
          <w:p w14:paraId="38F2BA3B" w14:textId="77777777" w:rsidR="008A2DEC" w:rsidRPr="000E5B9C" w:rsidRDefault="008A2DEC" w:rsidP="008A2DEC">
            <w:pPr>
              <w:pStyle w:val="TableBlock"/>
              <w:spacing w:before="0"/>
              <w:rPr>
                <w:rtl/>
              </w:rPr>
            </w:pPr>
            <w:r w:rsidRPr="000E5B9C">
              <w:rPr>
                <w:rtl/>
              </w:rPr>
              <w:t>(2)</w:t>
            </w:r>
            <w:r w:rsidRPr="000E5B9C">
              <w:rPr>
                <w:rtl/>
              </w:rPr>
              <w:tab/>
            </w:r>
            <w:r w:rsidRPr="000E5B9C">
              <w:rPr>
                <w:rFonts w:hint="eastAsia"/>
                <w:rtl/>
              </w:rPr>
              <w:t>עמד</w:t>
            </w:r>
            <w:r w:rsidRPr="000E5B9C">
              <w:rPr>
                <w:rtl/>
              </w:rPr>
              <w:t xml:space="preserve"> מחזור המועצה על </w:t>
            </w:r>
            <w:r>
              <w:rPr>
                <w:rFonts w:hint="cs"/>
                <w:rtl/>
              </w:rPr>
              <w:t>סכום העולה על</w:t>
            </w:r>
            <w:r w:rsidRPr="000E5B9C">
              <w:rPr>
                <w:rtl/>
              </w:rPr>
              <w:t xml:space="preserve">  2,000 </w:t>
            </w:r>
            <w:r w:rsidRPr="000E5B9C">
              <w:rPr>
                <w:rFonts w:hint="eastAsia"/>
                <w:rtl/>
              </w:rPr>
              <w:t>מיליון</w:t>
            </w:r>
            <w:r w:rsidRPr="000E5B9C">
              <w:rPr>
                <w:rtl/>
              </w:rPr>
              <w:t xml:space="preserve"> </w:t>
            </w:r>
            <w:r w:rsidRPr="000E5B9C">
              <w:rPr>
                <w:rFonts w:hint="eastAsia"/>
                <w:rtl/>
              </w:rPr>
              <w:t>שקלים</w:t>
            </w:r>
            <w:r w:rsidRPr="000E5B9C">
              <w:rPr>
                <w:rtl/>
              </w:rPr>
              <w:t xml:space="preserve"> </w:t>
            </w:r>
            <w:r w:rsidRPr="000E5B9C">
              <w:rPr>
                <w:rFonts w:hint="eastAsia"/>
                <w:rtl/>
              </w:rPr>
              <w:t>חדשים</w:t>
            </w:r>
            <w:r w:rsidRPr="000E5B9C">
              <w:rPr>
                <w:rtl/>
              </w:rPr>
              <w:t xml:space="preserve"> </w:t>
            </w:r>
            <w:r w:rsidRPr="000E5B9C">
              <w:rPr>
                <w:rFonts w:hint="eastAsia"/>
                <w:rtl/>
              </w:rPr>
              <w:t>אך</w:t>
            </w:r>
            <w:r w:rsidRPr="000E5B9C">
              <w:rPr>
                <w:rtl/>
              </w:rPr>
              <w:t xml:space="preserve"> </w:t>
            </w:r>
            <w:r w:rsidRPr="000E5B9C">
              <w:rPr>
                <w:rFonts w:hint="eastAsia"/>
                <w:rtl/>
              </w:rPr>
              <w:t>לא</w:t>
            </w:r>
            <w:r w:rsidRPr="000E5B9C">
              <w:rPr>
                <w:rtl/>
              </w:rPr>
              <w:t xml:space="preserve"> </w:t>
            </w:r>
            <w:r w:rsidRPr="000E5B9C">
              <w:rPr>
                <w:rFonts w:hint="eastAsia"/>
                <w:rtl/>
              </w:rPr>
              <w:t>יותר</w:t>
            </w:r>
            <w:r w:rsidRPr="000E5B9C">
              <w:rPr>
                <w:rtl/>
              </w:rPr>
              <w:t xml:space="preserve"> </w:t>
            </w:r>
            <w:r w:rsidRPr="000E5B9C">
              <w:rPr>
                <w:rFonts w:hint="eastAsia"/>
                <w:rtl/>
              </w:rPr>
              <w:t>מ</w:t>
            </w:r>
            <w:r w:rsidRPr="000E5B9C">
              <w:rPr>
                <w:rtl/>
              </w:rPr>
              <w:t xml:space="preserve">-2,600 </w:t>
            </w:r>
            <w:r w:rsidRPr="000E5B9C">
              <w:rPr>
                <w:rFonts w:hint="eastAsia"/>
                <w:rtl/>
              </w:rPr>
              <w:t>מיליון</w:t>
            </w:r>
            <w:r w:rsidRPr="000E5B9C">
              <w:rPr>
                <w:rtl/>
              </w:rPr>
              <w:t xml:space="preserve"> </w:t>
            </w:r>
            <w:r w:rsidRPr="000E5B9C">
              <w:rPr>
                <w:rFonts w:hint="eastAsia"/>
                <w:rtl/>
              </w:rPr>
              <w:t>שקלים</w:t>
            </w:r>
            <w:r w:rsidRPr="000E5B9C">
              <w:rPr>
                <w:rtl/>
              </w:rPr>
              <w:t xml:space="preserve"> </w:t>
            </w:r>
            <w:r w:rsidRPr="000E5B9C">
              <w:rPr>
                <w:rFonts w:hint="eastAsia"/>
                <w:rtl/>
              </w:rPr>
              <w:t>חדשים</w:t>
            </w:r>
            <w:r w:rsidRPr="000E5B9C">
              <w:rPr>
                <w:rtl/>
              </w:rPr>
              <w:t xml:space="preserve">, </w:t>
            </w:r>
            <w:r w:rsidRPr="000E5B9C">
              <w:rPr>
                <w:rFonts w:hint="eastAsia"/>
                <w:rtl/>
              </w:rPr>
              <w:t>סך</w:t>
            </w:r>
            <w:r w:rsidRPr="000E5B9C">
              <w:rPr>
                <w:rtl/>
              </w:rPr>
              <w:t xml:space="preserve"> </w:t>
            </w:r>
            <w:r w:rsidRPr="000E5B9C">
              <w:rPr>
                <w:rFonts w:hint="eastAsia"/>
                <w:rtl/>
              </w:rPr>
              <w:t>הכספים</w:t>
            </w:r>
            <w:r w:rsidRPr="000E5B9C">
              <w:rPr>
                <w:rtl/>
              </w:rPr>
              <w:t xml:space="preserve"> </w:t>
            </w:r>
            <w:r w:rsidRPr="000E5B9C">
              <w:rPr>
                <w:rFonts w:hint="eastAsia"/>
                <w:rtl/>
              </w:rPr>
              <w:t>לציבור</w:t>
            </w:r>
            <w:r w:rsidRPr="000E5B9C">
              <w:rPr>
                <w:rtl/>
              </w:rPr>
              <w:t xml:space="preserve"> </w:t>
            </w:r>
            <w:r w:rsidRPr="000E5B9C">
              <w:rPr>
                <w:rFonts w:hint="eastAsia"/>
                <w:rtl/>
              </w:rPr>
              <w:t>לא</w:t>
            </w:r>
            <w:r w:rsidRPr="000E5B9C">
              <w:rPr>
                <w:rtl/>
              </w:rPr>
              <w:t xml:space="preserve"> </w:t>
            </w:r>
            <w:r w:rsidRPr="000E5B9C">
              <w:rPr>
                <w:rFonts w:hint="eastAsia"/>
                <w:rtl/>
              </w:rPr>
              <w:t>יפחת</w:t>
            </w:r>
            <w:r w:rsidRPr="000E5B9C">
              <w:rPr>
                <w:rtl/>
              </w:rPr>
              <w:t xml:space="preserve"> </w:t>
            </w:r>
            <w:r w:rsidRPr="000E5B9C">
              <w:rPr>
                <w:rFonts w:hint="eastAsia"/>
                <w:rtl/>
              </w:rPr>
              <w:t>מ</w:t>
            </w:r>
            <w:r w:rsidRPr="000E5B9C">
              <w:rPr>
                <w:rtl/>
              </w:rPr>
              <w:t xml:space="preserve">-85% </w:t>
            </w:r>
            <w:r w:rsidRPr="000E5B9C">
              <w:rPr>
                <w:rFonts w:hint="eastAsia"/>
                <w:rtl/>
              </w:rPr>
              <w:t>ממחזור</w:t>
            </w:r>
            <w:r w:rsidRPr="000E5B9C">
              <w:rPr>
                <w:rtl/>
              </w:rPr>
              <w:t xml:space="preserve"> </w:t>
            </w:r>
            <w:r w:rsidRPr="000E5B9C">
              <w:rPr>
                <w:rFonts w:hint="eastAsia"/>
                <w:rtl/>
              </w:rPr>
              <w:t>המועצה</w:t>
            </w:r>
            <w:r w:rsidRPr="000E5B9C">
              <w:rPr>
                <w:rtl/>
              </w:rPr>
              <w:t>, ובלבד שיתרת ההכנסות לא תפחת מ-20.9% ממחזור המועצה</w:t>
            </w:r>
            <w:r>
              <w:rPr>
                <w:rFonts w:hint="cs"/>
                <w:rtl/>
              </w:rPr>
              <w:t>;</w:t>
            </w:r>
          </w:p>
        </w:tc>
      </w:tr>
      <w:tr w:rsidR="008A2DEC" w:rsidRPr="00B74A33" w14:paraId="28932688" w14:textId="77777777" w:rsidTr="00C438B7">
        <w:trPr>
          <w:cantSplit/>
          <w:trHeight w:val="60"/>
        </w:trPr>
        <w:tc>
          <w:tcPr>
            <w:tcW w:w="1870" w:type="dxa"/>
          </w:tcPr>
          <w:p w14:paraId="5A108701" w14:textId="77777777" w:rsidR="008A2DEC" w:rsidRPr="00B74A33" w:rsidRDefault="008A2DEC" w:rsidP="008A2DEC">
            <w:pPr>
              <w:pStyle w:val="TableSideHeading"/>
              <w:spacing w:before="0"/>
              <w:rPr>
                <w:rtl/>
              </w:rPr>
            </w:pPr>
          </w:p>
        </w:tc>
        <w:tc>
          <w:tcPr>
            <w:tcW w:w="624" w:type="dxa"/>
          </w:tcPr>
          <w:p w14:paraId="4718279A" w14:textId="77777777" w:rsidR="008A2DEC" w:rsidRPr="00B74A33" w:rsidRDefault="008A2DEC" w:rsidP="008A2DEC">
            <w:pPr>
              <w:pStyle w:val="TableText"/>
              <w:spacing w:before="0"/>
              <w:rPr>
                <w:rtl/>
              </w:rPr>
            </w:pPr>
          </w:p>
        </w:tc>
        <w:tc>
          <w:tcPr>
            <w:tcW w:w="624" w:type="dxa"/>
          </w:tcPr>
          <w:p w14:paraId="04B40A8D" w14:textId="77777777" w:rsidR="008A2DEC" w:rsidRPr="00B74A33" w:rsidRDefault="008A2DEC" w:rsidP="008A2DEC">
            <w:pPr>
              <w:pStyle w:val="TableText"/>
              <w:spacing w:before="0"/>
              <w:rPr>
                <w:rtl/>
              </w:rPr>
            </w:pPr>
          </w:p>
        </w:tc>
        <w:tc>
          <w:tcPr>
            <w:tcW w:w="625" w:type="dxa"/>
          </w:tcPr>
          <w:p w14:paraId="0A058144" w14:textId="77777777" w:rsidR="008A2DEC" w:rsidRPr="00B74A33" w:rsidRDefault="008A2DEC" w:rsidP="008A2DEC">
            <w:pPr>
              <w:pStyle w:val="TableText"/>
              <w:spacing w:before="0"/>
              <w:rPr>
                <w:rtl/>
              </w:rPr>
            </w:pPr>
          </w:p>
        </w:tc>
        <w:tc>
          <w:tcPr>
            <w:tcW w:w="624" w:type="dxa"/>
          </w:tcPr>
          <w:p w14:paraId="103CD078" w14:textId="77777777" w:rsidR="008A2DEC" w:rsidRPr="00B74A33" w:rsidRDefault="008A2DEC" w:rsidP="008A2DEC">
            <w:pPr>
              <w:pStyle w:val="TableText"/>
              <w:spacing w:before="0"/>
              <w:rPr>
                <w:rtl/>
              </w:rPr>
            </w:pPr>
          </w:p>
        </w:tc>
        <w:tc>
          <w:tcPr>
            <w:tcW w:w="624" w:type="dxa"/>
          </w:tcPr>
          <w:p w14:paraId="08163901" w14:textId="77777777" w:rsidR="008A2DEC" w:rsidRPr="00B74A33" w:rsidRDefault="008A2DEC" w:rsidP="008A2DEC">
            <w:pPr>
              <w:pStyle w:val="TableText"/>
              <w:spacing w:before="0"/>
              <w:rPr>
                <w:rtl/>
              </w:rPr>
            </w:pPr>
          </w:p>
        </w:tc>
        <w:tc>
          <w:tcPr>
            <w:tcW w:w="624" w:type="dxa"/>
          </w:tcPr>
          <w:p w14:paraId="579591AF" w14:textId="77777777" w:rsidR="008A2DEC" w:rsidRPr="00B74A33" w:rsidRDefault="008A2DEC" w:rsidP="008A2DEC">
            <w:pPr>
              <w:pStyle w:val="TableText"/>
              <w:spacing w:before="0"/>
              <w:rPr>
                <w:rtl/>
              </w:rPr>
            </w:pPr>
          </w:p>
        </w:tc>
        <w:tc>
          <w:tcPr>
            <w:tcW w:w="4026" w:type="dxa"/>
            <w:gridSpan w:val="2"/>
          </w:tcPr>
          <w:p w14:paraId="2002DADD" w14:textId="77777777" w:rsidR="008A2DEC" w:rsidRPr="000E5B9C" w:rsidRDefault="008A2DEC" w:rsidP="008A2DEC">
            <w:pPr>
              <w:pStyle w:val="TableBlock"/>
              <w:spacing w:before="0"/>
              <w:rPr>
                <w:rtl/>
              </w:rPr>
            </w:pPr>
            <w:r w:rsidRPr="000E5B9C">
              <w:rPr>
                <w:rtl/>
              </w:rPr>
              <w:t>(3)</w:t>
            </w:r>
            <w:r w:rsidRPr="000E5B9C">
              <w:rPr>
                <w:rtl/>
              </w:rPr>
              <w:tab/>
            </w:r>
            <w:r w:rsidRPr="000E5B9C">
              <w:rPr>
                <w:rFonts w:hint="eastAsia"/>
                <w:rtl/>
              </w:rPr>
              <w:t>עלה</w:t>
            </w:r>
            <w:r w:rsidRPr="000E5B9C">
              <w:rPr>
                <w:rtl/>
              </w:rPr>
              <w:t xml:space="preserve"> מחזור המו</w:t>
            </w:r>
            <w:r>
              <w:rPr>
                <w:rtl/>
              </w:rPr>
              <w:t>עצה על 2,600 מיליון שקלים חדשים</w:t>
            </w:r>
            <w:r>
              <w:rPr>
                <w:rFonts w:hint="cs"/>
                <w:rtl/>
              </w:rPr>
              <w:t xml:space="preserve"> </w:t>
            </w:r>
            <w:r>
              <w:rPr>
                <w:rFonts w:hint="eastAsia"/>
                <w:rtl/>
              </w:rPr>
              <w:t>–</w:t>
            </w:r>
            <w:r w:rsidRPr="000E5B9C">
              <w:rPr>
                <w:rtl/>
              </w:rPr>
              <w:t xml:space="preserve"> </w:t>
            </w:r>
          </w:p>
        </w:tc>
      </w:tr>
      <w:tr w:rsidR="008A2DEC" w:rsidRPr="00B74A33" w14:paraId="3ECDB9F7" w14:textId="77777777" w:rsidTr="00C438B7">
        <w:trPr>
          <w:cantSplit/>
          <w:trHeight w:val="60"/>
        </w:trPr>
        <w:tc>
          <w:tcPr>
            <w:tcW w:w="1870" w:type="dxa"/>
          </w:tcPr>
          <w:p w14:paraId="3039E581" w14:textId="77777777" w:rsidR="008A2DEC" w:rsidRPr="00B74A33" w:rsidRDefault="008A2DEC" w:rsidP="008A2DEC">
            <w:pPr>
              <w:pStyle w:val="TableSideHeading"/>
              <w:spacing w:before="0"/>
              <w:rPr>
                <w:rtl/>
              </w:rPr>
            </w:pPr>
          </w:p>
        </w:tc>
        <w:tc>
          <w:tcPr>
            <w:tcW w:w="624" w:type="dxa"/>
          </w:tcPr>
          <w:p w14:paraId="3826653F" w14:textId="77777777" w:rsidR="008A2DEC" w:rsidRPr="00B74A33" w:rsidRDefault="008A2DEC" w:rsidP="008A2DEC">
            <w:pPr>
              <w:pStyle w:val="TableText"/>
              <w:spacing w:before="0"/>
              <w:rPr>
                <w:rtl/>
              </w:rPr>
            </w:pPr>
          </w:p>
        </w:tc>
        <w:tc>
          <w:tcPr>
            <w:tcW w:w="624" w:type="dxa"/>
          </w:tcPr>
          <w:p w14:paraId="3407047E" w14:textId="77777777" w:rsidR="008A2DEC" w:rsidRPr="00B74A33" w:rsidRDefault="008A2DEC" w:rsidP="008A2DEC">
            <w:pPr>
              <w:pStyle w:val="TableText"/>
              <w:spacing w:before="0"/>
              <w:rPr>
                <w:rtl/>
              </w:rPr>
            </w:pPr>
          </w:p>
        </w:tc>
        <w:tc>
          <w:tcPr>
            <w:tcW w:w="625" w:type="dxa"/>
          </w:tcPr>
          <w:p w14:paraId="0C44311D" w14:textId="77777777" w:rsidR="008A2DEC" w:rsidRPr="00B74A33" w:rsidRDefault="008A2DEC" w:rsidP="008A2DEC">
            <w:pPr>
              <w:pStyle w:val="TableText"/>
              <w:spacing w:before="0"/>
              <w:rPr>
                <w:rtl/>
              </w:rPr>
            </w:pPr>
          </w:p>
        </w:tc>
        <w:tc>
          <w:tcPr>
            <w:tcW w:w="624" w:type="dxa"/>
          </w:tcPr>
          <w:p w14:paraId="2F1CE91F" w14:textId="77777777" w:rsidR="008A2DEC" w:rsidRPr="00B74A33" w:rsidRDefault="008A2DEC" w:rsidP="008A2DEC">
            <w:pPr>
              <w:pStyle w:val="TableText"/>
              <w:spacing w:before="0"/>
              <w:rPr>
                <w:rtl/>
              </w:rPr>
            </w:pPr>
          </w:p>
        </w:tc>
        <w:tc>
          <w:tcPr>
            <w:tcW w:w="624" w:type="dxa"/>
          </w:tcPr>
          <w:p w14:paraId="03281DF6" w14:textId="77777777" w:rsidR="008A2DEC" w:rsidRPr="00B74A33" w:rsidRDefault="008A2DEC" w:rsidP="008A2DEC">
            <w:pPr>
              <w:pStyle w:val="TableText"/>
              <w:spacing w:before="0"/>
              <w:rPr>
                <w:rtl/>
              </w:rPr>
            </w:pPr>
          </w:p>
        </w:tc>
        <w:tc>
          <w:tcPr>
            <w:tcW w:w="624" w:type="dxa"/>
          </w:tcPr>
          <w:p w14:paraId="351215B9" w14:textId="77777777" w:rsidR="008A2DEC" w:rsidRPr="00B74A33" w:rsidRDefault="008A2DEC" w:rsidP="008A2DEC">
            <w:pPr>
              <w:pStyle w:val="TableText"/>
              <w:spacing w:before="0"/>
              <w:rPr>
                <w:rtl/>
              </w:rPr>
            </w:pPr>
          </w:p>
        </w:tc>
        <w:tc>
          <w:tcPr>
            <w:tcW w:w="624" w:type="dxa"/>
          </w:tcPr>
          <w:p w14:paraId="11D82C42" w14:textId="77777777" w:rsidR="008A2DEC" w:rsidRPr="00B74A33" w:rsidRDefault="008A2DEC" w:rsidP="008A2DEC">
            <w:pPr>
              <w:pStyle w:val="TableText"/>
              <w:spacing w:before="0"/>
              <w:rPr>
                <w:rtl/>
              </w:rPr>
            </w:pPr>
          </w:p>
        </w:tc>
        <w:tc>
          <w:tcPr>
            <w:tcW w:w="3402" w:type="dxa"/>
          </w:tcPr>
          <w:p w14:paraId="2D26A67C" w14:textId="77777777" w:rsidR="008A2DEC" w:rsidRPr="000E5B9C" w:rsidRDefault="008A2DEC" w:rsidP="008A2DEC">
            <w:pPr>
              <w:pStyle w:val="TableBlock"/>
              <w:spacing w:before="0"/>
              <w:rPr>
                <w:rtl/>
              </w:rPr>
            </w:pPr>
            <w:r w:rsidRPr="000E5B9C">
              <w:rPr>
                <w:rtl/>
              </w:rPr>
              <w:t>(א)</w:t>
            </w:r>
            <w:r w:rsidRPr="000E5B9C">
              <w:rPr>
                <w:rtl/>
              </w:rPr>
              <w:tab/>
            </w:r>
            <w:r w:rsidRPr="000E5B9C">
              <w:rPr>
                <w:rFonts w:hint="eastAsia"/>
                <w:rtl/>
              </w:rPr>
              <w:t>על</w:t>
            </w:r>
            <w:r w:rsidRPr="000E5B9C">
              <w:rPr>
                <w:rtl/>
              </w:rPr>
              <w:t xml:space="preserve"> כל שקל חדש </w:t>
            </w:r>
            <w:r w:rsidRPr="005F571C">
              <w:rPr>
                <w:rFonts w:hint="eastAsia"/>
                <w:rtl/>
              </w:rPr>
              <w:t>מ</w:t>
            </w:r>
            <w:r w:rsidRPr="005F571C">
              <w:rPr>
                <w:rtl/>
              </w:rPr>
              <w:t>-2,600</w:t>
            </w:r>
            <w:r w:rsidRPr="000E5B9C">
              <w:rPr>
                <w:rtl/>
              </w:rPr>
              <w:t xml:space="preserve"> מיליון השקלים החדשים הראשונים של מחזור המועצה</w:t>
            </w:r>
            <w:r>
              <w:rPr>
                <w:rFonts w:hint="cs"/>
                <w:rtl/>
              </w:rPr>
              <w:t xml:space="preserve"> </w:t>
            </w:r>
            <w:r w:rsidRPr="000E5B9C">
              <w:rPr>
                <w:rtl/>
              </w:rPr>
              <w:t xml:space="preserve">– לא פחות </w:t>
            </w:r>
            <w:r>
              <w:rPr>
                <w:rtl/>
              </w:rPr>
              <w:br/>
            </w:r>
            <w:r w:rsidRPr="000E5B9C">
              <w:rPr>
                <w:rtl/>
              </w:rPr>
              <w:t>מ-85%</w:t>
            </w:r>
            <w:r>
              <w:rPr>
                <w:rFonts w:hint="cs"/>
                <w:rtl/>
              </w:rPr>
              <w:t>,</w:t>
            </w:r>
            <w:r w:rsidRPr="000E5B9C">
              <w:rPr>
                <w:rtl/>
              </w:rPr>
              <w:t xml:space="preserve"> ובלבד שיתרת ההכנסות לא תפחת מ-20.9% ממחזור המועצה;</w:t>
            </w:r>
          </w:p>
        </w:tc>
      </w:tr>
      <w:tr w:rsidR="008A2DEC" w:rsidRPr="00B74A33" w14:paraId="6E4E46C6" w14:textId="77777777" w:rsidTr="00C438B7">
        <w:trPr>
          <w:cantSplit/>
          <w:trHeight w:val="60"/>
        </w:trPr>
        <w:tc>
          <w:tcPr>
            <w:tcW w:w="1870" w:type="dxa"/>
          </w:tcPr>
          <w:p w14:paraId="7564072D" w14:textId="77777777" w:rsidR="008A2DEC" w:rsidRPr="00B74A33" w:rsidRDefault="008A2DEC" w:rsidP="008A2DEC">
            <w:pPr>
              <w:pStyle w:val="TableSideHeading"/>
              <w:spacing w:before="0"/>
              <w:rPr>
                <w:rtl/>
              </w:rPr>
            </w:pPr>
          </w:p>
        </w:tc>
        <w:tc>
          <w:tcPr>
            <w:tcW w:w="624" w:type="dxa"/>
          </w:tcPr>
          <w:p w14:paraId="1974505F" w14:textId="77777777" w:rsidR="008A2DEC" w:rsidRPr="00B74A33" w:rsidRDefault="008A2DEC" w:rsidP="008A2DEC">
            <w:pPr>
              <w:pStyle w:val="TableText"/>
              <w:spacing w:before="0"/>
              <w:rPr>
                <w:rtl/>
              </w:rPr>
            </w:pPr>
          </w:p>
        </w:tc>
        <w:tc>
          <w:tcPr>
            <w:tcW w:w="624" w:type="dxa"/>
          </w:tcPr>
          <w:p w14:paraId="1E3C0C47" w14:textId="77777777" w:rsidR="008A2DEC" w:rsidRPr="00B74A33" w:rsidRDefault="008A2DEC" w:rsidP="008A2DEC">
            <w:pPr>
              <w:pStyle w:val="TableText"/>
              <w:spacing w:before="0"/>
              <w:rPr>
                <w:rtl/>
              </w:rPr>
            </w:pPr>
          </w:p>
        </w:tc>
        <w:tc>
          <w:tcPr>
            <w:tcW w:w="625" w:type="dxa"/>
          </w:tcPr>
          <w:p w14:paraId="00AFC960" w14:textId="77777777" w:rsidR="008A2DEC" w:rsidRPr="00B74A33" w:rsidRDefault="008A2DEC" w:rsidP="008A2DEC">
            <w:pPr>
              <w:pStyle w:val="TableText"/>
              <w:spacing w:before="0"/>
              <w:rPr>
                <w:rtl/>
              </w:rPr>
            </w:pPr>
          </w:p>
        </w:tc>
        <w:tc>
          <w:tcPr>
            <w:tcW w:w="624" w:type="dxa"/>
          </w:tcPr>
          <w:p w14:paraId="72CD2996" w14:textId="77777777" w:rsidR="008A2DEC" w:rsidRPr="00B74A33" w:rsidRDefault="008A2DEC" w:rsidP="008A2DEC">
            <w:pPr>
              <w:pStyle w:val="TableText"/>
              <w:spacing w:before="0"/>
              <w:rPr>
                <w:rtl/>
              </w:rPr>
            </w:pPr>
          </w:p>
        </w:tc>
        <w:tc>
          <w:tcPr>
            <w:tcW w:w="624" w:type="dxa"/>
          </w:tcPr>
          <w:p w14:paraId="43C144CC" w14:textId="77777777" w:rsidR="008A2DEC" w:rsidRPr="00B74A33" w:rsidRDefault="008A2DEC" w:rsidP="008A2DEC">
            <w:pPr>
              <w:pStyle w:val="TableText"/>
              <w:spacing w:before="0"/>
              <w:rPr>
                <w:rtl/>
              </w:rPr>
            </w:pPr>
          </w:p>
        </w:tc>
        <w:tc>
          <w:tcPr>
            <w:tcW w:w="624" w:type="dxa"/>
          </w:tcPr>
          <w:p w14:paraId="68791B4D" w14:textId="77777777" w:rsidR="008A2DEC" w:rsidRPr="00B74A33" w:rsidRDefault="008A2DEC" w:rsidP="008A2DEC">
            <w:pPr>
              <w:pStyle w:val="TableText"/>
              <w:spacing w:before="0"/>
              <w:rPr>
                <w:rtl/>
              </w:rPr>
            </w:pPr>
          </w:p>
        </w:tc>
        <w:tc>
          <w:tcPr>
            <w:tcW w:w="624" w:type="dxa"/>
          </w:tcPr>
          <w:p w14:paraId="091946F9" w14:textId="77777777" w:rsidR="008A2DEC" w:rsidRPr="00B74A33" w:rsidRDefault="008A2DEC" w:rsidP="008A2DEC">
            <w:pPr>
              <w:pStyle w:val="TableText"/>
              <w:spacing w:before="0"/>
              <w:rPr>
                <w:rtl/>
              </w:rPr>
            </w:pPr>
          </w:p>
        </w:tc>
        <w:tc>
          <w:tcPr>
            <w:tcW w:w="3402" w:type="dxa"/>
          </w:tcPr>
          <w:p w14:paraId="29C46473" w14:textId="77777777" w:rsidR="008A2DEC" w:rsidRPr="000E5B9C" w:rsidRDefault="008A2DEC" w:rsidP="008A2DEC">
            <w:pPr>
              <w:pStyle w:val="TableBlock"/>
              <w:spacing w:before="0"/>
              <w:rPr>
                <w:rtl/>
              </w:rPr>
            </w:pPr>
            <w:r w:rsidRPr="000E5B9C">
              <w:rPr>
                <w:rtl/>
              </w:rPr>
              <w:t>(ב)</w:t>
            </w:r>
            <w:r w:rsidRPr="000E5B9C">
              <w:rPr>
                <w:rtl/>
              </w:rPr>
              <w:tab/>
            </w:r>
            <w:r w:rsidRPr="000E5B9C">
              <w:rPr>
                <w:rFonts w:hint="eastAsia"/>
                <w:rtl/>
              </w:rPr>
              <w:t>על</w:t>
            </w:r>
            <w:r w:rsidRPr="000E5B9C">
              <w:rPr>
                <w:rtl/>
              </w:rPr>
              <w:t xml:space="preserve"> כל שקל חדש מסכום העולה על 2,600 מיליון שקלים חדשים אך אינו עולה על 3,500 מיליון שקלים חדשים של מחזור המועצה – לא פחות מ-90%</w:t>
            </w:r>
            <w:r>
              <w:rPr>
                <w:rFonts w:hint="cs"/>
                <w:rtl/>
              </w:rPr>
              <w:t>,</w:t>
            </w:r>
            <w:r w:rsidRPr="000E5B9C">
              <w:rPr>
                <w:rtl/>
              </w:rPr>
              <w:t xml:space="preserve"> ובלבד שיתרת ההכנסות לא תפחת מ-23%</w:t>
            </w:r>
            <w:r>
              <w:rPr>
                <w:rFonts w:hint="cs"/>
                <w:rtl/>
              </w:rPr>
              <w:t xml:space="preserve"> </w:t>
            </w:r>
            <w:r w:rsidRPr="000E5B9C">
              <w:rPr>
                <w:rFonts w:hint="eastAsia"/>
                <w:rtl/>
              </w:rPr>
              <w:t>ממחזור</w:t>
            </w:r>
            <w:r w:rsidRPr="000E5B9C">
              <w:rPr>
                <w:rtl/>
              </w:rPr>
              <w:t xml:space="preserve"> </w:t>
            </w:r>
            <w:r w:rsidRPr="000E5B9C">
              <w:rPr>
                <w:rFonts w:hint="eastAsia"/>
                <w:rtl/>
              </w:rPr>
              <w:t>המועצה</w:t>
            </w:r>
            <w:r w:rsidRPr="000E5B9C">
              <w:rPr>
                <w:rtl/>
              </w:rPr>
              <w:t>;</w:t>
            </w:r>
          </w:p>
        </w:tc>
      </w:tr>
      <w:tr w:rsidR="008A2DEC" w:rsidRPr="00B74A33" w14:paraId="2583CF87" w14:textId="77777777" w:rsidTr="00C438B7">
        <w:trPr>
          <w:cantSplit/>
          <w:trHeight w:val="60"/>
        </w:trPr>
        <w:tc>
          <w:tcPr>
            <w:tcW w:w="1870" w:type="dxa"/>
          </w:tcPr>
          <w:p w14:paraId="4BFE0035" w14:textId="77777777" w:rsidR="008A2DEC" w:rsidRPr="00B74A33" w:rsidRDefault="008A2DEC" w:rsidP="008A2DEC">
            <w:pPr>
              <w:pStyle w:val="TableSideHeading"/>
              <w:spacing w:before="0"/>
              <w:rPr>
                <w:rtl/>
              </w:rPr>
            </w:pPr>
          </w:p>
        </w:tc>
        <w:tc>
          <w:tcPr>
            <w:tcW w:w="624" w:type="dxa"/>
          </w:tcPr>
          <w:p w14:paraId="6A5AC8D8" w14:textId="77777777" w:rsidR="008A2DEC" w:rsidRPr="00B74A33" w:rsidRDefault="008A2DEC" w:rsidP="008A2DEC">
            <w:pPr>
              <w:pStyle w:val="TableText"/>
              <w:spacing w:before="0"/>
              <w:rPr>
                <w:rtl/>
              </w:rPr>
            </w:pPr>
          </w:p>
        </w:tc>
        <w:tc>
          <w:tcPr>
            <w:tcW w:w="624" w:type="dxa"/>
          </w:tcPr>
          <w:p w14:paraId="37D7ED45" w14:textId="77777777" w:rsidR="008A2DEC" w:rsidRPr="00B74A33" w:rsidRDefault="008A2DEC" w:rsidP="008A2DEC">
            <w:pPr>
              <w:pStyle w:val="TableText"/>
              <w:spacing w:before="0"/>
              <w:rPr>
                <w:rtl/>
              </w:rPr>
            </w:pPr>
          </w:p>
        </w:tc>
        <w:tc>
          <w:tcPr>
            <w:tcW w:w="625" w:type="dxa"/>
          </w:tcPr>
          <w:p w14:paraId="71B651FF" w14:textId="77777777" w:rsidR="008A2DEC" w:rsidRPr="00B74A33" w:rsidRDefault="008A2DEC" w:rsidP="008A2DEC">
            <w:pPr>
              <w:pStyle w:val="TableText"/>
              <w:spacing w:before="0"/>
              <w:rPr>
                <w:rtl/>
              </w:rPr>
            </w:pPr>
          </w:p>
        </w:tc>
        <w:tc>
          <w:tcPr>
            <w:tcW w:w="624" w:type="dxa"/>
          </w:tcPr>
          <w:p w14:paraId="7A748CFC" w14:textId="77777777" w:rsidR="008A2DEC" w:rsidRPr="00B74A33" w:rsidRDefault="008A2DEC" w:rsidP="008A2DEC">
            <w:pPr>
              <w:pStyle w:val="TableText"/>
              <w:spacing w:before="0"/>
              <w:rPr>
                <w:rtl/>
              </w:rPr>
            </w:pPr>
          </w:p>
        </w:tc>
        <w:tc>
          <w:tcPr>
            <w:tcW w:w="624" w:type="dxa"/>
          </w:tcPr>
          <w:p w14:paraId="6451885F" w14:textId="77777777" w:rsidR="008A2DEC" w:rsidRPr="00B74A33" w:rsidRDefault="008A2DEC" w:rsidP="008A2DEC">
            <w:pPr>
              <w:pStyle w:val="TableText"/>
              <w:spacing w:before="0"/>
              <w:rPr>
                <w:rtl/>
              </w:rPr>
            </w:pPr>
          </w:p>
        </w:tc>
        <w:tc>
          <w:tcPr>
            <w:tcW w:w="624" w:type="dxa"/>
          </w:tcPr>
          <w:p w14:paraId="26E982D9" w14:textId="77777777" w:rsidR="008A2DEC" w:rsidRPr="00B74A33" w:rsidRDefault="008A2DEC" w:rsidP="008A2DEC">
            <w:pPr>
              <w:pStyle w:val="TableText"/>
              <w:spacing w:before="0"/>
              <w:rPr>
                <w:rtl/>
              </w:rPr>
            </w:pPr>
          </w:p>
        </w:tc>
        <w:tc>
          <w:tcPr>
            <w:tcW w:w="624" w:type="dxa"/>
          </w:tcPr>
          <w:p w14:paraId="674D8C9B" w14:textId="77777777" w:rsidR="008A2DEC" w:rsidRPr="00B74A33" w:rsidRDefault="008A2DEC" w:rsidP="008A2DEC">
            <w:pPr>
              <w:pStyle w:val="TableText"/>
              <w:spacing w:before="0"/>
              <w:rPr>
                <w:rtl/>
              </w:rPr>
            </w:pPr>
          </w:p>
        </w:tc>
        <w:tc>
          <w:tcPr>
            <w:tcW w:w="3402" w:type="dxa"/>
          </w:tcPr>
          <w:p w14:paraId="251804FB" w14:textId="77777777" w:rsidR="008A2DEC" w:rsidRPr="000E5B9C" w:rsidRDefault="008A2DEC" w:rsidP="008A2DEC">
            <w:pPr>
              <w:pStyle w:val="TableBlock"/>
              <w:spacing w:before="0"/>
              <w:rPr>
                <w:rtl/>
              </w:rPr>
            </w:pPr>
            <w:r w:rsidRPr="000E5B9C">
              <w:rPr>
                <w:rtl/>
              </w:rPr>
              <w:t>(ג)</w:t>
            </w:r>
            <w:r w:rsidRPr="000E5B9C">
              <w:rPr>
                <w:rtl/>
              </w:rPr>
              <w:tab/>
            </w:r>
            <w:r w:rsidRPr="000E5B9C">
              <w:rPr>
                <w:rFonts w:hint="eastAsia"/>
                <w:rtl/>
              </w:rPr>
              <w:t>על</w:t>
            </w:r>
            <w:r w:rsidRPr="000E5B9C">
              <w:rPr>
                <w:rtl/>
              </w:rPr>
              <w:t xml:space="preserve"> כל שקל חדש מסכום העולה על 3,500 מיליון שקלים חדשים של מחזור המועצה – לא פחות מ-91.25%</w:t>
            </w:r>
            <w:r>
              <w:rPr>
                <w:rFonts w:hint="cs"/>
                <w:rtl/>
              </w:rPr>
              <w:t>,</w:t>
            </w:r>
            <w:r w:rsidRPr="000E5B9C">
              <w:rPr>
                <w:rtl/>
              </w:rPr>
              <w:t xml:space="preserve"> ובלבד שיתרת ההכנסות לא תפחת מ-24.25%</w:t>
            </w:r>
            <w:r>
              <w:rPr>
                <w:rFonts w:hint="cs"/>
                <w:rtl/>
              </w:rPr>
              <w:t xml:space="preserve"> </w:t>
            </w:r>
            <w:r w:rsidRPr="000E5B9C">
              <w:rPr>
                <w:rFonts w:hint="eastAsia"/>
                <w:rtl/>
              </w:rPr>
              <w:t>ממחזור</w:t>
            </w:r>
            <w:r w:rsidRPr="000E5B9C">
              <w:rPr>
                <w:rtl/>
              </w:rPr>
              <w:t xml:space="preserve"> </w:t>
            </w:r>
            <w:r w:rsidRPr="000E5B9C">
              <w:rPr>
                <w:rFonts w:hint="eastAsia"/>
                <w:rtl/>
              </w:rPr>
              <w:t>המועצה</w:t>
            </w:r>
            <w:r w:rsidRPr="000E5B9C">
              <w:rPr>
                <w:rtl/>
              </w:rPr>
              <w:t>.</w:t>
            </w:r>
          </w:p>
        </w:tc>
      </w:tr>
      <w:tr w:rsidR="008A2DEC" w:rsidRPr="00B74A33" w14:paraId="563CF336" w14:textId="77777777" w:rsidTr="00C438B7">
        <w:trPr>
          <w:cantSplit/>
          <w:trHeight w:val="60"/>
        </w:trPr>
        <w:tc>
          <w:tcPr>
            <w:tcW w:w="1870" w:type="dxa"/>
          </w:tcPr>
          <w:p w14:paraId="4CBD2650" w14:textId="77777777" w:rsidR="008A2DEC" w:rsidRPr="00B74A33" w:rsidRDefault="008A2DEC" w:rsidP="008A2DEC">
            <w:pPr>
              <w:pStyle w:val="TableSideHeading"/>
              <w:spacing w:before="0"/>
              <w:rPr>
                <w:rtl/>
              </w:rPr>
            </w:pPr>
          </w:p>
        </w:tc>
        <w:tc>
          <w:tcPr>
            <w:tcW w:w="624" w:type="dxa"/>
          </w:tcPr>
          <w:p w14:paraId="0F73B4B7" w14:textId="77777777" w:rsidR="008A2DEC" w:rsidRPr="00B74A33" w:rsidRDefault="008A2DEC" w:rsidP="008A2DEC">
            <w:pPr>
              <w:pStyle w:val="TableText"/>
              <w:spacing w:before="0"/>
              <w:rPr>
                <w:rtl/>
              </w:rPr>
            </w:pPr>
          </w:p>
        </w:tc>
        <w:tc>
          <w:tcPr>
            <w:tcW w:w="624" w:type="dxa"/>
          </w:tcPr>
          <w:p w14:paraId="64E8884D" w14:textId="77777777" w:rsidR="008A2DEC" w:rsidRPr="00B74A33" w:rsidRDefault="008A2DEC" w:rsidP="008A2DEC">
            <w:pPr>
              <w:pStyle w:val="TableText"/>
              <w:spacing w:before="0"/>
              <w:rPr>
                <w:rtl/>
              </w:rPr>
            </w:pPr>
          </w:p>
        </w:tc>
        <w:tc>
          <w:tcPr>
            <w:tcW w:w="625" w:type="dxa"/>
          </w:tcPr>
          <w:p w14:paraId="47C1D82D" w14:textId="77777777" w:rsidR="008A2DEC" w:rsidRPr="00B74A33" w:rsidRDefault="008A2DEC" w:rsidP="008A2DEC">
            <w:pPr>
              <w:pStyle w:val="TableText"/>
              <w:spacing w:before="0"/>
              <w:rPr>
                <w:rtl/>
              </w:rPr>
            </w:pPr>
          </w:p>
        </w:tc>
        <w:tc>
          <w:tcPr>
            <w:tcW w:w="624" w:type="dxa"/>
          </w:tcPr>
          <w:p w14:paraId="728F06E5" w14:textId="77777777" w:rsidR="008A2DEC" w:rsidRPr="00B74A33" w:rsidRDefault="008A2DEC" w:rsidP="008A2DEC">
            <w:pPr>
              <w:pStyle w:val="TableText"/>
              <w:spacing w:before="0"/>
              <w:rPr>
                <w:rtl/>
              </w:rPr>
            </w:pPr>
          </w:p>
        </w:tc>
        <w:tc>
          <w:tcPr>
            <w:tcW w:w="624" w:type="dxa"/>
          </w:tcPr>
          <w:p w14:paraId="74086325" w14:textId="77777777" w:rsidR="008A2DEC" w:rsidRPr="00B74A33" w:rsidRDefault="008A2DEC" w:rsidP="008A2DEC">
            <w:pPr>
              <w:pStyle w:val="TableText"/>
              <w:spacing w:before="0"/>
              <w:rPr>
                <w:rtl/>
              </w:rPr>
            </w:pPr>
          </w:p>
        </w:tc>
        <w:tc>
          <w:tcPr>
            <w:tcW w:w="4650" w:type="dxa"/>
            <w:gridSpan w:val="3"/>
          </w:tcPr>
          <w:p w14:paraId="00D06846" w14:textId="77777777" w:rsidR="008A2DEC" w:rsidRPr="000E5B9C" w:rsidRDefault="008A2DEC" w:rsidP="008A2DEC">
            <w:pPr>
              <w:pStyle w:val="TableBlock"/>
              <w:spacing w:before="0"/>
              <w:rPr>
                <w:rtl/>
              </w:rPr>
            </w:pPr>
            <w:r w:rsidRPr="000E5B9C">
              <w:rPr>
                <w:rtl/>
              </w:rPr>
              <w:t>(</w:t>
            </w:r>
            <w:r>
              <w:rPr>
                <w:rFonts w:hint="cs"/>
                <w:rtl/>
              </w:rPr>
              <w:t>ג</w:t>
            </w:r>
            <w:r w:rsidRPr="000E5B9C">
              <w:rPr>
                <w:rtl/>
              </w:rPr>
              <w:t>)</w:t>
            </w:r>
            <w:r w:rsidRPr="000E5B9C">
              <w:rPr>
                <w:rtl/>
              </w:rPr>
              <w:tab/>
            </w:r>
            <w:r w:rsidRPr="000E5B9C">
              <w:rPr>
                <w:rFonts w:hint="eastAsia"/>
                <w:rtl/>
              </w:rPr>
              <w:t>בלי</w:t>
            </w:r>
            <w:r w:rsidRPr="000E5B9C">
              <w:rPr>
                <w:rtl/>
              </w:rPr>
              <w:t xml:space="preserve"> לגרוע מהאמור בסעיף קטן (</w:t>
            </w:r>
            <w:r>
              <w:rPr>
                <w:rFonts w:hint="cs"/>
                <w:rtl/>
              </w:rPr>
              <w:t>ב</w:t>
            </w:r>
            <w:r w:rsidRPr="000E5B9C">
              <w:rPr>
                <w:rtl/>
              </w:rPr>
              <w:t>), עלה מחזור המ</w:t>
            </w:r>
            <w:r>
              <w:rPr>
                <w:rFonts w:hint="cs"/>
                <w:rtl/>
              </w:rPr>
              <w:t>ו</w:t>
            </w:r>
            <w:r w:rsidRPr="000E5B9C">
              <w:rPr>
                <w:rtl/>
              </w:rPr>
              <w:t xml:space="preserve">עצה על סכום של 1,500 מיליון שקלים חדשים, המועצה </w:t>
            </w:r>
            <w:r>
              <w:rPr>
                <w:rFonts w:hint="cs"/>
                <w:rtl/>
              </w:rPr>
              <w:t>תהיה</w:t>
            </w:r>
            <w:r w:rsidRPr="000E5B9C">
              <w:rPr>
                <w:rtl/>
              </w:rPr>
              <w:t xml:space="preserve"> </w:t>
            </w:r>
            <w:r w:rsidRPr="000E5B9C">
              <w:rPr>
                <w:rFonts w:hint="eastAsia"/>
                <w:rtl/>
              </w:rPr>
              <w:t>רשאית</w:t>
            </w:r>
            <w:r w:rsidRPr="000E5B9C">
              <w:rPr>
                <w:rtl/>
              </w:rPr>
              <w:t xml:space="preserve"> </w:t>
            </w:r>
            <w:r w:rsidRPr="000E5B9C">
              <w:rPr>
                <w:rFonts w:hint="eastAsia"/>
                <w:rtl/>
              </w:rPr>
              <w:t>–</w:t>
            </w:r>
          </w:p>
        </w:tc>
      </w:tr>
      <w:tr w:rsidR="008A2DEC" w:rsidRPr="00B74A33" w14:paraId="32ECC35F" w14:textId="77777777" w:rsidTr="00C438B7">
        <w:trPr>
          <w:cantSplit/>
          <w:trHeight w:val="60"/>
        </w:trPr>
        <w:tc>
          <w:tcPr>
            <w:tcW w:w="1870" w:type="dxa"/>
          </w:tcPr>
          <w:p w14:paraId="7B4B37C8" w14:textId="77777777" w:rsidR="008A2DEC" w:rsidRPr="00B74A33" w:rsidRDefault="008A2DEC" w:rsidP="008A2DEC">
            <w:pPr>
              <w:pStyle w:val="TableSideHeading"/>
              <w:spacing w:before="0"/>
              <w:rPr>
                <w:rtl/>
              </w:rPr>
            </w:pPr>
          </w:p>
        </w:tc>
        <w:tc>
          <w:tcPr>
            <w:tcW w:w="624" w:type="dxa"/>
          </w:tcPr>
          <w:p w14:paraId="0FA7DECF" w14:textId="77777777" w:rsidR="008A2DEC" w:rsidRPr="00B74A33" w:rsidRDefault="008A2DEC" w:rsidP="008A2DEC">
            <w:pPr>
              <w:pStyle w:val="TableText"/>
              <w:spacing w:before="0"/>
              <w:rPr>
                <w:rtl/>
              </w:rPr>
            </w:pPr>
          </w:p>
        </w:tc>
        <w:tc>
          <w:tcPr>
            <w:tcW w:w="624" w:type="dxa"/>
          </w:tcPr>
          <w:p w14:paraId="361B5516" w14:textId="77777777" w:rsidR="008A2DEC" w:rsidRPr="00B74A33" w:rsidRDefault="008A2DEC" w:rsidP="008A2DEC">
            <w:pPr>
              <w:pStyle w:val="TableText"/>
              <w:spacing w:before="0"/>
              <w:rPr>
                <w:rtl/>
              </w:rPr>
            </w:pPr>
          </w:p>
        </w:tc>
        <w:tc>
          <w:tcPr>
            <w:tcW w:w="625" w:type="dxa"/>
          </w:tcPr>
          <w:p w14:paraId="519BF513" w14:textId="77777777" w:rsidR="008A2DEC" w:rsidRPr="00B74A33" w:rsidRDefault="008A2DEC" w:rsidP="008A2DEC">
            <w:pPr>
              <w:pStyle w:val="TableText"/>
              <w:spacing w:before="0"/>
              <w:rPr>
                <w:rtl/>
              </w:rPr>
            </w:pPr>
          </w:p>
        </w:tc>
        <w:tc>
          <w:tcPr>
            <w:tcW w:w="624" w:type="dxa"/>
          </w:tcPr>
          <w:p w14:paraId="6715A9B3" w14:textId="77777777" w:rsidR="008A2DEC" w:rsidRPr="00B74A33" w:rsidRDefault="008A2DEC" w:rsidP="008A2DEC">
            <w:pPr>
              <w:pStyle w:val="TableText"/>
              <w:spacing w:before="0"/>
              <w:rPr>
                <w:rtl/>
              </w:rPr>
            </w:pPr>
          </w:p>
        </w:tc>
        <w:tc>
          <w:tcPr>
            <w:tcW w:w="624" w:type="dxa"/>
          </w:tcPr>
          <w:p w14:paraId="451C2306" w14:textId="77777777" w:rsidR="008A2DEC" w:rsidRPr="00B74A33" w:rsidRDefault="008A2DEC" w:rsidP="008A2DEC">
            <w:pPr>
              <w:pStyle w:val="TableText"/>
              <w:spacing w:before="0"/>
              <w:rPr>
                <w:rtl/>
              </w:rPr>
            </w:pPr>
          </w:p>
        </w:tc>
        <w:tc>
          <w:tcPr>
            <w:tcW w:w="624" w:type="dxa"/>
          </w:tcPr>
          <w:p w14:paraId="637885B4" w14:textId="77777777" w:rsidR="008A2DEC" w:rsidRPr="00B74A33" w:rsidRDefault="008A2DEC" w:rsidP="008A2DEC">
            <w:pPr>
              <w:pStyle w:val="TableText"/>
              <w:spacing w:before="0"/>
              <w:rPr>
                <w:rtl/>
              </w:rPr>
            </w:pPr>
          </w:p>
        </w:tc>
        <w:tc>
          <w:tcPr>
            <w:tcW w:w="4026" w:type="dxa"/>
            <w:gridSpan w:val="2"/>
          </w:tcPr>
          <w:p w14:paraId="21AE3324" w14:textId="77777777" w:rsidR="008A2DEC" w:rsidRPr="000E5B9C" w:rsidRDefault="008A2DEC" w:rsidP="008A2DEC">
            <w:pPr>
              <w:pStyle w:val="TableBlock"/>
              <w:spacing w:before="0"/>
              <w:rPr>
                <w:rtl/>
              </w:rPr>
            </w:pPr>
            <w:r w:rsidRPr="000E5B9C">
              <w:rPr>
                <w:rtl/>
              </w:rPr>
              <w:t>(1)</w:t>
            </w:r>
            <w:r w:rsidRPr="000E5B9C">
              <w:rPr>
                <w:rtl/>
              </w:rPr>
              <w:tab/>
            </w:r>
            <w:r w:rsidRPr="000E5B9C">
              <w:rPr>
                <w:rFonts w:hint="eastAsia"/>
                <w:rtl/>
              </w:rPr>
              <w:t>לעשות</w:t>
            </w:r>
            <w:r w:rsidRPr="000E5B9C">
              <w:rPr>
                <w:rtl/>
              </w:rPr>
              <w:t xml:space="preserve"> </w:t>
            </w:r>
            <w:r w:rsidRPr="000E5B9C">
              <w:rPr>
                <w:rFonts w:hint="eastAsia"/>
                <w:rtl/>
              </w:rPr>
              <w:t>שימוש</w:t>
            </w:r>
            <w:r w:rsidRPr="000E5B9C">
              <w:rPr>
                <w:rtl/>
              </w:rPr>
              <w:t xml:space="preserve">, </w:t>
            </w:r>
            <w:r w:rsidRPr="000E5B9C">
              <w:rPr>
                <w:rFonts w:hint="eastAsia"/>
                <w:rtl/>
              </w:rPr>
              <w:t>במסגרת</w:t>
            </w:r>
            <w:r w:rsidRPr="000E5B9C">
              <w:rPr>
                <w:rtl/>
              </w:rPr>
              <w:t xml:space="preserve"> </w:t>
            </w:r>
            <w:r w:rsidRPr="000E5B9C">
              <w:rPr>
                <w:rFonts w:hint="eastAsia"/>
                <w:rtl/>
              </w:rPr>
              <w:t>הצעת</w:t>
            </w:r>
            <w:r w:rsidRPr="000E5B9C">
              <w:rPr>
                <w:rtl/>
              </w:rPr>
              <w:t xml:space="preserve"> </w:t>
            </w:r>
            <w:r w:rsidRPr="000E5B9C">
              <w:rPr>
                <w:rFonts w:hint="eastAsia"/>
                <w:rtl/>
              </w:rPr>
              <w:t>התקציב</w:t>
            </w:r>
            <w:r w:rsidRPr="000E5B9C">
              <w:rPr>
                <w:rtl/>
              </w:rPr>
              <w:t xml:space="preserve">, </w:t>
            </w:r>
            <w:r w:rsidRPr="000E5B9C">
              <w:rPr>
                <w:rFonts w:hint="eastAsia"/>
                <w:rtl/>
              </w:rPr>
              <w:t>ב</w:t>
            </w:r>
            <w:r w:rsidRPr="000E5B9C">
              <w:rPr>
                <w:rtl/>
              </w:rPr>
              <w:t>-0.5% ממחזור המועצה מתוך סך הכספים לציבור לצורך הוצאה חד פעמית או לצורך הוצאות הסדרה שהוציאה המועצה בהתאם להוראות חוק זה או בהתאם לדין אחר שעניינו הסדר</w:t>
            </w:r>
            <w:r w:rsidRPr="000E5B9C">
              <w:rPr>
                <w:rFonts w:hint="eastAsia"/>
                <w:rtl/>
              </w:rPr>
              <w:t>ת</w:t>
            </w:r>
            <w:r w:rsidRPr="000E5B9C">
              <w:rPr>
                <w:rtl/>
              </w:rPr>
              <w:t xml:space="preserve"> פעילות הימורים חוקיים</w:t>
            </w:r>
            <w:r>
              <w:rPr>
                <w:rFonts w:hint="cs"/>
                <w:rtl/>
              </w:rPr>
              <w:t>;</w:t>
            </w:r>
            <w:r w:rsidRPr="000E5B9C">
              <w:rPr>
                <w:rtl/>
              </w:rPr>
              <w:t xml:space="preserve"> </w:t>
            </w:r>
          </w:p>
        </w:tc>
      </w:tr>
      <w:tr w:rsidR="008A2DEC" w:rsidRPr="00B74A33" w14:paraId="10ACC227" w14:textId="77777777" w:rsidTr="00C438B7">
        <w:trPr>
          <w:cantSplit/>
          <w:trHeight w:val="60"/>
        </w:trPr>
        <w:tc>
          <w:tcPr>
            <w:tcW w:w="1870" w:type="dxa"/>
          </w:tcPr>
          <w:p w14:paraId="400FDE71" w14:textId="77777777" w:rsidR="008A2DEC" w:rsidRPr="00B74A33" w:rsidRDefault="008A2DEC" w:rsidP="008A2DEC">
            <w:pPr>
              <w:pStyle w:val="TableSideHeading"/>
              <w:spacing w:before="0"/>
              <w:rPr>
                <w:rtl/>
              </w:rPr>
            </w:pPr>
          </w:p>
        </w:tc>
        <w:tc>
          <w:tcPr>
            <w:tcW w:w="624" w:type="dxa"/>
          </w:tcPr>
          <w:p w14:paraId="3BD5611B" w14:textId="77777777" w:rsidR="008A2DEC" w:rsidRPr="00B74A33" w:rsidRDefault="008A2DEC" w:rsidP="008A2DEC">
            <w:pPr>
              <w:pStyle w:val="TableText"/>
              <w:spacing w:before="0"/>
              <w:rPr>
                <w:rtl/>
              </w:rPr>
            </w:pPr>
          </w:p>
        </w:tc>
        <w:tc>
          <w:tcPr>
            <w:tcW w:w="624" w:type="dxa"/>
          </w:tcPr>
          <w:p w14:paraId="03FB0A4D" w14:textId="77777777" w:rsidR="008A2DEC" w:rsidRPr="00B74A33" w:rsidRDefault="008A2DEC" w:rsidP="008A2DEC">
            <w:pPr>
              <w:pStyle w:val="TableText"/>
              <w:spacing w:before="0"/>
              <w:rPr>
                <w:rtl/>
              </w:rPr>
            </w:pPr>
          </w:p>
        </w:tc>
        <w:tc>
          <w:tcPr>
            <w:tcW w:w="625" w:type="dxa"/>
          </w:tcPr>
          <w:p w14:paraId="50C6D602" w14:textId="77777777" w:rsidR="008A2DEC" w:rsidRPr="00B74A33" w:rsidRDefault="008A2DEC" w:rsidP="008A2DEC">
            <w:pPr>
              <w:pStyle w:val="TableText"/>
              <w:spacing w:before="0"/>
              <w:rPr>
                <w:rtl/>
              </w:rPr>
            </w:pPr>
          </w:p>
        </w:tc>
        <w:tc>
          <w:tcPr>
            <w:tcW w:w="624" w:type="dxa"/>
          </w:tcPr>
          <w:p w14:paraId="770CE0BE" w14:textId="77777777" w:rsidR="008A2DEC" w:rsidRPr="00B74A33" w:rsidRDefault="008A2DEC" w:rsidP="008A2DEC">
            <w:pPr>
              <w:pStyle w:val="TableText"/>
              <w:spacing w:before="0"/>
              <w:rPr>
                <w:rtl/>
              </w:rPr>
            </w:pPr>
          </w:p>
        </w:tc>
        <w:tc>
          <w:tcPr>
            <w:tcW w:w="624" w:type="dxa"/>
          </w:tcPr>
          <w:p w14:paraId="4416C6F1" w14:textId="77777777" w:rsidR="008A2DEC" w:rsidRPr="00B74A33" w:rsidRDefault="008A2DEC" w:rsidP="008A2DEC">
            <w:pPr>
              <w:pStyle w:val="TableText"/>
              <w:spacing w:before="0"/>
              <w:rPr>
                <w:rtl/>
              </w:rPr>
            </w:pPr>
          </w:p>
        </w:tc>
        <w:tc>
          <w:tcPr>
            <w:tcW w:w="624" w:type="dxa"/>
          </w:tcPr>
          <w:p w14:paraId="38DAF760" w14:textId="77777777" w:rsidR="008A2DEC" w:rsidRPr="00B74A33" w:rsidRDefault="008A2DEC" w:rsidP="008A2DEC">
            <w:pPr>
              <w:pStyle w:val="TableText"/>
              <w:spacing w:before="0"/>
              <w:rPr>
                <w:rtl/>
              </w:rPr>
            </w:pPr>
          </w:p>
        </w:tc>
        <w:tc>
          <w:tcPr>
            <w:tcW w:w="4026" w:type="dxa"/>
            <w:gridSpan w:val="2"/>
          </w:tcPr>
          <w:p w14:paraId="4350DFF6" w14:textId="77777777" w:rsidR="008A2DEC" w:rsidRPr="000E5B9C" w:rsidRDefault="008A2DEC" w:rsidP="008A2DEC">
            <w:pPr>
              <w:pStyle w:val="TableBlock"/>
              <w:spacing w:before="0"/>
              <w:rPr>
                <w:rtl/>
              </w:rPr>
            </w:pPr>
            <w:r w:rsidRPr="000E5B9C">
              <w:rPr>
                <w:rtl/>
              </w:rPr>
              <w:t>(2)</w:t>
            </w:r>
            <w:r w:rsidRPr="000E5B9C">
              <w:rPr>
                <w:rtl/>
              </w:rPr>
              <w:tab/>
            </w:r>
            <w:r w:rsidRPr="000E5B9C">
              <w:rPr>
                <w:rFonts w:hint="eastAsia"/>
                <w:rtl/>
              </w:rPr>
              <w:t>במסגרת</w:t>
            </w:r>
            <w:r w:rsidRPr="000E5B9C">
              <w:rPr>
                <w:rtl/>
              </w:rPr>
              <w:t xml:space="preserve"> </w:t>
            </w:r>
            <w:r w:rsidRPr="000E5B9C">
              <w:rPr>
                <w:rFonts w:hint="eastAsia"/>
                <w:rtl/>
              </w:rPr>
              <w:t>הצעת</w:t>
            </w:r>
            <w:r w:rsidRPr="000E5B9C">
              <w:rPr>
                <w:rtl/>
              </w:rPr>
              <w:t xml:space="preserve"> </w:t>
            </w:r>
            <w:r w:rsidRPr="000E5B9C">
              <w:rPr>
                <w:rFonts w:hint="eastAsia"/>
                <w:rtl/>
              </w:rPr>
              <w:t>התקציב</w:t>
            </w:r>
            <w:r w:rsidRPr="000E5B9C">
              <w:rPr>
                <w:rtl/>
              </w:rPr>
              <w:t xml:space="preserve"> </w:t>
            </w:r>
            <w:r w:rsidRPr="000E5B9C">
              <w:rPr>
                <w:rFonts w:hint="eastAsia"/>
                <w:rtl/>
              </w:rPr>
              <w:t>או</w:t>
            </w:r>
            <w:r w:rsidRPr="000E5B9C">
              <w:rPr>
                <w:rtl/>
              </w:rPr>
              <w:t xml:space="preserve"> </w:t>
            </w:r>
            <w:r w:rsidRPr="000E5B9C">
              <w:rPr>
                <w:rFonts w:hint="eastAsia"/>
                <w:rtl/>
              </w:rPr>
              <w:t>במהלך</w:t>
            </w:r>
            <w:r w:rsidRPr="000E5B9C">
              <w:rPr>
                <w:rtl/>
              </w:rPr>
              <w:t xml:space="preserve"> </w:t>
            </w:r>
            <w:r w:rsidRPr="000E5B9C">
              <w:rPr>
                <w:rFonts w:hint="eastAsia"/>
                <w:rtl/>
              </w:rPr>
              <w:t>שנת</w:t>
            </w:r>
            <w:r w:rsidRPr="000E5B9C">
              <w:rPr>
                <w:rtl/>
              </w:rPr>
              <w:t xml:space="preserve"> </w:t>
            </w:r>
            <w:r w:rsidRPr="000E5B9C">
              <w:rPr>
                <w:rFonts w:hint="eastAsia"/>
                <w:rtl/>
              </w:rPr>
              <w:t>כספים</w:t>
            </w:r>
            <w:r>
              <w:rPr>
                <w:rFonts w:hint="cs"/>
                <w:rtl/>
              </w:rPr>
              <w:t>,</w:t>
            </w:r>
            <w:r w:rsidRPr="000E5B9C">
              <w:rPr>
                <w:rtl/>
              </w:rPr>
              <w:t xml:space="preserve"> לאחר אישור מראש ובכתב מאת השרים, להעביר </w:t>
            </w:r>
            <w:r w:rsidRPr="000E5B9C">
              <w:rPr>
                <w:rFonts w:hint="eastAsia"/>
                <w:rtl/>
              </w:rPr>
              <w:t>סכומים</w:t>
            </w:r>
            <w:r w:rsidRPr="000E5B9C">
              <w:rPr>
                <w:rtl/>
              </w:rPr>
              <w:t xml:space="preserve"> בין יתרת ההכנסות לבין התשלומים לזוכים, </w:t>
            </w:r>
            <w:r w:rsidRPr="000E5B9C">
              <w:rPr>
                <w:rFonts w:hint="eastAsia"/>
                <w:rtl/>
              </w:rPr>
              <w:t>או</w:t>
            </w:r>
            <w:r w:rsidRPr="000E5B9C">
              <w:rPr>
                <w:rtl/>
              </w:rPr>
              <w:t xml:space="preserve"> </w:t>
            </w:r>
            <w:r w:rsidRPr="000E5B9C">
              <w:rPr>
                <w:rFonts w:hint="eastAsia"/>
                <w:rtl/>
              </w:rPr>
              <w:t>להיפך</w:t>
            </w:r>
            <w:r w:rsidRPr="000E5B9C">
              <w:rPr>
                <w:rtl/>
              </w:rPr>
              <w:t xml:space="preserve">, בשיעור של עד לגובה ההפרש בין השיעור </w:t>
            </w:r>
            <w:r w:rsidRPr="000E5B9C">
              <w:rPr>
                <w:rFonts w:hint="eastAsia"/>
                <w:rtl/>
              </w:rPr>
              <w:t>שנעשה</w:t>
            </w:r>
            <w:r w:rsidRPr="000E5B9C">
              <w:rPr>
                <w:rtl/>
              </w:rPr>
              <w:t xml:space="preserve"> </w:t>
            </w:r>
            <w:r w:rsidRPr="000E5B9C">
              <w:rPr>
                <w:rFonts w:hint="eastAsia"/>
                <w:rtl/>
              </w:rPr>
              <w:t>בו</w:t>
            </w:r>
            <w:r w:rsidRPr="000E5B9C">
              <w:rPr>
                <w:rtl/>
              </w:rPr>
              <w:t xml:space="preserve"> </w:t>
            </w:r>
            <w:r w:rsidRPr="000E5B9C">
              <w:rPr>
                <w:rFonts w:hint="eastAsia"/>
                <w:rtl/>
              </w:rPr>
              <w:t>שימוש</w:t>
            </w:r>
            <w:r w:rsidRPr="000E5B9C">
              <w:rPr>
                <w:rtl/>
              </w:rPr>
              <w:t xml:space="preserve"> </w:t>
            </w:r>
            <w:r w:rsidRPr="000E5B9C">
              <w:rPr>
                <w:rFonts w:hint="eastAsia"/>
                <w:rtl/>
              </w:rPr>
              <w:t>לפי</w:t>
            </w:r>
            <w:r w:rsidRPr="000E5B9C">
              <w:rPr>
                <w:rtl/>
              </w:rPr>
              <w:t xml:space="preserve"> </w:t>
            </w:r>
            <w:r w:rsidRPr="000E5B9C">
              <w:rPr>
                <w:rFonts w:hint="eastAsia"/>
                <w:rtl/>
              </w:rPr>
              <w:t>פסקה</w:t>
            </w:r>
            <w:r w:rsidRPr="000E5B9C">
              <w:rPr>
                <w:rtl/>
              </w:rPr>
              <w:t xml:space="preserve"> (1) </w:t>
            </w:r>
            <w:r w:rsidRPr="000E5B9C">
              <w:rPr>
                <w:rFonts w:hint="eastAsia"/>
                <w:rtl/>
              </w:rPr>
              <w:t>לבין</w:t>
            </w:r>
            <w:r w:rsidRPr="000E5B9C">
              <w:rPr>
                <w:rtl/>
              </w:rPr>
              <w:t xml:space="preserve"> 3% ממחזור המועצה</w:t>
            </w:r>
            <w:r>
              <w:rPr>
                <w:rFonts w:hint="cs"/>
                <w:rtl/>
              </w:rPr>
              <w:t>;</w:t>
            </w:r>
            <w:r w:rsidRPr="000E5B9C">
              <w:rPr>
                <w:rtl/>
              </w:rPr>
              <w:t xml:space="preserve"> אישור השרים לפי פסקה זו יעשה לאחר התייעצות עם המועצה הלאומית לספורט</w:t>
            </w:r>
            <w:r>
              <w:rPr>
                <w:rFonts w:hint="cs"/>
                <w:rtl/>
              </w:rPr>
              <w:t>;</w:t>
            </w:r>
            <w:r w:rsidRPr="000E5B9C">
              <w:rPr>
                <w:rtl/>
              </w:rPr>
              <w:t xml:space="preserve"> </w:t>
            </w:r>
          </w:p>
        </w:tc>
      </w:tr>
      <w:tr w:rsidR="008A2DEC" w:rsidRPr="00B74A33" w14:paraId="35AF3A51" w14:textId="77777777" w:rsidTr="00C438B7">
        <w:trPr>
          <w:cantSplit/>
          <w:trHeight w:val="60"/>
        </w:trPr>
        <w:tc>
          <w:tcPr>
            <w:tcW w:w="1870" w:type="dxa"/>
          </w:tcPr>
          <w:p w14:paraId="4EA10737" w14:textId="77777777" w:rsidR="008A2DEC" w:rsidRPr="00B74A33" w:rsidRDefault="008A2DEC" w:rsidP="008A2DEC">
            <w:pPr>
              <w:pStyle w:val="TableSideHeading"/>
              <w:spacing w:before="0"/>
              <w:rPr>
                <w:rtl/>
              </w:rPr>
            </w:pPr>
          </w:p>
        </w:tc>
        <w:tc>
          <w:tcPr>
            <w:tcW w:w="624" w:type="dxa"/>
          </w:tcPr>
          <w:p w14:paraId="129EB9E7" w14:textId="77777777" w:rsidR="008A2DEC" w:rsidRPr="00B74A33" w:rsidRDefault="008A2DEC" w:rsidP="008A2DEC">
            <w:pPr>
              <w:pStyle w:val="TableText"/>
              <w:spacing w:before="0"/>
              <w:rPr>
                <w:rtl/>
              </w:rPr>
            </w:pPr>
          </w:p>
        </w:tc>
        <w:tc>
          <w:tcPr>
            <w:tcW w:w="624" w:type="dxa"/>
          </w:tcPr>
          <w:p w14:paraId="6E4E7C20" w14:textId="77777777" w:rsidR="008A2DEC" w:rsidRPr="00B74A33" w:rsidRDefault="008A2DEC" w:rsidP="008A2DEC">
            <w:pPr>
              <w:pStyle w:val="TableText"/>
              <w:spacing w:before="0"/>
              <w:rPr>
                <w:rtl/>
              </w:rPr>
            </w:pPr>
          </w:p>
        </w:tc>
        <w:tc>
          <w:tcPr>
            <w:tcW w:w="625" w:type="dxa"/>
          </w:tcPr>
          <w:p w14:paraId="53FCD414" w14:textId="77777777" w:rsidR="008A2DEC" w:rsidRPr="00B74A33" w:rsidRDefault="008A2DEC" w:rsidP="008A2DEC">
            <w:pPr>
              <w:pStyle w:val="TableText"/>
              <w:spacing w:before="0"/>
              <w:rPr>
                <w:rtl/>
              </w:rPr>
            </w:pPr>
          </w:p>
        </w:tc>
        <w:tc>
          <w:tcPr>
            <w:tcW w:w="624" w:type="dxa"/>
          </w:tcPr>
          <w:p w14:paraId="2560F83B" w14:textId="77777777" w:rsidR="008A2DEC" w:rsidRPr="00B74A33" w:rsidRDefault="008A2DEC" w:rsidP="008A2DEC">
            <w:pPr>
              <w:pStyle w:val="TableText"/>
              <w:spacing w:before="0"/>
              <w:rPr>
                <w:rtl/>
              </w:rPr>
            </w:pPr>
          </w:p>
        </w:tc>
        <w:tc>
          <w:tcPr>
            <w:tcW w:w="624" w:type="dxa"/>
          </w:tcPr>
          <w:p w14:paraId="141FB7AB" w14:textId="77777777" w:rsidR="008A2DEC" w:rsidRPr="00B74A33" w:rsidRDefault="008A2DEC" w:rsidP="008A2DEC">
            <w:pPr>
              <w:pStyle w:val="TableText"/>
              <w:spacing w:before="0"/>
              <w:rPr>
                <w:rtl/>
              </w:rPr>
            </w:pPr>
          </w:p>
        </w:tc>
        <w:tc>
          <w:tcPr>
            <w:tcW w:w="624" w:type="dxa"/>
          </w:tcPr>
          <w:p w14:paraId="1FD5D27F" w14:textId="77777777" w:rsidR="008A2DEC" w:rsidRPr="00B74A33" w:rsidRDefault="008A2DEC" w:rsidP="008A2DEC">
            <w:pPr>
              <w:pStyle w:val="TableText"/>
              <w:spacing w:before="0"/>
              <w:rPr>
                <w:rtl/>
              </w:rPr>
            </w:pPr>
          </w:p>
        </w:tc>
        <w:tc>
          <w:tcPr>
            <w:tcW w:w="4026" w:type="dxa"/>
            <w:gridSpan w:val="2"/>
          </w:tcPr>
          <w:p w14:paraId="68F90E87" w14:textId="77777777" w:rsidR="008A2DEC" w:rsidRPr="000E5B9C" w:rsidRDefault="008A2DEC" w:rsidP="008A2DEC">
            <w:pPr>
              <w:pStyle w:val="TableBlock"/>
              <w:spacing w:before="0"/>
              <w:rPr>
                <w:rtl/>
              </w:rPr>
            </w:pPr>
            <w:r w:rsidRPr="000E5B9C">
              <w:rPr>
                <w:rtl/>
              </w:rPr>
              <w:t>(3)</w:t>
            </w:r>
            <w:r w:rsidRPr="000E5B9C">
              <w:rPr>
                <w:rtl/>
              </w:rPr>
              <w:tab/>
            </w:r>
            <w:r w:rsidRPr="000E5B9C">
              <w:rPr>
                <w:rFonts w:hint="eastAsia"/>
                <w:rtl/>
              </w:rPr>
              <w:t>במהלך</w:t>
            </w:r>
            <w:r w:rsidRPr="000E5B9C">
              <w:rPr>
                <w:rtl/>
              </w:rPr>
              <w:t xml:space="preserve"> </w:t>
            </w:r>
            <w:r w:rsidRPr="000E5B9C">
              <w:rPr>
                <w:rFonts w:hint="eastAsia"/>
                <w:rtl/>
              </w:rPr>
              <w:t>שנת</w:t>
            </w:r>
            <w:r w:rsidRPr="000E5B9C">
              <w:rPr>
                <w:rtl/>
              </w:rPr>
              <w:t xml:space="preserve"> </w:t>
            </w:r>
            <w:r w:rsidRPr="000E5B9C">
              <w:rPr>
                <w:rFonts w:hint="eastAsia"/>
                <w:rtl/>
              </w:rPr>
              <w:t>כספים</w:t>
            </w:r>
            <w:r>
              <w:rPr>
                <w:rFonts w:hint="cs"/>
                <w:rtl/>
              </w:rPr>
              <w:t>,</w:t>
            </w:r>
            <w:r w:rsidRPr="000E5B9C">
              <w:rPr>
                <w:rtl/>
              </w:rPr>
              <w:t xml:space="preserve"> לאחר אישור מראש ובכתב מאת השרים, לעשות שימוש בשיעור מסו</w:t>
            </w:r>
            <w:r w:rsidRPr="000E5B9C">
              <w:rPr>
                <w:rFonts w:hint="eastAsia"/>
                <w:rtl/>
              </w:rPr>
              <w:t>ים</w:t>
            </w:r>
            <w:r w:rsidRPr="000E5B9C">
              <w:rPr>
                <w:rtl/>
              </w:rPr>
              <w:t xml:space="preserve"> מתוך סך הכספים לציבור לצורך הוצאה חריגה שלא </w:t>
            </w:r>
            <w:r w:rsidRPr="000E5B9C">
              <w:rPr>
                <w:rFonts w:hint="eastAsia"/>
                <w:rtl/>
              </w:rPr>
              <w:t>היתה</w:t>
            </w:r>
            <w:r w:rsidRPr="000E5B9C">
              <w:rPr>
                <w:rtl/>
              </w:rPr>
              <w:t xml:space="preserve"> צפויה ומתוכננת בעת אישור הצעת התקציב.</w:t>
            </w:r>
          </w:p>
        </w:tc>
      </w:tr>
      <w:tr w:rsidR="008A2DEC" w:rsidRPr="00B74A33" w14:paraId="6BFAE584" w14:textId="77777777" w:rsidTr="00C438B7">
        <w:trPr>
          <w:cantSplit/>
          <w:trHeight w:val="60"/>
        </w:trPr>
        <w:tc>
          <w:tcPr>
            <w:tcW w:w="1870" w:type="dxa"/>
          </w:tcPr>
          <w:p w14:paraId="1E5D1722" w14:textId="77777777" w:rsidR="008A2DEC" w:rsidRPr="00B74A33" w:rsidRDefault="008A2DEC" w:rsidP="008A2DEC">
            <w:pPr>
              <w:pStyle w:val="TableSideHeading"/>
              <w:spacing w:before="0"/>
              <w:rPr>
                <w:rtl/>
              </w:rPr>
            </w:pPr>
          </w:p>
        </w:tc>
        <w:tc>
          <w:tcPr>
            <w:tcW w:w="624" w:type="dxa"/>
          </w:tcPr>
          <w:p w14:paraId="744D47CB" w14:textId="77777777" w:rsidR="008A2DEC" w:rsidRPr="00B74A33" w:rsidRDefault="008A2DEC" w:rsidP="008A2DEC">
            <w:pPr>
              <w:pStyle w:val="TableText"/>
              <w:spacing w:before="0"/>
              <w:rPr>
                <w:rtl/>
              </w:rPr>
            </w:pPr>
          </w:p>
        </w:tc>
        <w:tc>
          <w:tcPr>
            <w:tcW w:w="624" w:type="dxa"/>
          </w:tcPr>
          <w:p w14:paraId="53C82BC9" w14:textId="77777777" w:rsidR="008A2DEC" w:rsidRPr="00B74A33" w:rsidRDefault="008A2DEC" w:rsidP="008A2DEC">
            <w:pPr>
              <w:pStyle w:val="TableText"/>
              <w:spacing w:before="0"/>
              <w:rPr>
                <w:rtl/>
              </w:rPr>
            </w:pPr>
          </w:p>
        </w:tc>
        <w:tc>
          <w:tcPr>
            <w:tcW w:w="625" w:type="dxa"/>
          </w:tcPr>
          <w:p w14:paraId="41448D5E" w14:textId="77777777" w:rsidR="008A2DEC" w:rsidRPr="00B74A33" w:rsidRDefault="008A2DEC" w:rsidP="008A2DEC">
            <w:pPr>
              <w:pStyle w:val="TableText"/>
              <w:spacing w:before="0"/>
              <w:rPr>
                <w:rtl/>
              </w:rPr>
            </w:pPr>
          </w:p>
        </w:tc>
        <w:tc>
          <w:tcPr>
            <w:tcW w:w="624" w:type="dxa"/>
          </w:tcPr>
          <w:p w14:paraId="7DF036B2" w14:textId="77777777" w:rsidR="008A2DEC" w:rsidRPr="00B74A33" w:rsidRDefault="008A2DEC" w:rsidP="008A2DEC">
            <w:pPr>
              <w:pStyle w:val="TableText"/>
              <w:spacing w:before="0"/>
              <w:rPr>
                <w:rtl/>
              </w:rPr>
            </w:pPr>
          </w:p>
        </w:tc>
        <w:tc>
          <w:tcPr>
            <w:tcW w:w="624" w:type="dxa"/>
          </w:tcPr>
          <w:p w14:paraId="036F4BEB" w14:textId="77777777" w:rsidR="008A2DEC" w:rsidRPr="00B74A33" w:rsidRDefault="008A2DEC" w:rsidP="008A2DEC">
            <w:pPr>
              <w:pStyle w:val="TableText"/>
              <w:spacing w:before="0"/>
              <w:rPr>
                <w:rtl/>
              </w:rPr>
            </w:pPr>
          </w:p>
        </w:tc>
        <w:tc>
          <w:tcPr>
            <w:tcW w:w="4650" w:type="dxa"/>
            <w:gridSpan w:val="3"/>
          </w:tcPr>
          <w:p w14:paraId="5FC03695" w14:textId="77777777" w:rsidR="008A2DEC" w:rsidRPr="000E5B9C" w:rsidRDefault="008A2DEC" w:rsidP="008A2DEC">
            <w:pPr>
              <w:pStyle w:val="TableBlock"/>
              <w:spacing w:before="0"/>
              <w:rPr>
                <w:rtl/>
              </w:rPr>
            </w:pPr>
            <w:r w:rsidRPr="000E5B9C">
              <w:rPr>
                <w:rtl/>
              </w:rPr>
              <w:t>(</w:t>
            </w:r>
            <w:r>
              <w:rPr>
                <w:rFonts w:hint="cs"/>
                <w:rtl/>
              </w:rPr>
              <w:t>ד</w:t>
            </w:r>
            <w:r w:rsidRPr="000E5B9C">
              <w:rPr>
                <w:rtl/>
              </w:rPr>
              <w:t>)</w:t>
            </w:r>
            <w:r w:rsidRPr="000E5B9C">
              <w:rPr>
                <w:rtl/>
              </w:rPr>
              <w:tab/>
            </w:r>
            <w:r w:rsidRPr="000E5B9C">
              <w:rPr>
                <w:rFonts w:hint="eastAsia"/>
                <w:rtl/>
              </w:rPr>
              <w:t>בלי</w:t>
            </w:r>
            <w:r w:rsidRPr="000E5B9C">
              <w:rPr>
                <w:rtl/>
              </w:rPr>
              <w:t xml:space="preserve"> לגרוע מהאמור בסעיף זה, המועצה רשאית לקבוע שיעורי תשלום שונים לתכניות הימורים שונות, ובלבד </w:t>
            </w:r>
            <w:r>
              <w:rPr>
                <w:rFonts w:hint="eastAsia"/>
                <w:rtl/>
              </w:rPr>
              <w:t>–</w:t>
            </w:r>
            <w:r w:rsidRPr="000E5B9C">
              <w:rPr>
                <w:rtl/>
              </w:rPr>
              <w:t xml:space="preserve"> </w:t>
            </w:r>
          </w:p>
        </w:tc>
      </w:tr>
      <w:tr w:rsidR="008A2DEC" w:rsidRPr="00B74A33" w14:paraId="552E37CF" w14:textId="77777777" w:rsidTr="00C438B7">
        <w:trPr>
          <w:cantSplit/>
          <w:trHeight w:val="60"/>
        </w:trPr>
        <w:tc>
          <w:tcPr>
            <w:tcW w:w="1870" w:type="dxa"/>
          </w:tcPr>
          <w:p w14:paraId="1343EEAB" w14:textId="77777777" w:rsidR="008A2DEC" w:rsidRPr="00B74A33" w:rsidRDefault="008A2DEC" w:rsidP="008A2DEC">
            <w:pPr>
              <w:pStyle w:val="TableSideHeading"/>
              <w:spacing w:before="0"/>
              <w:rPr>
                <w:rtl/>
              </w:rPr>
            </w:pPr>
          </w:p>
        </w:tc>
        <w:tc>
          <w:tcPr>
            <w:tcW w:w="624" w:type="dxa"/>
          </w:tcPr>
          <w:p w14:paraId="3027D763" w14:textId="77777777" w:rsidR="008A2DEC" w:rsidRPr="00B74A33" w:rsidRDefault="008A2DEC" w:rsidP="008A2DEC">
            <w:pPr>
              <w:pStyle w:val="TableText"/>
              <w:spacing w:before="0"/>
              <w:rPr>
                <w:rtl/>
              </w:rPr>
            </w:pPr>
          </w:p>
        </w:tc>
        <w:tc>
          <w:tcPr>
            <w:tcW w:w="624" w:type="dxa"/>
          </w:tcPr>
          <w:p w14:paraId="037EAC76" w14:textId="77777777" w:rsidR="008A2DEC" w:rsidRPr="00B74A33" w:rsidRDefault="008A2DEC" w:rsidP="008A2DEC">
            <w:pPr>
              <w:pStyle w:val="TableText"/>
              <w:spacing w:before="0"/>
              <w:rPr>
                <w:rtl/>
              </w:rPr>
            </w:pPr>
          </w:p>
        </w:tc>
        <w:tc>
          <w:tcPr>
            <w:tcW w:w="625" w:type="dxa"/>
          </w:tcPr>
          <w:p w14:paraId="2DAAE6E3" w14:textId="77777777" w:rsidR="008A2DEC" w:rsidRPr="00B74A33" w:rsidRDefault="008A2DEC" w:rsidP="008A2DEC">
            <w:pPr>
              <w:pStyle w:val="TableText"/>
              <w:spacing w:before="0"/>
              <w:rPr>
                <w:rtl/>
              </w:rPr>
            </w:pPr>
          </w:p>
        </w:tc>
        <w:tc>
          <w:tcPr>
            <w:tcW w:w="624" w:type="dxa"/>
          </w:tcPr>
          <w:p w14:paraId="106858E7" w14:textId="77777777" w:rsidR="008A2DEC" w:rsidRPr="00B74A33" w:rsidRDefault="008A2DEC" w:rsidP="008A2DEC">
            <w:pPr>
              <w:pStyle w:val="TableText"/>
              <w:spacing w:before="0"/>
              <w:rPr>
                <w:rtl/>
              </w:rPr>
            </w:pPr>
          </w:p>
        </w:tc>
        <w:tc>
          <w:tcPr>
            <w:tcW w:w="624" w:type="dxa"/>
          </w:tcPr>
          <w:p w14:paraId="0E273F82" w14:textId="77777777" w:rsidR="008A2DEC" w:rsidRPr="00B74A33" w:rsidRDefault="008A2DEC" w:rsidP="008A2DEC">
            <w:pPr>
              <w:pStyle w:val="TableText"/>
              <w:spacing w:before="0"/>
              <w:rPr>
                <w:rtl/>
              </w:rPr>
            </w:pPr>
          </w:p>
        </w:tc>
        <w:tc>
          <w:tcPr>
            <w:tcW w:w="624" w:type="dxa"/>
          </w:tcPr>
          <w:p w14:paraId="12BC0A70" w14:textId="77777777" w:rsidR="008A2DEC" w:rsidRPr="00B74A33" w:rsidRDefault="008A2DEC" w:rsidP="008A2DEC">
            <w:pPr>
              <w:pStyle w:val="TableText"/>
              <w:spacing w:before="0"/>
              <w:rPr>
                <w:rtl/>
              </w:rPr>
            </w:pPr>
          </w:p>
        </w:tc>
        <w:tc>
          <w:tcPr>
            <w:tcW w:w="4026" w:type="dxa"/>
            <w:gridSpan w:val="2"/>
          </w:tcPr>
          <w:p w14:paraId="52E9249B" w14:textId="77777777" w:rsidR="008A2DEC" w:rsidRPr="000E5B9C" w:rsidRDefault="008A2DEC" w:rsidP="008A2DEC">
            <w:pPr>
              <w:pStyle w:val="TableBlock"/>
              <w:spacing w:before="0"/>
              <w:rPr>
                <w:rtl/>
              </w:rPr>
            </w:pPr>
            <w:r w:rsidRPr="000E5B9C">
              <w:rPr>
                <w:rtl/>
              </w:rPr>
              <w:t>(1)</w:t>
            </w:r>
            <w:r w:rsidRPr="000E5B9C">
              <w:rPr>
                <w:rtl/>
              </w:rPr>
              <w:tab/>
            </w:r>
            <w:r w:rsidRPr="000E5B9C">
              <w:rPr>
                <w:rFonts w:hint="eastAsia"/>
                <w:rtl/>
              </w:rPr>
              <w:t>ששיעור</w:t>
            </w:r>
            <w:r w:rsidRPr="000E5B9C">
              <w:rPr>
                <w:rtl/>
              </w:rPr>
              <w:t xml:space="preserve"> </w:t>
            </w:r>
            <w:r w:rsidRPr="000E5B9C">
              <w:rPr>
                <w:rFonts w:hint="eastAsia"/>
                <w:rtl/>
              </w:rPr>
              <w:t>התשלומים</w:t>
            </w:r>
            <w:r w:rsidRPr="000E5B9C">
              <w:rPr>
                <w:rtl/>
              </w:rPr>
              <w:t xml:space="preserve"> </w:t>
            </w:r>
            <w:r w:rsidRPr="000E5B9C">
              <w:rPr>
                <w:rFonts w:hint="eastAsia"/>
                <w:rtl/>
              </w:rPr>
              <w:t>לזוכים</w:t>
            </w:r>
            <w:r w:rsidRPr="000E5B9C">
              <w:rPr>
                <w:rtl/>
              </w:rPr>
              <w:t xml:space="preserve"> </w:t>
            </w:r>
            <w:r w:rsidRPr="000E5B9C">
              <w:rPr>
                <w:rFonts w:hint="eastAsia"/>
                <w:rtl/>
              </w:rPr>
              <w:t>לא</w:t>
            </w:r>
            <w:r w:rsidRPr="000E5B9C">
              <w:rPr>
                <w:rtl/>
              </w:rPr>
              <w:t xml:space="preserve"> </w:t>
            </w:r>
            <w:r w:rsidRPr="000E5B9C">
              <w:rPr>
                <w:rFonts w:hint="eastAsia"/>
                <w:rtl/>
              </w:rPr>
              <w:t>יפחת</w:t>
            </w:r>
            <w:r w:rsidRPr="000E5B9C">
              <w:rPr>
                <w:rtl/>
              </w:rPr>
              <w:t xml:space="preserve"> </w:t>
            </w:r>
            <w:r w:rsidRPr="000E5B9C">
              <w:rPr>
                <w:rFonts w:hint="eastAsia"/>
                <w:rtl/>
              </w:rPr>
              <w:t>מ</w:t>
            </w:r>
            <w:r w:rsidRPr="000E5B9C">
              <w:rPr>
                <w:rtl/>
              </w:rPr>
              <w:t xml:space="preserve">-60% </w:t>
            </w:r>
            <w:r w:rsidRPr="000E5B9C">
              <w:rPr>
                <w:rFonts w:hint="eastAsia"/>
                <w:rtl/>
              </w:rPr>
              <w:t>ממחזור</w:t>
            </w:r>
            <w:r w:rsidRPr="000E5B9C">
              <w:rPr>
                <w:rtl/>
              </w:rPr>
              <w:t xml:space="preserve"> </w:t>
            </w:r>
            <w:r w:rsidRPr="000E5B9C">
              <w:rPr>
                <w:rFonts w:hint="eastAsia"/>
                <w:rtl/>
              </w:rPr>
              <w:t>המועצה</w:t>
            </w:r>
            <w:r w:rsidRPr="000E5B9C">
              <w:rPr>
                <w:rtl/>
              </w:rPr>
              <w:t>;</w:t>
            </w:r>
          </w:p>
        </w:tc>
      </w:tr>
      <w:tr w:rsidR="008A2DEC" w:rsidRPr="00B74A33" w14:paraId="40126E97" w14:textId="77777777" w:rsidTr="00C438B7">
        <w:trPr>
          <w:cantSplit/>
          <w:trHeight w:val="60"/>
        </w:trPr>
        <w:tc>
          <w:tcPr>
            <w:tcW w:w="1870" w:type="dxa"/>
          </w:tcPr>
          <w:p w14:paraId="691FD072" w14:textId="77777777" w:rsidR="008A2DEC" w:rsidRPr="00B74A33" w:rsidRDefault="008A2DEC" w:rsidP="008A2DEC">
            <w:pPr>
              <w:pStyle w:val="TableSideHeading"/>
              <w:spacing w:before="0"/>
              <w:rPr>
                <w:rtl/>
              </w:rPr>
            </w:pPr>
          </w:p>
        </w:tc>
        <w:tc>
          <w:tcPr>
            <w:tcW w:w="624" w:type="dxa"/>
          </w:tcPr>
          <w:p w14:paraId="048C93DD" w14:textId="77777777" w:rsidR="008A2DEC" w:rsidRPr="00B74A33" w:rsidRDefault="008A2DEC" w:rsidP="008A2DEC">
            <w:pPr>
              <w:pStyle w:val="TableText"/>
              <w:spacing w:before="0"/>
              <w:rPr>
                <w:rtl/>
              </w:rPr>
            </w:pPr>
          </w:p>
        </w:tc>
        <w:tc>
          <w:tcPr>
            <w:tcW w:w="624" w:type="dxa"/>
          </w:tcPr>
          <w:p w14:paraId="20112EB9" w14:textId="77777777" w:rsidR="008A2DEC" w:rsidRPr="00B74A33" w:rsidRDefault="008A2DEC" w:rsidP="008A2DEC">
            <w:pPr>
              <w:pStyle w:val="TableText"/>
              <w:spacing w:before="0"/>
              <w:rPr>
                <w:rtl/>
              </w:rPr>
            </w:pPr>
          </w:p>
        </w:tc>
        <w:tc>
          <w:tcPr>
            <w:tcW w:w="625" w:type="dxa"/>
          </w:tcPr>
          <w:p w14:paraId="4E3A33D7" w14:textId="77777777" w:rsidR="008A2DEC" w:rsidRPr="00B74A33" w:rsidRDefault="008A2DEC" w:rsidP="008A2DEC">
            <w:pPr>
              <w:pStyle w:val="TableText"/>
              <w:spacing w:before="0"/>
              <w:rPr>
                <w:rtl/>
              </w:rPr>
            </w:pPr>
          </w:p>
        </w:tc>
        <w:tc>
          <w:tcPr>
            <w:tcW w:w="624" w:type="dxa"/>
          </w:tcPr>
          <w:p w14:paraId="29E3A7A2" w14:textId="77777777" w:rsidR="008A2DEC" w:rsidRPr="00B74A33" w:rsidRDefault="008A2DEC" w:rsidP="008A2DEC">
            <w:pPr>
              <w:pStyle w:val="TableText"/>
              <w:spacing w:before="0"/>
              <w:rPr>
                <w:rtl/>
              </w:rPr>
            </w:pPr>
          </w:p>
        </w:tc>
        <w:tc>
          <w:tcPr>
            <w:tcW w:w="624" w:type="dxa"/>
          </w:tcPr>
          <w:p w14:paraId="1DA2B43E" w14:textId="77777777" w:rsidR="008A2DEC" w:rsidRPr="00B74A33" w:rsidRDefault="008A2DEC" w:rsidP="008A2DEC">
            <w:pPr>
              <w:pStyle w:val="TableText"/>
              <w:spacing w:before="0"/>
              <w:rPr>
                <w:rtl/>
              </w:rPr>
            </w:pPr>
          </w:p>
        </w:tc>
        <w:tc>
          <w:tcPr>
            <w:tcW w:w="624" w:type="dxa"/>
          </w:tcPr>
          <w:p w14:paraId="05E95F75" w14:textId="77777777" w:rsidR="008A2DEC" w:rsidRPr="00B74A33" w:rsidRDefault="008A2DEC" w:rsidP="008A2DEC">
            <w:pPr>
              <w:pStyle w:val="TableText"/>
              <w:spacing w:before="0"/>
              <w:rPr>
                <w:rtl/>
              </w:rPr>
            </w:pPr>
          </w:p>
        </w:tc>
        <w:tc>
          <w:tcPr>
            <w:tcW w:w="4026" w:type="dxa"/>
            <w:gridSpan w:val="2"/>
          </w:tcPr>
          <w:p w14:paraId="64FFB011" w14:textId="77777777" w:rsidR="008A2DEC" w:rsidRPr="000E5B9C" w:rsidRDefault="008A2DEC" w:rsidP="008A2DEC">
            <w:pPr>
              <w:pStyle w:val="TableBlock"/>
              <w:spacing w:before="0"/>
              <w:rPr>
                <w:rtl/>
              </w:rPr>
            </w:pPr>
            <w:r w:rsidRPr="000E5B9C">
              <w:rPr>
                <w:rtl/>
              </w:rPr>
              <w:t>(2)</w:t>
            </w:r>
            <w:r w:rsidRPr="000E5B9C">
              <w:rPr>
                <w:rtl/>
              </w:rPr>
              <w:tab/>
            </w:r>
            <w:r>
              <w:rPr>
                <w:rFonts w:hint="cs"/>
                <w:rtl/>
              </w:rPr>
              <w:t>ש</w:t>
            </w:r>
            <w:r w:rsidRPr="00172EC7">
              <w:rPr>
                <w:rtl/>
              </w:rPr>
              <w:t xml:space="preserve">התשלומים לזוכים בתכנית הימורים מסוימת </w:t>
            </w:r>
            <w:r w:rsidRPr="000E5B9C">
              <w:rPr>
                <w:rtl/>
              </w:rPr>
              <w:t>לא יפחתו מ</w:t>
            </w:r>
            <w:r>
              <w:rPr>
                <w:rFonts w:hint="cs"/>
                <w:rtl/>
              </w:rPr>
              <w:t xml:space="preserve">שיעור של </w:t>
            </w:r>
            <w:r w:rsidRPr="000E5B9C">
              <w:rPr>
                <w:rtl/>
              </w:rPr>
              <w:t>42% מהתקבולים לאותה תכנית הימורים.</w:t>
            </w:r>
          </w:p>
        </w:tc>
      </w:tr>
      <w:tr w:rsidR="008A2DEC" w:rsidRPr="00B74A33" w14:paraId="291D7E69" w14:textId="77777777" w:rsidTr="00C438B7">
        <w:trPr>
          <w:cantSplit/>
          <w:trHeight w:val="60"/>
        </w:trPr>
        <w:tc>
          <w:tcPr>
            <w:tcW w:w="1870" w:type="dxa"/>
          </w:tcPr>
          <w:p w14:paraId="1E297EB5" w14:textId="77777777" w:rsidR="008A2DEC" w:rsidRPr="005208B8" w:rsidRDefault="008A2DEC" w:rsidP="008A2DEC">
            <w:pPr>
              <w:pStyle w:val="TableSideHeading"/>
              <w:spacing w:before="0"/>
              <w:rPr>
                <w:szCs w:val="20"/>
                <w:rtl/>
              </w:rPr>
            </w:pPr>
          </w:p>
        </w:tc>
        <w:tc>
          <w:tcPr>
            <w:tcW w:w="624" w:type="dxa"/>
          </w:tcPr>
          <w:p w14:paraId="38EEB627" w14:textId="77777777" w:rsidR="008A2DEC" w:rsidRPr="00B74A33" w:rsidRDefault="008A2DEC" w:rsidP="008A2DEC">
            <w:pPr>
              <w:pStyle w:val="TableText"/>
              <w:spacing w:before="0"/>
              <w:rPr>
                <w:rtl/>
              </w:rPr>
            </w:pPr>
          </w:p>
        </w:tc>
        <w:tc>
          <w:tcPr>
            <w:tcW w:w="624" w:type="dxa"/>
          </w:tcPr>
          <w:p w14:paraId="38CECC30" w14:textId="77777777" w:rsidR="008A2DEC" w:rsidRPr="00B74A33" w:rsidRDefault="008A2DEC" w:rsidP="008A2DEC">
            <w:pPr>
              <w:pStyle w:val="TableText"/>
              <w:spacing w:before="0"/>
              <w:rPr>
                <w:rtl/>
              </w:rPr>
            </w:pPr>
          </w:p>
        </w:tc>
        <w:tc>
          <w:tcPr>
            <w:tcW w:w="625" w:type="dxa"/>
          </w:tcPr>
          <w:p w14:paraId="707C14FE" w14:textId="77777777" w:rsidR="008A2DEC" w:rsidRPr="00B74A33" w:rsidRDefault="008A2DEC" w:rsidP="008A2DEC">
            <w:pPr>
              <w:pStyle w:val="TableText"/>
              <w:spacing w:before="0"/>
              <w:rPr>
                <w:rtl/>
              </w:rPr>
            </w:pPr>
          </w:p>
        </w:tc>
        <w:tc>
          <w:tcPr>
            <w:tcW w:w="624" w:type="dxa"/>
          </w:tcPr>
          <w:p w14:paraId="633E4005" w14:textId="77777777" w:rsidR="008A2DEC" w:rsidRPr="00B74A33" w:rsidRDefault="008A2DEC" w:rsidP="008A2DEC">
            <w:pPr>
              <w:pStyle w:val="TableText"/>
              <w:spacing w:before="0"/>
              <w:rPr>
                <w:rtl/>
              </w:rPr>
            </w:pPr>
          </w:p>
        </w:tc>
        <w:tc>
          <w:tcPr>
            <w:tcW w:w="624" w:type="dxa"/>
          </w:tcPr>
          <w:p w14:paraId="662AE172" w14:textId="77777777" w:rsidR="008A2DEC" w:rsidRPr="00B74A33" w:rsidRDefault="008A2DEC" w:rsidP="008A2DEC">
            <w:pPr>
              <w:pStyle w:val="TableText"/>
              <w:spacing w:before="0"/>
              <w:rPr>
                <w:rtl/>
              </w:rPr>
            </w:pPr>
          </w:p>
        </w:tc>
        <w:tc>
          <w:tcPr>
            <w:tcW w:w="4650" w:type="dxa"/>
            <w:gridSpan w:val="3"/>
          </w:tcPr>
          <w:p w14:paraId="1617C642" w14:textId="77777777" w:rsidR="008A2DEC" w:rsidRPr="000E5B9C" w:rsidRDefault="008A2DEC" w:rsidP="008A2DEC">
            <w:pPr>
              <w:pStyle w:val="TableBlock"/>
              <w:spacing w:before="0"/>
              <w:rPr>
                <w:rtl/>
              </w:rPr>
            </w:pPr>
            <w:r w:rsidRPr="000E5B9C">
              <w:rPr>
                <w:rtl/>
              </w:rPr>
              <w:t>(</w:t>
            </w:r>
            <w:r>
              <w:rPr>
                <w:rFonts w:hint="cs"/>
                <w:rtl/>
              </w:rPr>
              <w:t>ה</w:t>
            </w:r>
            <w:r w:rsidRPr="000E5B9C">
              <w:rPr>
                <w:rtl/>
              </w:rPr>
              <w:t>)</w:t>
            </w:r>
            <w:r w:rsidRPr="000E5B9C">
              <w:rPr>
                <w:rtl/>
              </w:rPr>
              <w:tab/>
            </w:r>
            <w:r w:rsidRPr="000E5B9C">
              <w:rPr>
                <w:rFonts w:hint="eastAsia"/>
                <w:rtl/>
              </w:rPr>
              <w:t>השרים</w:t>
            </w:r>
            <w:r w:rsidRPr="000E5B9C">
              <w:rPr>
                <w:rtl/>
              </w:rPr>
              <w:t xml:space="preserve"> </w:t>
            </w:r>
            <w:r w:rsidRPr="000E5B9C">
              <w:rPr>
                <w:rFonts w:hint="eastAsia"/>
                <w:rtl/>
              </w:rPr>
              <w:t>יקבעו</w:t>
            </w:r>
            <w:r w:rsidRPr="000E5B9C">
              <w:rPr>
                <w:rtl/>
              </w:rPr>
              <w:t xml:space="preserve"> </w:t>
            </w:r>
            <w:r w:rsidRPr="000E5B9C">
              <w:rPr>
                <w:rFonts w:hint="eastAsia"/>
                <w:rtl/>
              </w:rPr>
              <w:t>את</w:t>
            </w:r>
            <w:r w:rsidRPr="000E5B9C">
              <w:rPr>
                <w:rtl/>
              </w:rPr>
              <w:t xml:space="preserve"> </w:t>
            </w:r>
            <w:r w:rsidRPr="000E5B9C">
              <w:rPr>
                <w:rFonts w:hint="eastAsia"/>
                <w:rtl/>
              </w:rPr>
              <w:t>השיעורים</w:t>
            </w:r>
            <w:r w:rsidRPr="000E5B9C">
              <w:rPr>
                <w:rtl/>
              </w:rPr>
              <w:t xml:space="preserve"> </w:t>
            </w:r>
            <w:r w:rsidRPr="000E5B9C">
              <w:rPr>
                <w:rFonts w:hint="eastAsia"/>
                <w:rtl/>
              </w:rPr>
              <w:t>של</w:t>
            </w:r>
            <w:r w:rsidRPr="000E5B9C">
              <w:rPr>
                <w:rtl/>
              </w:rPr>
              <w:t xml:space="preserve"> </w:t>
            </w:r>
            <w:r w:rsidRPr="000E5B9C">
              <w:rPr>
                <w:rFonts w:hint="eastAsia"/>
                <w:rtl/>
              </w:rPr>
              <w:t>סך</w:t>
            </w:r>
            <w:r w:rsidRPr="000E5B9C">
              <w:rPr>
                <w:rtl/>
              </w:rPr>
              <w:t xml:space="preserve"> </w:t>
            </w:r>
            <w:r w:rsidRPr="000E5B9C">
              <w:rPr>
                <w:rFonts w:hint="eastAsia"/>
                <w:rtl/>
              </w:rPr>
              <w:t>הכספים</w:t>
            </w:r>
            <w:r w:rsidRPr="000E5B9C">
              <w:rPr>
                <w:rtl/>
              </w:rPr>
              <w:t xml:space="preserve"> </w:t>
            </w:r>
            <w:r w:rsidRPr="000E5B9C">
              <w:rPr>
                <w:rFonts w:hint="eastAsia"/>
                <w:rtl/>
              </w:rPr>
              <w:t>לציבור</w:t>
            </w:r>
            <w:r w:rsidRPr="000E5B9C">
              <w:rPr>
                <w:rtl/>
              </w:rPr>
              <w:t xml:space="preserve"> </w:t>
            </w:r>
            <w:r w:rsidRPr="000E5B9C">
              <w:rPr>
                <w:rFonts w:hint="eastAsia"/>
                <w:rtl/>
              </w:rPr>
              <w:t>עבור</w:t>
            </w:r>
            <w:r w:rsidRPr="000E5B9C">
              <w:rPr>
                <w:rtl/>
              </w:rPr>
              <w:t xml:space="preserve"> </w:t>
            </w:r>
            <w:r w:rsidRPr="000E5B9C">
              <w:rPr>
                <w:rFonts w:hint="eastAsia"/>
                <w:rtl/>
              </w:rPr>
              <w:t>תכנית</w:t>
            </w:r>
            <w:r w:rsidRPr="000E5B9C">
              <w:rPr>
                <w:rtl/>
              </w:rPr>
              <w:t xml:space="preserve"> </w:t>
            </w:r>
            <w:r w:rsidRPr="000E5B9C">
              <w:rPr>
                <w:rFonts w:hint="eastAsia"/>
                <w:rtl/>
              </w:rPr>
              <w:t>הימורים</w:t>
            </w:r>
            <w:r w:rsidRPr="000E5B9C">
              <w:rPr>
                <w:rtl/>
              </w:rPr>
              <w:t xml:space="preserve"> </w:t>
            </w:r>
            <w:r w:rsidRPr="000E5B9C">
              <w:rPr>
                <w:rFonts w:hint="eastAsia"/>
                <w:rtl/>
              </w:rPr>
              <w:t>חדשה</w:t>
            </w:r>
            <w:r w:rsidRPr="000E5B9C">
              <w:rPr>
                <w:rtl/>
              </w:rPr>
              <w:t xml:space="preserve"> </w:t>
            </w:r>
            <w:r w:rsidRPr="000E5B9C">
              <w:rPr>
                <w:rFonts w:hint="eastAsia"/>
                <w:rtl/>
              </w:rPr>
              <w:t>כהגדרתה</w:t>
            </w:r>
            <w:r w:rsidRPr="000E5B9C">
              <w:rPr>
                <w:rtl/>
              </w:rPr>
              <w:t xml:space="preserve"> </w:t>
            </w:r>
            <w:r w:rsidRPr="000E5B9C">
              <w:rPr>
                <w:rFonts w:hint="eastAsia"/>
                <w:rtl/>
              </w:rPr>
              <w:t>ב</w:t>
            </w:r>
            <w:r w:rsidRPr="001A4AE3">
              <w:rPr>
                <w:rFonts w:hint="cs"/>
                <w:rtl/>
              </w:rPr>
              <w:t>סעיף 8ד</w:t>
            </w:r>
            <w:r>
              <w:rPr>
                <w:rFonts w:hint="cs"/>
                <w:rtl/>
              </w:rPr>
              <w:t xml:space="preserve"> </w:t>
            </w:r>
            <w:r w:rsidRPr="000E5B9C">
              <w:rPr>
                <w:rFonts w:hint="eastAsia"/>
                <w:rtl/>
              </w:rPr>
              <w:t>במסגרת</w:t>
            </w:r>
            <w:r w:rsidRPr="000E5B9C">
              <w:rPr>
                <w:rtl/>
              </w:rPr>
              <w:t xml:space="preserve"> </w:t>
            </w:r>
            <w:r w:rsidRPr="000E5B9C">
              <w:rPr>
                <w:rFonts w:hint="eastAsia"/>
                <w:rtl/>
              </w:rPr>
              <w:t>התכנית</w:t>
            </w:r>
            <w:r w:rsidRPr="000E5B9C">
              <w:rPr>
                <w:rtl/>
              </w:rPr>
              <w:t xml:space="preserve"> </w:t>
            </w:r>
            <w:r w:rsidRPr="000E5B9C">
              <w:rPr>
                <w:rFonts w:hint="eastAsia"/>
                <w:rtl/>
              </w:rPr>
              <w:t>שקבעה</w:t>
            </w:r>
            <w:r w:rsidRPr="000E5B9C">
              <w:rPr>
                <w:rtl/>
              </w:rPr>
              <w:t xml:space="preserve"> </w:t>
            </w:r>
            <w:r w:rsidRPr="000E5B9C">
              <w:rPr>
                <w:rFonts w:hint="eastAsia"/>
                <w:rtl/>
              </w:rPr>
              <w:t>המועצה</w:t>
            </w:r>
            <w:r w:rsidRPr="000E5B9C">
              <w:rPr>
                <w:rtl/>
              </w:rPr>
              <w:t xml:space="preserve"> </w:t>
            </w:r>
            <w:r w:rsidRPr="000E5B9C">
              <w:rPr>
                <w:rFonts w:hint="eastAsia"/>
                <w:rtl/>
              </w:rPr>
              <w:t>בתקנות</w:t>
            </w:r>
            <w:r w:rsidRPr="000E5B9C">
              <w:rPr>
                <w:rtl/>
              </w:rPr>
              <w:t xml:space="preserve"> </w:t>
            </w:r>
            <w:r w:rsidRPr="000E5B9C">
              <w:rPr>
                <w:rFonts w:hint="eastAsia"/>
                <w:rtl/>
              </w:rPr>
              <w:t>לפי</w:t>
            </w:r>
            <w:r w:rsidRPr="000E5B9C">
              <w:rPr>
                <w:rtl/>
              </w:rPr>
              <w:t xml:space="preserve"> </w:t>
            </w:r>
            <w:r w:rsidRPr="000E5B9C">
              <w:rPr>
                <w:rFonts w:hint="eastAsia"/>
                <w:rtl/>
              </w:rPr>
              <w:t>הוראות</w:t>
            </w:r>
            <w:r w:rsidRPr="000E5B9C">
              <w:rPr>
                <w:rtl/>
              </w:rPr>
              <w:t xml:space="preserve"> </w:t>
            </w:r>
            <w:r w:rsidRPr="000E5B9C">
              <w:rPr>
                <w:rFonts w:hint="eastAsia"/>
                <w:rtl/>
              </w:rPr>
              <w:t>סעיף</w:t>
            </w:r>
            <w:r w:rsidRPr="000E5B9C">
              <w:rPr>
                <w:rtl/>
              </w:rPr>
              <w:t xml:space="preserve"> 8.</w:t>
            </w:r>
            <w:r>
              <w:rPr>
                <w:rFonts w:hint="cs"/>
                <w:rtl/>
              </w:rPr>
              <w:t>"</w:t>
            </w:r>
          </w:p>
        </w:tc>
      </w:tr>
      <w:tr w:rsidR="008A2DEC" w:rsidRPr="00B74A33" w14:paraId="6B93B995" w14:textId="77777777" w:rsidTr="00C438B7">
        <w:trPr>
          <w:cantSplit/>
          <w:trHeight w:val="60"/>
        </w:trPr>
        <w:tc>
          <w:tcPr>
            <w:tcW w:w="1870" w:type="dxa"/>
          </w:tcPr>
          <w:p w14:paraId="6B8750F7" w14:textId="77777777" w:rsidR="008A2DEC" w:rsidRPr="00B74A33" w:rsidRDefault="008A2DEC" w:rsidP="008A2DEC">
            <w:pPr>
              <w:pStyle w:val="TableSideHeading"/>
              <w:spacing w:before="0"/>
              <w:rPr>
                <w:rtl/>
              </w:rPr>
            </w:pPr>
            <w:r w:rsidRPr="00B74A33">
              <w:rPr>
                <w:rFonts w:hint="cs"/>
                <w:rtl/>
              </w:rPr>
              <w:lastRenderedPageBreak/>
              <w:t>הוספת סעיף 8ד</w:t>
            </w:r>
          </w:p>
        </w:tc>
        <w:tc>
          <w:tcPr>
            <w:tcW w:w="624" w:type="dxa"/>
          </w:tcPr>
          <w:p w14:paraId="413A173B" w14:textId="77777777" w:rsidR="008A2DEC" w:rsidRPr="00B74A33" w:rsidRDefault="008A2DEC" w:rsidP="008A2DEC">
            <w:pPr>
              <w:pStyle w:val="TableText"/>
              <w:spacing w:before="0"/>
              <w:rPr>
                <w:rtl/>
              </w:rPr>
            </w:pPr>
            <w:r>
              <w:rPr>
                <w:rFonts w:hint="cs"/>
                <w:rtl/>
              </w:rPr>
              <w:t>10</w:t>
            </w:r>
            <w:r w:rsidRPr="00B74A33">
              <w:rPr>
                <w:rFonts w:hint="cs"/>
                <w:rtl/>
              </w:rPr>
              <w:t>.</w:t>
            </w:r>
          </w:p>
        </w:tc>
        <w:tc>
          <w:tcPr>
            <w:tcW w:w="7147" w:type="dxa"/>
            <w:gridSpan w:val="7"/>
          </w:tcPr>
          <w:p w14:paraId="6C9A03E1" w14:textId="77777777" w:rsidR="008A2DEC" w:rsidRPr="00B74A33" w:rsidRDefault="008A2DEC" w:rsidP="008A2DEC">
            <w:pPr>
              <w:pStyle w:val="TableBlock"/>
              <w:tabs>
                <w:tab w:val="clear" w:pos="624"/>
              </w:tabs>
              <w:spacing w:before="0"/>
              <w:rPr>
                <w:sz w:val="17"/>
                <w:rtl/>
              </w:rPr>
            </w:pPr>
            <w:r w:rsidRPr="00B74A33">
              <w:rPr>
                <w:rFonts w:hint="cs"/>
                <w:rtl/>
              </w:rPr>
              <w:t xml:space="preserve">אחרי סעיף 8ג </w:t>
            </w:r>
            <w:r>
              <w:rPr>
                <w:rFonts w:hint="cs"/>
                <w:rtl/>
              </w:rPr>
              <w:t xml:space="preserve">לחוק העיקרי </w:t>
            </w:r>
            <w:r w:rsidRPr="00B74A33">
              <w:rPr>
                <w:rFonts w:hint="cs"/>
                <w:rtl/>
              </w:rPr>
              <w:t xml:space="preserve">יבוא: </w:t>
            </w:r>
          </w:p>
        </w:tc>
      </w:tr>
      <w:tr w:rsidR="008A2DEC" w:rsidRPr="00B74A33" w14:paraId="65F15EE3" w14:textId="77777777" w:rsidTr="00C438B7">
        <w:trPr>
          <w:cantSplit/>
          <w:trHeight w:val="60"/>
        </w:trPr>
        <w:tc>
          <w:tcPr>
            <w:tcW w:w="1870" w:type="dxa"/>
          </w:tcPr>
          <w:p w14:paraId="1D438A3C" w14:textId="77777777" w:rsidR="008A2DEC" w:rsidRPr="00B74A33" w:rsidRDefault="008A2DEC" w:rsidP="008A2DEC">
            <w:pPr>
              <w:pStyle w:val="TableSideHeading"/>
              <w:keepLines w:val="0"/>
              <w:spacing w:before="0"/>
              <w:rPr>
                <w:rtl/>
              </w:rPr>
            </w:pPr>
          </w:p>
        </w:tc>
        <w:tc>
          <w:tcPr>
            <w:tcW w:w="624" w:type="dxa"/>
          </w:tcPr>
          <w:p w14:paraId="431AD213" w14:textId="77777777" w:rsidR="008A2DEC" w:rsidRPr="00B74A33" w:rsidRDefault="008A2DEC" w:rsidP="008A2DEC">
            <w:pPr>
              <w:pStyle w:val="TableText"/>
              <w:keepLines w:val="0"/>
              <w:spacing w:before="0"/>
              <w:rPr>
                <w:rtl/>
              </w:rPr>
            </w:pPr>
          </w:p>
        </w:tc>
        <w:tc>
          <w:tcPr>
            <w:tcW w:w="1873" w:type="dxa"/>
            <w:gridSpan w:val="3"/>
          </w:tcPr>
          <w:p w14:paraId="76F9F82B" w14:textId="77777777" w:rsidR="008A2DEC" w:rsidRPr="00B74A33" w:rsidRDefault="008A2DEC" w:rsidP="00025664">
            <w:pPr>
              <w:pStyle w:val="TableInnerSideHeading"/>
              <w:spacing w:before="0"/>
              <w:jc w:val="left"/>
              <w:rPr>
                <w:rtl/>
              </w:rPr>
            </w:pPr>
            <w:r w:rsidRPr="00B74A33">
              <w:rPr>
                <w:rFonts w:hint="cs"/>
                <w:rtl/>
              </w:rPr>
              <w:t>"הוצאות שיווק ופרסום</w:t>
            </w:r>
          </w:p>
        </w:tc>
        <w:tc>
          <w:tcPr>
            <w:tcW w:w="624" w:type="dxa"/>
          </w:tcPr>
          <w:p w14:paraId="6EB27E95" w14:textId="77777777" w:rsidR="008A2DEC" w:rsidRPr="00B74A33" w:rsidRDefault="008A2DEC" w:rsidP="008A2DEC">
            <w:pPr>
              <w:pStyle w:val="TableText"/>
              <w:spacing w:before="0"/>
              <w:rPr>
                <w:rtl/>
              </w:rPr>
            </w:pPr>
            <w:r w:rsidRPr="00B74A33">
              <w:rPr>
                <w:rFonts w:hint="cs"/>
                <w:rtl/>
              </w:rPr>
              <w:t>8ד.</w:t>
            </w:r>
          </w:p>
        </w:tc>
        <w:tc>
          <w:tcPr>
            <w:tcW w:w="4650" w:type="dxa"/>
            <w:gridSpan w:val="3"/>
          </w:tcPr>
          <w:p w14:paraId="50AF08CC" w14:textId="77777777" w:rsidR="008A2DEC" w:rsidRPr="004062BE" w:rsidRDefault="008A2DEC" w:rsidP="008A2DEC">
            <w:pPr>
              <w:pStyle w:val="TableBlock"/>
              <w:spacing w:before="0"/>
              <w:rPr>
                <w:rtl/>
              </w:rPr>
            </w:pPr>
            <w:r>
              <w:rPr>
                <w:rFonts w:hint="cs"/>
                <w:rtl/>
              </w:rPr>
              <w:t>(א)</w:t>
            </w:r>
            <w:r>
              <w:rPr>
                <w:rtl/>
              </w:rPr>
              <w:tab/>
            </w:r>
            <w:r w:rsidRPr="005208B8">
              <w:rPr>
                <w:rFonts w:hint="cs"/>
                <w:rtl/>
              </w:rPr>
              <w:t xml:space="preserve">בסעיף זה, "תכנית הימורים חדשה" </w:t>
            </w:r>
            <w:r w:rsidRPr="005208B8">
              <w:rPr>
                <w:rFonts w:hint="eastAsia"/>
                <w:rtl/>
              </w:rPr>
              <w:t>–</w:t>
            </w:r>
            <w:r w:rsidRPr="005208B8">
              <w:rPr>
                <w:rFonts w:hint="cs"/>
                <w:rtl/>
              </w:rPr>
              <w:t xml:space="preserve"> </w:t>
            </w:r>
            <w:r w:rsidRPr="005208B8">
              <w:rPr>
                <w:rFonts w:hint="eastAsia"/>
                <w:rtl/>
              </w:rPr>
              <w:t>תכנית</w:t>
            </w:r>
            <w:r w:rsidRPr="005208B8">
              <w:rPr>
                <w:rtl/>
              </w:rPr>
              <w:t xml:space="preserve"> </w:t>
            </w:r>
            <w:r w:rsidRPr="005208B8">
              <w:rPr>
                <w:rFonts w:hint="eastAsia"/>
                <w:rtl/>
              </w:rPr>
              <w:t>הימורים</w:t>
            </w:r>
            <w:r w:rsidRPr="005208B8">
              <w:rPr>
                <w:rtl/>
              </w:rPr>
              <w:t xml:space="preserve"> </w:t>
            </w:r>
            <w:r w:rsidRPr="005208B8">
              <w:rPr>
                <w:rFonts w:hint="eastAsia"/>
                <w:rtl/>
              </w:rPr>
              <w:t>הנקבעת</w:t>
            </w:r>
            <w:r w:rsidRPr="005208B8">
              <w:rPr>
                <w:rtl/>
              </w:rPr>
              <w:t xml:space="preserve"> </w:t>
            </w:r>
            <w:r w:rsidRPr="005208B8">
              <w:rPr>
                <w:rFonts w:hint="eastAsia"/>
                <w:rtl/>
              </w:rPr>
              <w:t>לראשונה</w:t>
            </w:r>
            <w:r w:rsidRPr="005208B8">
              <w:rPr>
                <w:rtl/>
              </w:rPr>
              <w:t xml:space="preserve"> </w:t>
            </w:r>
            <w:r w:rsidRPr="005208B8">
              <w:rPr>
                <w:rFonts w:hint="eastAsia"/>
                <w:rtl/>
              </w:rPr>
              <w:t>בתקנות</w:t>
            </w:r>
            <w:r w:rsidRPr="005208B8">
              <w:rPr>
                <w:rtl/>
              </w:rPr>
              <w:t xml:space="preserve"> </w:t>
            </w:r>
            <w:r w:rsidRPr="005208B8">
              <w:rPr>
                <w:rFonts w:hint="eastAsia"/>
                <w:rtl/>
              </w:rPr>
              <w:t>לפי</w:t>
            </w:r>
            <w:r w:rsidRPr="005208B8">
              <w:rPr>
                <w:rtl/>
              </w:rPr>
              <w:t xml:space="preserve"> </w:t>
            </w:r>
            <w:r w:rsidRPr="005208B8">
              <w:rPr>
                <w:rFonts w:hint="eastAsia"/>
                <w:rtl/>
              </w:rPr>
              <w:t>הוראות</w:t>
            </w:r>
            <w:r w:rsidRPr="005208B8">
              <w:rPr>
                <w:rtl/>
              </w:rPr>
              <w:t xml:space="preserve"> </w:t>
            </w:r>
            <w:r w:rsidRPr="005208B8">
              <w:rPr>
                <w:rFonts w:hint="eastAsia"/>
                <w:rtl/>
              </w:rPr>
              <w:t>סעיף</w:t>
            </w:r>
            <w:r w:rsidRPr="005208B8">
              <w:rPr>
                <w:rtl/>
              </w:rPr>
              <w:t xml:space="preserve"> 8 </w:t>
            </w:r>
            <w:r w:rsidRPr="005208B8">
              <w:rPr>
                <w:rFonts w:hint="eastAsia"/>
                <w:rtl/>
              </w:rPr>
              <w:t>וכן</w:t>
            </w:r>
            <w:r w:rsidRPr="005208B8">
              <w:rPr>
                <w:rFonts w:hint="cs"/>
                <w:rtl/>
              </w:rPr>
              <w:t xml:space="preserve"> כל חידוש של תכנית הימורים קיימת או סוג נוסף של ת</w:t>
            </w:r>
            <w:r>
              <w:rPr>
                <w:rFonts w:hint="cs"/>
                <w:rtl/>
              </w:rPr>
              <w:t>כנית הימורים קיימת שלא היה קיים</w:t>
            </w:r>
            <w:r w:rsidRPr="005208B8">
              <w:rPr>
                <w:rtl/>
              </w:rPr>
              <w:t>.</w:t>
            </w:r>
          </w:p>
        </w:tc>
      </w:tr>
      <w:tr w:rsidR="008A2DEC" w14:paraId="61CB3366" w14:textId="77777777" w:rsidTr="00C438B7">
        <w:trPr>
          <w:cantSplit/>
          <w:trHeight w:val="60"/>
        </w:trPr>
        <w:tc>
          <w:tcPr>
            <w:tcW w:w="1870" w:type="dxa"/>
          </w:tcPr>
          <w:p w14:paraId="77D21011" w14:textId="77777777" w:rsidR="008A2DEC" w:rsidRDefault="008A2DEC" w:rsidP="008A2DEC">
            <w:pPr>
              <w:pStyle w:val="TableSideHeading"/>
              <w:spacing w:before="0"/>
            </w:pPr>
          </w:p>
        </w:tc>
        <w:tc>
          <w:tcPr>
            <w:tcW w:w="624" w:type="dxa"/>
          </w:tcPr>
          <w:p w14:paraId="50BF41B4" w14:textId="77777777" w:rsidR="008A2DEC" w:rsidRDefault="008A2DEC" w:rsidP="008A2DEC">
            <w:pPr>
              <w:pStyle w:val="TableText"/>
              <w:spacing w:before="0"/>
            </w:pPr>
          </w:p>
        </w:tc>
        <w:tc>
          <w:tcPr>
            <w:tcW w:w="624" w:type="dxa"/>
          </w:tcPr>
          <w:p w14:paraId="54487506" w14:textId="77777777" w:rsidR="008A2DEC" w:rsidRDefault="008A2DEC" w:rsidP="008A2DEC">
            <w:pPr>
              <w:pStyle w:val="TableText"/>
              <w:spacing w:before="0"/>
            </w:pPr>
          </w:p>
        </w:tc>
        <w:tc>
          <w:tcPr>
            <w:tcW w:w="625" w:type="dxa"/>
          </w:tcPr>
          <w:p w14:paraId="7ABE50D3" w14:textId="77777777" w:rsidR="008A2DEC" w:rsidRDefault="008A2DEC" w:rsidP="008A2DEC">
            <w:pPr>
              <w:pStyle w:val="TableText"/>
              <w:spacing w:before="0"/>
            </w:pPr>
          </w:p>
        </w:tc>
        <w:tc>
          <w:tcPr>
            <w:tcW w:w="624" w:type="dxa"/>
          </w:tcPr>
          <w:p w14:paraId="722FB333" w14:textId="77777777" w:rsidR="008A2DEC" w:rsidRDefault="008A2DEC" w:rsidP="008A2DEC">
            <w:pPr>
              <w:pStyle w:val="TableText"/>
              <w:spacing w:before="0"/>
            </w:pPr>
          </w:p>
        </w:tc>
        <w:tc>
          <w:tcPr>
            <w:tcW w:w="624" w:type="dxa"/>
          </w:tcPr>
          <w:p w14:paraId="2AFA91CE" w14:textId="77777777" w:rsidR="008A2DEC" w:rsidRDefault="008A2DEC" w:rsidP="008A2DEC">
            <w:pPr>
              <w:pStyle w:val="TableText"/>
              <w:spacing w:before="0"/>
            </w:pPr>
          </w:p>
        </w:tc>
        <w:tc>
          <w:tcPr>
            <w:tcW w:w="4650" w:type="dxa"/>
            <w:gridSpan w:val="3"/>
          </w:tcPr>
          <w:p w14:paraId="69B8636D" w14:textId="77777777" w:rsidR="008A2DEC" w:rsidRDefault="008A2DEC" w:rsidP="008A2DEC">
            <w:pPr>
              <w:pStyle w:val="TableBlock"/>
              <w:spacing w:before="0"/>
            </w:pPr>
            <w:r w:rsidRPr="004062BE">
              <w:rPr>
                <w:rtl/>
              </w:rPr>
              <w:t>(</w:t>
            </w:r>
            <w:r>
              <w:rPr>
                <w:rFonts w:hint="cs"/>
                <w:rtl/>
              </w:rPr>
              <w:t>ב</w:t>
            </w:r>
            <w:r w:rsidRPr="004062BE">
              <w:rPr>
                <w:rtl/>
              </w:rPr>
              <w:t>)</w:t>
            </w:r>
            <w:r w:rsidRPr="004062BE">
              <w:rPr>
                <w:rtl/>
              </w:rPr>
              <w:tab/>
            </w:r>
            <w:r w:rsidRPr="004062BE">
              <w:rPr>
                <w:rFonts w:hint="eastAsia"/>
                <w:rtl/>
              </w:rPr>
              <w:t>הוצאות</w:t>
            </w:r>
            <w:r w:rsidRPr="004062BE">
              <w:rPr>
                <w:rtl/>
              </w:rPr>
              <w:t xml:space="preserve"> </w:t>
            </w:r>
            <w:r w:rsidRPr="004062BE">
              <w:rPr>
                <w:rFonts w:hint="eastAsia"/>
                <w:rtl/>
              </w:rPr>
              <w:t>הפרסום</w:t>
            </w:r>
            <w:r w:rsidRPr="004062BE">
              <w:rPr>
                <w:rtl/>
              </w:rPr>
              <w:t xml:space="preserve"> </w:t>
            </w:r>
            <w:r w:rsidRPr="004062BE">
              <w:rPr>
                <w:rFonts w:hint="eastAsia"/>
                <w:rtl/>
              </w:rPr>
              <w:t>של</w:t>
            </w:r>
            <w:r w:rsidRPr="004062BE">
              <w:rPr>
                <w:rtl/>
              </w:rPr>
              <w:t xml:space="preserve"> </w:t>
            </w:r>
            <w:r w:rsidRPr="004062BE">
              <w:rPr>
                <w:rFonts w:hint="eastAsia"/>
                <w:rtl/>
              </w:rPr>
              <w:t>המועצה</w:t>
            </w:r>
            <w:r w:rsidRPr="004062BE">
              <w:rPr>
                <w:rtl/>
              </w:rPr>
              <w:t xml:space="preserve"> </w:t>
            </w:r>
            <w:r w:rsidRPr="004062BE">
              <w:rPr>
                <w:rFonts w:hint="eastAsia"/>
                <w:rtl/>
              </w:rPr>
              <w:t>בשנה</w:t>
            </w:r>
            <w:r w:rsidRPr="004062BE">
              <w:rPr>
                <w:rtl/>
              </w:rPr>
              <w:t xml:space="preserve"> לא יעלו על 52 מיליון שקלים חדשים או על שיעור של 1.75% ממחזור המועצה באותה שנה בניכוי הסכום הקבוע בסעיף קטן (</w:t>
            </w:r>
            <w:r>
              <w:rPr>
                <w:rFonts w:hint="cs"/>
                <w:rtl/>
              </w:rPr>
              <w:t>ג</w:t>
            </w:r>
            <w:r>
              <w:rPr>
                <w:rtl/>
              </w:rPr>
              <w:t>), לפי הגבוה</w:t>
            </w:r>
            <w:r w:rsidRPr="004062BE">
              <w:rPr>
                <w:rtl/>
              </w:rPr>
              <w:t xml:space="preserve">, </w:t>
            </w:r>
            <w:r w:rsidRPr="004062BE">
              <w:rPr>
                <w:rFonts w:hint="eastAsia"/>
                <w:rtl/>
              </w:rPr>
              <w:t>ובלבד</w:t>
            </w:r>
            <w:r w:rsidRPr="004062BE">
              <w:rPr>
                <w:rtl/>
              </w:rPr>
              <w:t xml:space="preserve"> </w:t>
            </w:r>
            <w:r w:rsidRPr="004062BE">
              <w:rPr>
                <w:rFonts w:hint="eastAsia"/>
                <w:rtl/>
              </w:rPr>
              <w:t>שסך</w:t>
            </w:r>
            <w:r w:rsidRPr="004062BE">
              <w:rPr>
                <w:rtl/>
              </w:rPr>
              <w:t xml:space="preserve"> </w:t>
            </w:r>
            <w:r w:rsidRPr="004062BE">
              <w:rPr>
                <w:rFonts w:hint="eastAsia"/>
                <w:rtl/>
              </w:rPr>
              <w:t>הוצאות</w:t>
            </w:r>
            <w:r w:rsidRPr="004062BE">
              <w:rPr>
                <w:rtl/>
              </w:rPr>
              <w:t xml:space="preserve"> </w:t>
            </w:r>
            <w:r w:rsidRPr="004062BE">
              <w:rPr>
                <w:rFonts w:hint="eastAsia"/>
                <w:rtl/>
              </w:rPr>
              <w:t>הפרסום</w:t>
            </w:r>
            <w:r w:rsidRPr="004062BE">
              <w:rPr>
                <w:rtl/>
              </w:rPr>
              <w:t xml:space="preserve"> </w:t>
            </w:r>
            <w:r w:rsidRPr="004062BE">
              <w:rPr>
                <w:rFonts w:hint="eastAsia"/>
                <w:rtl/>
              </w:rPr>
              <w:t>האמורות</w:t>
            </w:r>
            <w:r w:rsidRPr="004062BE">
              <w:rPr>
                <w:rtl/>
              </w:rPr>
              <w:t xml:space="preserve"> </w:t>
            </w:r>
            <w:r w:rsidRPr="004062BE">
              <w:rPr>
                <w:rFonts w:hint="eastAsia"/>
                <w:rtl/>
              </w:rPr>
              <w:t>לא</w:t>
            </w:r>
            <w:r w:rsidRPr="004062BE">
              <w:rPr>
                <w:rtl/>
              </w:rPr>
              <w:t xml:space="preserve"> </w:t>
            </w:r>
            <w:r w:rsidRPr="004062BE">
              <w:rPr>
                <w:rFonts w:hint="eastAsia"/>
                <w:rtl/>
              </w:rPr>
              <w:t>יעלו</w:t>
            </w:r>
            <w:r w:rsidRPr="004062BE">
              <w:rPr>
                <w:rtl/>
              </w:rPr>
              <w:t xml:space="preserve"> </w:t>
            </w:r>
            <w:r w:rsidRPr="004062BE">
              <w:rPr>
                <w:rFonts w:hint="eastAsia"/>
                <w:rtl/>
              </w:rPr>
              <w:t>על</w:t>
            </w:r>
            <w:r w:rsidRPr="004062BE">
              <w:rPr>
                <w:rtl/>
              </w:rPr>
              <w:t xml:space="preserve"> 60 </w:t>
            </w:r>
            <w:r w:rsidRPr="004062BE">
              <w:rPr>
                <w:rFonts w:hint="eastAsia"/>
                <w:rtl/>
              </w:rPr>
              <w:t>מיליון</w:t>
            </w:r>
            <w:r w:rsidRPr="004062BE">
              <w:rPr>
                <w:rtl/>
              </w:rPr>
              <w:t xml:space="preserve"> </w:t>
            </w:r>
            <w:r w:rsidRPr="004062BE">
              <w:rPr>
                <w:rFonts w:hint="eastAsia"/>
                <w:rtl/>
              </w:rPr>
              <w:t>שקלים</w:t>
            </w:r>
            <w:r w:rsidRPr="004062BE">
              <w:rPr>
                <w:rtl/>
              </w:rPr>
              <w:t xml:space="preserve"> </w:t>
            </w:r>
            <w:r w:rsidRPr="004062BE">
              <w:rPr>
                <w:rFonts w:hint="eastAsia"/>
                <w:rtl/>
              </w:rPr>
              <w:t>חדשים</w:t>
            </w:r>
            <w:r w:rsidRPr="004062BE">
              <w:rPr>
                <w:rtl/>
              </w:rPr>
              <w:t xml:space="preserve"> </w:t>
            </w:r>
            <w:r w:rsidRPr="004062BE">
              <w:rPr>
                <w:rFonts w:hint="eastAsia"/>
                <w:rtl/>
              </w:rPr>
              <w:t>בשנה</w:t>
            </w:r>
            <w:r>
              <w:rPr>
                <w:rFonts w:hint="cs"/>
                <w:rtl/>
              </w:rPr>
              <w:t>.</w:t>
            </w:r>
          </w:p>
        </w:tc>
      </w:tr>
      <w:tr w:rsidR="008A2DEC" w:rsidRPr="00B74A33" w14:paraId="41949341" w14:textId="77777777" w:rsidTr="00C438B7">
        <w:trPr>
          <w:cantSplit/>
          <w:trHeight w:val="60"/>
        </w:trPr>
        <w:tc>
          <w:tcPr>
            <w:tcW w:w="1870" w:type="dxa"/>
          </w:tcPr>
          <w:p w14:paraId="4B7FB1FC" w14:textId="77777777" w:rsidR="008A2DEC" w:rsidRPr="00B74A33" w:rsidRDefault="008A2DEC" w:rsidP="008A2DEC">
            <w:pPr>
              <w:pStyle w:val="TableSideHeading"/>
              <w:spacing w:before="0"/>
              <w:rPr>
                <w:rtl/>
              </w:rPr>
            </w:pPr>
          </w:p>
        </w:tc>
        <w:tc>
          <w:tcPr>
            <w:tcW w:w="624" w:type="dxa"/>
          </w:tcPr>
          <w:p w14:paraId="7CDBF9E5" w14:textId="77777777" w:rsidR="008A2DEC" w:rsidRPr="00B74A33" w:rsidRDefault="008A2DEC" w:rsidP="008A2DEC">
            <w:pPr>
              <w:pStyle w:val="TableText"/>
              <w:spacing w:before="0"/>
              <w:rPr>
                <w:rtl/>
              </w:rPr>
            </w:pPr>
          </w:p>
        </w:tc>
        <w:tc>
          <w:tcPr>
            <w:tcW w:w="624" w:type="dxa"/>
          </w:tcPr>
          <w:p w14:paraId="1E0EAEDE" w14:textId="77777777" w:rsidR="008A2DEC" w:rsidRPr="00B74A33" w:rsidRDefault="008A2DEC" w:rsidP="008A2DEC">
            <w:pPr>
              <w:pStyle w:val="TableText"/>
              <w:spacing w:before="0"/>
              <w:rPr>
                <w:rtl/>
              </w:rPr>
            </w:pPr>
          </w:p>
        </w:tc>
        <w:tc>
          <w:tcPr>
            <w:tcW w:w="625" w:type="dxa"/>
          </w:tcPr>
          <w:p w14:paraId="34574B0C" w14:textId="77777777" w:rsidR="008A2DEC" w:rsidRPr="00B74A33" w:rsidRDefault="008A2DEC" w:rsidP="008A2DEC">
            <w:pPr>
              <w:pStyle w:val="TableText"/>
              <w:spacing w:before="0"/>
              <w:rPr>
                <w:rtl/>
              </w:rPr>
            </w:pPr>
          </w:p>
        </w:tc>
        <w:tc>
          <w:tcPr>
            <w:tcW w:w="624" w:type="dxa"/>
          </w:tcPr>
          <w:p w14:paraId="13E6E161" w14:textId="77777777" w:rsidR="008A2DEC" w:rsidRPr="00B74A33" w:rsidRDefault="008A2DEC" w:rsidP="008A2DEC">
            <w:pPr>
              <w:pStyle w:val="TableText"/>
              <w:spacing w:before="0"/>
              <w:rPr>
                <w:rtl/>
              </w:rPr>
            </w:pPr>
          </w:p>
        </w:tc>
        <w:tc>
          <w:tcPr>
            <w:tcW w:w="624" w:type="dxa"/>
          </w:tcPr>
          <w:p w14:paraId="1B610DCC" w14:textId="77777777" w:rsidR="008A2DEC" w:rsidRPr="00B74A33" w:rsidRDefault="008A2DEC" w:rsidP="008A2DEC">
            <w:pPr>
              <w:pStyle w:val="TableText"/>
              <w:spacing w:before="0"/>
              <w:rPr>
                <w:rtl/>
              </w:rPr>
            </w:pPr>
          </w:p>
        </w:tc>
        <w:tc>
          <w:tcPr>
            <w:tcW w:w="4650" w:type="dxa"/>
            <w:gridSpan w:val="3"/>
          </w:tcPr>
          <w:p w14:paraId="755B107D" w14:textId="77777777" w:rsidR="008A2DEC" w:rsidRPr="004062BE" w:rsidRDefault="008A2DEC" w:rsidP="008A2DEC">
            <w:pPr>
              <w:pStyle w:val="TableBlock"/>
              <w:spacing w:before="0"/>
              <w:rPr>
                <w:rtl/>
              </w:rPr>
            </w:pPr>
            <w:r w:rsidRPr="004062BE">
              <w:rPr>
                <w:rtl/>
              </w:rPr>
              <w:t>(</w:t>
            </w:r>
            <w:r>
              <w:rPr>
                <w:rFonts w:hint="cs"/>
                <w:rtl/>
              </w:rPr>
              <w:t>ג</w:t>
            </w:r>
            <w:r w:rsidRPr="004062BE">
              <w:rPr>
                <w:rtl/>
              </w:rPr>
              <w:t>)</w:t>
            </w:r>
            <w:r w:rsidRPr="004062BE">
              <w:rPr>
                <w:rtl/>
              </w:rPr>
              <w:tab/>
            </w:r>
            <w:r w:rsidRPr="004062BE">
              <w:rPr>
                <w:rFonts w:hint="eastAsia"/>
                <w:rtl/>
              </w:rPr>
              <w:t>הסכמים</w:t>
            </w:r>
            <w:r w:rsidRPr="004062BE">
              <w:rPr>
                <w:rtl/>
              </w:rPr>
              <w:t xml:space="preserve"> עם גופי ספורט </w:t>
            </w:r>
            <w:r w:rsidRPr="004062BE">
              <w:rPr>
                <w:rFonts w:hint="eastAsia"/>
                <w:rtl/>
              </w:rPr>
              <w:t>יכללו</w:t>
            </w:r>
            <w:r w:rsidRPr="004062BE">
              <w:rPr>
                <w:rtl/>
              </w:rPr>
              <w:t xml:space="preserve"> </w:t>
            </w:r>
            <w:r w:rsidRPr="004062BE">
              <w:rPr>
                <w:rFonts w:hint="eastAsia"/>
                <w:rtl/>
              </w:rPr>
              <w:t>הוצאות</w:t>
            </w:r>
            <w:r w:rsidRPr="004062BE">
              <w:rPr>
                <w:rtl/>
              </w:rPr>
              <w:t xml:space="preserve"> </w:t>
            </w:r>
            <w:r w:rsidRPr="004062BE">
              <w:rPr>
                <w:rFonts w:hint="eastAsia"/>
                <w:rtl/>
              </w:rPr>
              <w:t>שיווק</w:t>
            </w:r>
            <w:r w:rsidRPr="004062BE">
              <w:rPr>
                <w:rtl/>
              </w:rPr>
              <w:t xml:space="preserve"> </w:t>
            </w:r>
            <w:r w:rsidRPr="004062BE">
              <w:rPr>
                <w:rFonts w:hint="eastAsia"/>
                <w:rtl/>
              </w:rPr>
              <w:t>ותפעול</w:t>
            </w:r>
            <w:r w:rsidRPr="004062BE">
              <w:rPr>
                <w:rtl/>
              </w:rPr>
              <w:t xml:space="preserve"> </w:t>
            </w:r>
            <w:r w:rsidRPr="004062BE">
              <w:rPr>
                <w:rFonts w:hint="eastAsia"/>
                <w:rtl/>
              </w:rPr>
              <w:t>בלבד</w:t>
            </w:r>
            <w:r w:rsidRPr="004062BE">
              <w:rPr>
                <w:rtl/>
              </w:rPr>
              <w:t xml:space="preserve">; </w:t>
            </w:r>
            <w:r w:rsidRPr="004062BE">
              <w:rPr>
                <w:rFonts w:hint="eastAsia"/>
                <w:rtl/>
              </w:rPr>
              <w:t>סך</w:t>
            </w:r>
            <w:r w:rsidRPr="004062BE">
              <w:rPr>
                <w:rtl/>
              </w:rPr>
              <w:t xml:space="preserve"> </w:t>
            </w:r>
            <w:r w:rsidRPr="004062BE">
              <w:rPr>
                <w:rFonts w:hint="eastAsia"/>
                <w:rtl/>
              </w:rPr>
              <w:t>הוצאות</w:t>
            </w:r>
            <w:r w:rsidRPr="004062BE">
              <w:rPr>
                <w:rtl/>
              </w:rPr>
              <w:t xml:space="preserve"> </w:t>
            </w:r>
            <w:r w:rsidRPr="004062BE">
              <w:rPr>
                <w:rFonts w:hint="eastAsia"/>
                <w:rtl/>
              </w:rPr>
              <w:t>המועצה</w:t>
            </w:r>
            <w:r w:rsidRPr="004062BE">
              <w:rPr>
                <w:rtl/>
              </w:rPr>
              <w:t xml:space="preserve"> </w:t>
            </w:r>
            <w:r>
              <w:rPr>
                <w:rFonts w:hint="cs"/>
                <w:rtl/>
              </w:rPr>
              <w:t>בשל</w:t>
            </w:r>
            <w:r w:rsidRPr="004062BE">
              <w:rPr>
                <w:rtl/>
              </w:rPr>
              <w:t xml:space="preserve"> </w:t>
            </w:r>
            <w:r w:rsidRPr="004062BE">
              <w:rPr>
                <w:rFonts w:hint="eastAsia"/>
                <w:rtl/>
              </w:rPr>
              <w:t>הסכמים</w:t>
            </w:r>
            <w:r w:rsidRPr="004062BE">
              <w:rPr>
                <w:rtl/>
              </w:rPr>
              <w:t xml:space="preserve"> </w:t>
            </w:r>
            <w:r w:rsidRPr="004062BE">
              <w:rPr>
                <w:rFonts w:hint="eastAsia"/>
                <w:rtl/>
              </w:rPr>
              <w:t>כאמור</w:t>
            </w:r>
            <w:r w:rsidRPr="004062BE">
              <w:rPr>
                <w:rtl/>
              </w:rPr>
              <w:t xml:space="preserve"> </w:t>
            </w:r>
            <w:r w:rsidRPr="004062BE">
              <w:rPr>
                <w:rFonts w:hint="eastAsia"/>
                <w:rtl/>
              </w:rPr>
              <w:t>לא</w:t>
            </w:r>
            <w:r w:rsidRPr="004062BE">
              <w:rPr>
                <w:rtl/>
              </w:rPr>
              <w:t xml:space="preserve"> </w:t>
            </w:r>
            <w:r>
              <w:rPr>
                <w:rFonts w:hint="eastAsia"/>
                <w:rtl/>
              </w:rPr>
              <w:t>יעל</w:t>
            </w:r>
            <w:r>
              <w:rPr>
                <w:rFonts w:hint="cs"/>
                <w:rtl/>
              </w:rPr>
              <w:t>ה</w:t>
            </w:r>
            <w:r w:rsidRPr="004062BE">
              <w:rPr>
                <w:rtl/>
              </w:rPr>
              <w:t xml:space="preserve"> </w:t>
            </w:r>
            <w:r w:rsidRPr="004062BE">
              <w:rPr>
                <w:rFonts w:hint="eastAsia"/>
                <w:rtl/>
              </w:rPr>
              <w:t>על</w:t>
            </w:r>
            <w:r w:rsidRPr="004062BE">
              <w:rPr>
                <w:rtl/>
              </w:rPr>
              <w:t xml:space="preserve"> 46 מיליון שקלים חדשים </w:t>
            </w:r>
            <w:r w:rsidRPr="004062BE">
              <w:rPr>
                <w:rFonts w:hint="eastAsia"/>
                <w:rtl/>
              </w:rPr>
              <w:t>בשנה</w:t>
            </w:r>
            <w:r w:rsidRPr="004062BE">
              <w:rPr>
                <w:rtl/>
              </w:rPr>
              <w:t>.</w:t>
            </w:r>
          </w:p>
        </w:tc>
      </w:tr>
      <w:tr w:rsidR="008A2DEC" w:rsidRPr="00B74A33" w14:paraId="0EEB4678" w14:textId="77777777" w:rsidTr="00C438B7">
        <w:trPr>
          <w:cantSplit/>
          <w:trHeight w:val="60"/>
        </w:trPr>
        <w:tc>
          <w:tcPr>
            <w:tcW w:w="1870" w:type="dxa"/>
          </w:tcPr>
          <w:p w14:paraId="7BE20A96" w14:textId="77777777" w:rsidR="008A2DEC" w:rsidRPr="00B74A33" w:rsidRDefault="008A2DEC" w:rsidP="008A2DEC">
            <w:pPr>
              <w:pStyle w:val="TableSideHeading"/>
              <w:spacing w:before="0"/>
              <w:rPr>
                <w:rtl/>
              </w:rPr>
            </w:pPr>
          </w:p>
        </w:tc>
        <w:tc>
          <w:tcPr>
            <w:tcW w:w="624" w:type="dxa"/>
          </w:tcPr>
          <w:p w14:paraId="29BD24DD" w14:textId="77777777" w:rsidR="008A2DEC" w:rsidRPr="00B74A33" w:rsidRDefault="008A2DEC" w:rsidP="008A2DEC">
            <w:pPr>
              <w:pStyle w:val="TableText"/>
              <w:spacing w:before="0"/>
              <w:rPr>
                <w:rtl/>
              </w:rPr>
            </w:pPr>
          </w:p>
        </w:tc>
        <w:tc>
          <w:tcPr>
            <w:tcW w:w="624" w:type="dxa"/>
          </w:tcPr>
          <w:p w14:paraId="583BFC3D" w14:textId="77777777" w:rsidR="008A2DEC" w:rsidRPr="00B74A33" w:rsidRDefault="008A2DEC" w:rsidP="008A2DEC">
            <w:pPr>
              <w:pStyle w:val="TableText"/>
              <w:spacing w:before="0"/>
              <w:rPr>
                <w:rtl/>
              </w:rPr>
            </w:pPr>
          </w:p>
        </w:tc>
        <w:tc>
          <w:tcPr>
            <w:tcW w:w="625" w:type="dxa"/>
          </w:tcPr>
          <w:p w14:paraId="104894B8" w14:textId="77777777" w:rsidR="008A2DEC" w:rsidRPr="00B74A33" w:rsidRDefault="008A2DEC" w:rsidP="008A2DEC">
            <w:pPr>
              <w:pStyle w:val="TableText"/>
              <w:spacing w:before="0"/>
              <w:rPr>
                <w:rtl/>
              </w:rPr>
            </w:pPr>
          </w:p>
        </w:tc>
        <w:tc>
          <w:tcPr>
            <w:tcW w:w="624" w:type="dxa"/>
          </w:tcPr>
          <w:p w14:paraId="4B7E012E" w14:textId="77777777" w:rsidR="008A2DEC" w:rsidRPr="00B74A33" w:rsidRDefault="008A2DEC" w:rsidP="008A2DEC">
            <w:pPr>
              <w:pStyle w:val="TableText"/>
              <w:spacing w:before="0"/>
              <w:rPr>
                <w:rtl/>
              </w:rPr>
            </w:pPr>
          </w:p>
        </w:tc>
        <w:tc>
          <w:tcPr>
            <w:tcW w:w="624" w:type="dxa"/>
          </w:tcPr>
          <w:p w14:paraId="3C000D3D" w14:textId="77777777" w:rsidR="008A2DEC" w:rsidRPr="00B74A33" w:rsidRDefault="008A2DEC" w:rsidP="008A2DEC">
            <w:pPr>
              <w:pStyle w:val="TableText"/>
              <w:spacing w:before="0"/>
              <w:rPr>
                <w:rtl/>
              </w:rPr>
            </w:pPr>
          </w:p>
        </w:tc>
        <w:tc>
          <w:tcPr>
            <w:tcW w:w="4650" w:type="dxa"/>
            <w:gridSpan w:val="3"/>
          </w:tcPr>
          <w:p w14:paraId="6908BA98" w14:textId="77777777" w:rsidR="008A2DEC" w:rsidRPr="004062BE" w:rsidRDefault="008A2DEC" w:rsidP="008A2DEC">
            <w:pPr>
              <w:pStyle w:val="TableBlock"/>
              <w:spacing w:before="0"/>
              <w:rPr>
                <w:rtl/>
              </w:rPr>
            </w:pPr>
            <w:r w:rsidRPr="004062BE">
              <w:rPr>
                <w:rtl/>
              </w:rPr>
              <w:t>(</w:t>
            </w:r>
            <w:r>
              <w:rPr>
                <w:rFonts w:hint="cs"/>
                <w:rtl/>
              </w:rPr>
              <w:t>ד</w:t>
            </w:r>
            <w:r w:rsidRPr="004062BE">
              <w:rPr>
                <w:rtl/>
              </w:rPr>
              <w:t>)</w:t>
            </w:r>
            <w:r w:rsidRPr="004062BE">
              <w:rPr>
                <w:rtl/>
              </w:rPr>
              <w:tab/>
            </w:r>
            <w:r w:rsidRPr="004062BE">
              <w:rPr>
                <w:rFonts w:hint="eastAsia"/>
                <w:rtl/>
              </w:rPr>
              <w:t>על</w:t>
            </w:r>
            <w:r w:rsidRPr="004062BE">
              <w:rPr>
                <w:rtl/>
              </w:rPr>
              <w:t xml:space="preserve"> </w:t>
            </w:r>
            <w:r w:rsidRPr="004062BE">
              <w:rPr>
                <w:rFonts w:hint="eastAsia"/>
                <w:rtl/>
              </w:rPr>
              <w:t>אף</w:t>
            </w:r>
            <w:r w:rsidRPr="004062BE">
              <w:rPr>
                <w:rtl/>
              </w:rPr>
              <w:t xml:space="preserve"> </w:t>
            </w:r>
            <w:r w:rsidRPr="004062BE">
              <w:rPr>
                <w:rFonts w:hint="eastAsia"/>
                <w:rtl/>
              </w:rPr>
              <w:t>האמור</w:t>
            </w:r>
            <w:r w:rsidRPr="004062BE">
              <w:rPr>
                <w:rtl/>
              </w:rPr>
              <w:t xml:space="preserve"> </w:t>
            </w:r>
            <w:r w:rsidRPr="004062BE">
              <w:rPr>
                <w:rFonts w:hint="eastAsia"/>
                <w:rtl/>
              </w:rPr>
              <w:t>בסעיפים</w:t>
            </w:r>
            <w:r w:rsidRPr="004062BE">
              <w:rPr>
                <w:rtl/>
              </w:rPr>
              <w:t xml:space="preserve"> </w:t>
            </w:r>
            <w:r w:rsidRPr="004062BE">
              <w:rPr>
                <w:rFonts w:hint="eastAsia"/>
                <w:rtl/>
              </w:rPr>
              <w:t>קטנים</w:t>
            </w:r>
            <w:r w:rsidRPr="004062BE">
              <w:rPr>
                <w:rtl/>
              </w:rPr>
              <w:t xml:space="preserve"> (</w:t>
            </w:r>
            <w:r>
              <w:rPr>
                <w:rFonts w:hint="cs"/>
                <w:rtl/>
              </w:rPr>
              <w:t>ב</w:t>
            </w:r>
            <w:r w:rsidRPr="004062BE">
              <w:rPr>
                <w:rtl/>
              </w:rPr>
              <w:t xml:space="preserve">) </w:t>
            </w:r>
            <w:r w:rsidRPr="004062BE">
              <w:rPr>
                <w:rFonts w:hint="eastAsia"/>
                <w:rtl/>
              </w:rPr>
              <w:t>ו</w:t>
            </w:r>
            <w:r w:rsidRPr="004062BE">
              <w:rPr>
                <w:rtl/>
              </w:rPr>
              <w:t>-(</w:t>
            </w:r>
            <w:r>
              <w:rPr>
                <w:rFonts w:hint="cs"/>
                <w:rtl/>
              </w:rPr>
              <w:t>ג</w:t>
            </w:r>
            <w:r w:rsidRPr="004062BE">
              <w:rPr>
                <w:rtl/>
              </w:rPr>
              <w:t xml:space="preserve">), המועצה </w:t>
            </w:r>
            <w:r w:rsidRPr="004062BE">
              <w:rPr>
                <w:rFonts w:hint="eastAsia"/>
                <w:rtl/>
              </w:rPr>
              <w:t>תה</w:t>
            </w:r>
            <w:r>
              <w:rPr>
                <w:rFonts w:hint="cs"/>
                <w:rtl/>
              </w:rPr>
              <w:t>יה</w:t>
            </w:r>
            <w:r w:rsidRPr="004062BE">
              <w:rPr>
                <w:rtl/>
              </w:rPr>
              <w:t xml:space="preserve"> </w:t>
            </w:r>
            <w:r w:rsidRPr="004062BE">
              <w:rPr>
                <w:rFonts w:hint="eastAsia"/>
                <w:rtl/>
              </w:rPr>
              <w:t>רשאית</w:t>
            </w:r>
            <w:r w:rsidRPr="004062BE">
              <w:rPr>
                <w:rtl/>
              </w:rPr>
              <w:t xml:space="preserve"> להעביר סכום של עד 2 מיליון שקלים חדשים </w:t>
            </w:r>
            <w:r>
              <w:rPr>
                <w:rFonts w:hint="cs"/>
                <w:rtl/>
              </w:rPr>
              <w:t>מ</w:t>
            </w:r>
            <w:r w:rsidRPr="004062BE">
              <w:rPr>
                <w:rFonts w:hint="eastAsia"/>
                <w:rtl/>
              </w:rPr>
              <w:t>הוצאות</w:t>
            </w:r>
            <w:r w:rsidRPr="004062BE">
              <w:rPr>
                <w:rtl/>
              </w:rPr>
              <w:t xml:space="preserve"> </w:t>
            </w:r>
            <w:r w:rsidRPr="004062BE">
              <w:rPr>
                <w:rFonts w:hint="eastAsia"/>
                <w:rtl/>
              </w:rPr>
              <w:t>הפרסום</w:t>
            </w:r>
            <w:r w:rsidRPr="004062BE">
              <w:rPr>
                <w:rtl/>
              </w:rPr>
              <w:t xml:space="preserve"> </w:t>
            </w:r>
            <w:r w:rsidRPr="004062BE">
              <w:rPr>
                <w:rFonts w:hint="eastAsia"/>
                <w:rtl/>
              </w:rPr>
              <w:t>כאמור</w:t>
            </w:r>
            <w:r w:rsidRPr="004062BE">
              <w:rPr>
                <w:rtl/>
              </w:rPr>
              <w:t xml:space="preserve"> </w:t>
            </w:r>
            <w:r w:rsidRPr="004062BE">
              <w:rPr>
                <w:rFonts w:hint="eastAsia"/>
                <w:rtl/>
              </w:rPr>
              <w:t>בסעיף</w:t>
            </w:r>
            <w:r w:rsidRPr="004062BE">
              <w:rPr>
                <w:rtl/>
              </w:rPr>
              <w:t xml:space="preserve"> </w:t>
            </w:r>
            <w:r w:rsidRPr="004062BE">
              <w:rPr>
                <w:rFonts w:hint="eastAsia"/>
                <w:rtl/>
              </w:rPr>
              <w:t>קטן</w:t>
            </w:r>
            <w:r w:rsidRPr="004062BE">
              <w:rPr>
                <w:rtl/>
              </w:rPr>
              <w:t xml:space="preserve"> (</w:t>
            </w:r>
            <w:r>
              <w:rPr>
                <w:rFonts w:hint="cs"/>
                <w:rtl/>
              </w:rPr>
              <w:t>ב</w:t>
            </w:r>
            <w:r w:rsidRPr="004062BE">
              <w:rPr>
                <w:rtl/>
              </w:rPr>
              <w:t xml:space="preserve">) </w:t>
            </w:r>
            <w:r w:rsidRPr="004062BE">
              <w:rPr>
                <w:rFonts w:hint="eastAsia"/>
                <w:rtl/>
              </w:rPr>
              <w:t>להסכמים</w:t>
            </w:r>
            <w:r w:rsidRPr="004062BE">
              <w:rPr>
                <w:rtl/>
              </w:rPr>
              <w:t xml:space="preserve"> </w:t>
            </w:r>
            <w:r w:rsidRPr="004062BE">
              <w:rPr>
                <w:rFonts w:hint="eastAsia"/>
                <w:rtl/>
              </w:rPr>
              <w:t>עם</w:t>
            </w:r>
            <w:r w:rsidRPr="004062BE">
              <w:rPr>
                <w:rtl/>
              </w:rPr>
              <w:t xml:space="preserve"> </w:t>
            </w:r>
            <w:r w:rsidRPr="004062BE">
              <w:rPr>
                <w:rFonts w:hint="eastAsia"/>
                <w:rtl/>
              </w:rPr>
              <w:t>גופי</w:t>
            </w:r>
            <w:r w:rsidRPr="004062BE">
              <w:rPr>
                <w:rtl/>
              </w:rPr>
              <w:t xml:space="preserve"> </w:t>
            </w:r>
            <w:r w:rsidRPr="004062BE">
              <w:rPr>
                <w:rFonts w:hint="eastAsia"/>
                <w:rtl/>
              </w:rPr>
              <w:t>ספורט</w:t>
            </w:r>
            <w:r w:rsidRPr="004062BE">
              <w:rPr>
                <w:rtl/>
              </w:rPr>
              <w:t xml:space="preserve"> </w:t>
            </w:r>
            <w:r w:rsidRPr="004062BE">
              <w:rPr>
                <w:rFonts w:hint="eastAsia"/>
                <w:rtl/>
              </w:rPr>
              <w:t>כאמור</w:t>
            </w:r>
            <w:r w:rsidRPr="004062BE">
              <w:rPr>
                <w:rtl/>
              </w:rPr>
              <w:t xml:space="preserve"> </w:t>
            </w:r>
            <w:r w:rsidRPr="004062BE">
              <w:rPr>
                <w:rFonts w:hint="eastAsia"/>
                <w:rtl/>
              </w:rPr>
              <w:t>בסעיף</w:t>
            </w:r>
            <w:r w:rsidRPr="004062BE">
              <w:rPr>
                <w:rtl/>
              </w:rPr>
              <w:t xml:space="preserve"> </w:t>
            </w:r>
            <w:r w:rsidRPr="004062BE">
              <w:rPr>
                <w:rFonts w:hint="eastAsia"/>
                <w:rtl/>
              </w:rPr>
              <w:t>קטן</w:t>
            </w:r>
            <w:r w:rsidRPr="004062BE">
              <w:rPr>
                <w:rtl/>
              </w:rPr>
              <w:t xml:space="preserve"> (</w:t>
            </w:r>
            <w:r>
              <w:rPr>
                <w:rFonts w:hint="cs"/>
                <w:rtl/>
              </w:rPr>
              <w:t>ג</w:t>
            </w:r>
            <w:r w:rsidRPr="004062BE">
              <w:rPr>
                <w:rtl/>
              </w:rPr>
              <w:t xml:space="preserve">), </w:t>
            </w:r>
            <w:r w:rsidRPr="004062BE">
              <w:rPr>
                <w:rFonts w:hint="eastAsia"/>
                <w:rtl/>
              </w:rPr>
              <w:t>ולהיפך</w:t>
            </w:r>
            <w:r w:rsidRPr="004062BE">
              <w:rPr>
                <w:rtl/>
              </w:rPr>
              <w:t>.</w:t>
            </w:r>
          </w:p>
        </w:tc>
      </w:tr>
      <w:tr w:rsidR="008A2DEC" w:rsidRPr="00B74A33" w14:paraId="1D53DB65" w14:textId="77777777" w:rsidTr="00C438B7">
        <w:trPr>
          <w:cantSplit/>
          <w:trHeight w:val="60"/>
        </w:trPr>
        <w:tc>
          <w:tcPr>
            <w:tcW w:w="1870" w:type="dxa"/>
          </w:tcPr>
          <w:p w14:paraId="72FB169F" w14:textId="77777777" w:rsidR="008A2DEC" w:rsidRPr="00B74A33" w:rsidRDefault="008A2DEC" w:rsidP="008A2DEC">
            <w:pPr>
              <w:pStyle w:val="TableSideHeading"/>
              <w:spacing w:before="0"/>
              <w:rPr>
                <w:rtl/>
              </w:rPr>
            </w:pPr>
          </w:p>
        </w:tc>
        <w:tc>
          <w:tcPr>
            <w:tcW w:w="624" w:type="dxa"/>
          </w:tcPr>
          <w:p w14:paraId="259FD856" w14:textId="77777777" w:rsidR="008A2DEC" w:rsidRPr="00B74A33" w:rsidRDefault="008A2DEC" w:rsidP="008A2DEC">
            <w:pPr>
              <w:pStyle w:val="TableText"/>
              <w:spacing w:before="0"/>
              <w:rPr>
                <w:rtl/>
              </w:rPr>
            </w:pPr>
          </w:p>
        </w:tc>
        <w:tc>
          <w:tcPr>
            <w:tcW w:w="624" w:type="dxa"/>
          </w:tcPr>
          <w:p w14:paraId="003B176A" w14:textId="77777777" w:rsidR="008A2DEC" w:rsidRPr="00B74A33" w:rsidRDefault="008A2DEC" w:rsidP="008A2DEC">
            <w:pPr>
              <w:pStyle w:val="TableText"/>
              <w:spacing w:before="0"/>
              <w:rPr>
                <w:rtl/>
              </w:rPr>
            </w:pPr>
          </w:p>
        </w:tc>
        <w:tc>
          <w:tcPr>
            <w:tcW w:w="625" w:type="dxa"/>
          </w:tcPr>
          <w:p w14:paraId="75FDEB83" w14:textId="77777777" w:rsidR="008A2DEC" w:rsidRPr="00B74A33" w:rsidRDefault="008A2DEC" w:rsidP="008A2DEC">
            <w:pPr>
              <w:pStyle w:val="TableText"/>
              <w:spacing w:before="0"/>
              <w:rPr>
                <w:rtl/>
              </w:rPr>
            </w:pPr>
          </w:p>
        </w:tc>
        <w:tc>
          <w:tcPr>
            <w:tcW w:w="624" w:type="dxa"/>
          </w:tcPr>
          <w:p w14:paraId="2940EEAA" w14:textId="77777777" w:rsidR="008A2DEC" w:rsidRPr="00B74A33" w:rsidRDefault="008A2DEC" w:rsidP="008A2DEC">
            <w:pPr>
              <w:pStyle w:val="TableText"/>
              <w:spacing w:before="0"/>
              <w:rPr>
                <w:rtl/>
              </w:rPr>
            </w:pPr>
          </w:p>
        </w:tc>
        <w:tc>
          <w:tcPr>
            <w:tcW w:w="624" w:type="dxa"/>
          </w:tcPr>
          <w:p w14:paraId="3B10AB2D" w14:textId="77777777" w:rsidR="008A2DEC" w:rsidRPr="00B74A33" w:rsidRDefault="008A2DEC" w:rsidP="008A2DEC">
            <w:pPr>
              <w:pStyle w:val="TableText"/>
              <w:spacing w:before="0"/>
              <w:rPr>
                <w:rtl/>
              </w:rPr>
            </w:pPr>
          </w:p>
        </w:tc>
        <w:tc>
          <w:tcPr>
            <w:tcW w:w="4650" w:type="dxa"/>
            <w:gridSpan w:val="3"/>
          </w:tcPr>
          <w:p w14:paraId="0983B8C4" w14:textId="77777777" w:rsidR="008A2DEC" w:rsidRPr="004062BE" w:rsidRDefault="008A2DEC" w:rsidP="008A2DEC">
            <w:pPr>
              <w:pStyle w:val="TableBlock"/>
              <w:spacing w:before="0"/>
              <w:rPr>
                <w:rtl/>
              </w:rPr>
            </w:pPr>
            <w:r w:rsidRPr="004062BE">
              <w:rPr>
                <w:rtl/>
              </w:rPr>
              <w:t>(</w:t>
            </w:r>
            <w:r>
              <w:rPr>
                <w:rFonts w:hint="cs"/>
                <w:rtl/>
              </w:rPr>
              <w:t>ה</w:t>
            </w:r>
            <w:r w:rsidRPr="004062BE">
              <w:rPr>
                <w:rtl/>
              </w:rPr>
              <w:t>)</w:t>
            </w:r>
            <w:r w:rsidRPr="004062BE">
              <w:rPr>
                <w:rtl/>
              </w:rPr>
              <w:tab/>
            </w:r>
            <w:r w:rsidRPr="004062BE">
              <w:rPr>
                <w:rFonts w:hint="eastAsia"/>
                <w:rtl/>
              </w:rPr>
              <w:t>עמד</w:t>
            </w:r>
            <w:r w:rsidRPr="004062BE">
              <w:rPr>
                <w:rtl/>
              </w:rPr>
              <w:t xml:space="preserve"> </w:t>
            </w:r>
            <w:r w:rsidRPr="004062BE">
              <w:rPr>
                <w:rFonts w:hint="eastAsia"/>
                <w:rtl/>
              </w:rPr>
              <w:t>מחזור</w:t>
            </w:r>
            <w:r w:rsidRPr="004062BE">
              <w:rPr>
                <w:rtl/>
              </w:rPr>
              <w:t xml:space="preserve"> </w:t>
            </w:r>
            <w:r w:rsidRPr="004062BE">
              <w:rPr>
                <w:rFonts w:hint="eastAsia"/>
                <w:rtl/>
              </w:rPr>
              <w:t>המועצה</w:t>
            </w:r>
            <w:r w:rsidRPr="004062BE">
              <w:rPr>
                <w:rtl/>
              </w:rPr>
              <w:t xml:space="preserve"> </w:t>
            </w:r>
            <w:r w:rsidRPr="004062BE">
              <w:rPr>
                <w:rFonts w:hint="eastAsia"/>
                <w:rtl/>
              </w:rPr>
              <w:t>על</w:t>
            </w:r>
            <w:r w:rsidRPr="004062BE">
              <w:rPr>
                <w:rtl/>
              </w:rPr>
              <w:t xml:space="preserve"> </w:t>
            </w:r>
            <w:r w:rsidRPr="004062BE">
              <w:rPr>
                <w:rFonts w:hint="eastAsia"/>
                <w:rtl/>
              </w:rPr>
              <w:t>לא</w:t>
            </w:r>
            <w:r w:rsidRPr="004062BE">
              <w:rPr>
                <w:rtl/>
              </w:rPr>
              <w:t xml:space="preserve"> </w:t>
            </w:r>
            <w:r w:rsidRPr="004062BE">
              <w:rPr>
                <w:rFonts w:hint="eastAsia"/>
                <w:rtl/>
              </w:rPr>
              <w:t>יותר</w:t>
            </w:r>
            <w:r w:rsidRPr="004062BE">
              <w:rPr>
                <w:rtl/>
              </w:rPr>
              <w:t xml:space="preserve"> </w:t>
            </w:r>
            <w:r w:rsidRPr="004062BE">
              <w:rPr>
                <w:rFonts w:hint="eastAsia"/>
                <w:rtl/>
              </w:rPr>
              <w:t>מ</w:t>
            </w:r>
            <w:r w:rsidRPr="004062BE">
              <w:rPr>
                <w:rtl/>
              </w:rPr>
              <w:t xml:space="preserve">-1,500 </w:t>
            </w:r>
            <w:r w:rsidRPr="004062BE">
              <w:rPr>
                <w:rFonts w:hint="eastAsia"/>
                <w:rtl/>
              </w:rPr>
              <w:t>מיליון</w:t>
            </w:r>
            <w:r w:rsidRPr="004062BE">
              <w:rPr>
                <w:rtl/>
              </w:rPr>
              <w:t xml:space="preserve"> </w:t>
            </w:r>
            <w:r w:rsidRPr="004062BE">
              <w:rPr>
                <w:rFonts w:hint="eastAsia"/>
                <w:rtl/>
              </w:rPr>
              <w:t>שקלים</w:t>
            </w:r>
            <w:r w:rsidRPr="004062BE">
              <w:rPr>
                <w:rtl/>
              </w:rPr>
              <w:t xml:space="preserve"> </w:t>
            </w:r>
            <w:r w:rsidRPr="004062BE">
              <w:rPr>
                <w:rFonts w:hint="eastAsia"/>
                <w:rtl/>
              </w:rPr>
              <w:t>חדשים</w:t>
            </w:r>
            <w:r w:rsidRPr="004062BE">
              <w:rPr>
                <w:rtl/>
              </w:rPr>
              <w:t xml:space="preserve">, </w:t>
            </w:r>
            <w:r w:rsidRPr="004062BE">
              <w:rPr>
                <w:rFonts w:hint="eastAsia"/>
                <w:rtl/>
              </w:rPr>
              <w:t>יראו</w:t>
            </w:r>
            <w:r w:rsidRPr="004062BE">
              <w:rPr>
                <w:rtl/>
              </w:rPr>
              <w:t xml:space="preserve"> </w:t>
            </w:r>
            <w:r w:rsidRPr="004062BE">
              <w:rPr>
                <w:rFonts w:hint="eastAsia"/>
                <w:rtl/>
              </w:rPr>
              <w:t>בסכומים</w:t>
            </w:r>
            <w:r w:rsidRPr="004062BE">
              <w:rPr>
                <w:rtl/>
              </w:rPr>
              <w:t xml:space="preserve"> </w:t>
            </w:r>
            <w:r w:rsidRPr="004062BE">
              <w:rPr>
                <w:rFonts w:hint="eastAsia"/>
                <w:rtl/>
              </w:rPr>
              <w:t>ובשיעורים</w:t>
            </w:r>
            <w:r w:rsidRPr="004062BE">
              <w:rPr>
                <w:rtl/>
              </w:rPr>
              <w:t xml:space="preserve"> </w:t>
            </w:r>
            <w:r w:rsidRPr="004062BE">
              <w:rPr>
                <w:rFonts w:hint="eastAsia"/>
                <w:rtl/>
              </w:rPr>
              <w:t>האמורים</w:t>
            </w:r>
            <w:r w:rsidRPr="004062BE">
              <w:rPr>
                <w:rtl/>
              </w:rPr>
              <w:t xml:space="preserve"> </w:t>
            </w:r>
            <w:r w:rsidRPr="004062BE">
              <w:rPr>
                <w:rFonts w:hint="eastAsia"/>
                <w:rtl/>
              </w:rPr>
              <w:t>בסעיפים</w:t>
            </w:r>
            <w:r w:rsidRPr="004062BE">
              <w:rPr>
                <w:rtl/>
              </w:rPr>
              <w:t xml:space="preserve"> </w:t>
            </w:r>
            <w:r w:rsidRPr="004062BE">
              <w:rPr>
                <w:rFonts w:hint="eastAsia"/>
                <w:rtl/>
              </w:rPr>
              <w:t>קטנים</w:t>
            </w:r>
            <w:r w:rsidRPr="004062BE">
              <w:rPr>
                <w:rtl/>
              </w:rPr>
              <w:t xml:space="preserve"> (</w:t>
            </w:r>
            <w:r>
              <w:rPr>
                <w:rFonts w:hint="cs"/>
                <w:rtl/>
              </w:rPr>
              <w:t>ב</w:t>
            </w:r>
            <w:r w:rsidRPr="004062BE">
              <w:rPr>
                <w:rtl/>
              </w:rPr>
              <w:t xml:space="preserve">) </w:t>
            </w:r>
            <w:r w:rsidRPr="004062BE">
              <w:rPr>
                <w:rFonts w:hint="eastAsia"/>
                <w:rtl/>
              </w:rPr>
              <w:t>ו</w:t>
            </w:r>
            <w:r w:rsidRPr="004062BE">
              <w:rPr>
                <w:rtl/>
              </w:rPr>
              <w:t>-(</w:t>
            </w:r>
            <w:r>
              <w:rPr>
                <w:rFonts w:hint="cs"/>
                <w:rtl/>
              </w:rPr>
              <w:t>ג</w:t>
            </w:r>
            <w:r w:rsidRPr="004062BE">
              <w:rPr>
                <w:rtl/>
              </w:rPr>
              <w:t xml:space="preserve">) </w:t>
            </w:r>
            <w:r w:rsidRPr="004062BE">
              <w:rPr>
                <w:rFonts w:hint="eastAsia"/>
                <w:rtl/>
              </w:rPr>
              <w:t>כאילו</w:t>
            </w:r>
            <w:r w:rsidRPr="004062BE">
              <w:rPr>
                <w:rtl/>
              </w:rPr>
              <w:t xml:space="preserve"> </w:t>
            </w:r>
            <w:r w:rsidRPr="004062BE">
              <w:rPr>
                <w:rFonts w:hint="eastAsia"/>
                <w:rtl/>
              </w:rPr>
              <w:t>היו</w:t>
            </w:r>
            <w:r w:rsidRPr="004062BE">
              <w:rPr>
                <w:rtl/>
              </w:rPr>
              <w:t xml:space="preserve"> </w:t>
            </w:r>
            <w:r w:rsidRPr="004062BE">
              <w:rPr>
                <w:rFonts w:hint="eastAsia"/>
                <w:rtl/>
              </w:rPr>
              <w:t>נמוכים</w:t>
            </w:r>
            <w:r w:rsidRPr="004062BE">
              <w:rPr>
                <w:rtl/>
              </w:rPr>
              <w:t xml:space="preserve"> </w:t>
            </w:r>
            <w:r w:rsidRPr="004062BE">
              <w:rPr>
                <w:rFonts w:hint="eastAsia"/>
                <w:rtl/>
              </w:rPr>
              <w:t>בשיעור</w:t>
            </w:r>
            <w:r w:rsidRPr="004062BE">
              <w:rPr>
                <w:rtl/>
              </w:rPr>
              <w:t xml:space="preserve"> </w:t>
            </w:r>
            <w:r w:rsidRPr="004062BE">
              <w:rPr>
                <w:rFonts w:hint="eastAsia"/>
                <w:rtl/>
              </w:rPr>
              <w:t>של</w:t>
            </w:r>
            <w:r w:rsidRPr="004062BE">
              <w:rPr>
                <w:rtl/>
              </w:rPr>
              <w:t xml:space="preserve"> 50%.</w:t>
            </w:r>
          </w:p>
        </w:tc>
      </w:tr>
      <w:tr w:rsidR="008A2DEC" w:rsidRPr="00B74A33" w14:paraId="6F975D4C" w14:textId="77777777" w:rsidTr="00C438B7">
        <w:trPr>
          <w:cantSplit/>
          <w:trHeight w:val="60"/>
        </w:trPr>
        <w:tc>
          <w:tcPr>
            <w:tcW w:w="1870" w:type="dxa"/>
          </w:tcPr>
          <w:p w14:paraId="35148144" w14:textId="77777777" w:rsidR="008A2DEC" w:rsidRPr="00B74A33" w:rsidRDefault="008A2DEC" w:rsidP="008A2DEC">
            <w:pPr>
              <w:pStyle w:val="TableSideHeading"/>
              <w:spacing w:before="0"/>
              <w:rPr>
                <w:rtl/>
              </w:rPr>
            </w:pPr>
          </w:p>
        </w:tc>
        <w:tc>
          <w:tcPr>
            <w:tcW w:w="624" w:type="dxa"/>
          </w:tcPr>
          <w:p w14:paraId="6EAFE3CB" w14:textId="77777777" w:rsidR="008A2DEC" w:rsidRPr="00B74A33" w:rsidRDefault="008A2DEC" w:rsidP="008A2DEC">
            <w:pPr>
              <w:pStyle w:val="TableText"/>
              <w:spacing w:before="0"/>
              <w:rPr>
                <w:rtl/>
              </w:rPr>
            </w:pPr>
          </w:p>
        </w:tc>
        <w:tc>
          <w:tcPr>
            <w:tcW w:w="624" w:type="dxa"/>
          </w:tcPr>
          <w:p w14:paraId="6CC2D7A2" w14:textId="77777777" w:rsidR="008A2DEC" w:rsidRPr="00B74A33" w:rsidRDefault="008A2DEC" w:rsidP="008A2DEC">
            <w:pPr>
              <w:pStyle w:val="TableText"/>
              <w:spacing w:before="0"/>
              <w:rPr>
                <w:rtl/>
              </w:rPr>
            </w:pPr>
          </w:p>
        </w:tc>
        <w:tc>
          <w:tcPr>
            <w:tcW w:w="625" w:type="dxa"/>
          </w:tcPr>
          <w:p w14:paraId="09D7497B" w14:textId="77777777" w:rsidR="008A2DEC" w:rsidRPr="00B74A33" w:rsidRDefault="008A2DEC" w:rsidP="008A2DEC">
            <w:pPr>
              <w:pStyle w:val="TableText"/>
              <w:spacing w:before="0"/>
              <w:rPr>
                <w:rtl/>
              </w:rPr>
            </w:pPr>
          </w:p>
        </w:tc>
        <w:tc>
          <w:tcPr>
            <w:tcW w:w="624" w:type="dxa"/>
          </w:tcPr>
          <w:p w14:paraId="232AAF41" w14:textId="77777777" w:rsidR="008A2DEC" w:rsidRPr="00B74A33" w:rsidRDefault="008A2DEC" w:rsidP="008A2DEC">
            <w:pPr>
              <w:pStyle w:val="TableText"/>
              <w:spacing w:before="0"/>
              <w:rPr>
                <w:rtl/>
              </w:rPr>
            </w:pPr>
          </w:p>
        </w:tc>
        <w:tc>
          <w:tcPr>
            <w:tcW w:w="624" w:type="dxa"/>
          </w:tcPr>
          <w:p w14:paraId="3792139A" w14:textId="77777777" w:rsidR="008A2DEC" w:rsidRPr="00B74A33" w:rsidRDefault="008A2DEC" w:rsidP="008A2DEC">
            <w:pPr>
              <w:pStyle w:val="TableText"/>
              <w:spacing w:before="0"/>
              <w:rPr>
                <w:rtl/>
              </w:rPr>
            </w:pPr>
          </w:p>
        </w:tc>
        <w:tc>
          <w:tcPr>
            <w:tcW w:w="4650" w:type="dxa"/>
            <w:gridSpan w:val="3"/>
          </w:tcPr>
          <w:p w14:paraId="7A06BD41" w14:textId="77777777" w:rsidR="008A2DEC" w:rsidRPr="004062BE" w:rsidRDefault="008A2DEC" w:rsidP="008A2DEC">
            <w:pPr>
              <w:pStyle w:val="TableBlock"/>
              <w:spacing w:before="0"/>
              <w:rPr>
                <w:rtl/>
              </w:rPr>
            </w:pPr>
            <w:r w:rsidRPr="004062BE">
              <w:rPr>
                <w:rtl/>
              </w:rPr>
              <w:t>(</w:t>
            </w:r>
            <w:r>
              <w:rPr>
                <w:rFonts w:hint="cs"/>
                <w:rtl/>
              </w:rPr>
              <w:t>ו</w:t>
            </w:r>
            <w:r w:rsidRPr="004062BE">
              <w:rPr>
                <w:rtl/>
              </w:rPr>
              <w:t>)</w:t>
            </w:r>
            <w:r w:rsidRPr="004062BE">
              <w:rPr>
                <w:rtl/>
              </w:rPr>
              <w:tab/>
            </w:r>
            <w:r w:rsidRPr="004062BE">
              <w:rPr>
                <w:rFonts w:hint="eastAsia"/>
                <w:rtl/>
              </w:rPr>
              <w:t>על</w:t>
            </w:r>
            <w:r w:rsidRPr="004062BE">
              <w:rPr>
                <w:rtl/>
              </w:rPr>
              <w:t xml:space="preserve"> </w:t>
            </w:r>
            <w:r w:rsidRPr="004062BE">
              <w:rPr>
                <w:rFonts w:hint="eastAsia"/>
                <w:rtl/>
              </w:rPr>
              <w:t>אף</w:t>
            </w:r>
            <w:r w:rsidRPr="004062BE">
              <w:rPr>
                <w:rtl/>
              </w:rPr>
              <w:t xml:space="preserve"> </w:t>
            </w:r>
            <w:r w:rsidRPr="004062BE">
              <w:rPr>
                <w:rFonts w:hint="eastAsia"/>
                <w:rtl/>
              </w:rPr>
              <w:t>האמור</w:t>
            </w:r>
            <w:r w:rsidRPr="004062BE">
              <w:rPr>
                <w:rtl/>
              </w:rPr>
              <w:t xml:space="preserve"> </w:t>
            </w:r>
            <w:r w:rsidRPr="004062BE">
              <w:rPr>
                <w:rFonts w:hint="eastAsia"/>
                <w:rtl/>
              </w:rPr>
              <w:t>בסעיף</w:t>
            </w:r>
            <w:r w:rsidRPr="004062BE">
              <w:rPr>
                <w:rtl/>
              </w:rPr>
              <w:t xml:space="preserve"> </w:t>
            </w:r>
            <w:r w:rsidRPr="004062BE">
              <w:rPr>
                <w:rFonts w:hint="eastAsia"/>
                <w:rtl/>
              </w:rPr>
              <w:t>קטן</w:t>
            </w:r>
            <w:r w:rsidRPr="004062BE">
              <w:rPr>
                <w:rtl/>
              </w:rPr>
              <w:t xml:space="preserve"> (</w:t>
            </w:r>
            <w:r>
              <w:rPr>
                <w:rFonts w:hint="cs"/>
                <w:rtl/>
              </w:rPr>
              <w:t>ב</w:t>
            </w:r>
            <w:r w:rsidRPr="004062BE">
              <w:rPr>
                <w:rtl/>
              </w:rPr>
              <w:t xml:space="preserve">), </w:t>
            </w:r>
            <w:r w:rsidRPr="004062BE">
              <w:rPr>
                <w:rFonts w:hint="eastAsia"/>
                <w:rtl/>
              </w:rPr>
              <w:t>הוצאות</w:t>
            </w:r>
            <w:r w:rsidRPr="004062BE">
              <w:rPr>
                <w:rtl/>
              </w:rPr>
              <w:t xml:space="preserve"> </w:t>
            </w:r>
            <w:r w:rsidRPr="004062BE">
              <w:rPr>
                <w:rFonts w:hint="eastAsia"/>
                <w:rtl/>
              </w:rPr>
              <w:t>פרסום</w:t>
            </w:r>
            <w:r w:rsidRPr="004062BE">
              <w:rPr>
                <w:rtl/>
              </w:rPr>
              <w:t xml:space="preserve"> </w:t>
            </w:r>
            <w:r w:rsidRPr="004062BE">
              <w:rPr>
                <w:rFonts w:hint="eastAsia"/>
                <w:rtl/>
              </w:rPr>
              <w:t>של</w:t>
            </w:r>
            <w:r w:rsidRPr="004062BE">
              <w:rPr>
                <w:rtl/>
              </w:rPr>
              <w:t xml:space="preserve"> </w:t>
            </w:r>
            <w:r w:rsidRPr="004062BE">
              <w:rPr>
                <w:rFonts w:hint="eastAsia"/>
                <w:rtl/>
              </w:rPr>
              <w:t>המועצה</w:t>
            </w:r>
            <w:r w:rsidRPr="004062BE">
              <w:rPr>
                <w:rtl/>
              </w:rPr>
              <w:t xml:space="preserve"> </w:t>
            </w:r>
            <w:r w:rsidRPr="004062BE">
              <w:rPr>
                <w:rFonts w:hint="eastAsia"/>
                <w:rtl/>
              </w:rPr>
              <w:t>להשקת</w:t>
            </w:r>
            <w:r w:rsidRPr="004062BE">
              <w:rPr>
                <w:rtl/>
              </w:rPr>
              <w:t xml:space="preserve"> </w:t>
            </w:r>
            <w:r w:rsidRPr="004062BE">
              <w:rPr>
                <w:rFonts w:hint="eastAsia"/>
                <w:rtl/>
              </w:rPr>
              <w:t>תכנית</w:t>
            </w:r>
            <w:r w:rsidRPr="004062BE">
              <w:rPr>
                <w:rtl/>
              </w:rPr>
              <w:t xml:space="preserve"> </w:t>
            </w:r>
            <w:r w:rsidRPr="004062BE">
              <w:rPr>
                <w:rFonts w:hint="eastAsia"/>
                <w:rtl/>
              </w:rPr>
              <w:t>הימורים</w:t>
            </w:r>
            <w:r w:rsidRPr="004062BE">
              <w:rPr>
                <w:rtl/>
              </w:rPr>
              <w:t xml:space="preserve"> </w:t>
            </w:r>
            <w:r w:rsidRPr="004062BE">
              <w:rPr>
                <w:rFonts w:hint="eastAsia"/>
                <w:rtl/>
              </w:rPr>
              <w:t>חדשה</w:t>
            </w:r>
            <w:r w:rsidRPr="004062BE">
              <w:rPr>
                <w:rtl/>
              </w:rPr>
              <w:t xml:space="preserve">, </w:t>
            </w:r>
            <w:r w:rsidRPr="004062BE">
              <w:rPr>
                <w:rFonts w:hint="eastAsia"/>
                <w:rtl/>
              </w:rPr>
              <w:t>לא</w:t>
            </w:r>
            <w:r w:rsidRPr="004062BE">
              <w:rPr>
                <w:rtl/>
              </w:rPr>
              <w:t xml:space="preserve"> </w:t>
            </w:r>
            <w:r w:rsidRPr="004062BE">
              <w:rPr>
                <w:rFonts w:hint="eastAsia"/>
                <w:rtl/>
              </w:rPr>
              <w:t>יבואו</w:t>
            </w:r>
            <w:r w:rsidRPr="004062BE">
              <w:rPr>
                <w:rtl/>
              </w:rPr>
              <w:t xml:space="preserve"> </w:t>
            </w:r>
            <w:r w:rsidRPr="004062BE">
              <w:rPr>
                <w:rFonts w:hint="eastAsia"/>
                <w:rtl/>
              </w:rPr>
              <w:t>בגדר</w:t>
            </w:r>
            <w:r w:rsidRPr="004062BE">
              <w:rPr>
                <w:rtl/>
              </w:rPr>
              <w:t xml:space="preserve"> </w:t>
            </w:r>
            <w:r w:rsidRPr="004062BE">
              <w:rPr>
                <w:rFonts w:hint="eastAsia"/>
                <w:rtl/>
              </w:rPr>
              <w:t>המגבלה</w:t>
            </w:r>
            <w:r w:rsidRPr="004062BE">
              <w:rPr>
                <w:rtl/>
              </w:rPr>
              <w:t xml:space="preserve"> </w:t>
            </w:r>
            <w:r w:rsidRPr="004062BE">
              <w:rPr>
                <w:rFonts w:hint="eastAsia"/>
                <w:rtl/>
              </w:rPr>
              <w:t>האמורה</w:t>
            </w:r>
            <w:r>
              <w:rPr>
                <w:rFonts w:hint="cs"/>
                <w:rtl/>
              </w:rPr>
              <w:t xml:space="preserve"> באותו סעיף קטן</w:t>
            </w:r>
            <w:r w:rsidRPr="004062BE">
              <w:rPr>
                <w:rtl/>
              </w:rPr>
              <w:t xml:space="preserve">, ובלבד שיתמלאו תנאים אלה: </w:t>
            </w:r>
          </w:p>
        </w:tc>
      </w:tr>
      <w:tr w:rsidR="008A2DEC" w:rsidRPr="00B74A33" w14:paraId="21D7F447" w14:textId="77777777" w:rsidTr="00C438B7">
        <w:trPr>
          <w:cantSplit/>
          <w:trHeight w:val="60"/>
        </w:trPr>
        <w:tc>
          <w:tcPr>
            <w:tcW w:w="1870" w:type="dxa"/>
          </w:tcPr>
          <w:p w14:paraId="1CE32206" w14:textId="77777777" w:rsidR="008A2DEC" w:rsidRPr="00B74A33" w:rsidRDefault="008A2DEC" w:rsidP="008A2DEC">
            <w:pPr>
              <w:pStyle w:val="TableSideHeading"/>
              <w:spacing w:before="0"/>
              <w:rPr>
                <w:rtl/>
              </w:rPr>
            </w:pPr>
          </w:p>
        </w:tc>
        <w:tc>
          <w:tcPr>
            <w:tcW w:w="624" w:type="dxa"/>
          </w:tcPr>
          <w:p w14:paraId="509D0BEE" w14:textId="77777777" w:rsidR="008A2DEC" w:rsidRPr="00B74A33" w:rsidRDefault="008A2DEC" w:rsidP="008A2DEC">
            <w:pPr>
              <w:pStyle w:val="TableText"/>
              <w:spacing w:before="0"/>
              <w:rPr>
                <w:rtl/>
              </w:rPr>
            </w:pPr>
          </w:p>
        </w:tc>
        <w:tc>
          <w:tcPr>
            <w:tcW w:w="624" w:type="dxa"/>
          </w:tcPr>
          <w:p w14:paraId="33DF9BCD" w14:textId="77777777" w:rsidR="008A2DEC" w:rsidRPr="00B74A33" w:rsidRDefault="008A2DEC" w:rsidP="008A2DEC">
            <w:pPr>
              <w:pStyle w:val="TableText"/>
              <w:spacing w:before="0"/>
              <w:rPr>
                <w:rtl/>
              </w:rPr>
            </w:pPr>
          </w:p>
        </w:tc>
        <w:tc>
          <w:tcPr>
            <w:tcW w:w="625" w:type="dxa"/>
          </w:tcPr>
          <w:p w14:paraId="2468E85B" w14:textId="77777777" w:rsidR="008A2DEC" w:rsidRPr="00B74A33" w:rsidRDefault="008A2DEC" w:rsidP="008A2DEC">
            <w:pPr>
              <w:pStyle w:val="TableText"/>
              <w:spacing w:before="0"/>
              <w:rPr>
                <w:rtl/>
              </w:rPr>
            </w:pPr>
          </w:p>
        </w:tc>
        <w:tc>
          <w:tcPr>
            <w:tcW w:w="624" w:type="dxa"/>
          </w:tcPr>
          <w:p w14:paraId="67A6BF93" w14:textId="77777777" w:rsidR="008A2DEC" w:rsidRPr="00B74A33" w:rsidRDefault="008A2DEC" w:rsidP="008A2DEC">
            <w:pPr>
              <w:pStyle w:val="TableText"/>
              <w:spacing w:before="0"/>
              <w:rPr>
                <w:rtl/>
              </w:rPr>
            </w:pPr>
          </w:p>
        </w:tc>
        <w:tc>
          <w:tcPr>
            <w:tcW w:w="624" w:type="dxa"/>
          </w:tcPr>
          <w:p w14:paraId="0310666A" w14:textId="77777777" w:rsidR="008A2DEC" w:rsidRPr="00B74A33" w:rsidRDefault="008A2DEC" w:rsidP="008A2DEC">
            <w:pPr>
              <w:pStyle w:val="TableText"/>
              <w:spacing w:before="0"/>
              <w:rPr>
                <w:rtl/>
              </w:rPr>
            </w:pPr>
          </w:p>
        </w:tc>
        <w:tc>
          <w:tcPr>
            <w:tcW w:w="624" w:type="dxa"/>
          </w:tcPr>
          <w:p w14:paraId="27359539" w14:textId="77777777" w:rsidR="008A2DEC" w:rsidRPr="00B74A33" w:rsidRDefault="008A2DEC" w:rsidP="008A2DEC">
            <w:pPr>
              <w:pStyle w:val="TableText"/>
              <w:spacing w:before="0"/>
              <w:rPr>
                <w:rtl/>
              </w:rPr>
            </w:pPr>
          </w:p>
        </w:tc>
        <w:tc>
          <w:tcPr>
            <w:tcW w:w="4026" w:type="dxa"/>
            <w:gridSpan w:val="2"/>
          </w:tcPr>
          <w:p w14:paraId="4DAA85B3" w14:textId="77777777" w:rsidR="008A2DEC" w:rsidRPr="004062BE" w:rsidRDefault="008A2DEC" w:rsidP="008A2DEC">
            <w:pPr>
              <w:pStyle w:val="TableBlock"/>
              <w:spacing w:before="0"/>
              <w:rPr>
                <w:rtl/>
              </w:rPr>
            </w:pPr>
            <w:r w:rsidRPr="004062BE">
              <w:rPr>
                <w:rtl/>
              </w:rPr>
              <w:t>(1)</w:t>
            </w:r>
            <w:r w:rsidRPr="004062BE">
              <w:rPr>
                <w:rtl/>
              </w:rPr>
              <w:tab/>
            </w:r>
            <w:r w:rsidRPr="005208B8">
              <w:rPr>
                <w:rFonts w:hint="eastAsia"/>
                <w:rtl/>
              </w:rPr>
              <w:t>סך</w:t>
            </w:r>
            <w:r w:rsidRPr="004062BE">
              <w:rPr>
                <w:rtl/>
              </w:rPr>
              <w:t xml:space="preserve"> </w:t>
            </w:r>
            <w:r w:rsidRPr="004062BE">
              <w:rPr>
                <w:rFonts w:hint="eastAsia"/>
                <w:rtl/>
              </w:rPr>
              <w:t>הוצאות</w:t>
            </w:r>
            <w:r w:rsidRPr="004062BE">
              <w:rPr>
                <w:rtl/>
              </w:rPr>
              <w:t xml:space="preserve"> </w:t>
            </w:r>
            <w:r w:rsidRPr="004062BE">
              <w:rPr>
                <w:rFonts w:hint="eastAsia"/>
                <w:rtl/>
              </w:rPr>
              <w:t>הפרסום</w:t>
            </w:r>
            <w:r w:rsidRPr="004062BE">
              <w:rPr>
                <w:rtl/>
              </w:rPr>
              <w:t xml:space="preserve"> </w:t>
            </w:r>
            <w:r w:rsidRPr="004062BE">
              <w:rPr>
                <w:rFonts w:hint="eastAsia"/>
                <w:rtl/>
              </w:rPr>
              <w:t>לפי</w:t>
            </w:r>
            <w:r w:rsidRPr="004062BE">
              <w:rPr>
                <w:rtl/>
              </w:rPr>
              <w:t xml:space="preserve"> </w:t>
            </w:r>
            <w:r w:rsidRPr="004062BE">
              <w:rPr>
                <w:rFonts w:hint="eastAsia"/>
                <w:rtl/>
              </w:rPr>
              <w:t>סעיף</w:t>
            </w:r>
            <w:r w:rsidRPr="004062BE">
              <w:rPr>
                <w:rtl/>
              </w:rPr>
              <w:t xml:space="preserve"> </w:t>
            </w:r>
            <w:r w:rsidRPr="004062BE">
              <w:rPr>
                <w:rFonts w:hint="eastAsia"/>
                <w:rtl/>
              </w:rPr>
              <w:t>קטן</w:t>
            </w:r>
            <w:r w:rsidRPr="004062BE">
              <w:rPr>
                <w:rtl/>
              </w:rPr>
              <w:t xml:space="preserve"> </w:t>
            </w:r>
            <w:r w:rsidRPr="004062BE">
              <w:rPr>
                <w:rFonts w:hint="eastAsia"/>
                <w:rtl/>
              </w:rPr>
              <w:t>זה</w:t>
            </w:r>
            <w:r w:rsidRPr="004062BE">
              <w:rPr>
                <w:rtl/>
              </w:rPr>
              <w:t xml:space="preserve"> </w:t>
            </w:r>
            <w:r w:rsidRPr="004062BE">
              <w:rPr>
                <w:rFonts w:hint="eastAsia"/>
                <w:rtl/>
              </w:rPr>
              <w:t>יובא</w:t>
            </w:r>
            <w:r w:rsidRPr="004062BE">
              <w:rPr>
                <w:rtl/>
              </w:rPr>
              <w:t xml:space="preserve"> לאישור השרים מראש ובכתב;</w:t>
            </w:r>
          </w:p>
        </w:tc>
      </w:tr>
      <w:tr w:rsidR="008A2DEC" w:rsidRPr="00B74A33" w14:paraId="74364A2C" w14:textId="77777777" w:rsidTr="00C438B7">
        <w:trPr>
          <w:cantSplit/>
          <w:trHeight w:val="60"/>
        </w:trPr>
        <w:tc>
          <w:tcPr>
            <w:tcW w:w="1870" w:type="dxa"/>
          </w:tcPr>
          <w:p w14:paraId="74C30FDF" w14:textId="77777777" w:rsidR="008A2DEC" w:rsidRPr="00B74A33" w:rsidRDefault="008A2DEC" w:rsidP="008A2DEC">
            <w:pPr>
              <w:pStyle w:val="TableSideHeading"/>
              <w:spacing w:before="0"/>
              <w:rPr>
                <w:rtl/>
              </w:rPr>
            </w:pPr>
          </w:p>
        </w:tc>
        <w:tc>
          <w:tcPr>
            <w:tcW w:w="624" w:type="dxa"/>
          </w:tcPr>
          <w:p w14:paraId="7A44D42C" w14:textId="77777777" w:rsidR="008A2DEC" w:rsidRPr="00B74A33" w:rsidRDefault="008A2DEC" w:rsidP="008A2DEC">
            <w:pPr>
              <w:pStyle w:val="TableText"/>
              <w:spacing w:before="0"/>
              <w:rPr>
                <w:rtl/>
              </w:rPr>
            </w:pPr>
          </w:p>
        </w:tc>
        <w:tc>
          <w:tcPr>
            <w:tcW w:w="624" w:type="dxa"/>
          </w:tcPr>
          <w:p w14:paraId="3D8C870F" w14:textId="77777777" w:rsidR="008A2DEC" w:rsidRPr="00B74A33" w:rsidRDefault="008A2DEC" w:rsidP="008A2DEC">
            <w:pPr>
              <w:pStyle w:val="TableText"/>
              <w:spacing w:before="0"/>
              <w:rPr>
                <w:rtl/>
              </w:rPr>
            </w:pPr>
          </w:p>
        </w:tc>
        <w:tc>
          <w:tcPr>
            <w:tcW w:w="625" w:type="dxa"/>
          </w:tcPr>
          <w:p w14:paraId="532613A7" w14:textId="77777777" w:rsidR="008A2DEC" w:rsidRPr="00B74A33" w:rsidRDefault="008A2DEC" w:rsidP="008A2DEC">
            <w:pPr>
              <w:pStyle w:val="TableText"/>
              <w:spacing w:before="0"/>
              <w:rPr>
                <w:rtl/>
              </w:rPr>
            </w:pPr>
          </w:p>
        </w:tc>
        <w:tc>
          <w:tcPr>
            <w:tcW w:w="624" w:type="dxa"/>
          </w:tcPr>
          <w:p w14:paraId="76CCD943" w14:textId="77777777" w:rsidR="008A2DEC" w:rsidRPr="00B74A33" w:rsidRDefault="008A2DEC" w:rsidP="008A2DEC">
            <w:pPr>
              <w:pStyle w:val="TableText"/>
              <w:spacing w:before="0"/>
              <w:rPr>
                <w:rtl/>
              </w:rPr>
            </w:pPr>
          </w:p>
        </w:tc>
        <w:tc>
          <w:tcPr>
            <w:tcW w:w="624" w:type="dxa"/>
          </w:tcPr>
          <w:p w14:paraId="2BB7D940" w14:textId="77777777" w:rsidR="008A2DEC" w:rsidRPr="00B74A33" w:rsidRDefault="008A2DEC" w:rsidP="008A2DEC">
            <w:pPr>
              <w:pStyle w:val="TableText"/>
              <w:spacing w:before="0"/>
              <w:rPr>
                <w:rtl/>
              </w:rPr>
            </w:pPr>
          </w:p>
        </w:tc>
        <w:tc>
          <w:tcPr>
            <w:tcW w:w="624" w:type="dxa"/>
          </w:tcPr>
          <w:p w14:paraId="4716341B" w14:textId="77777777" w:rsidR="008A2DEC" w:rsidRPr="00B74A33" w:rsidRDefault="008A2DEC" w:rsidP="008A2DEC">
            <w:pPr>
              <w:pStyle w:val="TableText"/>
              <w:spacing w:before="0"/>
              <w:rPr>
                <w:rtl/>
              </w:rPr>
            </w:pPr>
          </w:p>
        </w:tc>
        <w:tc>
          <w:tcPr>
            <w:tcW w:w="4026" w:type="dxa"/>
            <w:gridSpan w:val="2"/>
          </w:tcPr>
          <w:p w14:paraId="39D9D111" w14:textId="77777777" w:rsidR="008A2DEC" w:rsidRPr="004062BE" w:rsidRDefault="008A2DEC" w:rsidP="008A2DEC">
            <w:pPr>
              <w:pStyle w:val="TableBlock"/>
              <w:spacing w:before="0"/>
              <w:rPr>
                <w:rtl/>
              </w:rPr>
            </w:pPr>
            <w:r w:rsidRPr="004062BE">
              <w:rPr>
                <w:rtl/>
              </w:rPr>
              <w:t>(2)</w:t>
            </w:r>
            <w:r w:rsidRPr="004062BE">
              <w:rPr>
                <w:rtl/>
              </w:rPr>
              <w:tab/>
            </w:r>
            <w:r w:rsidRPr="004062BE">
              <w:rPr>
                <w:rFonts w:hint="eastAsia"/>
                <w:rtl/>
              </w:rPr>
              <w:t>תקופת</w:t>
            </w:r>
            <w:r w:rsidRPr="004062BE">
              <w:rPr>
                <w:rtl/>
              </w:rPr>
              <w:t xml:space="preserve"> </w:t>
            </w:r>
            <w:r w:rsidRPr="004062BE">
              <w:rPr>
                <w:rFonts w:hint="eastAsia"/>
                <w:rtl/>
              </w:rPr>
              <w:t>הפרסום</w:t>
            </w:r>
            <w:r w:rsidRPr="004062BE">
              <w:rPr>
                <w:rtl/>
              </w:rPr>
              <w:t xml:space="preserve"> </w:t>
            </w:r>
            <w:r w:rsidRPr="004062BE">
              <w:rPr>
                <w:rFonts w:hint="eastAsia"/>
                <w:rtl/>
              </w:rPr>
              <w:t>בהתאם</w:t>
            </w:r>
            <w:r w:rsidRPr="004062BE">
              <w:rPr>
                <w:rtl/>
              </w:rPr>
              <w:t xml:space="preserve"> </w:t>
            </w:r>
            <w:r w:rsidRPr="004062BE">
              <w:rPr>
                <w:rFonts w:hint="eastAsia"/>
                <w:rtl/>
              </w:rPr>
              <w:t>לסעיף</w:t>
            </w:r>
            <w:r w:rsidRPr="004062BE">
              <w:rPr>
                <w:rtl/>
              </w:rPr>
              <w:t xml:space="preserve"> </w:t>
            </w:r>
            <w:r w:rsidRPr="004062BE">
              <w:rPr>
                <w:rFonts w:hint="eastAsia"/>
                <w:rtl/>
              </w:rPr>
              <w:t>קטן</w:t>
            </w:r>
            <w:r w:rsidRPr="004062BE">
              <w:rPr>
                <w:rtl/>
              </w:rPr>
              <w:t xml:space="preserve"> </w:t>
            </w:r>
            <w:r w:rsidRPr="004062BE">
              <w:rPr>
                <w:rFonts w:hint="eastAsia"/>
                <w:rtl/>
              </w:rPr>
              <w:t>זה</w:t>
            </w:r>
            <w:r w:rsidRPr="004062BE">
              <w:rPr>
                <w:rtl/>
              </w:rPr>
              <w:t xml:space="preserve"> </w:t>
            </w:r>
            <w:r w:rsidRPr="004062BE">
              <w:rPr>
                <w:rFonts w:hint="eastAsia"/>
                <w:rtl/>
              </w:rPr>
              <w:t>לא</w:t>
            </w:r>
            <w:r w:rsidRPr="004062BE">
              <w:rPr>
                <w:rtl/>
              </w:rPr>
              <w:t xml:space="preserve"> </w:t>
            </w:r>
            <w:r w:rsidRPr="004062BE">
              <w:rPr>
                <w:rFonts w:hint="eastAsia"/>
                <w:rtl/>
              </w:rPr>
              <w:t>תעלה</w:t>
            </w:r>
            <w:r w:rsidRPr="004062BE">
              <w:rPr>
                <w:rtl/>
              </w:rPr>
              <w:t xml:space="preserve"> </w:t>
            </w:r>
            <w:r w:rsidRPr="004062BE">
              <w:rPr>
                <w:rFonts w:hint="eastAsia"/>
                <w:rtl/>
              </w:rPr>
              <w:t>על</w:t>
            </w:r>
            <w:r w:rsidRPr="004062BE">
              <w:rPr>
                <w:rtl/>
              </w:rPr>
              <w:t xml:space="preserve"> 18 </w:t>
            </w:r>
            <w:r w:rsidRPr="004062BE">
              <w:rPr>
                <w:rFonts w:hint="eastAsia"/>
                <w:rtl/>
              </w:rPr>
              <w:t>חודשים</w:t>
            </w:r>
            <w:r w:rsidRPr="004062BE">
              <w:rPr>
                <w:rtl/>
              </w:rPr>
              <w:t>;</w:t>
            </w:r>
          </w:p>
        </w:tc>
      </w:tr>
      <w:tr w:rsidR="008A2DEC" w:rsidRPr="00B74A33" w14:paraId="5ECAFD87" w14:textId="77777777" w:rsidTr="00C438B7">
        <w:trPr>
          <w:cantSplit/>
          <w:trHeight w:val="60"/>
        </w:trPr>
        <w:tc>
          <w:tcPr>
            <w:tcW w:w="1870" w:type="dxa"/>
          </w:tcPr>
          <w:p w14:paraId="61C86162" w14:textId="77777777" w:rsidR="008A2DEC" w:rsidRPr="00B74A33" w:rsidRDefault="008A2DEC" w:rsidP="008A2DEC">
            <w:pPr>
              <w:pStyle w:val="TableSideHeading"/>
              <w:spacing w:before="0"/>
              <w:rPr>
                <w:rtl/>
              </w:rPr>
            </w:pPr>
          </w:p>
        </w:tc>
        <w:tc>
          <w:tcPr>
            <w:tcW w:w="624" w:type="dxa"/>
          </w:tcPr>
          <w:p w14:paraId="5F4CDFEA" w14:textId="77777777" w:rsidR="008A2DEC" w:rsidRPr="00B74A33" w:rsidRDefault="008A2DEC" w:rsidP="008A2DEC">
            <w:pPr>
              <w:pStyle w:val="TableText"/>
              <w:spacing w:before="0"/>
              <w:rPr>
                <w:rtl/>
              </w:rPr>
            </w:pPr>
          </w:p>
        </w:tc>
        <w:tc>
          <w:tcPr>
            <w:tcW w:w="624" w:type="dxa"/>
          </w:tcPr>
          <w:p w14:paraId="233702C1" w14:textId="77777777" w:rsidR="008A2DEC" w:rsidRPr="00B74A33" w:rsidRDefault="008A2DEC" w:rsidP="008A2DEC">
            <w:pPr>
              <w:pStyle w:val="TableText"/>
              <w:spacing w:before="0"/>
              <w:rPr>
                <w:rtl/>
              </w:rPr>
            </w:pPr>
          </w:p>
        </w:tc>
        <w:tc>
          <w:tcPr>
            <w:tcW w:w="625" w:type="dxa"/>
          </w:tcPr>
          <w:p w14:paraId="10716B6D" w14:textId="77777777" w:rsidR="008A2DEC" w:rsidRPr="00B74A33" w:rsidRDefault="008A2DEC" w:rsidP="008A2DEC">
            <w:pPr>
              <w:pStyle w:val="TableText"/>
              <w:spacing w:before="0"/>
              <w:rPr>
                <w:rtl/>
              </w:rPr>
            </w:pPr>
          </w:p>
        </w:tc>
        <w:tc>
          <w:tcPr>
            <w:tcW w:w="624" w:type="dxa"/>
          </w:tcPr>
          <w:p w14:paraId="6A32E8BF" w14:textId="77777777" w:rsidR="008A2DEC" w:rsidRPr="00B74A33" w:rsidRDefault="008A2DEC" w:rsidP="008A2DEC">
            <w:pPr>
              <w:pStyle w:val="TableText"/>
              <w:spacing w:before="0"/>
              <w:rPr>
                <w:rtl/>
              </w:rPr>
            </w:pPr>
          </w:p>
        </w:tc>
        <w:tc>
          <w:tcPr>
            <w:tcW w:w="624" w:type="dxa"/>
          </w:tcPr>
          <w:p w14:paraId="3E17D169" w14:textId="77777777" w:rsidR="008A2DEC" w:rsidRPr="00B74A33" w:rsidRDefault="008A2DEC" w:rsidP="008A2DEC">
            <w:pPr>
              <w:pStyle w:val="TableText"/>
              <w:spacing w:before="0"/>
              <w:rPr>
                <w:rtl/>
              </w:rPr>
            </w:pPr>
          </w:p>
        </w:tc>
        <w:tc>
          <w:tcPr>
            <w:tcW w:w="624" w:type="dxa"/>
          </w:tcPr>
          <w:p w14:paraId="32C983CF" w14:textId="77777777" w:rsidR="008A2DEC" w:rsidRPr="00B74A33" w:rsidRDefault="008A2DEC" w:rsidP="008A2DEC">
            <w:pPr>
              <w:pStyle w:val="TableText"/>
              <w:spacing w:before="0"/>
              <w:rPr>
                <w:rtl/>
              </w:rPr>
            </w:pPr>
          </w:p>
        </w:tc>
        <w:tc>
          <w:tcPr>
            <w:tcW w:w="4026" w:type="dxa"/>
            <w:gridSpan w:val="2"/>
          </w:tcPr>
          <w:p w14:paraId="77D26DCB" w14:textId="77777777" w:rsidR="008A2DEC" w:rsidRPr="004062BE" w:rsidRDefault="008A2DEC" w:rsidP="008A2DEC">
            <w:pPr>
              <w:pStyle w:val="TableBlock"/>
              <w:spacing w:before="0"/>
              <w:rPr>
                <w:rtl/>
              </w:rPr>
            </w:pPr>
            <w:r w:rsidRPr="004062BE">
              <w:rPr>
                <w:rtl/>
              </w:rPr>
              <w:t>(3)</w:t>
            </w:r>
            <w:r w:rsidRPr="004062BE">
              <w:rPr>
                <w:rtl/>
              </w:rPr>
              <w:tab/>
            </w:r>
            <w:r>
              <w:rPr>
                <w:rFonts w:hint="cs"/>
                <w:rtl/>
              </w:rPr>
              <w:t>סך</w:t>
            </w:r>
            <w:r w:rsidRPr="004062BE">
              <w:rPr>
                <w:rtl/>
              </w:rPr>
              <w:t xml:space="preserve"> </w:t>
            </w:r>
            <w:r w:rsidRPr="004062BE">
              <w:rPr>
                <w:rFonts w:hint="eastAsia"/>
                <w:rtl/>
              </w:rPr>
              <w:t>הוצאות</w:t>
            </w:r>
            <w:r w:rsidRPr="004062BE">
              <w:rPr>
                <w:rtl/>
              </w:rPr>
              <w:t xml:space="preserve"> </w:t>
            </w:r>
            <w:r w:rsidRPr="004062BE">
              <w:rPr>
                <w:rFonts w:hint="eastAsia"/>
                <w:rtl/>
              </w:rPr>
              <w:t>הפרסום</w:t>
            </w:r>
            <w:r w:rsidRPr="004062BE">
              <w:rPr>
                <w:rtl/>
              </w:rPr>
              <w:t xml:space="preserve"> </w:t>
            </w:r>
            <w:r w:rsidRPr="004062BE">
              <w:rPr>
                <w:rFonts w:hint="eastAsia"/>
                <w:rtl/>
              </w:rPr>
              <w:t>לפי</w:t>
            </w:r>
            <w:r w:rsidRPr="004062BE">
              <w:rPr>
                <w:rtl/>
              </w:rPr>
              <w:t xml:space="preserve"> </w:t>
            </w:r>
            <w:r w:rsidRPr="004062BE">
              <w:rPr>
                <w:rFonts w:hint="eastAsia"/>
                <w:rtl/>
              </w:rPr>
              <w:t>סעיף</w:t>
            </w:r>
            <w:r w:rsidRPr="004062BE">
              <w:rPr>
                <w:rtl/>
              </w:rPr>
              <w:t xml:space="preserve"> </w:t>
            </w:r>
            <w:r w:rsidRPr="004062BE">
              <w:rPr>
                <w:rFonts w:hint="eastAsia"/>
                <w:rtl/>
              </w:rPr>
              <w:t>קטן</w:t>
            </w:r>
            <w:r w:rsidRPr="004062BE">
              <w:rPr>
                <w:rtl/>
              </w:rPr>
              <w:t xml:space="preserve"> </w:t>
            </w:r>
            <w:r w:rsidRPr="004062BE">
              <w:rPr>
                <w:rFonts w:hint="eastAsia"/>
                <w:rtl/>
              </w:rPr>
              <w:t>זה</w:t>
            </w:r>
            <w:r w:rsidRPr="004062BE">
              <w:rPr>
                <w:rtl/>
              </w:rPr>
              <w:t xml:space="preserve"> </w:t>
            </w:r>
            <w:r w:rsidRPr="004062BE">
              <w:rPr>
                <w:rFonts w:hint="eastAsia"/>
                <w:rtl/>
              </w:rPr>
              <w:t>לא</w:t>
            </w:r>
            <w:r w:rsidRPr="004062BE">
              <w:rPr>
                <w:rtl/>
              </w:rPr>
              <w:t xml:space="preserve"> </w:t>
            </w:r>
            <w:r w:rsidRPr="004062BE">
              <w:rPr>
                <w:rFonts w:hint="eastAsia"/>
                <w:rtl/>
              </w:rPr>
              <w:t>יעלה</w:t>
            </w:r>
            <w:r w:rsidRPr="004062BE">
              <w:rPr>
                <w:rtl/>
              </w:rPr>
              <w:t xml:space="preserve"> </w:t>
            </w:r>
            <w:r w:rsidRPr="004062BE">
              <w:rPr>
                <w:rFonts w:hint="eastAsia"/>
                <w:rtl/>
              </w:rPr>
              <w:t>על</w:t>
            </w:r>
            <w:r w:rsidRPr="004062BE">
              <w:rPr>
                <w:rtl/>
              </w:rPr>
              <w:t xml:space="preserve"> 3 </w:t>
            </w:r>
            <w:r w:rsidRPr="004062BE">
              <w:rPr>
                <w:rFonts w:hint="eastAsia"/>
                <w:rtl/>
              </w:rPr>
              <w:t>מיליון</w:t>
            </w:r>
            <w:r w:rsidRPr="004062BE">
              <w:rPr>
                <w:rtl/>
              </w:rPr>
              <w:t xml:space="preserve"> </w:t>
            </w:r>
            <w:r w:rsidRPr="004062BE">
              <w:rPr>
                <w:rFonts w:hint="eastAsia"/>
                <w:rtl/>
              </w:rPr>
              <w:t>שקלים</w:t>
            </w:r>
            <w:r w:rsidRPr="004062BE">
              <w:rPr>
                <w:rtl/>
              </w:rPr>
              <w:t xml:space="preserve"> </w:t>
            </w:r>
            <w:r w:rsidRPr="004062BE">
              <w:rPr>
                <w:rFonts w:hint="eastAsia"/>
                <w:rtl/>
              </w:rPr>
              <w:t>חדשים</w:t>
            </w:r>
            <w:r w:rsidRPr="004062BE">
              <w:rPr>
                <w:rtl/>
              </w:rPr>
              <w:t xml:space="preserve"> </w:t>
            </w:r>
            <w:r w:rsidRPr="004062BE">
              <w:rPr>
                <w:rFonts w:hint="eastAsia"/>
                <w:rtl/>
              </w:rPr>
              <w:t>במצטבר</w:t>
            </w:r>
            <w:r>
              <w:rPr>
                <w:rFonts w:hint="cs"/>
                <w:rtl/>
              </w:rPr>
              <w:t xml:space="preserve"> לתכנית הימורים חדשה, ובלבד שסך הוצאות הפרסום בשנה לכלל תכניות ההימורים החדשות לא יעלה על 6 מיליון שקלים חדשים</w:t>
            </w:r>
            <w:r w:rsidRPr="004062BE">
              <w:rPr>
                <w:rtl/>
              </w:rPr>
              <w:t>.</w:t>
            </w:r>
            <w:r>
              <w:rPr>
                <w:rFonts w:hint="cs"/>
                <w:rtl/>
              </w:rPr>
              <w:t>"</w:t>
            </w:r>
          </w:p>
        </w:tc>
      </w:tr>
      <w:tr w:rsidR="008A2DEC" w:rsidRPr="00B74A33" w14:paraId="02BDD4A2" w14:textId="77777777" w:rsidTr="00C438B7">
        <w:trPr>
          <w:cantSplit/>
          <w:trHeight w:val="60"/>
        </w:trPr>
        <w:tc>
          <w:tcPr>
            <w:tcW w:w="1870" w:type="dxa"/>
          </w:tcPr>
          <w:p w14:paraId="2C6D1CC1" w14:textId="77777777" w:rsidR="008A2DEC" w:rsidRPr="00B74A33" w:rsidRDefault="008A2DEC" w:rsidP="008A2DEC">
            <w:pPr>
              <w:pStyle w:val="TableSideHeading"/>
              <w:spacing w:before="0"/>
              <w:rPr>
                <w:rtl/>
              </w:rPr>
            </w:pPr>
            <w:r w:rsidRPr="00B74A33">
              <w:rPr>
                <w:rFonts w:hint="cs"/>
                <w:rtl/>
              </w:rPr>
              <w:t>תיקון סעיף 9</w:t>
            </w:r>
          </w:p>
        </w:tc>
        <w:tc>
          <w:tcPr>
            <w:tcW w:w="624" w:type="dxa"/>
          </w:tcPr>
          <w:p w14:paraId="70F4E37D" w14:textId="77777777" w:rsidR="008A2DEC" w:rsidRPr="00B74A33" w:rsidRDefault="008A2DEC" w:rsidP="008A2DEC">
            <w:pPr>
              <w:pStyle w:val="TableText"/>
              <w:spacing w:before="0"/>
              <w:rPr>
                <w:rtl/>
              </w:rPr>
            </w:pPr>
            <w:r>
              <w:rPr>
                <w:rFonts w:hint="cs"/>
                <w:rtl/>
              </w:rPr>
              <w:t>11</w:t>
            </w:r>
            <w:r w:rsidRPr="00B74A33">
              <w:rPr>
                <w:rFonts w:hint="cs"/>
                <w:rtl/>
              </w:rPr>
              <w:t>.</w:t>
            </w:r>
          </w:p>
        </w:tc>
        <w:tc>
          <w:tcPr>
            <w:tcW w:w="7147" w:type="dxa"/>
            <w:gridSpan w:val="7"/>
          </w:tcPr>
          <w:p w14:paraId="7DC82845" w14:textId="77777777" w:rsidR="008A2DEC" w:rsidRPr="00B74A33" w:rsidRDefault="008A2DEC" w:rsidP="008A2DEC">
            <w:pPr>
              <w:pStyle w:val="TableBlock"/>
              <w:tabs>
                <w:tab w:val="clear" w:pos="624"/>
              </w:tabs>
              <w:spacing w:before="0"/>
              <w:rPr>
                <w:rtl/>
              </w:rPr>
            </w:pPr>
            <w:r w:rsidRPr="00B74A33">
              <w:rPr>
                <w:rFonts w:hint="cs"/>
                <w:rtl/>
              </w:rPr>
              <w:t xml:space="preserve">בסעיף 9 </w:t>
            </w:r>
            <w:r>
              <w:rPr>
                <w:rFonts w:hint="cs"/>
                <w:rtl/>
              </w:rPr>
              <w:t xml:space="preserve">לחוק העיקרי </w:t>
            </w:r>
            <w:r>
              <w:rPr>
                <w:rFonts w:hint="eastAsia"/>
                <w:rtl/>
              </w:rPr>
              <w:t>–</w:t>
            </w:r>
            <w:r w:rsidRPr="00B74A33">
              <w:rPr>
                <w:rFonts w:hint="cs"/>
                <w:rtl/>
              </w:rPr>
              <w:t xml:space="preserve"> </w:t>
            </w:r>
          </w:p>
        </w:tc>
      </w:tr>
      <w:tr w:rsidR="008A2DEC" w:rsidRPr="00B74A33" w14:paraId="1ED3AB49" w14:textId="77777777" w:rsidTr="00C438B7">
        <w:trPr>
          <w:cantSplit/>
          <w:trHeight w:val="60"/>
        </w:trPr>
        <w:tc>
          <w:tcPr>
            <w:tcW w:w="1870" w:type="dxa"/>
          </w:tcPr>
          <w:p w14:paraId="4792FE2D" w14:textId="77777777" w:rsidR="008A2DEC" w:rsidRPr="00B74A33" w:rsidRDefault="008A2DEC" w:rsidP="008A2DEC">
            <w:pPr>
              <w:pStyle w:val="TableSideHeading"/>
              <w:spacing w:before="0"/>
              <w:rPr>
                <w:rtl/>
              </w:rPr>
            </w:pPr>
          </w:p>
        </w:tc>
        <w:tc>
          <w:tcPr>
            <w:tcW w:w="624" w:type="dxa"/>
          </w:tcPr>
          <w:p w14:paraId="6D2DEE72" w14:textId="77777777" w:rsidR="008A2DEC" w:rsidRPr="00B74A33" w:rsidRDefault="008A2DEC" w:rsidP="008A2DEC">
            <w:pPr>
              <w:pStyle w:val="TableText"/>
              <w:spacing w:before="0"/>
              <w:rPr>
                <w:rtl/>
              </w:rPr>
            </w:pPr>
          </w:p>
        </w:tc>
        <w:tc>
          <w:tcPr>
            <w:tcW w:w="7147" w:type="dxa"/>
            <w:gridSpan w:val="7"/>
          </w:tcPr>
          <w:p w14:paraId="1621840D" w14:textId="77777777" w:rsidR="008A2DEC" w:rsidRPr="00B74A33" w:rsidRDefault="008A2DEC" w:rsidP="008A2DEC">
            <w:pPr>
              <w:pStyle w:val="TableBlock"/>
              <w:spacing w:before="0"/>
              <w:rPr>
                <w:rtl/>
              </w:rPr>
            </w:pPr>
            <w:r w:rsidRPr="00B74A33">
              <w:rPr>
                <w:rFonts w:hint="cs"/>
                <w:rtl/>
              </w:rPr>
              <w:t>(</w:t>
            </w:r>
            <w:r>
              <w:rPr>
                <w:rFonts w:hint="cs"/>
                <w:rtl/>
              </w:rPr>
              <w:t>1</w:t>
            </w:r>
            <w:r w:rsidRPr="00B74A33">
              <w:rPr>
                <w:rFonts w:hint="cs"/>
                <w:rtl/>
              </w:rPr>
              <w:t>)</w:t>
            </w:r>
            <w:r w:rsidRPr="00B74A33">
              <w:rPr>
                <w:rFonts w:hint="cs"/>
                <w:rtl/>
              </w:rPr>
              <w:tab/>
              <w:t xml:space="preserve">במקום סעיף קטן (א) יבוא: </w:t>
            </w:r>
          </w:p>
        </w:tc>
      </w:tr>
      <w:tr w:rsidR="008A2DEC" w:rsidRPr="00B74A33" w14:paraId="093CC0E4" w14:textId="77777777" w:rsidTr="00C438B7">
        <w:trPr>
          <w:cantSplit/>
          <w:trHeight w:val="60"/>
        </w:trPr>
        <w:tc>
          <w:tcPr>
            <w:tcW w:w="1870" w:type="dxa"/>
          </w:tcPr>
          <w:p w14:paraId="395ECAB7" w14:textId="77777777" w:rsidR="008A2DEC" w:rsidRPr="00B74A33" w:rsidRDefault="008A2DEC" w:rsidP="008A2DEC">
            <w:pPr>
              <w:pStyle w:val="TableSideHeading"/>
              <w:spacing w:before="0"/>
              <w:rPr>
                <w:rtl/>
              </w:rPr>
            </w:pPr>
          </w:p>
        </w:tc>
        <w:tc>
          <w:tcPr>
            <w:tcW w:w="624" w:type="dxa"/>
          </w:tcPr>
          <w:p w14:paraId="049394FE" w14:textId="77777777" w:rsidR="008A2DEC" w:rsidRPr="00B74A33" w:rsidRDefault="008A2DEC" w:rsidP="008A2DEC">
            <w:pPr>
              <w:pStyle w:val="TableText"/>
              <w:spacing w:before="0"/>
              <w:rPr>
                <w:rtl/>
              </w:rPr>
            </w:pPr>
          </w:p>
        </w:tc>
        <w:tc>
          <w:tcPr>
            <w:tcW w:w="624" w:type="dxa"/>
          </w:tcPr>
          <w:p w14:paraId="2CC784D4" w14:textId="77777777" w:rsidR="008A2DEC" w:rsidRPr="00B74A33" w:rsidRDefault="008A2DEC" w:rsidP="008A2DEC">
            <w:pPr>
              <w:pStyle w:val="TableText"/>
              <w:spacing w:before="0"/>
              <w:rPr>
                <w:rtl/>
              </w:rPr>
            </w:pPr>
          </w:p>
        </w:tc>
        <w:tc>
          <w:tcPr>
            <w:tcW w:w="6523" w:type="dxa"/>
            <w:gridSpan w:val="6"/>
          </w:tcPr>
          <w:p w14:paraId="7D3F8776" w14:textId="77777777" w:rsidR="008A2DEC" w:rsidRPr="00B74A33" w:rsidRDefault="008A2DEC" w:rsidP="008A2DEC">
            <w:pPr>
              <w:pStyle w:val="TableBlock"/>
              <w:spacing w:before="0"/>
              <w:rPr>
                <w:rtl/>
              </w:rPr>
            </w:pPr>
            <w:r w:rsidRPr="00B74A33">
              <w:rPr>
                <w:rFonts w:hint="cs"/>
                <w:rtl/>
              </w:rPr>
              <w:t>"(א) יתרת ההכנסות לא תפחת מהשיעורים האמורים בסעיף 8ג, ותשמש לקידומם ולפיתוחם של תרבות הגוף, החינוך הגופני והספורט בישראל, בלבד.</w:t>
            </w:r>
            <w:r>
              <w:rPr>
                <w:rFonts w:hint="cs"/>
                <w:rtl/>
              </w:rPr>
              <w:t>";</w:t>
            </w:r>
          </w:p>
        </w:tc>
      </w:tr>
      <w:tr w:rsidR="008A2DEC" w:rsidRPr="00B74A33" w14:paraId="76D0641E" w14:textId="77777777" w:rsidTr="00C438B7">
        <w:trPr>
          <w:cantSplit/>
          <w:trHeight w:val="60"/>
        </w:trPr>
        <w:tc>
          <w:tcPr>
            <w:tcW w:w="1870" w:type="dxa"/>
          </w:tcPr>
          <w:p w14:paraId="7AC0AA97" w14:textId="77777777" w:rsidR="008A2DEC" w:rsidRPr="00B74A33" w:rsidRDefault="008A2DEC" w:rsidP="008A2DEC">
            <w:pPr>
              <w:pStyle w:val="TableSideHeading"/>
              <w:spacing w:before="0"/>
              <w:rPr>
                <w:rtl/>
              </w:rPr>
            </w:pPr>
          </w:p>
        </w:tc>
        <w:tc>
          <w:tcPr>
            <w:tcW w:w="624" w:type="dxa"/>
          </w:tcPr>
          <w:p w14:paraId="4C5D52CC" w14:textId="77777777" w:rsidR="008A2DEC" w:rsidRPr="00B74A33" w:rsidRDefault="008A2DEC" w:rsidP="008A2DEC">
            <w:pPr>
              <w:pStyle w:val="TableText"/>
              <w:spacing w:before="0"/>
              <w:rPr>
                <w:rtl/>
              </w:rPr>
            </w:pPr>
          </w:p>
        </w:tc>
        <w:tc>
          <w:tcPr>
            <w:tcW w:w="7147" w:type="dxa"/>
            <w:gridSpan w:val="7"/>
          </w:tcPr>
          <w:p w14:paraId="333E4456" w14:textId="77777777" w:rsidR="008A2DEC" w:rsidRPr="00B74A33" w:rsidRDefault="008A2DEC" w:rsidP="008A2DEC">
            <w:pPr>
              <w:pStyle w:val="TableBlock"/>
              <w:spacing w:before="0"/>
              <w:rPr>
                <w:rtl/>
              </w:rPr>
            </w:pPr>
            <w:r w:rsidRPr="00B74A33">
              <w:rPr>
                <w:rFonts w:hint="cs"/>
                <w:rtl/>
              </w:rPr>
              <w:t>(</w:t>
            </w:r>
            <w:r>
              <w:rPr>
                <w:rFonts w:hint="cs"/>
                <w:rtl/>
              </w:rPr>
              <w:t>2</w:t>
            </w:r>
            <w:r w:rsidRPr="00B74A33">
              <w:rPr>
                <w:rFonts w:hint="cs"/>
                <w:rtl/>
              </w:rPr>
              <w:t>)</w:t>
            </w:r>
            <w:r w:rsidRPr="00B74A33">
              <w:rPr>
                <w:rFonts w:hint="cs"/>
                <w:rtl/>
              </w:rPr>
              <w:tab/>
              <w:t>בסעיף קטן (ב), במקום "היתרה האמורה בסעיף קטן (א)" יבוא "יתרת ההכנסות";</w:t>
            </w:r>
          </w:p>
        </w:tc>
      </w:tr>
      <w:tr w:rsidR="008A2DEC" w:rsidRPr="00B74A33" w14:paraId="16B4F2E6" w14:textId="77777777" w:rsidTr="00C438B7">
        <w:trPr>
          <w:cantSplit/>
          <w:trHeight w:val="60"/>
        </w:trPr>
        <w:tc>
          <w:tcPr>
            <w:tcW w:w="1870" w:type="dxa"/>
          </w:tcPr>
          <w:p w14:paraId="339DBAAD" w14:textId="77777777" w:rsidR="008A2DEC" w:rsidRPr="00B74A33" w:rsidRDefault="008A2DEC" w:rsidP="008A2DEC">
            <w:pPr>
              <w:pStyle w:val="TableSideHeading"/>
              <w:spacing w:before="0"/>
              <w:rPr>
                <w:rtl/>
              </w:rPr>
            </w:pPr>
          </w:p>
        </w:tc>
        <w:tc>
          <w:tcPr>
            <w:tcW w:w="624" w:type="dxa"/>
          </w:tcPr>
          <w:p w14:paraId="450F485A" w14:textId="77777777" w:rsidR="008A2DEC" w:rsidRPr="00B74A33" w:rsidRDefault="008A2DEC" w:rsidP="008A2DEC">
            <w:pPr>
              <w:pStyle w:val="TableText"/>
              <w:spacing w:before="0"/>
              <w:rPr>
                <w:sz w:val="17"/>
                <w:rtl/>
              </w:rPr>
            </w:pPr>
          </w:p>
        </w:tc>
        <w:tc>
          <w:tcPr>
            <w:tcW w:w="7147" w:type="dxa"/>
            <w:gridSpan w:val="7"/>
          </w:tcPr>
          <w:p w14:paraId="765785CD" w14:textId="77777777" w:rsidR="008A2DEC" w:rsidRPr="00B74A33" w:rsidRDefault="008A2DEC" w:rsidP="008A2DEC">
            <w:pPr>
              <w:pStyle w:val="TableBlock"/>
              <w:spacing w:before="0"/>
              <w:rPr>
                <w:rtl/>
              </w:rPr>
            </w:pPr>
            <w:r w:rsidRPr="00B74A33">
              <w:rPr>
                <w:rFonts w:hint="cs"/>
                <w:rtl/>
              </w:rPr>
              <w:t>(</w:t>
            </w:r>
            <w:r>
              <w:rPr>
                <w:rFonts w:hint="cs"/>
                <w:rtl/>
              </w:rPr>
              <w:t>3</w:t>
            </w:r>
            <w:r w:rsidRPr="00B74A33">
              <w:rPr>
                <w:rFonts w:hint="cs"/>
                <w:rtl/>
              </w:rPr>
              <w:t>)</w:t>
            </w:r>
            <w:r w:rsidRPr="00B74A33">
              <w:rPr>
                <w:rFonts w:hint="cs"/>
                <w:rtl/>
              </w:rPr>
              <w:tab/>
              <w:t xml:space="preserve">בסעיף קטן (ב1) </w:t>
            </w:r>
            <w:r>
              <w:rPr>
                <w:rFonts w:hint="eastAsia"/>
                <w:rtl/>
              </w:rPr>
              <w:t>–</w:t>
            </w:r>
            <w:r w:rsidRPr="00B74A33">
              <w:rPr>
                <w:rFonts w:hint="cs"/>
                <w:rtl/>
              </w:rPr>
              <w:t xml:space="preserve"> </w:t>
            </w:r>
          </w:p>
        </w:tc>
      </w:tr>
      <w:tr w:rsidR="008A2DEC" w:rsidRPr="00B74A33" w14:paraId="63DB39D8" w14:textId="77777777" w:rsidTr="00C438B7">
        <w:trPr>
          <w:cantSplit/>
          <w:trHeight w:val="60"/>
        </w:trPr>
        <w:tc>
          <w:tcPr>
            <w:tcW w:w="1870" w:type="dxa"/>
          </w:tcPr>
          <w:p w14:paraId="36D72AE9" w14:textId="77777777" w:rsidR="008A2DEC" w:rsidRPr="00B74A33" w:rsidRDefault="008A2DEC" w:rsidP="008A2DEC">
            <w:pPr>
              <w:pStyle w:val="TableSideHeading"/>
              <w:spacing w:before="0"/>
              <w:rPr>
                <w:rtl/>
              </w:rPr>
            </w:pPr>
          </w:p>
        </w:tc>
        <w:tc>
          <w:tcPr>
            <w:tcW w:w="624" w:type="dxa"/>
          </w:tcPr>
          <w:p w14:paraId="7795FFD0" w14:textId="77777777" w:rsidR="008A2DEC" w:rsidRPr="00B74A33" w:rsidRDefault="008A2DEC" w:rsidP="008A2DEC">
            <w:pPr>
              <w:pStyle w:val="TableText"/>
              <w:spacing w:before="0"/>
              <w:rPr>
                <w:rtl/>
              </w:rPr>
            </w:pPr>
          </w:p>
        </w:tc>
        <w:tc>
          <w:tcPr>
            <w:tcW w:w="624" w:type="dxa"/>
          </w:tcPr>
          <w:p w14:paraId="5083C03A" w14:textId="77777777" w:rsidR="008A2DEC" w:rsidRPr="00B74A33" w:rsidRDefault="008A2DEC" w:rsidP="008A2DEC">
            <w:pPr>
              <w:pStyle w:val="TableText"/>
              <w:spacing w:before="0"/>
              <w:rPr>
                <w:rtl/>
              </w:rPr>
            </w:pPr>
          </w:p>
        </w:tc>
        <w:tc>
          <w:tcPr>
            <w:tcW w:w="6523" w:type="dxa"/>
            <w:gridSpan w:val="6"/>
          </w:tcPr>
          <w:p w14:paraId="69726009" w14:textId="77777777" w:rsidR="008A2DEC" w:rsidRPr="00760818" w:rsidRDefault="008A2DEC" w:rsidP="008A2DEC">
            <w:pPr>
              <w:pStyle w:val="TableBlock"/>
              <w:spacing w:before="0"/>
              <w:rPr>
                <w:rtl/>
              </w:rPr>
            </w:pPr>
            <w:r w:rsidRPr="00760818">
              <w:rPr>
                <w:rtl/>
              </w:rPr>
              <w:t>(</w:t>
            </w:r>
            <w:r w:rsidRPr="00760818">
              <w:rPr>
                <w:rFonts w:hint="eastAsia"/>
                <w:rtl/>
              </w:rPr>
              <w:t>א</w:t>
            </w:r>
            <w:r w:rsidRPr="00760818">
              <w:rPr>
                <w:rtl/>
              </w:rPr>
              <w:t>)</w:t>
            </w:r>
            <w:r w:rsidRPr="00760818">
              <w:rPr>
                <w:rtl/>
              </w:rPr>
              <w:tab/>
            </w:r>
            <w:r w:rsidRPr="00760818">
              <w:rPr>
                <w:rFonts w:hint="eastAsia"/>
                <w:rtl/>
              </w:rPr>
              <w:t>המילים</w:t>
            </w:r>
            <w:r w:rsidRPr="00760818">
              <w:rPr>
                <w:rtl/>
              </w:rPr>
              <w:t xml:space="preserve"> "המיועדות לחלוקה" – יימחקו;</w:t>
            </w:r>
          </w:p>
        </w:tc>
      </w:tr>
      <w:tr w:rsidR="008A2DEC" w:rsidRPr="00B74A33" w14:paraId="5D520835" w14:textId="77777777" w:rsidTr="00C438B7">
        <w:trPr>
          <w:cantSplit/>
          <w:trHeight w:val="60"/>
        </w:trPr>
        <w:tc>
          <w:tcPr>
            <w:tcW w:w="1870" w:type="dxa"/>
          </w:tcPr>
          <w:p w14:paraId="6C4707FB" w14:textId="77777777" w:rsidR="008A2DEC" w:rsidRPr="00B74A33" w:rsidRDefault="008A2DEC" w:rsidP="008A2DEC">
            <w:pPr>
              <w:pStyle w:val="TableSideHeading"/>
              <w:spacing w:before="0"/>
              <w:rPr>
                <w:rtl/>
              </w:rPr>
            </w:pPr>
          </w:p>
        </w:tc>
        <w:tc>
          <w:tcPr>
            <w:tcW w:w="624" w:type="dxa"/>
          </w:tcPr>
          <w:p w14:paraId="7C0A1354" w14:textId="77777777" w:rsidR="008A2DEC" w:rsidRPr="00B74A33" w:rsidRDefault="008A2DEC" w:rsidP="008A2DEC">
            <w:pPr>
              <w:pStyle w:val="TableText"/>
              <w:spacing w:before="0"/>
              <w:rPr>
                <w:rtl/>
              </w:rPr>
            </w:pPr>
          </w:p>
        </w:tc>
        <w:tc>
          <w:tcPr>
            <w:tcW w:w="624" w:type="dxa"/>
          </w:tcPr>
          <w:p w14:paraId="29947421" w14:textId="77777777" w:rsidR="008A2DEC" w:rsidRPr="00B74A33" w:rsidRDefault="008A2DEC" w:rsidP="008A2DEC">
            <w:pPr>
              <w:pStyle w:val="TableText"/>
              <w:spacing w:before="0"/>
              <w:rPr>
                <w:rtl/>
              </w:rPr>
            </w:pPr>
          </w:p>
        </w:tc>
        <w:tc>
          <w:tcPr>
            <w:tcW w:w="6523" w:type="dxa"/>
            <w:gridSpan w:val="6"/>
          </w:tcPr>
          <w:p w14:paraId="3F37DE25" w14:textId="77777777" w:rsidR="008A2DEC" w:rsidRPr="00760818" w:rsidRDefault="008A2DEC" w:rsidP="008A2DEC">
            <w:pPr>
              <w:pStyle w:val="TableBlock"/>
              <w:spacing w:before="0"/>
              <w:rPr>
                <w:rtl/>
              </w:rPr>
            </w:pPr>
            <w:r w:rsidRPr="00760818">
              <w:rPr>
                <w:rtl/>
              </w:rPr>
              <w:t>(</w:t>
            </w:r>
            <w:r w:rsidRPr="00760818">
              <w:rPr>
                <w:rFonts w:hint="eastAsia"/>
                <w:rtl/>
              </w:rPr>
              <w:t>ב</w:t>
            </w:r>
            <w:r w:rsidRPr="00760818">
              <w:rPr>
                <w:rtl/>
              </w:rPr>
              <w:t>)</w:t>
            </w:r>
            <w:r w:rsidRPr="00760818">
              <w:rPr>
                <w:rtl/>
              </w:rPr>
              <w:tab/>
            </w:r>
            <w:r w:rsidRPr="00760818">
              <w:rPr>
                <w:rFonts w:hint="eastAsia"/>
                <w:rtl/>
              </w:rPr>
              <w:t>בפסק</w:t>
            </w:r>
            <w:r>
              <w:rPr>
                <w:rFonts w:hint="cs"/>
                <w:rtl/>
              </w:rPr>
              <w:t>ה</w:t>
            </w:r>
            <w:r w:rsidRPr="00760818">
              <w:rPr>
                <w:rtl/>
              </w:rPr>
              <w:t xml:space="preserve"> (1)</w:t>
            </w:r>
            <w:r>
              <w:rPr>
                <w:rFonts w:hint="cs"/>
                <w:rtl/>
              </w:rPr>
              <w:t>,</w:t>
            </w:r>
            <w:r w:rsidRPr="00760818">
              <w:rPr>
                <w:rtl/>
              </w:rPr>
              <w:t xml:space="preserve"> במקום </w:t>
            </w:r>
            <w:r w:rsidRPr="00760818">
              <w:rPr>
                <w:rFonts w:hint="eastAsia"/>
                <w:rtl/>
              </w:rPr>
              <w:t>הסיפה</w:t>
            </w:r>
            <w:r w:rsidRPr="00760818">
              <w:rPr>
                <w:rtl/>
              </w:rPr>
              <w:t xml:space="preserve"> החל </w:t>
            </w:r>
            <w:r>
              <w:rPr>
                <w:rFonts w:hint="cs"/>
                <w:rtl/>
              </w:rPr>
              <w:t>ב</w:t>
            </w:r>
            <w:r w:rsidRPr="00760818">
              <w:rPr>
                <w:rFonts w:hint="eastAsia"/>
                <w:rtl/>
              </w:rPr>
              <w:t>מילים</w:t>
            </w:r>
            <w:r w:rsidRPr="00760818">
              <w:rPr>
                <w:rtl/>
              </w:rPr>
              <w:t xml:space="preserve"> "בהתאם </w:t>
            </w:r>
            <w:r w:rsidRPr="00760818">
              <w:rPr>
                <w:rFonts w:hint="eastAsia"/>
                <w:rtl/>
              </w:rPr>
              <w:t>לאמות</w:t>
            </w:r>
            <w:r w:rsidRPr="00760818">
              <w:rPr>
                <w:rtl/>
              </w:rPr>
              <w:t xml:space="preserve"> </w:t>
            </w:r>
            <w:r w:rsidRPr="00760818">
              <w:rPr>
                <w:rFonts w:hint="eastAsia"/>
                <w:rtl/>
              </w:rPr>
              <w:t>מידה</w:t>
            </w:r>
            <w:r w:rsidRPr="00760818">
              <w:rPr>
                <w:rtl/>
              </w:rPr>
              <w:t xml:space="preserve"> </w:t>
            </w:r>
            <w:r w:rsidRPr="00760818">
              <w:rPr>
                <w:rFonts w:hint="eastAsia"/>
                <w:rtl/>
              </w:rPr>
              <w:t>שתקבע</w:t>
            </w:r>
            <w:r w:rsidRPr="00760818">
              <w:rPr>
                <w:rtl/>
              </w:rPr>
              <w:t xml:space="preserve"> </w:t>
            </w:r>
            <w:r w:rsidRPr="00760818">
              <w:rPr>
                <w:rFonts w:hint="eastAsia"/>
                <w:rtl/>
              </w:rPr>
              <w:t>המועצה</w:t>
            </w:r>
            <w:r w:rsidRPr="00760818">
              <w:rPr>
                <w:rtl/>
              </w:rPr>
              <w:t xml:space="preserve">" </w:t>
            </w:r>
            <w:r w:rsidRPr="00760818">
              <w:rPr>
                <w:rFonts w:hint="eastAsia"/>
                <w:rtl/>
              </w:rPr>
              <w:t>יבוא</w:t>
            </w:r>
            <w:r w:rsidRPr="00760818">
              <w:rPr>
                <w:rtl/>
              </w:rPr>
              <w:t xml:space="preserve"> "והכל </w:t>
            </w:r>
            <w:r w:rsidRPr="00760818">
              <w:rPr>
                <w:rFonts w:hint="eastAsia"/>
                <w:rtl/>
              </w:rPr>
              <w:t>בהתאם</w:t>
            </w:r>
            <w:r w:rsidRPr="00760818">
              <w:rPr>
                <w:rtl/>
              </w:rPr>
              <w:t xml:space="preserve"> </w:t>
            </w:r>
            <w:r w:rsidRPr="00760818">
              <w:rPr>
                <w:rFonts w:hint="eastAsia"/>
                <w:rtl/>
              </w:rPr>
              <w:t>לאמות</w:t>
            </w:r>
            <w:r w:rsidRPr="00760818">
              <w:rPr>
                <w:rtl/>
              </w:rPr>
              <w:t xml:space="preserve"> </w:t>
            </w:r>
            <w:r w:rsidRPr="00760818">
              <w:rPr>
                <w:rFonts w:hint="eastAsia"/>
                <w:rtl/>
              </w:rPr>
              <w:t>המידה</w:t>
            </w:r>
            <w:r w:rsidRPr="00760818">
              <w:rPr>
                <w:rtl/>
              </w:rPr>
              <w:t xml:space="preserve"> </w:t>
            </w:r>
            <w:r w:rsidRPr="00760818">
              <w:rPr>
                <w:rFonts w:hint="eastAsia"/>
                <w:rtl/>
              </w:rPr>
              <w:t>שנקבעו</w:t>
            </w:r>
            <w:r w:rsidRPr="00760818">
              <w:rPr>
                <w:rtl/>
              </w:rPr>
              <w:t xml:space="preserve"> </w:t>
            </w:r>
            <w:r w:rsidRPr="00760818">
              <w:rPr>
                <w:rFonts w:hint="eastAsia"/>
                <w:rtl/>
              </w:rPr>
              <w:t>לפי</w:t>
            </w:r>
            <w:r w:rsidRPr="00760818">
              <w:rPr>
                <w:rtl/>
              </w:rPr>
              <w:t xml:space="preserve"> </w:t>
            </w:r>
            <w:r w:rsidRPr="00760818">
              <w:rPr>
                <w:rFonts w:hint="eastAsia"/>
                <w:rtl/>
              </w:rPr>
              <w:t>סעיף</w:t>
            </w:r>
            <w:r w:rsidRPr="00760818">
              <w:rPr>
                <w:rtl/>
              </w:rPr>
              <w:t xml:space="preserve"> 17יג </w:t>
            </w:r>
            <w:r w:rsidRPr="00760818">
              <w:rPr>
                <w:rFonts w:hint="eastAsia"/>
                <w:rtl/>
              </w:rPr>
              <w:t>לחוק</w:t>
            </w:r>
            <w:r w:rsidRPr="00760818">
              <w:rPr>
                <w:rtl/>
              </w:rPr>
              <w:t xml:space="preserve"> </w:t>
            </w:r>
            <w:r w:rsidRPr="00760818">
              <w:rPr>
                <w:rFonts w:hint="eastAsia"/>
                <w:rtl/>
              </w:rPr>
              <w:t>הספורט</w:t>
            </w:r>
            <w:r w:rsidRPr="00760818">
              <w:rPr>
                <w:rtl/>
              </w:rPr>
              <w:t>".</w:t>
            </w:r>
          </w:p>
        </w:tc>
      </w:tr>
      <w:tr w:rsidR="008A2DEC" w:rsidRPr="00B74A33" w14:paraId="1016FE5A" w14:textId="77777777" w:rsidTr="00C438B7">
        <w:trPr>
          <w:cantSplit/>
          <w:trHeight w:val="60"/>
        </w:trPr>
        <w:tc>
          <w:tcPr>
            <w:tcW w:w="1870" w:type="dxa"/>
          </w:tcPr>
          <w:p w14:paraId="2F11C022" w14:textId="77777777" w:rsidR="008A2DEC" w:rsidRPr="00B74A33" w:rsidRDefault="008A2DEC" w:rsidP="008A2DEC">
            <w:pPr>
              <w:pStyle w:val="TableSideHeading"/>
              <w:spacing w:before="0"/>
              <w:rPr>
                <w:rtl/>
              </w:rPr>
            </w:pPr>
            <w:r w:rsidRPr="00B74A33">
              <w:rPr>
                <w:rFonts w:hint="cs"/>
                <w:rtl/>
              </w:rPr>
              <w:t>תיקון סעיף 9א</w:t>
            </w:r>
          </w:p>
        </w:tc>
        <w:tc>
          <w:tcPr>
            <w:tcW w:w="624" w:type="dxa"/>
          </w:tcPr>
          <w:p w14:paraId="57049AE3" w14:textId="77777777" w:rsidR="008A2DEC" w:rsidRPr="00B74A33" w:rsidRDefault="008A2DEC" w:rsidP="008A2DEC">
            <w:pPr>
              <w:pStyle w:val="TableText"/>
              <w:spacing w:before="0"/>
              <w:rPr>
                <w:rtl/>
              </w:rPr>
            </w:pPr>
            <w:r>
              <w:rPr>
                <w:rFonts w:hint="cs"/>
                <w:rtl/>
              </w:rPr>
              <w:t>12</w:t>
            </w:r>
            <w:r w:rsidRPr="00B74A33">
              <w:rPr>
                <w:rFonts w:hint="cs"/>
                <w:rtl/>
              </w:rPr>
              <w:t>.</w:t>
            </w:r>
          </w:p>
        </w:tc>
        <w:tc>
          <w:tcPr>
            <w:tcW w:w="7147" w:type="dxa"/>
            <w:gridSpan w:val="7"/>
          </w:tcPr>
          <w:p w14:paraId="66B6DBB1" w14:textId="77777777" w:rsidR="008A2DEC" w:rsidRPr="00B74A33" w:rsidRDefault="008A2DEC" w:rsidP="008A2DEC">
            <w:pPr>
              <w:pStyle w:val="TableBlock"/>
              <w:spacing w:before="0"/>
              <w:rPr>
                <w:rtl/>
              </w:rPr>
            </w:pPr>
            <w:r w:rsidRPr="00B74A33">
              <w:rPr>
                <w:rFonts w:hint="cs"/>
                <w:rtl/>
              </w:rPr>
              <w:t>בסעיף 9א</w:t>
            </w:r>
            <w:r>
              <w:rPr>
                <w:rFonts w:hint="cs"/>
                <w:rtl/>
              </w:rPr>
              <w:t xml:space="preserve"> לחוק העיקרי</w:t>
            </w:r>
            <w:r w:rsidRPr="00B74A33">
              <w:rPr>
                <w:rFonts w:hint="cs"/>
                <w:rtl/>
              </w:rPr>
              <w:t xml:space="preserve"> </w:t>
            </w:r>
            <w:r>
              <w:rPr>
                <w:rFonts w:hint="eastAsia"/>
                <w:rtl/>
              </w:rPr>
              <w:t>–</w:t>
            </w:r>
          </w:p>
        </w:tc>
      </w:tr>
      <w:tr w:rsidR="008A2DEC" w:rsidRPr="00B74A33" w14:paraId="154FCF13" w14:textId="77777777" w:rsidTr="00C438B7">
        <w:trPr>
          <w:cantSplit/>
          <w:trHeight w:val="60"/>
        </w:trPr>
        <w:tc>
          <w:tcPr>
            <w:tcW w:w="1870" w:type="dxa"/>
          </w:tcPr>
          <w:p w14:paraId="5D288F7F" w14:textId="77777777" w:rsidR="008A2DEC" w:rsidRPr="00B74A33" w:rsidRDefault="008A2DEC" w:rsidP="008A2DEC">
            <w:pPr>
              <w:pStyle w:val="TableSideHeading"/>
              <w:spacing w:before="0"/>
              <w:rPr>
                <w:rtl/>
              </w:rPr>
            </w:pPr>
          </w:p>
        </w:tc>
        <w:tc>
          <w:tcPr>
            <w:tcW w:w="624" w:type="dxa"/>
          </w:tcPr>
          <w:p w14:paraId="7815DBF1" w14:textId="77777777" w:rsidR="008A2DEC" w:rsidRPr="00B74A33" w:rsidRDefault="008A2DEC" w:rsidP="008A2DEC">
            <w:pPr>
              <w:pStyle w:val="TableText"/>
              <w:spacing w:before="0"/>
              <w:rPr>
                <w:rtl/>
              </w:rPr>
            </w:pPr>
          </w:p>
        </w:tc>
        <w:tc>
          <w:tcPr>
            <w:tcW w:w="7147" w:type="dxa"/>
            <w:gridSpan w:val="7"/>
          </w:tcPr>
          <w:p w14:paraId="79A3A076" w14:textId="77777777" w:rsidR="008A2DEC" w:rsidRPr="00B74A33" w:rsidRDefault="008A2DEC" w:rsidP="008A2DEC">
            <w:pPr>
              <w:pStyle w:val="TableBlock"/>
              <w:spacing w:before="0"/>
              <w:rPr>
                <w:rtl/>
              </w:rPr>
            </w:pPr>
            <w:r>
              <w:rPr>
                <w:rFonts w:hint="cs"/>
                <w:rtl/>
              </w:rPr>
              <w:t>(1)</w:t>
            </w:r>
            <w:r>
              <w:rPr>
                <w:rtl/>
              </w:rPr>
              <w:tab/>
            </w:r>
            <w:r>
              <w:rPr>
                <w:rFonts w:hint="cs"/>
                <w:rtl/>
              </w:rPr>
              <w:t>אחרי סעיף קטן (א) יבוא:</w:t>
            </w:r>
          </w:p>
        </w:tc>
      </w:tr>
      <w:tr w:rsidR="008A2DEC" w:rsidRPr="00B74A33" w14:paraId="0B2CB80B" w14:textId="77777777" w:rsidTr="00C438B7">
        <w:trPr>
          <w:cantSplit/>
          <w:trHeight w:val="60"/>
        </w:trPr>
        <w:tc>
          <w:tcPr>
            <w:tcW w:w="1870" w:type="dxa"/>
          </w:tcPr>
          <w:p w14:paraId="31C7B749" w14:textId="77777777" w:rsidR="008A2DEC" w:rsidRPr="00B74A33" w:rsidRDefault="008A2DEC" w:rsidP="008A2DEC">
            <w:pPr>
              <w:pStyle w:val="TableSideHeading"/>
              <w:spacing w:before="0"/>
              <w:ind w:right="0"/>
              <w:rPr>
                <w:rtl/>
              </w:rPr>
            </w:pPr>
          </w:p>
        </w:tc>
        <w:tc>
          <w:tcPr>
            <w:tcW w:w="624" w:type="dxa"/>
          </w:tcPr>
          <w:p w14:paraId="55CF4BE0" w14:textId="77777777" w:rsidR="008A2DEC" w:rsidRPr="00B74A33" w:rsidRDefault="008A2DEC" w:rsidP="008A2DEC">
            <w:pPr>
              <w:pStyle w:val="TableText"/>
              <w:spacing w:before="0"/>
              <w:ind w:right="0"/>
              <w:rPr>
                <w:rtl/>
              </w:rPr>
            </w:pPr>
          </w:p>
        </w:tc>
        <w:tc>
          <w:tcPr>
            <w:tcW w:w="624" w:type="dxa"/>
          </w:tcPr>
          <w:p w14:paraId="0C9EC0D9" w14:textId="77777777" w:rsidR="008A2DEC" w:rsidRPr="00B74A33" w:rsidRDefault="008A2DEC" w:rsidP="008A2DEC">
            <w:pPr>
              <w:pStyle w:val="TableText"/>
              <w:spacing w:before="0"/>
              <w:ind w:right="0"/>
              <w:rPr>
                <w:rtl/>
              </w:rPr>
            </w:pPr>
          </w:p>
        </w:tc>
        <w:tc>
          <w:tcPr>
            <w:tcW w:w="6523" w:type="dxa"/>
            <w:gridSpan w:val="6"/>
          </w:tcPr>
          <w:p w14:paraId="4158EA99" w14:textId="77777777" w:rsidR="008A2DEC" w:rsidRPr="00B74A33" w:rsidRDefault="008A2DEC" w:rsidP="008A2DEC">
            <w:pPr>
              <w:pStyle w:val="TableBlock"/>
              <w:spacing w:before="0"/>
              <w:rPr>
                <w:rtl/>
              </w:rPr>
            </w:pPr>
            <w:r w:rsidRPr="00B74A33">
              <w:rPr>
                <w:rFonts w:hint="cs"/>
                <w:rtl/>
              </w:rPr>
              <w:t>"(א1) נוסף</w:t>
            </w:r>
            <w:r>
              <w:rPr>
                <w:rFonts w:hint="cs"/>
                <w:rtl/>
              </w:rPr>
              <w:t xml:space="preserve"> על</w:t>
            </w:r>
            <w:r w:rsidRPr="00B74A33">
              <w:rPr>
                <w:rFonts w:hint="cs"/>
                <w:rtl/>
              </w:rPr>
              <w:t xml:space="preserve"> </w:t>
            </w:r>
            <w:r>
              <w:rPr>
                <w:rFonts w:hint="cs"/>
                <w:rtl/>
              </w:rPr>
              <w:t>ה</w:t>
            </w:r>
            <w:r w:rsidRPr="00B74A33">
              <w:rPr>
                <w:rFonts w:hint="cs"/>
                <w:rtl/>
              </w:rPr>
              <w:t xml:space="preserve">סכומים האמורים בסעיף קטן (א), תעביר המועצה למדינה סכומים בשיעורים ובמועדים </w:t>
            </w:r>
            <w:r>
              <w:rPr>
                <w:rFonts w:hint="cs"/>
                <w:rtl/>
              </w:rPr>
              <w:t>כמפורט</w:t>
            </w:r>
            <w:r w:rsidRPr="00B74A33">
              <w:rPr>
                <w:rFonts w:hint="cs"/>
                <w:rtl/>
              </w:rPr>
              <w:t xml:space="preserve"> להלן:</w:t>
            </w:r>
          </w:p>
        </w:tc>
      </w:tr>
      <w:tr w:rsidR="008A2DEC" w:rsidRPr="00B74A33" w14:paraId="51284FF5" w14:textId="77777777" w:rsidTr="00C438B7">
        <w:trPr>
          <w:cantSplit/>
          <w:trHeight w:val="60"/>
        </w:trPr>
        <w:tc>
          <w:tcPr>
            <w:tcW w:w="1870" w:type="dxa"/>
          </w:tcPr>
          <w:p w14:paraId="4D9D23E9" w14:textId="77777777" w:rsidR="008A2DEC" w:rsidRPr="00B74A33" w:rsidRDefault="008A2DEC" w:rsidP="008A2DEC">
            <w:pPr>
              <w:pStyle w:val="TableSideHeading"/>
              <w:spacing w:before="0"/>
              <w:ind w:right="0"/>
              <w:rPr>
                <w:rtl/>
              </w:rPr>
            </w:pPr>
          </w:p>
        </w:tc>
        <w:tc>
          <w:tcPr>
            <w:tcW w:w="624" w:type="dxa"/>
          </w:tcPr>
          <w:p w14:paraId="2077780A" w14:textId="77777777" w:rsidR="008A2DEC" w:rsidRPr="00B74A33" w:rsidRDefault="008A2DEC" w:rsidP="008A2DEC">
            <w:pPr>
              <w:pStyle w:val="TableText"/>
              <w:spacing w:before="0"/>
              <w:ind w:right="0"/>
              <w:rPr>
                <w:rtl/>
              </w:rPr>
            </w:pPr>
          </w:p>
        </w:tc>
        <w:tc>
          <w:tcPr>
            <w:tcW w:w="624" w:type="dxa"/>
          </w:tcPr>
          <w:p w14:paraId="2244DBAB" w14:textId="77777777" w:rsidR="008A2DEC" w:rsidRPr="00B74A33" w:rsidRDefault="008A2DEC" w:rsidP="008A2DEC">
            <w:pPr>
              <w:pStyle w:val="TableText"/>
              <w:spacing w:before="0"/>
              <w:ind w:right="0"/>
              <w:rPr>
                <w:rtl/>
              </w:rPr>
            </w:pPr>
          </w:p>
        </w:tc>
        <w:tc>
          <w:tcPr>
            <w:tcW w:w="625" w:type="dxa"/>
          </w:tcPr>
          <w:p w14:paraId="46AC0643" w14:textId="77777777" w:rsidR="008A2DEC" w:rsidRPr="00B74A33" w:rsidRDefault="008A2DEC" w:rsidP="008A2DEC">
            <w:pPr>
              <w:pStyle w:val="TableText"/>
              <w:spacing w:before="0"/>
              <w:ind w:right="0"/>
              <w:rPr>
                <w:rtl/>
              </w:rPr>
            </w:pPr>
          </w:p>
        </w:tc>
        <w:tc>
          <w:tcPr>
            <w:tcW w:w="5898" w:type="dxa"/>
            <w:gridSpan w:val="5"/>
          </w:tcPr>
          <w:p w14:paraId="50791BB2" w14:textId="77777777" w:rsidR="008A2DEC" w:rsidRPr="00B74A33" w:rsidRDefault="008A2DEC" w:rsidP="008A2DEC">
            <w:pPr>
              <w:pStyle w:val="TableBlock"/>
              <w:spacing w:before="0"/>
              <w:rPr>
                <w:rtl/>
              </w:rPr>
            </w:pPr>
            <w:r w:rsidRPr="00B74A33">
              <w:rPr>
                <w:rtl/>
              </w:rPr>
              <w:t>(1)</w:t>
            </w:r>
            <w:r w:rsidRPr="00B74A33">
              <w:rPr>
                <w:rtl/>
              </w:rPr>
              <w:tab/>
            </w:r>
            <w:r w:rsidRPr="00B74A33">
              <w:rPr>
                <w:rFonts w:hint="cs"/>
                <w:rtl/>
              </w:rPr>
              <w:t>עד יום ז' בתמוז התשע"ז (1 ביולי 2017)</w:t>
            </w:r>
            <w:r>
              <w:rPr>
                <w:rFonts w:hint="cs"/>
                <w:rtl/>
              </w:rPr>
              <w:t xml:space="preserve"> </w:t>
            </w:r>
            <w:r>
              <w:rPr>
                <w:rFonts w:hint="eastAsia"/>
                <w:rtl/>
              </w:rPr>
              <w:t>–</w:t>
            </w:r>
            <w:r w:rsidRPr="00B74A33">
              <w:rPr>
                <w:rFonts w:hint="cs"/>
                <w:rtl/>
              </w:rPr>
              <w:t xml:space="preserve"> סכום של 28 מיליון שקלים חדשים;</w:t>
            </w:r>
          </w:p>
        </w:tc>
      </w:tr>
      <w:tr w:rsidR="008A2DEC" w:rsidRPr="00B74A33" w14:paraId="0241B40E" w14:textId="77777777" w:rsidTr="00C438B7">
        <w:trPr>
          <w:cantSplit/>
          <w:trHeight w:val="60"/>
        </w:trPr>
        <w:tc>
          <w:tcPr>
            <w:tcW w:w="1870" w:type="dxa"/>
          </w:tcPr>
          <w:p w14:paraId="1290511C" w14:textId="77777777" w:rsidR="008A2DEC" w:rsidRPr="00B74A33" w:rsidRDefault="008A2DEC" w:rsidP="008A2DEC">
            <w:pPr>
              <w:pStyle w:val="TableSideHeading"/>
              <w:spacing w:before="0"/>
              <w:ind w:right="0"/>
              <w:rPr>
                <w:rtl/>
              </w:rPr>
            </w:pPr>
          </w:p>
        </w:tc>
        <w:tc>
          <w:tcPr>
            <w:tcW w:w="624" w:type="dxa"/>
          </w:tcPr>
          <w:p w14:paraId="45845040" w14:textId="77777777" w:rsidR="008A2DEC" w:rsidRPr="00B74A33" w:rsidRDefault="008A2DEC" w:rsidP="008A2DEC">
            <w:pPr>
              <w:pStyle w:val="TableText"/>
              <w:spacing w:before="0"/>
              <w:ind w:right="0"/>
              <w:rPr>
                <w:rtl/>
              </w:rPr>
            </w:pPr>
          </w:p>
        </w:tc>
        <w:tc>
          <w:tcPr>
            <w:tcW w:w="624" w:type="dxa"/>
          </w:tcPr>
          <w:p w14:paraId="0007801F" w14:textId="77777777" w:rsidR="008A2DEC" w:rsidRPr="00B74A33" w:rsidRDefault="008A2DEC" w:rsidP="008A2DEC">
            <w:pPr>
              <w:pStyle w:val="TableText"/>
              <w:spacing w:before="0"/>
              <w:ind w:right="0"/>
              <w:rPr>
                <w:rtl/>
              </w:rPr>
            </w:pPr>
          </w:p>
        </w:tc>
        <w:tc>
          <w:tcPr>
            <w:tcW w:w="625" w:type="dxa"/>
          </w:tcPr>
          <w:p w14:paraId="3ACAC2B6" w14:textId="77777777" w:rsidR="008A2DEC" w:rsidRPr="00B74A33" w:rsidRDefault="008A2DEC" w:rsidP="008A2DEC">
            <w:pPr>
              <w:pStyle w:val="TableText"/>
              <w:spacing w:before="0"/>
              <w:ind w:right="0"/>
              <w:rPr>
                <w:rtl/>
              </w:rPr>
            </w:pPr>
          </w:p>
        </w:tc>
        <w:tc>
          <w:tcPr>
            <w:tcW w:w="5898" w:type="dxa"/>
            <w:gridSpan w:val="5"/>
          </w:tcPr>
          <w:p w14:paraId="0F9C825C" w14:textId="77777777" w:rsidR="008A2DEC" w:rsidRPr="00B74A33" w:rsidRDefault="008A2DEC" w:rsidP="008A2DEC">
            <w:pPr>
              <w:pStyle w:val="TableBlock"/>
              <w:spacing w:before="0"/>
              <w:rPr>
                <w:rtl/>
              </w:rPr>
            </w:pPr>
            <w:r w:rsidRPr="00B74A33">
              <w:rPr>
                <w:rtl/>
              </w:rPr>
              <w:t>(2)</w:t>
            </w:r>
            <w:r w:rsidRPr="00B74A33">
              <w:rPr>
                <w:rtl/>
              </w:rPr>
              <w:tab/>
            </w:r>
            <w:r w:rsidRPr="00B74A33">
              <w:rPr>
                <w:rFonts w:hint="cs"/>
                <w:rtl/>
              </w:rPr>
              <w:t>עד יום י"ח בתמוז התשע"ח (1 ביולי 2018)</w:t>
            </w:r>
            <w:r>
              <w:rPr>
                <w:rFonts w:hint="cs"/>
                <w:rtl/>
              </w:rPr>
              <w:t xml:space="preserve"> </w:t>
            </w:r>
            <w:r>
              <w:rPr>
                <w:rFonts w:hint="eastAsia"/>
                <w:rtl/>
              </w:rPr>
              <w:t>–</w:t>
            </w:r>
            <w:r w:rsidRPr="00B74A33">
              <w:rPr>
                <w:rFonts w:hint="cs"/>
                <w:rtl/>
              </w:rPr>
              <w:t xml:space="preserve"> סכום של 14 מיליון שקלים חדשים."</w:t>
            </w:r>
            <w:r>
              <w:rPr>
                <w:rFonts w:hint="cs"/>
                <w:rtl/>
              </w:rPr>
              <w:t>;</w:t>
            </w:r>
          </w:p>
        </w:tc>
      </w:tr>
      <w:tr w:rsidR="008A2DEC" w:rsidRPr="00B74A33" w14:paraId="4FE3AABF" w14:textId="77777777" w:rsidTr="00C438B7">
        <w:trPr>
          <w:cantSplit/>
          <w:trHeight w:val="60"/>
        </w:trPr>
        <w:tc>
          <w:tcPr>
            <w:tcW w:w="1870" w:type="dxa"/>
          </w:tcPr>
          <w:p w14:paraId="2DA52C24" w14:textId="77777777" w:rsidR="008A2DEC" w:rsidRPr="00B74A33" w:rsidRDefault="008A2DEC" w:rsidP="008A2DEC">
            <w:pPr>
              <w:pStyle w:val="TableSideHeading"/>
              <w:spacing w:before="0"/>
              <w:ind w:right="0"/>
              <w:rPr>
                <w:rtl/>
              </w:rPr>
            </w:pPr>
          </w:p>
        </w:tc>
        <w:tc>
          <w:tcPr>
            <w:tcW w:w="624" w:type="dxa"/>
          </w:tcPr>
          <w:p w14:paraId="349B3D9E" w14:textId="77777777" w:rsidR="008A2DEC" w:rsidRPr="00B74A33" w:rsidRDefault="008A2DEC" w:rsidP="008A2DEC">
            <w:pPr>
              <w:pStyle w:val="TableText"/>
              <w:spacing w:before="0"/>
              <w:ind w:right="0"/>
              <w:rPr>
                <w:rtl/>
              </w:rPr>
            </w:pPr>
          </w:p>
        </w:tc>
        <w:tc>
          <w:tcPr>
            <w:tcW w:w="7147" w:type="dxa"/>
            <w:gridSpan w:val="7"/>
          </w:tcPr>
          <w:p w14:paraId="4297AD64" w14:textId="77777777" w:rsidR="008A2DEC" w:rsidRPr="00B74A33" w:rsidRDefault="008A2DEC" w:rsidP="008A2DEC">
            <w:pPr>
              <w:pStyle w:val="TableBlock"/>
              <w:spacing w:before="0"/>
              <w:rPr>
                <w:rtl/>
              </w:rPr>
            </w:pPr>
            <w:r w:rsidRPr="00B74A33">
              <w:rPr>
                <w:rFonts w:hint="cs"/>
                <w:rtl/>
              </w:rPr>
              <w:t>(</w:t>
            </w:r>
            <w:r>
              <w:rPr>
                <w:rFonts w:hint="cs"/>
                <w:rtl/>
              </w:rPr>
              <w:t>2</w:t>
            </w:r>
            <w:r w:rsidRPr="00B74A33">
              <w:rPr>
                <w:rFonts w:hint="cs"/>
                <w:rtl/>
              </w:rPr>
              <w:t>)</w:t>
            </w:r>
            <w:r w:rsidRPr="00B74A33">
              <w:rPr>
                <w:rFonts w:hint="cs"/>
                <w:rtl/>
              </w:rPr>
              <w:tab/>
              <w:t>בסעיף קטן (ב), בסופו יבוא "ו-(א1)".</w:t>
            </w:r>
          </w:p>
        </w:tc>
      </w:tr>
      <w:tr w:rsidR="008A2DEC" w:rsidRPr="00B74A33" w14:paraId="7084BAC5" w14:textId="77777777" w:rsidTr="00C438B7">
        <w:trPr>
          <w:cantSplit/>
          <w:trHeight w:val="533"/>
        </w:trPr>
        <w:tc>
          <w:tcPr>
            <w:tcW w:w="1870" w:type="dxa"/>
          </w:tcPr>
          <w:p w14:paraId="6C1A3DEC" w14:textId="77777777" w:rsidR="008A2DEC" w:rsidRPr="00B74A33" w:rsidRDefault="008A2DEC" w:rsidP="00025664">
            <w:pPr>
              <w:pStyle w:val="TableSideHeading"/>
              <w:spacing w:before="0"/>
              <w:jc w:val="left"/>
              <w:rPr>
                <w:rtl/>
              </w:rPr>
            </w:pPr>
            <w:r>
              <w:rPr>
                <w:rFonts w:hint="cs"/>
                <w:rtl/>
              </w:rPr>
              <w:t>הוספת סעיפים</w:t>
            </w:r>
            <w:r w:rsidRPr="00B74A33">
              <w:rPr>
                <w:rFonts w:hint="cs"/>
                <w:rtl/>
              </w:rPr>
              <w:t xml:space="preserve"> 10ב</w:t>
            </w:r>
            <w:r>
              <w:rPr>
                <w:rFonts w:hint="cs"/>
                <w:rtl/>
              </w:rPr>
              <w:t xml:space="preserve"> ו-10ג</w:t>
            </w:r>
          </w:p>
        </w:tc>
        <w:tc>
          <w:tcPr>
            <w:tcW w:w="624" w:type="dxa"/>
          </w:tcPr>
          <w:p w14:paraId="45C66D16" w14:textId="77777777" w:rsidR="008A2DEC" w:rsidRPr="00B74A33" w:rsidRDefault="008A2DEC" w:rsidP="008A2DEC">
            <w:pPr>
              <w:pStyle w:val="TableText"/>
              <w:spacing w:before="0"/>
              <w:rPr>
                <w:rtl/>
              </w:rPr>
            </w:pPr>
            <w:r>
              <w:rPr>
                <w:rFonts w:hint="cs"/>
                <w:rtl/>
              </w:rPr>
              <w:t>13</w:t>
            </w:r>
            <w:r w:rsidRPr="00B74A33">
              <w:rPr>
                <w:rFonts w:hint="cs"/>
                <w:rtl/>
              </w:rPr>
              <w:t>.</w:t>
            </w:r>
          </w:p>
        </w:tc>
        <w:tc>
          <w:tcPr>
            <w:tcW w:w="7147" w:type="dxa"/>
            <w:gridSpan w:val="7"/>
          </w:tcPr>
          <w:p w14:paraId="6853C3A0" w14:textId="77777777" w:rsidR="008A2DEC" w:rsidRPr="00B74A33" w:rsidRDefault="008A2DEC" w:rsidP="008A2DEC">
            <w:pPr>
              <w:pStyle w:val="TableBlock"/>
              <w:tabs>
                <w:tab w:val="clear" w:pos="624"/>
              </w:tabs>
              <w:spacing w:before="0"/>
              <w:rPr>
                <w:rtl/>
              </w:rPr>
            </w:pPr>
            <w:r w:rsidRPr="00B74A33">
              <w:rPr>
                <w:rFonts w:hint="cs"/>
                <w:rtl/>
              </w:rPr>
              <w:t xml:space="preserve">אחרי סעיף 10א </w:t>
            </w:r>
            <w:r>
              <w:rPr>
                <w:rFonts w:hint="cs"/>
                <w:rtl/>
              </w:rPr>
              <w:t xml:space="preserve">לחוק העיקרי </w:t>
            </w:r>
            <w:r w:rsidRPr="00B74A33">
              <w:rPr>
                <w:rFonts w:hint="cs"/>
                <w:rtl/>
              </w:rPr>
              <w:t>יבוא:</w:t>
            </w:r>
          </w:p>
        </w:tc>
      </w:tr>
      <w:tr w:rsidR="008A2DEC" w:rsidRPr="00B74A33" w14:paraId="12BEA254" w14:textId="77777777" w:rsidTr="00C438B7">
        <w:trPr>
          <w:cantSplit/>
          <w:trHeight w:val="60"/>
        </w:trPr>
        <w:tc>
          <w:tcPr>
            <w:tcW w:w="1870" w:type="dxa"/>
          </w:tcPr>
          <w:p w14:paraId="2EFE1C1E" w14:textId="77777777" w:rsidR="008A2DEC" w:rsidRPr="00B74A33" w:rsidRDefault="008A2DEC" w:rsidP="008A2DEC">
            <w:pPr>
              <w:pStyle w:val="TableSideHeading"/>
              <w:keepLines w:val="0"/>
              <w:spacing w:before="0"/>
              <w:rPr>
                <w:sz w:val="17"/>
                <w:rtl/>
              </w:rPr>
            </w:pPr>
          </w:p>
        </w:tc>
        <w:tc>
          <w:tcPr>
            <w:tcW w:w="624" w:type="dxa"/>
          </w:tcPr>
          <w:p w14:paraId="65896ACF" w14:textId="77777777" w:rsidR="008A2DEC" w:rsidRPr="00B74A33" w:rsidRDefault="008A2DEC" w:rsidP="008A2DEC">
            <w:pPr>
              <w:pStyle w:val="TableText"/>
              <w:keepLines w:val="0"/>
              <w:spacing w:before="0"/>
              <w:rPr>
                <w:rtl/>
              </w:rPr>
            </w:pPr>
          </w:p>
        </w:tc>
        <w:tc>
          <w:tcPr>
            <w:tcW w:w="1873" w:type="dxa"/>
            <w:gridSpan w:val="3"/>
          </w:tcPr>
          <w:p w14:paraId="63D38514" w14:textId="77777777" w:rsidR="008A2DEC" w:rsidRPr="00B74A33" w:rsidRDefault="008A2DEC" w:rsidP="00025664">
            <w:pPr>
              <w:pStyle w:val="TableInnerSideHeading"/>
              <w:spacing w:before="0"/>
              <w:jc w:val="left"/>
              <w:rPr>
                <w:rtl/>
              </w:rPr>
            </w:pPr>
            <w:r w:rsidRPr="00B74A33">
              <w:rPr>
                <w:rFonts w:hint="cs"/>
                <w:rtl/>
              </w:rPr>
              <w:t>"אמצעי זיהוי ומניעת הלבנת הון</w:t>
            </w:r>
          </w:p>
        </w:tc>
        <w:tc>
          <w:tcPr>
            <w:tcW w:w="624" w:type="dxa"/>
          </w:tcPr>
          <w:p w14:paraId="44A53019" w14:textId="77777777" w:rsidR="008A2DEC" w:rsidRPr="00B74A33" w:rsidRDefault="008A2DEC" w:rsidP="008A2DEC">
            <w:pPr>
              <w:pStyle w:val="TableText"/>
              <w:spacing w:before="0"/>
              <w:rPr>
                <w:rtl/>
              </w:rPr>
            </w:pPr>
            <w:r w:rsidRPr="00B74A33">
              <w:rPr>
                <w:rFonts w:hint="cs"/>
                <w:rtl/>
              </w:rPr>
              <w:t>10ב.</w:t>
            </w:r>
          </w:p>
        </w:tc>
        <w:tc>
          <w:tcPr>
            <w:tcW w:w="4650" w:type="dxa"/>
            <w:gridSpan w:val="3"/>
          </w:tcPr>
          <w:p w14:paraId="10331523" w14:textId="77777777" w:rsidR="008A2DEC" w:rsidRPr="0064071A" w:rsidRDefault="008A2DEC" w:rsidP="008A2DEC">
            <w:pPr>
              <w:pStyle w:val="TableBlock"/>
              <w:spacing w:before="0"/>
              <w:rPr>
                <w:rtl/>
              </w:rPr>
            </w:pPr>
            <w:r w:rsidRPr="0064071A">
              <w:rPr>
                <w:rtl/>
              </w:rPr>
              <w:t>(א)</w:t>
            </w:r>
            <w:r w:rsidRPr="0064071A">
              <w:rPr>
                <w:rtl/>
              </w:rPr>
              <w:tab/>
            </w:r>
            <w:r w:rsidRPr="0064071A">
              <w:rPr>
                <w:rFonts w:hint="eastAsia"/>
                <w:rtl/>
              </w:rPr>
              <w:t>בסעיף</w:t>
            </w:r>
            <w:r w:rsidRPr="0064071A">
              <w:rPr>
                <w:rtl/>
              </w:rPr>
              <w:t xml:space="preserve"> זה </w:t>
            </w:r>
            <w:r>
              <w:rPr>
                <w:rFonts w:hint="eastAsia"/>
                <w:rtl/>
              </w:rPr>
              <w:t>–</w:t>
            </w:r>
            <w:r w:rsidRPr="0064071A">
              <w:rPr>
                <w:rtl/>
              </w:rPr>
              <w:t xml:space="preserve"> </w:t>
            </w:r>
          </w:p>
        </w:tc>
      </w:tr>
      <w:tr w:rsidR="008A2DEC" w:rsidRPr="00B74A33" w14:paraId="68E16360" w14:textId="77777777" w:rsidTr="00C438B7">
        <w:trPr>
          <w:cantSplit/>
          <w:trHeight w:val="60"/>
        </w:trPr>
        <w:tc>
          <w:tcPr>
            <w:tcW w:w="1870" w:type="dxa"/>
          </w:tcPr>
          <w:p w14:paraId="3666365A" w14:textId="77777777" w:rsidR="008A2DEC" w:rsidRPr="00B74A33" w:rsidRDefault="008A2DEC" w:rsidP="008A2DEC">
            <w:pPr>
              <w:keepLines/>
              <w:tabs>
                <w:tab w:val="left" w:pos="1247"/>
              </w:tabs>
              <w:snapToGrid w:val="0"/>
              <w:spacing w:before="0" w:line="360" w:lineRule="auto"/>
              <w:ind w:firstLine="0"/>
              <w:jc w:val="left"/>
              <w:rPr>
                <w:rtl/>
              </w:rPr>
            </w:pPr>
          </w:p>
        </w:tc>
        <w:tc>
          <w:tcPr>
            <w:tcW w:w="624" w:type="dxa"/>
          </w:tcPr>
          <w:p w14:paraId="0A3FD944" w14:textId="77777777" w:rsidR="008A2DEC" w:rsidRPr="00B74A33" w:rsidRDefault="008A2DEC" w:rsidP="008A2DEC">
            <w:pPr>
              <w:pStyle w:val="TableText"/>
              <w:spacing w:before="0"/>
              <w:rPr>
                <w:rtl/>
              </w:rPr>
            </w:pPr>
          </w:p>
        </w:tc>
        <w:tc>
          <w:tcPr>
            <w:tcW w:w="624" w:type="dxa"/>
          </w:tcPr>
          <w:p w14:paraId="4E7EAC84" w14:textId="77777777" w:rsidR="008A2DEC" w:rsidRPr="00B74A33" w:rsidRDefault="008A2DEC" w:rsidP="008A2DEC">
            <w:pPr>
              <w:pStyle w:val="TableText"/>
              <w:spacing w:before="0"/>
              <w:rPr>
                <w:rtl/>
              </w:rPr>
            </w:pPr>
          </w:p>
        </w:tc>
        <w:tc>
          <w:tcPr>
            <w:tcW w:w="625" w:type="dxa"/>
          </w:tcPr>
          <w:p w14:paraId="6CAD213D" w14:textId="77777777" w:rsidR="008A2DEC" w:rsidRPr="00B74A33" w:rsidRDefault="008A2DEC" w:rsidP="008A2DEC">
            <w:pPr>
              <w:pStyle w:val="TableText"/>
              <w:spacing w:before="0"/>
              <w:rPr>
                <w:rtl/>
              </w:rPr>
            </w:pPr>
          </w:p>
        </w:tc>
        <w:tc>
          <w:tcPr>
            <w:tcW w:w="624" w:type="dxa"/>
          </w:tcPr>
          <w:p w14:paraId="48E10078" w14:textId="77777777" w:rsidR="008A2DEC" w:rsidRPr="00B74A33" w:rsidRDefault="008A2DEC" w:rsidP="008A2DEC">
            <w:pPr>
              <w:pStyle w:val="TableText"/>
              <w:spacing w:before="0"/>
              <w:rPr>
                <w:rtl/>
              </w:rPr>
            </w:pPr>
          </w:p>
        </w:tc>
        <w:tc>
          <w:tcPr>
            <w:tcW w:w="624" w:type="dxa"/>
          </w:tcPr>
          <w:p w14:paraId="7ADBD73A" w14:textId="77777777" w:rsidR="008A2DEC" w:rsidRPr="00B74A33" w:rsidRDefault="008A2DEC" w:rsidP="008A2DEC">
            <w:pPr>
              <w:pStyle w:val="TableText"/>
              <w:spacing w:before="0"/>
              <w:rPr>
                <w:rtl/>
              </w:rPr>
            </w:pPr>
          </w:p>
        </w:tc>
        <w:tc>
          <w:tcPr>
            <w:tcW w:w="624" w:type="dxa"/>
          </w:tcPr>
          <w:p w14:paraId="5EDCD1E4" w14:textId="77777777" w:rsidR="008A2DEC" w:rsidRPr="00B74A33" w:rsidRDefault="008A2DEC" w:rsidP="008A2DEC">
            <w:pPr>
              <w:pStyle w:val="TableText"/>
              <w:spacing w:before="0"/>
              <w:rPr>
                <w:rtl/>
              </w:rPr>
            </w:pPr>
          </w:p>
        </w:tc>
        <w:tc>
          <w:tcPr>
            <w:tcW w:w="4026" w:type="dxa"/>
            <w:gridSpan w:val="2"/>
          </w:tcPr>
          <w:p w14:paraId="586D018D" w14:textId="77777777" w:rsidR="008A2DEC" w:rsidRPr="0064071A" w:rsidRDefault="008A2DEC" w:rsidP="008A2DEC">
            <w:pPr>
              <w:pStyle w:val="TableBlock"/>
              <w:spacing w:before="0"/>
              <w:rPr>
                <w:rtl/>
              </w:rPr>
            </w:pPr>
            <w:r w:rsidRPr="0064071A">
              <w:rPr>
                <w:rtl/>
              </w:rPr>
              <w:t xml:space="preserve">"פרטי </w:t>
            </w:r>
            <w:r w:rsidRPr="0064071A">
              <w:rPr>
                <w:rFonts w:hint="eastAsia"/>
                <w:rtl/>
              </w:rPr>
              <w:t>המשתתף</w:t>
            </w:r>
            <w:r w:rsidRPr="0064071A">
              <w:rPr>
                <w:rtl/>
              </w:rPr>
              <w:t>"</w:t>
            </w:r>
            <w:r>
              <w:rPr>
                <w:rFonts w:hint="cs"/>
                <w:rtl/>
              </w:rPr>
              <w:t xml:space="preserve"> </w:t>
            </w:r>
            <w:r>
              <w:rPr>
                <w:rFonts w:hint="eastAsia"/>
                <w:rtl/>
              </w:rPr>
              <w:t>–</w:t>
            </w:r>
            <w:r w:rsidRPr="0064071A">
              <w:rPr>
                <w:rtl/>
              </w:rPr>
              <w:t xml:space="preserve"> </w:t>
            </w:r>
            <w:r w:rsidRPr="0064071A">
              <w:rPr>
                <w:rFonts w:hint="eastAsia"/>
                <w:rtl/>
              </w:rPr>
              <w:t>ארבע</w:t>
            </w:r>
            <w:r w:rsidRPr="0064071A">
              <w:rPr>
                <w:rtl/>
              </w:rPr>
              <w:t xml:space="preserve"> </w:t>
            </w:r>
            <w:r w:rsidRPr="0064071A">
              <w:rPr>
                <w:rFonts w:hint="eastAsia"/>
                <w:rtl/>
              </w:rPr>
              <w:t>הספרות</w:t>
            </w:r>
            <w:r w:rsidRPr="0064071A">
              <w:rPr>
                <w:rtl/>
              </w:rPr>
              <w:t xml:space="preserve"> </w:t>
            </w:r>
            <w:r w:rsidRPr="0064071A">
              <w:rPr>
                <w:rFonts w:hint="eastAsia"/>
                <w:rtl/>
              </w:rPr>
              <w:t>האחרונות</w:t>
            </w:r>
            <w:r w:rsidRPr="0064071A">
              <w:rPr>
                <w:rtl/>
              </w:rPr>
              <w:t xml:space="preserve"> </w:t>
            </w:r>
            <w:r w:rsidRPr="0064071A">
              <w:rPr>
                <w:rFonts w:hint="eastAsia"/>
                <w:rtl/>
              </w:rPr>
              <w:t>של</w:t>
            </w:r>
            <w:r w:rsidRPr="0064071A">
              <w:rPr>
                <w:rtl/>
              </w:rPr>
              <w:t xml:space="preserve"> </w:t>
            </w:r>
            <w:r w:rsidRPr="0064071A">
              <w:rPr>
                <w:rFonts w:hint="eastAsia"/>
                <w:rtl/>
              </w:rPr>
              <w:t>אחד</w:t>
            </w:r>
            <w:r w:rsidRPr="0064071A">
              <w:rPr>
                <w:rtl/>
              </w:rPr>
              <w:t xml:space="preserve"> </w:t>
            </w:r>
            <w:r w:rsidRPr="0064071A">
              <w:rPr>
                <w:rFonts w:hint="eastAsia"/>
                <w:rtl/>
              </w:rPr>
              <w:t>מאלה</w:t>
            </w:r>
            <w:r w:rsidRPr="0064071A">
              <w:rPr>
                <w:rtl/>
              </w:rPr>
              <w:t xml:space="preserve">: </w:t>
            </w:r>
          </w:p>
        </w:tc>
      </w:tr>
      <w:tr w:rsidR="008A2DEC" w:rsidRPr="00B74A33" w14:paraId="20711967" w14:textId="77777777" w:rsidTr="00C438B7">
        <w:trPr>
          <w:cantSplit/>
          <w:trHeight w:val="60"/>
        </w:trPr>
        <w:tc>
          <w:tcPr>
            <w:tcW w:w="1870" w:type="dxa"/>
          </w:tcPr>
          <w:p w14:paraId="29AE3BF5" w14:textId="77777777" w:rsidR="008A2DEC" w:rsidRPr="00B74A33" w:rsidRDefault="008A2DEC" w:rsidP="008A2DEC">
            <w:pPr>
              <w:pStyle w:val="TableSideHeading"/>
              <w:spacing w:before="0"/>
              <w:rPr>
                <w:rtl/>
              </w:rPr>
            </w:pPr>
          </w:p>
        </w:tc>
        <w:tc>
          <w:tcPr>
            <w:tcW w:w="624" w:type="dxa"/>
          </w:tcPr>
          <w:p w14:paraId="1C3EF6EE" w14:textId="77777777" w:rsidR="008A2DEC" w:rsidRPr="00B74A33" w:rsidRDefault="008A2DEC" w:rsidP="008A2DEC">
            <w:pPr>
              <w:pStyle w:val="TableText"/>
              <w:spacing w:before="0"/>
              <w:rPr>
                <w:rtl/>
              </w:rPr>
            </w:pPr>
          </w:p>
        </w:tc>
        <w:tc>
          <w:tcPr>
            <w:tcW w:w="624" w:type="dxa"/>
          </w:tcPr>
          <w:p w14:paraId="3693C288" w14:textId="77777777" w:rsidR="008A2DEC" w:rsidRPr="00B74A33" w:rsidRDefault="008A2DEC" w:rsidP="008A2DEC">
            <w:pPr>
              <w:pStyle w:val="TableText"/>
              <w:spacing w:before="0"/>
              <w:rPr>
                <w:rtl/>
              </w:rPr>
            </w:pPr>
          </w:p>
        </w:tc>
        <w:tc>
          <w:tcPr>
            <w:tcW w:w="625" w:type="dxa"/>
          </w:tcPr>
          <w:p w14:paraId="5D9AAC7A" w14:textId="77777777" w:rsidR="008A2DEC" w:rsidRPr="00B74A33" w:rsidRDefault="008A2DEC" w:rsidP="008A2DEC">
            <w:pPr>
              <w:pStyle w:val="TableText"/>
              <w:spacing w:before="0"/>
              <w:rPr>
                <w:rtl/>
              </w:rPr>
            </w:pPr>
          </w:p>
        </w:tc>
        <w:tc>
          <w:tcPr>
            <w:tcW w:w="624" w:type="dxa"/>
          </w:tcPr>
          <w:p w14:paraId="11D7B2B1" w14:textId="77777777" w:rsidR="008A2DEC" w:rsidRPr="00B74A33" w:rsidRDefault="008A2DEC" w:rsidP="008A2DEC">
            <w:pPr>
              <w:pStyle w:val="TableText"/>
              <w:spacing w:before="0"/>
              <w:rPr>
                <w:rtl/>
              </w:rPr>
            </w:pPr>
          </w:p>
        </w:tc>
        <w:tc>
          <w:tcPr>
            <w:tcW w:w="624" w:type="dxa"/>
          </w:tcPr>
          <w:p w14:paraId="1AEEF922" w14:textId="77777777" w:rsidR="008A2DEC" w:rsidRPr="00B74A33" w:rsidRDefault="008A2DEC" w:rsidP="008A2DEC">
            <w:pPr>
              <w:pStyle w:val="TableText"/>
              <w:spacing w:before="0"/>
              <w:rPr>
                <w:rtl/>
              </w:rPr>
            </w:pPr>
          </w:p>
        </w:tc>
        <w:tc>
          <w:tcPr>
            <w:tcW w:w="624" w:type="dxa"/>
          </w:tcPr>
          <w:p w14:paraId="5CD8561B" w14:textId="77777777" w:rsidR="008A2DEC" w:rsidRPr="00B74A33" w:rsidRDefault="008A2DEC" w:rsidP="008A2DEC">
            <w:pPr>
              <w:pStyle w:val="TableText"/>
              <w:spacing w:before="0"/>
              <w:rPr>
                <w:rtl/>
              </w:rPr>
            </w:pPr>
          </w:p>
        </w:tc>
        <w:tc>
          <w:tcPr>
            <w:tcW w:w="624" w:type="dxa"/>
          </w:tcPr>
          <w:p w14:paraId="726C31F5" w14:textId="77777777" w:rsidR="008A2DEC" w:rsidRPr="00B74A33" w:rsidRDefault="008A2DEC" w:rsidP="008A2DEC">
            <w:pPr>
              <w:pStyle w:val="TableText"/>
              <w:spacing w:before="0"/>
              <w:rPr>
                <w:rtl/>
              </w:rPr>
            </w:pPr>
          </w:p>
        </w:tc>
        <w:tc>
          <w:tcPr>
            <w:tcW w:w="3402" w:type="dxa"/>
          </w:tcPr>
          <w:p w14:paraId="3BC57047" w14:textId="77777777" w:rsidR="008A2DEC" w:rsidRPr="0064071A" w:rsidRDefault="008A2DEC" w:rsidP="008A2DEC">
            <w:pPr>
              <w:pStyle w:val="TableBlock"/>
              <w:spacing w:before="0"/>
              <w:rPr>
                <w:rtl/>
              </w:rPr>
            </w:pPr>
            <w:r w:rsidRPr="0064071A">
              <w:rPr>
                <w:rtl/>
              </w:rPr>
              <w:t>(1)</w:t>
            </w:r>
            <w:r w:rsidRPr="0064071A">
              <w:rPr>
                <w:rtl/>
              </w:rPr>
              <w:tab/>
            </w:r>
            <w:r w:rsidRPr="0064071A">
              <w:rPr>
                <w:rFonts w:hint="eastAsia"/>
                <w:rtl/>
              </w:rPr>
              <w:t>ביחיד</w:t>
            </w:r>
            <w:r w:rsidRPr="0064071A">
              <w:rPr>
                <w:rtl/>
              </w:rPr>
              <w:t xml:space="preserve"> </w:t>
            </w:r>
            <w:r w:rsidRPr="0064071A">
              <w:rPr>
                <w:rFonts w:hint="eastAsia"/>
                <w:rtl/>
              </w:rPr>
              <w:t>שהוא</w:t>
            </w:r>
            <w:r w:rsidRPr="0064071A">
              <w:rPr>
                <w:rtl/>
              </w:rPr>
              <w:t xml:space="preserve"> </w:t>
            </w:r>
            <w:r w:rsidRPr="0064071A">
              <w:rPr>
                <w:rFonts w:hint="eastAsia"/>
                <w:rtl/>
              </w:rPr>
              <w:t>תושב</w:t>
            </w:r>
            <w:r w:rsidRPr="0064071A">
              <w:rPr>
                <w:rtl/>
              </w:rPr>
              <w:t xml:space="preserve"> </w:t>
            </w:r>
            <w:r>
              <w:rPr>
                <w:rFonts w:hint="cs"/>
                <w:rtl/>
              </w:rPr>
              <w:t>–</w:t>
            </w:r>
            <w:r w:rsidRPr="0064071A">
              <w:rPr>
                <w:rtl/>
              </w:rPr>
              <w:t xml:space="preserve"> </w:t>
            </w:r>
            <w:r w:rsidRPr="0064071A">
              <w:rPr>
                <w:rFonts w:hint="eastAsia"/>
                <w:rtl/>
              </w:rPr>
              <w:t>מספר</w:t>
            </w:r>
            <w:r w:rsidRPr="0064071A">
              <w:rPr>
                <w:rtl/>
              </w:rPr>
              <w:t xml:space="preserve"> </w:t>
            </w:r>
            <w:r w:rsidRPr="0064071A">
              <w:rPr>
                <w:rFonts w:hint="eastAsia"/>
                <w:rtl/>
              </w:rPr>
              <w:t>תעודת</w:t>
            </w:r>
            <w:r w:rsidRPr="0064071A">
              <w:rPr>
                <w:rtl/>
              </w:rPr>
              <w:t xml:space="preserve"> </w:t>
            </w:r>
            <w:r w:rsidRPr="0064071A">
              <w:rPr>
                <w:rFonts w:hint="eastAsia"/>
                <w:rtl/>
              </w:rPr>
              <w:t>הזהות</w:t>
            </w:r>
            <w:r w:rsidRPr="0064071A">
              <w:rPr>
                <w:rtl/>
              </w:rPr>
              <w:t xml:space="preserve">, </w:t>
            </w:r>
            <w:r w:rsidRPr="0064071A">
              <w:rPr>
                <w:rFonts w:hint="eastAsia"/>
                <w:rtl/>
              </w:rPr>
              <w:t>כולל</w:t>
            </w:r>
            <w:r w:rsidRPr="0064071A">
              <w:rPr>
                <w:rtl/>
              </w:rPr>
              <w:t xml:space="preserve"> </w:t>
            </w:r>
            <w:r w:rsidRPr="0064071A">
              <w:rPr>
                <w:rFonts w:hint="eastAsia"/>
                <w:rtl/>
              </w:rPr>
              <w:t>ספרת</w:t>
            </w:r>
            <w:r w:rsidRPr="0064071A">
              <w:rPr>
                <w:rtl/>
              </w:rPr>
              <w:t xml:space="preserve"> </w:t>
            </w:r>
            <w:r w:rsidRPr="0064071A">
              <w:rPr>
                <w:rFonts w:hint="eastAsia"/>
                <w:rtl/>
              </w:rPr>
              <w:t>הביקורת</w:t>
            </w:r>
            <w:r w:rsidRPr="0064071A">
              <w:rPr>
                <w:rtl/>
              </w:rPr>
              <w:t xml:space="preserve">; </w:t>
            </w:r>
          </w:p>
        </w:tc>
      </w:tr>
      <w:tr w:rsidR="008A2DEC" w:rsidRPr="00B74A33" w14:paraId="2767E8A0" w14:textId="77777777" w:rsidTr="00C438B7">
        <w:trPr>
          <w:cantSplit/>
          <w:trHeight w:val="60"/>
        </w:trPr>
        <w:tc>
          <w:tcPr>
            <w:tcW w:w="1870" w:type="dxa"/>
          </w:tcPr>
          <w:p w14:paraId="2DE85471" w14:textId="77777777" w:rsidR="008A2DEC" w:rsidRPr="00B74A33" w:rsidRDefault="008A2DEC" w:rsidP="008A2DEC">
            <w:pPr>
              <w:pStyle w:val="TableSideHeading"/>
              <w:spacing w:before="0"/>
              <w:rPr>
                <w:rtl/>
              </w:rPr>
            </w:pPr>
          </w:p>
        </w:tc>
        <w:tc>
          <w:tcPr>
            <w:tcW w:w="624" w:type="dxa"/>
          </w:tcPr>
          <w:p w14:paraId="44FC4C97" w14:textId="77777777" w:rsidR="008A2DEC" w:rsidRPr="00B74A33" w:rsidRDefault="008A2DEC" w:rsidP="008A2DEC">
            <w:pPr>
              <w:pStyle w:val="TableText"/>
              <w:spacing w:before="0"/>
              <w:rPr>
                <w:rtl/>
              </w:rPr>
            </w:pPr>
          </w:p>
        </w:tc>
        <w:tc>
          <w:tcPr>
            <w:tcW w:w="624" w:type="dxa"/>
          </w:tcPr>
          <w:p w14:paraId="1E131905" w14:textId="77777777" w:rsidR="008A2DEC" w:rsidRPr="00B74A33" w:rsidRDefault="008A2DEC" w:rsidP="008A2DEC">
            <w:pPr>
              <w:pStyle w:val="TableText"/>
              <w:spacing w:before="0"/>
              <w:rPr>
                <w:rtl/>
              </w:rPr>
            </w:pPr>
          </w:p>
        </w:tc>
        <w:tc>
          <w:tcPr>
            <w:tcW w:w="625" w:type="dxa"/>
          </w:tcPr>
          <w:p w14:paraId="5DB39853" w14:textId="77777777" w:rsidR="008A2DEC" w:rsidRPr="00B74A33" w:rsidRDefault="008A2DEC" w:rsidP="008A2DEC">
            <w:pPr>
              <w:pStyle w:val="TableText"/>
              <w:spacing w:before="0"/>
              <w:rPr>
                <w:rtl/>
              </w:rPr>
            </w:pPr>
          </w:p>
        </w:tc>
        <w:tc>
          <w:tcPr>
            <w:tcW w:w="624" w:type="dxa"/>
          </w:tcPr>
          <w:p w14:paraId="4DE79B3E" w14:textId="77777777" w:rsidR="008A2DEC" w:rsidRPr="00B74A33" w:rsidRDefault="008A2DEC" w:rsidP="008A2DEC">
            <w:pPr>
              <w:pStyle w:val="TableText"/>
              <w:spacing w:before="0"/>
              <w:rPr>
                <w:rtl/>
              </w:rPr>
            </w:pPr>
          </w:p>
        </w:tc>
        <w:tc>
          <w:tcPr>
            <w:tcW w:w="624" w:type="dxa"/>
          </w:tcPr>
          <w:p w14:paraId="493B735D" w14:textId="77777777" w:rsidR="008A2DEC" w:rsidRPr="00B74A33" w:rsidRDefault="008A2DEC" w:rsidP="008A2DEC">
            <w:pPr>
              <w:pStyle w:val="TableText"/>
              <w:spacing w:before="0"/>
              <w:rPr>
                <w:rtl/>
              </w:rPr>
            </w:pPr>
          </w:p>
        </w:tc>
        <w:tc>
          <w:tcPr>
            <w:tcW w:w="624" w:type="dxa"/>
          </w:tcPr>
          <w:p w14:paraId="08C58876" w14:textId="77777777" w:rsidR="008A2DEC" w:rsidRPr="00B74A33" w:rsidRDefault="008A2DEC" w:rsidP="008A2DEC">
            <w:pPr>
              <w:pStyle w:val="TableText"/>
              <w:spacing w:before="0"/>
              <w:rPr>
                <w:rtl/>
              </w:rPr>
            </w:pPr>
          </w:p>
        </w:tc>
        <w:tc>
          <w:tcPr>
            <w:tcW w:w="624" w:type="dxa"/>
          </w:tcPr>
          <w:p w14:paraId="1D10C9E5" w14:textId="77777777" w:rsidR="008A2DEC" w:rsidRPr="00B74A33" w:rsidRDefault="008A2DEC" w:rsidP="008A2DEC">
            <w:pPr>
              <w:pStyle w:val="TableText"/>
              <w:spacing w:before="0"/>
              <w:rPr>
                <w:rtl/>
              </w:rPr>
            </w:pPr>
          </w:p>
        </w:tc>
        <w:tc>
          <w:tcPr>
            <w:tcW w:w="3402" w:type="dxa"/>
          </w:tcPr>
          <w:p w14:paraId="281E246B" w14:textId="77777777" w:rsidR="008A2DEC" w:rsidRPr="0064071A" w:rsidRDefault="008A2DEC" w:rsidP="008A2DEC">
            <w:pPr>
              <w:pStyle w:val="TableBlock"/>
              <w:spacing w:before="0"/>
              <w:rPr>
                <w:rtl/>
              </w:rPr>
            </w:pPr>
            <w:r w:rsidRPr="0064071A">
              <w:rPr>
                <w:rtl/>
              </w:rPr>
              <w:t>(2)</w:t>
            </w:r>
            <w:r w:rsidRPr="0064071A">
              <w:rPr>
                <w:rtl/>
              </w:rPr>
              <w:tab/>
            </w:r>
            <w:r w:rsidRPr="0064071A">
              <w:rPr>
                <w:rFonts w:hint="eastAsia"/>
                <w:rtl/>
              </w:rPr>
              <w:t>ביחיד</w:t>
            </w:r>
            <w:r w:rsidRPr="0064071A">
              <w:rPr>
                <w:rtl/>
              </w:rPr>
              <w:t xml:space="preserve"> </w:t>
            </w:r>
            <w:r w:rsidRPr="0064071A">
              <w:rPr>
                <w:rFonts w:hint="eastAsia"/>
                <w:rtl/>
              </w:rPr>
              <w:t>שאינו</w:t>
            </w:r>
            <w:r w:rsidRPr="0064071A">
              <w:rPr>
                <w:rtl/>
              </w:rPr>
              <w:t xml:space="preserve"> תושב </w:t>
            </w:r>
            <w:r>
              <w:rPr>
                <w:rFonts w:hint="cs"/>
                <w:rtl/>
              </w:rPr>
              <w:t>–</w:t>
            </w:r>
            <w:r w:rsidRPr="0064071A">
              <w:rPr>
                <w:rtl/>
              </w:rPr>
              <w:t xml:space="preserve"> </w:t>
            </w:r>
            <w:r w:rsidRPr="0064071A">
              <w:rPr>
                <w:rFonts w:hint="eastAsia"/>
                <w:rtl/>
              </w:rPr>
              <w:t>מספר</w:t>
            </w:r>
            <w:r w:rsidRPr="0064071A">
              <w:rPr>
                <w:rtl/>
              </w:rPr>
              <w:t xml:space="preserve"> </w:t>
            </w:r>
            <w:r w:rsidRPr="0064071A">
              <w:rPr>
                <w:rFonts w:hint="eastAsia"/>
                <w:rtl/>
              </w:rPr>
              <w:t>דרכון</w:t>
            </w:r>
            <w:r w:rsidRPr="0064071A">
              <w:rPr>
                <w:rtl/>
              </w:rPr>
              <w:t xml:space="preserve"> </w:t>
            </w:r>
            <w:r w:rsidRPr="0064071A">
              <w:rPr>
                <w:rFonts w:hint="eastAsia"/>
                <w:rtl/>
              </w:rPr>
              <w:t>או</w:t>
            </w:r>
            <w:r w:rsidRPr="0064071A">
              <w:rPr>
                <w:rtl/>
              </w:rPr>
              <w:t xml:space="preserve"> </w:t>
            </w:r>
            <w:r w:rsidRPr="0064071A">
              <w:rPr>
                <w:rFonts w:hint="eastAsia"/>
                <w:rtl/>
              </w:rPr>
              <w:t>מספר</w:t>
            </w:r>
            <w:r w:rsidRPr="0064071A">
              <w:rPr>
                <w:rtl/>
              </w:rPr>
              <w:t xml:space="preserve"> </w:t>
            </w:r>
            <w:r w:rsidRPr="0064071A">
              <w:rPr>
                <w:rFonts w:hint="eastAsia"/>
                <w:rtl/>
              </w:rPr>
              <w:t>תעודת</w:t>
            </w:r>
            <w:r w:rsidRPr="0064071A">
              <w:rPr>
                <w:rtl/>
              </w:rPr>
              <w:t xml:space="preserve"> </w:t>
            </w:r>
            <w:r w:rsidRPr="0064071A">
              <w:rPr>
                <w:rFonts w:hint="eastAsia"/>
                <w:rtl/>
              </w:rPr>
              <w:t>מסע</w:t>
            </w:r>
            <w:r w:rsidRPr="0064071A">
              <w:rPr>
                <w:rtl/>
              </w:rPr>
              <w:t xml:space="preserve"> </w:t>
            </w:r>
            <w:r w:rsidRPr="0064071A">
              <w:rPr>
                <w:rFonts w:hint="eastAsia"/>
                <w:rtl/>
              </w:rPr>
              <w:t>ושם</w:t>
            </w:r>
            <w:r w:rsidRPr="0064071A">
              <w:rPr>
                <w:rtl/>
              </w:rPr>
              <w:t xml:space="preserve"> </w:t>
            </w:r>
            <w:r w:rsidRPr="0064071A">
              <w:rPr>
                <w:rFonts w:hint="eastAsia"/>
                <w:rtl/>
              </w:rPr>
              <w:t>המדינה</w:t>
            </w:r>
            <w:r w:rsidRPr="0064071A">
              <w:rPr>
                <w:rtl/>
              </w:rPr>
              <w:t xml:space="preserve"> </w:t>
            </w:r>
            <w:r w:rsidRPr="0064071A">
              <w:rPr>
                <w:rFonts w:hint="eastAsia"/>
                <w:rtl/>
              </w:rPr>
              <w:t>שבה</w:t>
            </w:r>
            <w:r w:rsidRPr="0064071A">
              <w:rPr>
                <w:rtl/>
              </w:rPr>
              <w:t xml:space="preserve"> </w:t>
            </w:r>
            <w:r w:rsidRPr="0064071A">
              <w:rPr>
                <w:rFonts w:hint="eastAsia"/>
                <w:rtl/>
              </w:rPr>
              <w:t>הם</w:t>
            </w:r>
            <w:r w:rsidRPr="0064071A">
              <w:rPr>
                <w:rtl/>
              </w:rPr>
              <w:t xml:space="preserve"> </w:t>
            </w:r>
            <w:r w:rsidRPr="0064071A">
              <w:rPr>
                <w:rFonts w:hint="eastAsia"/>
                <w:rtl/>
              </w:rPr>
              <w:t>הונפקו</w:t>
            </w:r>
            <w:r>
              <w:rPr>
                <w:rFonts w:hint="cs"/>
                <w:rtl/>
              </w:rPr>
              <w:t>;</w:t>
            </w:r>
          </w:p>
        </w:tc>
      </w:tr>
      <w:tr w:rsidR="008A2DEC" w:rsidRPr="00B74A33" w14:paraId="678C1C0E" w14:textId="77777777" w:rsidTr="00C438B7">
        <w:trPr>
          <w:cantSplit/>
          <w:trHeight w:val="60"/>
        </w:trPr>
        <w:tc>
          <w:tcPr>
            <w:tcW w:w="1870" w:type="dxa"/>
          </w:tcPr>
          <w:p w14:paraId="58540E1A" w14:textId="77777777" w:rsidR="008A2DEC" w:rsidRPr="00B74A33" w:rsidRDefault="008A2DEC" w:rsidP="008A2DEC">
            <w:pPr>
              <w:pStyle w:val="TableSideHeading"/>
              <w:spacing w:before="0"/>
              <w:rPr>
                <w:rtl/>
              </w:rPr>
            </w:pPr>
          </w:p>
        </w:tc>
        <w:tc>
          <w:tcPr>
            <w:tcW w:w="624" w:type="dxa"/>
          </w:tcPr>
          <w:p w14:paraId="2BADDC54" w14:textId="77777777" w:rsidR="008A2DEC" w:rsidRPr="00B74A33" w:rsidRDefault="008A2DEC" w:rsidP="008A2DEC">
            <w:pPr>
              <w:pStyle w:val="TableText"/>
              <w:spacing w:before="0"/>
              <w:rPr>
                <w:rtl/>
              </w:rPr>
            </w:pPr>
          </w:p>
        </w:tc>
        <w:tc>
          <w:tcPr>
            <w:tcW w:w="624" w:type="dxa"/>
          </w:tcPr>
          <w:p w14:paraId="47EA5709" w14:textId="77777777" w:rsidR="008A2DEC" w:rsidRPr="00B74A33" w:rsidRDefault="008A2DEC" w:rsidP="008A2DEC">
            <w:pPr>
              <w:pStyle w:val="TableText"/>
              <w:spacing w:before="0"/>
              <w:rPr>
                <w:rtl/>
              </w:rPr>
            </w:pPr>
          </w:p>
        </w:tc>
        <w:tc>
          <w:tcPr>
            <w:tcW w:w="625" w:type="dxa"/>
          </w:tcPr>
          <w:p w14:paraId="0419C9EB" w14:textId="77777777" w:rsidR="008A2DEC" w:rsidRPr="00B74A33" w:rsidRDefault="008A2DEC" w:rsidP="008A2DEC">
            <w:pPr>
              <w:pStyle w:val="TableText"/>
              <w:spacing w:before="0"/>
              <w:rPr>
                <w:rtl/>
              </w:rPr>
            </w:pPr>
          </w:p>
        </w:tc>
        <w:tc>
          <w:tcPr>
            <w:tcW w:w="624" w:type="dxa"/>
          </w:tcPr>
          <w:p w14:paraId="6C63E115" w14:textId="77777777" w:rsidR="008A2DEC" w:rsidRPr="00B74A33" w:rsidRDefault="008A2DEC" w:rsidP="008A2DEC">
            <w:pPr>
              <w:pStyle w:val="TableText"/>
              <w:spacing w:before="0"/>
              <w:rPr>
                <w:rtl/>
              </w:rPr>
            </w:pPr>
          </w:p>
        </w:tc>
        <w:tc>
          <w:tcPr>
            <w:tcW w:w="624" w:type="dxa"/>
          </w:tcPr>
          <w:p w14:paraId="4EBEE2FB" w14:textId="77777777" w:rsidR="008A2DEC" w:rsidRPr="00B74A33" w:rsidRDefault="008A2DEC" w:rsidP="008A2DEC">
            <w:pPr>
              <w:pStyle w:val="TableText"/>
              <w:spacing w:before="0"/>
              <w:rPr>
                <w:rtl/>
              </w:rPr>
            </w:pPr>
          </w:p>
        </w:tc>
        <w:tc>
          <w:tcPr>
            <w:tcW w:w="624" w:type="dxa"/>
          </w:tcPr>
          <w:p w14:paraId="0C1696DF" w14:textId="77777777" w:rsidR="008A2DEC" w:rsidRPr="00B74A33" w:rsidRDefault="008A2DEC" w:rsidP="008A2DEC">
            <w:pPr>
              <w:pStyle w:val="TableText"/>
              <w:spacing w:before="0"/>
              <w:rPr>
                <w:rtl/>
              </w:rPr>
            </w:pPr>
          </w:p>
        </w:tc>
        <w:tc>
          <w:tcPr>
            <w:tcW w:w="4026" w:type="dxa"/>
            <w:gridSpan w:val="2"/>
          </w:tcPr>
          <w:p w14:paraId="59A69AC3" w14:textId="77777777" w:rsidR="008A2DEC" w:rsidRPr="00B74A33" w:rsidRDefault="008A2DEC" w:rsidP="008A2DEC">
            <w:pPr>
              <w:pStyle w:val="TableBlockOutdent"/>
              <w:spacing w:before="0"/>
              <w:rPr>
                <w:rtl/>
              </w:rPr>
            </w:pPr>
            <w:r w:rsidRPr="00B74A33">
              <w:rPr>
                <w:rFonts w:hint="cs"/>
                <w:rtl/>
              </w:rPr>
              <w:t xml:space="preserve">"רישום באופן מקודד" </w:t>
            </w:r>
            <w:r>
              <w:rPr>
                <w:rFonts w:hint="eastAsia"/>
                <w:rtl/>
              </w:rPr>
              <w:t>–</w:t>
            </w:r>
            <w:r w:rsidRPr="00B74A33">
              <w:rPr>
                <w:rFonts w:hint="cs"/>
                <w:rtl/>
              </w:rPr>
              <w:t xml:space="preserve"> רישום באמצעי</w:t>
            </w:r>
            <w:r w:rsidRPr="00B74A33">
              <w:rPr>
                <w:rtl/>
              </w:rPr>
              <w:t xml:space="preserve"> </w:t>
            </w:r>
            <w:r w:rsidRPr="00B74A33">
              <w:rPr>
                <w:rFonts w:hint="cs"/>
                <w:rtl/>
              </w:rPr>
              <w:t>דיגיטלי אשר</w:t>
            </w:r>
            <w:r w:rsidRPr="00B74A33">
              <w:rPr>
                <w:rtl/>
              </w:rPr>
              <w:t xml:space="preserve"> </w:t>
            </w:r>
            <w:r w:rsidRPr="00B74A33">
              <w:rPr>
                <w:rFonts w:hint="cs"/>
                <w:rtl/>
              </w:rPr>
              <w:t>יקדד</w:t>
            </w:r>
            <w:r w:rsidRPr="00B74A33">
              <w:rPr>
                <w:rtl/>
              </w:rPr>
              <w:t xml:space="preserve"> </w:t>
            </w:r>
            <w:r w:rsidRPr="00B74A33">
              <w:rPr>
                <w:rFonts w:hint="cs"/>
                <w:rtl/>
              </w:rPr>
              <w:t>את</w:t>
            </w:r>
            <w:r w:rsidRPr="00B74A33">
              <w:rPr>
                <w:rtl/>
              </w:rPr>
              <w:t xml:space="preserve"> </w:t>
            </w:r>
            <w:r w:rsidRPr="00B74A33">
              <w:rPr>
                <w:rFonts w:hint="cs"/>
                <w:rtl/>
              </w:rPr>
              <w:t>הנתונים</w:t>
            </w:r>
            <w:r w:rsidRPr="00B74A33">
              <w:rPr>
                <w:rtl/>
              </w:rPr>
              <w:t xml:space="preserve"> </w:t>
            </w:r>
            <w:r w:rsidRPr="00B74A33">
              <w:rPr>
                <w:rFonts w:hint="cs"/>
                <w:rtl/>
              </w:rPr>
              <w:t>טרם</w:t>
            </w:r>
            <w:r w:rsidRPr="00B74A33">
              <w:rPr>
                <w:rtl/>
              </w:rPr>
              <w:t xml:space="preserve"> </w:t>
            </w:r>
            <w:r w:rsidRPr="00B74A33">
              <w:rPr>
                <w:rFonts w:hint="cs"/>
                <w:rtl/>
              </w:rPr>
              <w:t>רישומם</w:t>
            </w:r>
            <w:r w:rsidRPr="00B74A33">
              <w:rPr>
                <w:rtl/>
              </w:rPr>
              <w:t xml:space="preserve"> </w:t>
            </w:r>
            <w:r w:rsidRPr="00B74A33">
              <w:rPr>
                <w:rFonts w:hint="cs"/>
                <w:rtl/>
              </w:rPr>
              <w:t>על</w:t>
            </w:r>
            <w:r w:rsidRPr="00B74A33">
              <w:rPr>
                <w:rtl/>
              </w:rPr>
              <w:t xml:space="preserve"> </w:t>
            </w:r>
            <w:r w:rsidRPr="00B74A33">
              <w:rPr>
                <w:rFonts w:hint="cs"/>
                <w:rtl/>
              </w:rPr>
              <w:t>גבי</w:t>
            </w:r>
            <w:r w:rsidRPr="00B74A33">
              <w:rPr>
                <w:rtl/>
              </w:rPr>
              <w:t xml:space="preserve"> </w:t>
            </w:r>
            <w:r w:rsidRPr="00B74A33">
              <w:rPr>
                <w:rFonts w:hint="cs"/>
                <w:rtl/>
              </w:rPr>
              <w:t>כרטיס</w:t>
            </w:r>
            <w:r w:rsidRPr="00B74A33">
              <w:rPr>
                <w:rtl/>
              </w:rPr>
              <w:t xml:space="preserve"> </w:t>
            </w:r>
            <w:r w:rsidRPr="00B74A33">
              <w:rPr>
                <w:rFonts w:hint="cs"/>
                <w:rtl/>
              </w:rPr>
              <w:t>ההשתתפות</w:t>
            </w:r>
            <w:r w:rsidRPr="00B74A33">
              <w:rPr>
                <w:rtl/>
              </w:rPr>
              <w:t xml:space="preserve">, </w:t>
            </w:r>
            <w:r w:rsidRPr="00B74A33">
              <w:rPr>
                <w:rFonts w:hint="cs"/>
                <w:rtl/>
              </w:rPr>
              <w:t>באמצעות</w:t>
            </w:r>
            <w:r w:rsidRPr="00B74A33">
              <w:rPr>
                <w:rtl/>
              </w:rPr>
              <w:t xml:space="preserve"> </w:t>
            </w:r>
            <w:r w:rsidRPr="00B74A33">
              <w:rPr>
                <w:rFonts w:hint="cs"/>
                <w:rtl/>
              </w:rPr>
              <w:t>שיטה</w:t>
            </w:r>
            <w:r w:rsidRPr="00B74A33">
              <w:rPr>
                <w:rtl/>
              </w:rPr>
              <w:t xml:space="preserve"> </w:t>
            </w:r>
            <w:r w:rsidRPr="00B74A33">
              <w:rPr>
                <w:rFonts w:hint="cs"/>
                <w:rtl/>
              </w:rPr>
              <w:t>מקובלת</w:t>
            </w:r>
            <w:r w:rsidRPr="00B74A33">
              <w:rPr>
                <w:rtl/>
              </w:rPr>
              <w:t xml:space="preserve"> </w:t>
            </w:r>
            <w:r w:rsidRPr="00B74A33">
              <w:rPr>
                <w:rFonts w:hint="cs"/>
                <w:rtl/>
              </w:rPr>
              <w:t>שמונעת</w:t>
            </w:r>
            <w:r w:rsidRPr="00B74A33">
              <w:rPr>
                <w:rtl/>
              </w:rPr>
              <w:t xml:space="preserve"> </w:t>
            </w:r>
            <w:r w:rsidRPr="00B74A33">
              <w:rPr>
                <w:rFonts w:hint="cs"/>
                <w:rtl/>
              </w:rPr>
              <w:t>באופן</w:t>
            </w:r>
            <w:r w:rsidRPr="00B74A33">
              <w:rPr>
                <w:rtl/>
              </w:rPr>
              <w:t xml:space="preserve"> </w:t>
            </w:r>
            <w:r w:rsidRPr="00B74A33">
              <w:rPr>
                <w:rFonts w:hint="cs"/>
                <w:rtl/>
              </w:rPr>
              <w:t>סביר</w:t>
            </w:r>
            <w:r w:rsidRPr="00B74A33">
              <w:rPr>
                <w:rtl/>
              </w:rPr>
              <w:t xml:space="preserve"> </w:t>
            </w:r>
            <w:r w:rsidRPr="00B74A33">
              <w:rPr>
                <w:rFonts w:hint="cs"/>
                <w:rtl/>
              </w:rPr>
              <w:t>את זיהוי</w:t>
            </w:r>
            <w:r w:rsidRPr="00B74A33">
              <w:rPr>
                <w:rtl/>
              </w:rPr>
              <w:t xml:space="preserve"> </w:t>
            </w:r>
            <w:r w:rsidRPr="00B74A33">
              <w:rPr>
                <w:rFonts w:hint="cs"/>
                <w:rtl/>
              </w:rPr>
              <w:t>פרטי</w:t>
            </w:r>
            <w:r w:rsidRPr="00B74A33">
              <w:rPr>
                <w:rtl/>
              </w:rPr>
              <w:t xml:space="preserve"> </w:t>
            </w:r>
            <w:r w:rsidRPr="00B74A33">
              <w:rPr>
                <w:rFonts w:hint="cs"/>
                <w:rtl/>
              </w:rPr>
              <w:t>המשתתף ואינה מאפשרת חזרה לפרטי המשתתף</w:t>
            </w:r>
            <w:r>
              <w:rPr>
                <w:rFonts w:hint="cs"/>
                <w:rtl/>
              </w:rPr>
              <w:t>;</w:t>
            </w:r>
          </w:p>
        </w:tc>
      </w:tr>
      <w:tr w:rsidR="008A2DEC" w:rsidRPr="00B74A33" w14:paraId="081F21F8" w14:textId="77777777" w:rsidTr="00C438B7">
        <w:trPr>
          <w:cantSplit/>
          <w:trHeight w:val="60"/>
        </w:trPr>
        <w:tc>
          <w:tcPr>
            <w:tcW w:w="1870" w:type="dxa"/>
          </w:tcPr>
          <w:p w14:paraId="051D3089" w14:textId="77777777" w:rsidR="008A2DEC" w:rsidRPr="00B74A33" w:rsidRDefault="008A2DEC" w:rsidP="008A2DEC">
            <w:pPr>
              <w:pStyle w:val="TableSideHeading"/>
              <w:spacing w:before="0"/>
              <w:rPr>
                <w:rtl/>
              </w:rPr>
            </w:pPr>
          </w:p>
        </w:tc>
        <w:tc>
          <w:tcPr>
            <w:tcW w:w="624" w:type="dxa"/>
          </w:tcPr>
          <w:p w14:paraId="4BDBBD61" w14:textId="77777777" w:rsidR="008A2DEC" w:rsidRPr="00B74A33" w:rsidRDefault="008A2DEC" w:rsidP="008A2DEC">
            <w:pPr>
              <w:pStyle w:val="TableText"/>
              <w:spacing w:before="0"/>
              <w:rPr>
                <w:rtl/>
              </w:rPr>
            </w:pPr>
          </w:p>
        </w:tc>
        <w:tc>
          <w:tcPr>
            <w:tcW w:w="624" w:type="dxa"/>
          </w:tcPr>
          <w:p w14:paraId="47FD0243" w14:textId="77777777" w:rsidR="008A2DEC" w:rsidRPr="00B74A33" w:rsidRDefault="008A2DEC" w:rsidP="008A2DEC">
            <w:pPr>
              <w:pStyle w:val="TableText"/>
              <w:spacing w:before="0"/>
              <w:rPr>
                <w:rtl/>
              </w:rPr>
            </w:pPr>
          </w:p>
        </w:tc>
        <w:tc>
          <w:tcPr>
            <w:tcW w:w="625" w:type="dxa"/>
          </w:tcPr>
          <w:p w14:paraId="504C9DE1" w14:textId="77777777" w:rsidR="008A2DEC" w:rsidRPr="00B74A33" w:rsidRDefault="008A2DEC" w:rsidP="008A2DEC">
            <w:pPr>
              <w:pStyle w:val="TableText"/>
              <w:spacing w:before="0"/>
              <w:rPr>
                <w:rtl/>
              </w:rPr>
            </w:pPr>
          </w:p>
        </w:tc>
        <w:tc>
          <w:tcPr>
            <w:tcW w:w="624" w:type="dxa"/>
          </w:tcPr>
          <w:p w14:paraId="26519CE7" w14:textId="77777777" w:rsidR="008A2DEC" w:rsidRPr="00B74A33" w:rsidRDefault="008A2DEC" w:rsidP="008A2DEC">
            <w:pPr>
              <w:pStyle w:val="TableText"/>
              <w:spacing w:before="0"/>
              <w:rPr>
                <w:rtl/>
              </w:rPr>
            </w:pPr>
          </w:p>
        </w:tc>
        <w:tc>
          <w:tcPr>
            <w:tcW w:w="624" w:type="dxa"/>
          </w:tcPr>
          <w:p w14:paraId="23FD0D6E" w14:textId="77777777" w:rsidR="008A2DEC" w:rsidRPr="00B74A33" w:rsidRDefault="008A2DEC" w:rsidP="008A2DEC">
            <w:pPr>
              <w:pStyle w:val="TableText"/>
              <w:spacing w:before="0"/>
              <w:rPr>
                <w:rtl/>
              </w:rPr>
            </w:pPr>
          </w:p>
        </w:tc>
        <w:tc>
          <w:tcPr>
            <w:tcW w:w="624" w:type="dxa"/>
          </w:tcPr>
          <w:p w14:paraId="3DF901B0" w14:textId="77777777" w:rsidR="008A2DEC" w:rsidRPr="00B74A33" w:rsidRDefault="008A2DEC" w:rsidP="008A2DEC">
            <w:pPr>
              <w:pStyle w:val="TableText"/>
              <w:spacing w:before="0"/>
              <w:rPr>
                <w:rtl/>
              </w:rPr>
            </w:pPr>
          </w:p>
        </w:tc>
        <w:tc>
          <w:tcPr>
            <w:tcW w:w="4026" w:type="dxa"/>
            <w:gridSpan w:val="2"/>
          </w:tcPr>
          <w:p w14:paraId="14C296C8" w14:textId="77777777" w:rsidR="008A2DEC" w:rsidRPr="00C6186A" w:rsidRDefault="008A2DEC" w:rsidP="008A2DEC">
            <w:pPr>
              <w:pStyle w:val="TableBlockOutdent"/>
              <w:spacing w:before="0"/>
              <w:rPr>
                <w:rtl/>
              </w:rPr>
            </w:pPr>
            <w:r w:rsidRPr="00C6186A">
              <w:rPr>
                <w:rtl/>
              </w:rPr>
              <w:t>"</w:t>
            </w:r>
            <w:r w:rsidRPr="00C6186A">
              <w:rPr>
                <w:rFonts w:hint="eastAsia"/>
                <w:rtl/>
              </w:rPr>
              <w:t>תושב</w:t>
            </w:r>
            <w:r w:rsidRPr="00C6186A">
              <w:rPr>
                <w:rtl/>
              </w:rPr>
              <w:t xml:space="preserve">" – כהגדרתו </w:t>
            </w:r>
            <w:r w:rsidRPr="00C6186A">
              <w:rPr>
                <w:rFonts w:hint="eastAsia"/>
                <w:rtl/>
              </w:rPr>
              <w:t>בחוק</w:t>
            </w:r>
            <w:r w:rsidRPr="00C6186A">
              <w:rPr>
                <w:rtl/>
              </w:rPr>
              <w:t xml:space="preserve"> מרשם האוכלוסין, </w:t>
            </w:r>
            <w:r w:rsidRPr="00C6186A">
              <w:rPr>
                <w:rFonts w:hint="eastAsia"/>
                <w:rtl/>
              </w:rPr>
              <w:t>התשכ</w:t>
            </w:r>
            <w:r w:rsidRPr="00C6186A">
              <w:rPr>
                <w:rtl/>
              </w:rPr>
              <w:t>"ה</w:t>
            </w:r>
            <w:r w:rsidRPr="00C6186A">
              <w:rPr>
                <w:rFonts w:hint="eastAsia"/>
                <w:rtl/>
              </w:rPr>
              <w:t>–</w:t>
            </w:r>
            <w:r w:rsidRPr="00C6186A">
              <w:rPr>
                <w:rtl/>
              </w:rPr>
              <w:t>1965</w:t>
            </w:r>
            <w:r w:rsidRPr="005208B8">
              <w:rPr>
                <w:szCs w:val="20"/>
                <w:rtl/>
              </w:rPr>
              <w:footnoteReference w:id="4"/>
            </w:r>
            <w:r w:rsidRPr="00C6186A">
              <w:rPr>
                <w:rtl/>
              </w:rPr>
              <w:t>.</w:t>
            </w:r>
          </w:p>
        </w:tc>
      </w:tr>
      <w:tr w:rsidR="008A2DEC" w:rsidRPr="00B74A33" w14:paraId="600657A9" w14:textId="77777777" w:rsidTr="00C438B7">
        <w:trPr>
          <w:cantSplit/>
          <w:trHeight w:val="60"/>
        </w:trPr>
        <w:tc>
          <w:tcPr>
            <w:tcW w:w="1870" w:type="dxa"/>
          </w:tcPr>
          <w:p w14:paraId="2D66DA1F" w14:textId="77777777" w:rsidR="008A2DEC" w:rsidRPr="00B74A33" w:rsidRDefault="008A2DEC" w:rsidP="008A2DEC">
            <w:pPr>
              <w:pStyle w:val="TableSideHeading"/>
              <w:spacing w:before="0"/>
              <w:rPr>
                <w:rtl/>
              </w:rPr>
            </w:pPr>
          </w:p>
        </w:tc>
        <w:tc>
          <w:tcPr>
            <w:tcW w:w="624" w:type="dxa"/>
          </w:tcPr>
          <w:p w14:paraId="5DCAA57C" w14:textId="77777777" w:rsidR="008A2DEC" w:rsidRPr="00B74A33" w:rsidRDefault="008A2DEC" w:rsidP="008A2DEC">
            <w:pPr>
              <w:pStyle w:val="TableText"/>
              <w:spacing w:before="0"/>
              <w:rPr>
                <w:rtl/>
              </w:rPr>
            </w:pPr>
          </w:p>
        </w:tc>
        <w:tc>
          <w:tcPr>
            <w:tcW w:w="624" w:type="dxa"/>
          </w:tcPr>
          <w:p w14:paraId="423B782A" w14:textId="77777777" w:rsidR="008A2DEC" w:rsidRPr="00B74A33" w:rsidRDefault="008A2DEC" w:rsidP="008A2DEC">
            <w:pPr>
              <w:pStyle w:val="TableText"/>
              <w:spacing w:before="0"/>
              <w:rPr>
                <w:rtl/>
              </w:rPr>
            </w:pPr>
          </w:p>
        </w:tc>
        <w:tc>
          <w:tcPr>
            <w:tcW w:w="625" w:type="dxa"/>
          </w:tcPr>
          <w:p w14:paraId="7E7DAF3B" w14:textId="77777777" w:rsidR="008A2DEC" w:rsidRPr="00B74A33" w:rsidRDefault="008A2DEC" w:rsidP="008A2DEC">
            <w:pPr>
              <w:pStyle w:val="TableText"/>
              <w:spacing w:before="0"/>
              <w:rPr>
                <w:rtl/>
              </w:rPr>
            </w:pPr>
          </w:p>
        </w:tc>
        <w:tc>
          <w:tcPr>
            <w:tcW w:w="624" w:type="dxa"/>
          </w:tcPr>
          <w:p w14:paraId="36B871AE" w14:textId="77777777" w:rsidR="008A2DEC" w:rsidRPr="00B74A33" w:rsidRDefault="008A2DEC" w:rsidP="008A2DEC">
            <w:pPr>
              <w:pStyle w:val="TableText"/>
              <w:spacing w:before="0"/>
              <w:rPr>
                <w:rtl/>
              </w:rPr>
            </w:pPr>
          </w:p>
        </w:tc>
        <w:tc>
          <w:tcPr>
            <w:tcW w:w="624" w:type="dxa"/>
          </w:tcPr>
          <w:p w14:paraId="5CEDF4CE" w14:textId="77777777" w:rsidR="008A2DEC" w:rsidRPr="00B74A33" w:rsidRDefault="008A2DEC" w:rsidP="008A2DEC">
            <w:pPr>
              <w:pStyle w:val="TableText"/>
              <w:spacing w:before="0"/>
              <w:rPr>
                <w:rtl/>
              </w:rPr>
            </w:pPr>
          </w:p>
        </w:tc>
        <w:tc>
          <w:tcPr>
            <w:tcW w:w="624" w:type="dxa"/>
          </w:tcPr>
          <w:p w14:paraId="2FD55F73" w14:textId="77777777" w:rsidR="008A2DEC" w:rsidRPr="00B74A33" w:rsidRDefault="008A2DEC" w:rsidP="008A2DEC">
            <w:pPr>
              <w:pStyle w:val="TableBlock"/>
              <w:tabs>
                <w:tab w:val="clear" w:pos="624"/>
              </w:tabs>
              <w:spacing w:before="0"/>
              <w:rPr>
                <w:rtl/>
              </w:rPr>
            </w:pPr>
            <w:r w:rsidRPr="00B74A33">
              <w:rPr>
                <w:rFonts w:hint="cs"/>
                <w:rtl/>
              </w:rPr>
              <w:t>(ב)</w:t>
            </w:r>
            <w:r w:rsidRPr="00B74A33">
              <w:rPr>
                <w:rFonts w:hint="cs"/>
                <w:rtl/>
              </w:rPr>
              <w:tab/>
              <w:t>(</w:t>
            </w:r>
          </w:p>
        </w:tc>
        <w:tc>
          <w:tcPr>
            <w:tcW w:w="4026" w:type="dxa"/>
            <w:gridSpan w:val="2"/>
          </w:tcPr>
          <w:p w14:paraId="27BB85BC" w14:textId="77777777" w:rsidR="008A2DEC" w:rsidRPr="00B74A33" w:rsidRDefault="008A2DEC" w:rsidP="008A2DEC">
            <w:pPr>
              <w:pStyle w:val="TableBlock"/>
              <w:tabs>
                <w:tab w:val="left" w:pos="679"/>
              </w:tabs>
              <w:spacing w:before="0"/>
              <w:ind w:left="55"/>
              <w:rPr>
                <w:rtl/>
              </w:rPr>
            </w:pPr>
            <w:r w:rsidRPr="00B74A33">
              <w:rPr>
                <w:rtl/>
              </w:rPr>
              <w:t>(1)</w:t>
            </w:r>
            <w:r w:rsidRPr="00B74A33">
              <w:rPr>
                <w:rtl/>
              </w:rPr>
              <w:tab/>
            </w:r>
            <w:r w:rsidRPr="00B74A33">
              <w:rPr>
                <w:rFonts w:hint="cs"/>
                <w:rtl/>
              </w:rPr>
              <w:t>ל</w:t>
            </w:r>
            <w:r w:rsidRPr="00B74A33">
              <w:rPr>
                <w:rtl/>
              </w:rPr>
              <w:t>א יו</w:t>
            </w:r>
            <w:r w:rsidRPr="00B74A33">
              <w:rPr>
                <w:rFonts w:hint="cs"/>
                <w:rtl/>
              </w:rPr>
              <w:t>נפק</w:t>
            </w:r>
            <w:r w:rsidRPr="00B74A33">
              <w:rPr>
                <w:rtl/>
              </w:rPr>
              <w:t xml:space="preserve"> כרטיס השתתפות בתכנית הימורים אשר סכום הזכייה האפשרית</w:t>
            </w:r>
            <w:r w:rsidRPr="00B74A33">
              <w:rPr>
                <w:rFonts w:hint="cs"/>
                <w:rtl/>
              </w:rPr>
              <w:t xml:space="preserve"> לפיו</w:t>
            </w:r>
            <w:r w:rsidRPr="00B74A33">
              <w:rPr>
                <w:rtl/>
              </w:rPr>
              <w:t>, אם המשתתף יצדק בניחושיו, עולה על סכום שיקבע שר האוצר בצו</w:t>
            </w:r>
            <w:r w:rsidRPr="00B74A33">
              <w:rPr>
                <w:rFonts w:hint="cs"/>
                <w:rtl/>
              </w:rPr>
              <w:t xml:space="preserve"> </w:t>
            </w:r>
            <w:r w:rsidRPr="00B74A33">
              <w:rPr>
                <w:rtl/>
              </w:rPr>
              <w:t>(בסעיף זה</w:t>
            </w:r>
            <w:r>
              <w:rPr>
                <w:rFonts w:hint="cs"/>
                <w:rtl/>
              </w:rPr>
              <w:t xml:space="preserve"> –</w:t>
            </w:r>
            <w:r w:rsidRPr="00B74A33">
              <w:rPr>
                <w:rtl/>
              </w:rPr>
              <w:t xml:space="preserve"> משחק דורש זיהוי), אלא אם כן</w:t>
            </w:r>
            <w:r w:rsidRPr="00B74A33">
              <w:rPr>
                <w:rFonts w:hint="cs"/>
                <w:rtl/>
              </w:rPr>
              <w:t xml:space="preserve"> המשתתף ביצע רישום באופן מקודד</w:t>
            </w:r>
            <w:r w:rsidRPr="00B74A33">
              <w:rPr>
                <w:rtl/>
              </w:rPr>
              <w:t xml:space="preserve"> </w:t>
            </w:r>
            <w:r>
              <w:rPr>
                <w:rFonts w:hint="cs"/>
                <w:rtl/>
              </w:rPr>
              <w:t xml:space="preserve"> של </w:t>
            </w:r>
            <w:r w:rsidRPr="00B74A33">
              <w:rPr>
                <w:rFonts w:hint="cs"/>
                <w:rtl/>
              </w:rPr>
              <w:t>פרטיו ותוצאת הקידוד כאמור הודפסה</w:t>
            </w:r>
            <w:r w:rsidRPr="00B74A33">
              <w:rPr>
                <w:rtl/>
              </w:rPr>
              <w:t xml:space="preserve"> על גבי קבלת ההשתתפות</w:t>
            </w:r>
            <w:r>
              <w:rPr>
                <w:rFonts w:hint="cs"/>
                <w:rtl/>
              </w:rPr>
              <w:t>.</w:t>
            </w:r>
          </w:p>
        </w:tc>
      </w:tr>
      <w:tr w:rsidR="008A2DEC" w:rsidRPr="00B74A33" w14:paraId="3A760898" w14:textId="77777777" w:rsidTr="00C438B7">
        <w:trPr>
          <w:cantSplit/>
          <w:trHeight w:val="60"/>
        </w:trPr>
        <w:tc>
          <w:tcPr>
            <w:tcW w:w="1870" w:type="dxa"/>
          </w:tcPr>
          <w:p w14:paraId="6E5DCA7B" w14:textId="77777777" w:rsidR="008A2DEC" w:rsidRPr="00B74A33" w:rsidRDefault="008A2DEC" w:rsidP="008A2DEC">
            <w:pPr>
              <w:pStyle w:val="TableSideHeading"/>
              <w:spacing w:before="0"/>
              <w:rPr>
                <w:rtl/>
              </w:rPr>
            </w:pPr>
          </w:p>
        </w:tc>
        <w:tc>
          <w:tcPr>
            <w:tcW w:w="624" w:type="dxa"/>
          </w:tcPr>
          <w:p w14:paraId="1F2DB397" w14:textId="77777777" w:rsidR="008A2DEC" w:rsidRPr="00B74A33" w:rsidRDefault="008A2DEC" w:rsidP="008A2DEC">
            <w:pPr>
              <w:pStyle w:val="TableText"/>
              <w:spacing w:before="0"/>
              <w:rPr>
                <w:rtl/>
              </w:rPr>
            </w:pPr>
          </w:p>
        </w:tc>
        <w:tc>
          <w:tcPr>
            <w:tcW w:w="624" w:type="dxa"/>
          </w:tcPr>
          <w:p w14:paraId="374F78B4" w14:textId="77777777" w:rsidR="008A2DEC" w:rsidRPr="00B74A33" w:rsidRDefault="008A2DEC" w:rsidP="008A2DEC">
            <w:pPr>
              <w:pStyle w:val="TableText"/>
              <w:spacing w:before="0"/>
              <w:rPr>
                <w:rtl/>
              </w:rPr>
            </w:pPr>
          </w:p>
        </w:tc>
        <w:tc>
          <w:tcPr>
            <w:tcW w:w="625" w:type="dxa"/>
          </w:tcPr>
          <w:p w14:paraId="7ED66ADA" w14:textId="77777777" w:rsidR="008A2DEC" w:rsidRPr="00B74A33" w:rsidRDefault="008A2DEC" w:rsidP="008A2DEC">
            <w:pPr>
              <w:pStyle w:val="TableText"/>
              <w:spacing w:before="0"/>
              <w:rPr>
                <w:rtl/>
              </w:rPr>
            </w:pPr>
          </w:p>
        </w:tc>
        <w:tc>
          <w:tcPr>
            <w:tcW w:w="624" w:type="dxa"/>
          </w:tcPr>
          <w:p w14:paraId="02CE28C2" w14:textId="77777777" w:rsidR="008A2DEC" w:rsidRPr="00B74A33" w:rsidRDefault="008A2DEC" w:rsidP="008A2DEC">
            <w:pPr>
              <w:pStyle w:val="TableText"/>
              <w:spacing w:before="0"/>
              <w:rPr>
                <w:rtl/>
              </w:rPr>
            </w:pPr>
          </w:p>
        </w:tc>
        <w:tc>
          <w:tcPr>
            <w:tcW w:w="624" w:type="dxa"/>
          </w:tcPr>
          <w:p w14:paraId="39FE3BD2" w14:textId="77777777" w:rsidR="008A2DEC" w:rsidRPr="00B74A33" w:rsidRDefault="008A2DEC" w:rsidP="008A2DEC">
            <w:pPr>
              <w:pStyle w:val="TableText"/>
              <w:spacing w:before="0"/>
              <w:rPr>
                <w:rtl/>
              </w:rPr>
            </w:pPr>
          </w:p>
        </w:tc>
        <w:tc>
          <w:tcPr>
            <w:tcW w:w="624" w:type="dxa"/>
          </w:tcPr>
          <w:p w14:paraId="6949BA9C" w14:textId="77777777" w:rsidR="008A2DEC" w:rsidRPr="00B74A33" w:rsidRDefault="008A2DEC" w:rsidP="008A2DEC">
            <w:pPr>
              <w:pStyle w:val="TableText"/>
              <w:spacing w:before="0"/>
              <w:rPr>
                <w:rtl/>
              </w:rPr>
            </w:pPr>
          </w:p>
        </w:tc>
        <w:tc>
          <w:tcPr>
            <w:tcW w:w="4026" w:type="dxa"/>
            <w:gridSpan w:val="2"/>
          </w:tcPr>
          <w:p w14:paraId="4C88E2EA" w14:textId="77777777" w:rsidR="008A2DEC" w:rsidRPr="00B74A33" w:rsidRDefault="008A2DEC" w:rsidP="008A2DEC">
            <w:pPr>
              <w:pStyle w:val="TableBlock"/>
              <w:tabs>
                <w:tab w:val="left" w:pos="679"/>
              </w:tabs>
              <w:spacing w:before="0"/>
              <w:ind w:left="55"/>
              <w:rPr>
                <w:rtl/>
              </w:rPr>
            </w:pPr>
            <w:r w:rsidRPr="00B74A33">
              <w:rPr>
                <w:rtl/>
              </w:rPr>
              <w:t>(2)</w:t>
            </w:r>
            <w:r w:rsidRPr="00B74A33">
              <w:rPr>
                <w:rtl/>
              </w:rPr>
              <w:tab/>
            </w:r>
            <w:r w:rsidRPr="00B74A33">
              <w:rPr>
                <w:rFonts w:hint="eastAsia"/>
                <w:rtl/>
              </w:rPr>
              <w:t>הסכום</w:t>
            </w:r>
            <w:r w:rsidRPr="00B74A33">
              <w:rPr>
                <w:rtl/>
              </w:rPr>
              <w:t xml:space="preserve"> שיקבע שר האוצר בצו לפי </w:t>
            </w:r>
            <w:r w:rsidRPr="00B74A33">
              <w:rPr>
                <w:rFonts w:hint="eastAsia"/>
                <w:rtl/>
              </w:rPr>
              <w:t>פסקה</w:t>
            </w:r>
            <w:r w:rsidRPr="00B74A33">
              <w:rPr>
                <w:rtl/>
              </w:rPr>
              <w:t xml:space="preserve"> (1) לא יפחת מ-5,000 </w:t>
            </w:r>
            <w:r w:rsidRPr="00B74A33">
              <w:rPr>
                <w:rFonts w:hint="eastAsia"/>
                <w:rtl/>
              </w:rPr>
              <w:t>שקלים</w:t>
            </w:r>
            <w:r w:rsidRPr="00B74A33">
              <w:rPr>
                <w:rtl/>
              </w:rPr>
              <w:t xml:space="preserve"> </w:t>
            </w:r>
            <w:r w:rsidRPr="00B74A33">
              <w:rPr>
                <w:rFonts w:hint="eastAsia"/>
                <w:rtl/>
              </w:rPr>
              <w:t>חדשים</w:t>
            </w:r>
            <w:r w:rsidRPr="00B74A33">
              <w:rPr>
                <w:rtl/>
              </w:rPr>
              <w:t xml:space="preserve"> ולא יעלה על 30,000 שקלים חדשים</w:t>
            </w:r>
            <w:r w:rsidRPr="00B74A33">
              <w:rPr>
                <w:rFonts w:hint="cs"/>
                <w:rtl/>
              </w:rPr>
              <w:t xml:space="preserve"> ויקבע לאחר התייעצות עם שר המשפטים</w:t>
            </w:r>
            <w:r>
              <w:rPr>
                <w:rFonts w:hint="cs"/>
                <w:rtl/>
              </w:rPr>
              <w:t xml:space="preserve">, ואם פחת </w:t>
            </w:r>
            <w:r w:rsidRPr="00B74A33">
              <w:rPr>
                <w:rFonts w:hint="eastAsia"/>
                <w:rtl/>
              </w:rPr>
              <w:t>מ</w:t>
            </w:r>
            <w:r w:rsidRPr="00B74A33">
              <w:rPr>
                <w:rtl/>
              </w:rPr>
              <w:t>-20</w:t>
            </w:r>
            <w:r>
              <w:rPr>
                <w:rFonts w:hint="cs"/>
                <w:rtl/>
              </w:rPr>
              <w:t>,000</w:t>
            </w:r>
            <w:r w:rsidRPr="00B74A33">
              <w:rPr>
                <w:rtl/>
              </w:rPr>
              <w:t xml:space="preserve"> </w:t>
            </w:r>
            <w:r w:rsidRPr="00B74A33">
              <w:rPr>
                <w:rFonts w:hint="eastAsia"/>
                <w:rtl/>
              </w:rPr>
              <w:t>שקלים</w:t>
            </w:r>
            <w:r w:rsidRPr="00B74A33">
              <w:rPr>
                <w:rtl/>
              </w:rPr>
              <w:t xml:space="preserve"> </w:t>
            </w:r>
            <w:r w:rsidRPr="00B74A33">
              <w:rPr>
                <w:rFonts w:hint="eastAsia"/>
                <w:rtl/>
              </w:rPr>
              <w:t>חדשים</w:t>
            </w:r>
            <w:r>
              <w:rPr>
                <w:rFonts w:hint="cs"/>
                <w:rtl/>
              </w:rPr>
              <w:t xml:space="preserve"> </w:t>
            </w:r>
            <w:r>
              <w:rPr>
                <w:rFonts w:hint="eastAsia"/>
                <w:rtl/>
              </w:rPr>
              <w:t>–</w:t>
            </w:r>
            <w:r>
              <w:rPr>
                <w:rFonts w:hint="cs"/>
                <w:rtl/>
              </w:rPr>
              <w:t xml:space="preserve"> </w:t>
            </w:r>
            <w:r w:rsidRPr="00B74A33">
              <w:rPr>
                <w:rtl/>
              </w:rPr>
              <w:t xml:space="preserve"> </w:t>
            </w:r>
            <w:r>
              <w:rPr>
                <w:rFonts w:hint="cs"/>
                <w:rtl/>
              </w:rPr>
              <w:t>גם</w:t>
            </w:r>
            <w:r w:rsidRPr="00B74A33">
              <w:rPr>
                <w:rtl/>
              </w:rPr>
              <w:t xml:space="preserve"> </w:t>
            </w:r>
            <w:r w:rsidRPr="00B74A33">
              <w:rPr>
                <w:rFonts w:hint="eastAsia"/>
                <w:rtl/>
              </w:rPr>
              <w:t>בהסכמת</w:t>
            </w:r>
            <w:r w:rsidRPr="00B74A33">
              <w:rPr>
                <w:rtl/>
              </w:rPr>
              <w:t xml:space="preserve"> </w:t>
            </w:r>
            <w:r w:rsidRPr="00B74A33">
              <w:rPr>
                <w:rFonts w:hint="eastAsia"/>
                <w:rtl/>
              </w:rPr>
              <w:t>שר</w:t>
            </w:r>
            <w:r w:rsidRPr="00B74A33">
              <w:rPr>
                <w:rtl/>
              </w:rPr>
              <w:t xml:space="preserve"> </w:t>
            </w:r>
            <w:r w:rsidRPr="00B74A33">
              <w:rPr>
                <w:rFonts w:hint="eastAsia"/>
                <w:rtl/>
              </w:rPr>
              <w:t>התרבות</w:t>
            </w:r>
            <w:r w:rsidRPr="00B74A33">
              <w:rPr>
                <w:rtl/>
              </w:rPr>
              <w:t xml:space="preserve"> </w:t>
            </w:r>
            <w:r w:rsidRPr="00B74A33">
              <w:rPr>
                <w:rFonts w:hint="eastAsia"/>
                <w:rtl/>
              </w:rPr>
              <w:t>והספורט</w:t>
            </w:r>
            <w:r>
              <w:rPr>
                <w:rFonts w:hint="cs"/>
                <w:rtl/>
              </w:rPr>
              <w:t>.</w:t>
            </w:r>
            <w:r w:rsidRPr="00B74A33">
              <w:rPr>
                <w:rFonts w:hint="cs"/>
                <w:rtl/>
              </w:rPr>
              <w:t xml:space="preserve"> </w:t>
            </w:r>
          </w:p>
        </w:tc>
      </w:tr>
      <w:tr w:rsidR="008A2DEC" w:rsidRPr="00B74A33" w14:paraId="3BB24E35" w14:textId="77777777" w:rsidTr="00C438B7">
        <w:trPr>
          <w:cantSplit/>
          <w:trHeight w:val="60"/>
        </w:trPr>
        <w:tc>
          <w:tcPr>
            <w:tcW w:w="1870" w:type="dxa"/>
          </w:tcPr>
          <w:p w14:paraId="5D348409" w14:textId="77777777" w:rsidR="008A2DEC" w:rsidRPr="00B74A33" w:rsidRDefault="008A2DEC" w:rsidP="008A2DEC">
            <w:pPr>
              <w:pStyle w:val="TableSideHeading"/>
              <w:spacing w:before="0"/>
              <w:rPr>
                <w:rtl/>
              </w:rPr>
            </w:pPr>
          </w:p>
        </w:tc>
        <w:tc>
          <w:tcPr>
            <w:tcW w:w="624" w:type="dxa"/>
          </w:tcPr>
          <w:p w14:paraId="42BA3EC9" w14:textId="77777777" w:rsidR="008A2DEC" w:rsidRPr="00B74A33" w:rsidRDefault="008A2DEC" w:rsidP="008A2DEC">
            <w:pPr>
              <w:pStyle w:val="TableText"/>
              <w:spacing w:before="0"/>
              <w:rPr>
                <w:rtl/>
              </w:rPr>
            </w:pPr>
          </w:p>
        </w:tc>
        <w:tc>
          <w:tcPr>
            <w:tcW w:w="624" w:type="dxa"/>
          </w:tcPr>
          <w:p w14:paraId="7E0785F9" w14:textId="77777777" w:rsidR="008A2DEC" w:rsidRPr="00B74A33" w:rsidRDefault="008A2DEC" w:rsidP="008A2DEC">
            <w:pPr>
              <w:pStyle w:val="TableText"/>
              <w:spacing w:before="0"/>
              <w:rPr>
                <w:rtl/>
              </w:rPr>
            </w:pPr>
          </w:p>
        </w:tc>
        <w:tc>
          <w:tcPr>
            <w:tcW w:w="625" w:type="dxa"/>
          </w:tcPr>
          <w:p w14:paraId="01ABA350" w14:textId="77777777" w:rsidR="008A2DEC" w:rsidRPr="00B74A33" w:rsidRDefault="008A2DEC" w:rsidP="008A2DEC">
            <w:pPr>
              <w:pStyle w:val="TableText"/>
              <w:spacing w:before="0"/>
              <w:rPr>
                <w:rtl/>
              </w:rPr>
            </w:pPr>
          </w:p>
        </w:tc>
        <w:tc>
          <w:tcPr>
            <w:tcW w:w="624" w:type="dxa"/>
          </w:tcPr>
          <w:p w14:paraId="30A4DF4C" w14:textId="77777777" w:rsidR="008A2DEC" w:rsidRPr="00B74A33" w:rsidRDefault="008A2DEC" w:rsidP="008A2DEC">
            <w:pPr>
              <w:pStyle w:val="TableText"/>
              <w:spacing w:before="0"/>
              <w:rPr>
                <w:rtl/>
              </w:rPr>
            </w:pPr>
          </w:p>
        </w:tc>
        <w:tc>
          <w:tcPr>
            <w:tcW w:w="624" w:type="dxa"/>
          </w:tcPr>
          <w:p w14:paraId="40173908" w14:textId="77777777" w:rsidR="008A2DEC" w:rsidRPr="00B74A33" w:rsidRDefault="008A2DEC" w:rsidP="008A2DEC">
            <w:pPr>
              <w:pStyle w:val="TableText"/>
              <w:spacing w:before="0"/>
              <w:rPr>
                <w:rtl/>
              </w:rPr>
            </w:pPr>
          </w:p>
        </w:tc>
        <w:tc>
          <w:tcPr>
            <w:tcW w:w="624" w:type="dxa"/>
          </w:tcPr>
          <w:p w14:paraId="55F3D141" w14:textId="77777777" w:rsidR="008A2DEC" w:rsidRPr="00B74A33" w:rsidRDefault="008A2DEC" w:rsidP="008A2DEC">
            <w:pPr>
              <w:pStyle w:val="TableText"/>
              <w:spacing w:before="0"/>
              <w:rPr>
                <w:rtl/>
              </w:rPr>
            </w:pPr>
          </w:p>
        </w:tc>
        <w:tc>
          <w:tcPr>
            <w:tcW w:w="4026" w:type="dxa"/>
            <w:gridSpan w:val="2"/>
          </w:tcPr>
          <w:p w14:paraId="05AF934B" w14:textId="77777777" w:rsidR="008A2DEC" w:rsidRPr="00B74A33" w:rsidRDefault="008A2DEC" w:rsidP="008A2DEC">
            <w:pPr>
              <w:pStyle w:val="TableBlock"/>
              <w:tabs>
                <w:tab w:val="left" w:pos="679"/>
              </w:tabs>
              <w:spacing w:before="0"/>
              <w:ind w:left="55"/>
              <w:rPr>
                <w:rtl/>
              </w:rPr>
            </w:pPr>
            <w:r w:rsidRPr="00B74A33">
              <w:rPr>
                <w:rtl/>
              </w:rPr>
              <w:t>(3)</w:t>
            </w:r>
            <w:r w:rsidRPr="00B74A33">
              <w:rPr>
                <w:rtl/>
              </w:rPr>
              <w:tab/>
            </w:r>
            <w:r w:rsidRPr="00B74A33">
              <w:rPr>
                <w:rFonts w:hint="cs"/>
                <w:rtl/>
              </w:rPr>
              <w:t>הסכום שייקבע לפי פסקה (2) יחול גם על הוראות לעניין זה שניתנו</w:t>
            </w:r>
            <w:r w:rsidRPr="00B74A33">
              <w:rPr>
                <w:rFonts w:hint="cs"/>
                <w:i/>
                <w:sz w:val="26"/>
                <w:rtl/>
              </w:rPr>
              <w:t xml:space="preserve"> לפ</w:t>
            </w:r>
            <w:r w:rsidRPr="00B74A33">
              <w:rPr>
                <w:i/>
                <w:sz w:val="26"/>
                <w:rtl/>
              </w:rPr>
              <w:t>י סעיף 231(א) לחוק העונשין, התשל"ז</w:t>
            </w:r>
            <w:r>
              <w:rPr>
                <w:rFonts w:hint="cs"/>
                <w:i/>
                <w:sz w:val="26"/>
                <w:rtl/>
              </w:rPr>
              <w:t>–</w:t>
            </w:r>
            <w:r w:rsidRPr="00B74A33">
              <w:rPr>
                <w:i/>
                <w:sz w:val="26"/>
                <w:rtl/>
              </w:rPr>
              <w:t>1977</w:t>
            </w:r>
            <w:r w:rsidRPr="00B74A33">
              <w:rPr>
                <w:rStyle w:val="aa"/>
                <w:i/>
                <w:sz w:val="26"/>
                <w:rtl/>
              </w:rPr>
              <w:footnoteReference w:id="5"/>
            </w:r>
            <w:r w:rsidRPr="00B74A33">
              <w:rPr>
                <w:rtl/>
              </w:rPr>
              <w:t>.</w:t>
            </w:r>
          </w:p>
        </w:tc>
      </w:tr>
      <w:tr w:rsidR="008A2DEC" w:rsidRPr="00B74A33" w14:paraId="457E2FE9" w14:textId="77777777" w:rsidTr="00C438B7">
        <w:trPr>
          <w:cantSplit/>
          <w:trHeight w:val="60"/>
        </w:trPr>
        <w:tc>
          <w:tcPr>
            <w:tcW w:w="1870" w:type="dxa"/>
          </w:tcPr>
          <w:p w14:paraId="426F164E" w14:textId="77777777" w:rsidR="008A2DEC" w:rsidRPr="00F37A3A" w:rsidRDefault="008A2DEC" w:rsidP="008A2DEC">
            <w:pPr>
              <w:pStyle w:val="TableSideHeading"/>
              <w:spacing w:before="0"/>
              <w:rPr>
                <w:szCs w:val="20"/>
                <w:rtl/>
              </w:rPr>
            </w:pPr>
          </w:p>
        </w:tc>
        <w:tc>
          <w:tcPr>
            <w:tcW w:w="624" w:type="dxa"/>
          </w:tcPr>
          <w:p w14:paraId="3AB77A04" w14:textId="77777777" w:rsidR="008A2DEC" w:rsidRPr="00B74A33" w:rsidRDefault="008A2DEC" w:rsidP="008A2DEC">
            <w:pPr>
              <w:pStyle w:val="TableText"/>
              <w:spacing w:before="0"/>
              <w:rPr>
                <w:rtl/>
              </w:rPr>
            </w:pPr>
          </w:p>
        </w:tc>
        <w:tc>
          <w:tcPr>
            <w:tcW w:w="624" w:type="dxa"/>
          </w:tcPr>
          <w:p w14:paraId="2BD0B077" w14:textId="77777777" w:rsidR="008A2DEC" w:rsidRPr="00B74A33" w:rsidRDefault="008A2DEC" w:rsidP="008A2DEC">
            <w:pPr>
              <w:pStyle w:val="TableText"/>
              <w:spacing w:before="0"/>
              <w:rPr>
                <w:rtl/>
              </w:rPr>
            </w:pPr>
          </w:p>
        </w:tc>
        <w:tc>
          <w:tcPr>
            <w:tcW w:w="625" w:type="dxa"/>
          </w:tcPr>
          <w:p w14:paraId="000E83E0" w14:textId="77777777" w:rsidR="008A2DEC" w:rsidRPr="00B74A33" w:rsidRDefault="008A2DEC" w:rsidP="008A2DEC">
            <w:pPr>
              <w:pStyle w:val="TableText"/>
              <w:spacing w:before="0"/>
              <w:rPr>
                <w:rtl/>
              </w:rPr>
            </w:pPr>
          </w:p>
        </w:tc>
        <w:tc>
          <w:tcPr>
            <w:tcW w:w="624" w:type="dxa"/>
          </w:tcPr>
          <w:p w14:paraId="47E5D628" w14:textId="77777777" w:rsidR="008A2DEC" w:rsidRPr="00B74A33" w:rsidRDefault="008A2DEC" w:rsidP="008A2DEC">
            <w:pPr>
              <w:pStyle w:val="TableText"/>
              <w:spacing w:before="0"/>
              <w:rPr>
                <w:rtl/>
              </w:rPr>
            </w:pPr>
          </w:p>
        </w:tc>
        <w:tc>
          <w:tcPr>
            <w:tcW w:w="624" w:type="dxa"/>
          </w:tcPr>
          <w:p w14:paraId="575595B2" w14:textId="77777777" w:rsidR="008A2DEC" w:rsidRPr="00B74A33" w:rsidRDefault="008A2DEC" w:rsidP="008A2DEC">
            <w:pPr>
              <w:pStyle w:val="TableText"/>
              <w:spacing w:before="0"/>
              <w:rPr>
                <w:rtl/>
              </w:rPr>
            </w:pPr>
          </w:p>
        </w:tc>
        <w:tc>
          <w:tcPr>
            <w:tcW w:w="4650" w:type="dxa"/>
            <w:gridSpan w:val="3"/>
          </w:tcPr>
          <w:p w14:paraId="095CBAFD" w14:textId="77777777" w:rsidR="008A2DEC" w:rsidRPr="0064071A" w:rsidRDefault="008A2DEC" w:rsidP="008A2DEC">
            <w:pPr>
              <w:pStyle w:val="TableBlock"/>
              <w:spacing w:before="0"/>
              <w:rPr>
                <w:rtl/>
              </w:rPr>
            </w:pPr>
            <w:r w:rsidRPr="0064071A">
              <w:rPr>
                <w:rtl/>
              </w:rPr>
              <w:t>(ג)</w:t>
            </w:r>
            <w:r w:rsidRPr="0064071A">
              <w:rPr>
                <w:rtl/>
              </w:rPr>
              <w:tab/>
            </w:r>
            <w:r w:rsidRPr="005208B8">
              <w:rPr>
                <w:rtl/>
              </w:rPr>
              <w:t xml:space="preserve">פרטי </w:t>
            </w:r>
            <w:r w:rsidRPr="005208B8">
              <w:rPr>
                <w:rFonts w:hint="eastAsia"/>
                <w:rtl/>
              </w:rPr>
              <w:t>המשתתף</w:t>
            </w:r>
            <w:r w:rsidRPr="005208B8">
              <w:rPr>
                <w:rtl/>
              </w:rPr>
              <w:t xml:space="preserve"> </w:t>
            </w:r>
            <w:r w:rsidRPr="005208B8">
              <w:rPr>
                <w:rFonts w:hint="eastAsia"/>
                <w:rtl/>
              </w:rPr>
              <w:t>כאמור</w:t>
            </w:r>
            <w:r w:rsidRPr="005208B8">
              <w:rPr>
                <w:rtl/>
              </w:rPr>
              <w:t xml:space="preserve"> </w:t>
            </w:r>
            <w:r w:rsidRPr="005208B8">
              <w:rPr>
                <w:rFonts w:hint="eastAsia"/>
                <w:rtl/>
              </w:rPr>
              <w:t>בסעיף</w:t>
            </w:r>
            <w:r w:rsidRPr="005208B8">
              <w:rPr>
                <w:rtl/>
              </w:rPr>
              <w:t xml:space="preserve"> </w:t>
            </w:r>
            <w:r w:rsidRPr="005208B8">
              <w:rPr>
                <w:rFonts w:hint="eastAsia"/>
                <w:rtl/>
              </w:rPr>
              <w:t>קטן</w:t>
            </w:r>
            <w:r w:rsidRPr="005208B8">
              <w:rPr>
                <w:rtl/>
              </w:rPr>
              <w:t xml:space="preserve"> (</w:t>
            </w:r>
            <w:r w:rsidRPr="005208B8">
              <w:rPr>
                <w:rFonts w:hint="cs"/>
                <w:rtl/>
              </w:rPr>
              <w:t>ב</w:t>
            </w:r>
            <w:r w:rsidRPr="005208B8">
              <w:rPr>
                <w:rtl/>
              </w:rPr>
              <w:t>)(</w:t>
            </w:r>
            <w:r w:rsidRPr="005208B8">
              <w:rPr>
                <w:rFonts w:hint="cs"/>
                <w:rtl/>
              </w:rPr>
              <w:t>1</w:t>
            </w:r>
            <w:r w:rsidRPr="005208B8">
              <w:rPr>
                <w:rtl/>
              </w:rPr>
              <w:t>)</w:t>
            </w:r>
            <w:r w:rsidRPr="005208B8">
              <w:rPr>
                <w:rFonts w:hint="cs"/>
                <w:rtl/>
              </w:rPr>
              <w:t xml:space="preserve"> </w:t>
            </w:r>
            <w:r w:rsidRPr="005208B8">
              <w:rPr>
                <w:rFonts w:hint="eastAsia"/>
                <w:rtl/>
              </w:rPr>
              <w:t>שהגיעו</w:t>
            </w:r>
            <w:r w:rsidRPr="005208B8">
              <w:rPr>
                <w:rtl/>
              </w:rPr>
              <w:t xml:space="preserve"> לידי המועצה, בעל תחנה או כל גורם אחר מטעמם, לא יישמרו במאגר מידע, זמני או קבוע</w:t>
            </w:r>
            <w:r w:rsidRPr="005208B8">
              <w:rPr>
                <w:rFonts w:hint="cs"/>
                <w:rtl/>
              </w:rPr>
              <w:t>.</w:t>
            </w:r>
          </w:p>
        </w:tc>
      </w:tr>
      <w:tr w:rsidR="008A2DEC" w:rsidRPr="00B74A33" w14:paraId="2261D758" w14:textId="77777777" w:rsidTr="00C438B7">
        <w:trPr>
          <w:cantSplit/>
          <w:trHeight w:val="60"/>
        </w:trPr>
        <w:tc>
          <w:tcPr>
            <w:tcW w:w="1870" w:type="dxa"/>
          </w:tcPr>
          <w:p w14:paraId="1500D9BC" w14:textId="77777777" w:rsidR="008A2DEC" w:rsidRPr="00B74A33" w:rsidRDefault="008A2DEC" w:rsidP="008A2DEC">
            <w:pPr>
              <w:pStyle w:val="TableSideHeading"/>
              <w:spacing w:before="0"/>
              <w:rPr>
                <w:rtl/>
              </w:rPr>
            </w:pPr>
          </w:p>
        </w:tc>
        <w:tc>
          <w:tcPr>
            <w:tcW w:w="624" w:type="dxa"/>
          </w:tcPr>
          <w:p w14:paraId="5CADBDD6" w14:textId="77777777" w:rsidR="008A2DEC" w:rsidRPr="00B74A33" w:rsidRDefault="008A2DEC" w:rsidP="008A2DEC">
            <w:pPr>
              <w:pStyle w:val="TableText"/>
              <w:spacing w:before="0"/>
              <w:rPr>
                <w:rtl/>
              </w:rPr>
            </w:pPr>
          </w:p>
        </w:tc>
        <w:tc>
          <w:tcPr>
            <w:tcW w:w="624" w:type="dxa"/>
          </w:tcPr>
          <w:p w14:paraId="1058B1F5" w14:textId="77777777" w:rsidR="008A2DEC" w:rsidRPr="00B74A33" w:rsidRDefault="008A2DEC" w:rsidP="008A2DEC">
            <w:pPr>
              <w:pStyle w:val="TableText"/>
              <w:spacing w:before="0"/>
              <w:rPr>
                <w:rtl/>
              </w:rPr>
            </w:pPr>
          </w:p>
        </w:tc>
        <w:tc>
          <w:tcPr>
            <w:tcW w:w="625" w:type="dxa"/>
          </w:tcPr>
          <w:p w14:paraId="35AFB71B" w14:textId="77777777" w:rsidR="008A2DEC" w:rsidRPr="00B74A33" w:rsidRDefault="008A2DEC" w:rsidP="008A2DEC">
            <w:pPr>
              <w:pStyle w:val="TableText"/>
              <w:spacing w:before="0"/>
              <w:rPr>
                <w:rtl/>
              </w:rPr>
            </w:pPr>
          </w:p>
        </w:tc>
        <w:tc>
          <w:tcPr>
            <w:tcW w:w="624" w:type="dxa"/>
          </w:tcPr>
          <w:p w14:paraId="31105C01" w14:textId="77777777" w:rsidR="008A2DEC" w:rsidRPr="00B74A33" w:rsidRDefault="008A2DEC" w:rsidP="008A2DEC">
            <w:pPr>
              <w:pStyle w:val="TableText"/>
              <w:spacing w:before="0"/>
              <w:rPr>
                <w:rtl/>
              </w:rPr>
            </w:pPr>
          </w:p>
        </w:tc>
        <w:tc>
          <w:tcPr>
            <w:tcW w:w="624" w:type="dxa"/>
          </w:tcPr>
          <w:p w14:paraId="5BA659FE" w14:textId="77777777" w:rsidR="008A2DEC" w:rsidRPr="00B74A33" w:rsidRDefault="008A2DEC" w:rsidP="008A2DEC">
            <w:pPr>
              <w:pStyle w:val="TableText"/>
              <w:spacing w:before="0"/>
              <w:rPr>
                <w:rtl/>
              </w:rPr>
            </w:pPr>
          </w:p>
        </w:tc>
        <w:tc>
          <w:tcPr>
            <w:tcW w:w="624" w:type="dxa"/>
          </w:tcPr>
          <w:p w14:paraId="17D757FE" w14:textId="77777777" w:rsidR="008A2DEC" w:rsidRPr="00B74A33" w:rsidRDefault="008A2DEC" w:rsidP="008A2DEC">
            <w:pPr>
              <w:pStyle w:val="TableBlock"/>
              <w:tabs>
                <w:tab w:val="clear" w:pos="624"/>
              </w:tabs>
              <w:spacing w:before="0"/>
              <w:rPr>
                <w:rtl/>
              </w:rPr>
            </w:pPr>
            <w:r w:rsidRPr="00B74A33">
              <w:rPr>
                <w:rFonts w:hint="cs"/>
                <w:rtl/>
              </w:rPr>
              <w:t>(ד)</w:t>
            </w:r>
            <w:r w:rsidRPr="00B74A33">
              <w:rPr>
                <w:rFonts w:hint="cs"/>
                <w:rtl/>
              </w:rPr>
              <w:tab/>
            </w:r>
          </w:p>
        </w:tc>
        <w:tc>
          <w:tcPr>
            <w:tcW w:w="4026" w:type="dxa"/>
            <w:gridSpan w:val="2"/>
          </w:tcPr>
          <w:p w14:paraId="3B576245" w14:textId="77777777" w:rsidR="008A2DEC" w:rsidRPr="0064071A" w:rsidRDefault="008A2DEC" w:rsidP="008A2DEC">
            <w:pPr>
              <w:pStyle w:val="TableBlock"/>
              <w:spacing w:before="0"/>
              <w:rPr>
                <w:rtl/>
              </w:rPr>
            </w:pPr>
            <w:r w:rsidRPr="0064071A">
              <w:rPr>
                <w:rtl/>
              </w:rPr>
              <w:t>(1)</w:t>
            </w:r>
            <w:r w:rsidRPr="0064071A">
              <w:rPr>
                <w:rtl/>
              </w:rPr>
              <w:tab/>
              <w:t xml:space="preserve">המועצה, </w:t>
            </w:r>
            <w:r w:rsidRPr="0064071A">
              <w:rPr>
                <w:rFonts w:hint="eastAsia"/>
                <w:rtl/>
              </w:rPr>
              <w:t>בעל</w:t>
            </w:r>
            <w:r w:rsidRPr="0064071A">
              <w:rPr>
                <w:rtl/>
              </w:rPr>
              <w:t xml:space="preserve"> </w:t>
            </w:r>
            <w:r w:rsidRPr="0064071A">
              <w:rPr>
                <w:rFonts w:hint="eastAsia"/>
                <w:rtl/>
              </w:rPr>
              <w:t>תחנה</w:t>
            </w:r>
            <w:r w:rsidRPr="0064071A">
              <w:rPr>
                <w:rtl/>
              </w:rPr>
              <w:t xml:space="preserve"> או כל גורם </w:t>
            </w:r>
            <w:r w:rsidRPr="0064071A">
              <w:rPr>
                <w:rFonts w:hint="eastAsia"/>
                <w:rtl/>
              </w:rPr>
              <w:t>אחר</w:t>
            </w:r>
            <w:r w:rsidRPr="0064071A">
              <w:rPr>
                <w:rtl/>
              </w:rPr>
              <w:t xml:space="preserve"> מטע</w:t>
            </w:r>
            <w:r w:rsidRPr="0064071A">
              <w:rPr>
                <w:rFonts w:hint="eastAsia"/>
                <w:rtl/>
              </w:rPr>
              <w:t>מם</w:t>
            </w:r>
            <w:r w:rsidRPr="0064071A">
              <w:rPr>
                <w:rtl/>
              </w:rPr>
              <w:t xml:space="preserve">, לא יגלו את פרטי המשתתף </w:t>
            </w:r>
            <w:r w:rsidRPr="0064071A">
              <w:rPr>
                <w:rFonts w:hint="eastAsia"/>
                <w:rtl/>
              </w:rPr>
              <w:t>אשר</w:t>
            </w:r>
            <w:r w:rsidRPr="0064071A">
              <w:rPr>
                <w:rtl/>
              </w:rPr>
              <w:t xml:space="preserve"> </w:t>
            </w:r>
            <w:r w:rsidRPr="0064071A">
              <w:rPr>
                <w:rFonts w:hint="eastAsia"/>
                <w:rtl/>
              </w:rPr>
              <w:t>נרשמו</w:t>
            </w:r>
            <w:r w:rsidRPr="0064071A">
              <w:rPr>
                <w:rtl/>
              </w:rPr>
              <w:t xml:space="preserve"> </w:t>
            </w:r>
            <w:r w:rsidRPr="0064071A">
              <w:rPr>
                <w:rFonts w:hint="eastAsia"/>
                <w:rtl/>
              </w:rPr>
              <w:t>או</w:t>
            </w:r>
            <w:r w:rsidRPr="0064071A">
              <w:rPr>
                <w:rtl/>
              </w:rPr>
              <w:t xml:space="preserve"> </w:t>
            </w:r>
            <w:r w:rsidRPr="0064071A">
              <w:rPr>
                <w:rFonts w:hint="eastAsia"/>
                <w:rtl/>
              </w:rPr>
              <w:t>קודדו</w:t>
            </w:r>
            <w:r w:rsidRPr="0064071A">
              <w:rPr>
                <w:rtl/>
              </w:rPr>
              <w:t xml:space="preserve"> </w:t>
            </w:r>
            <w:r w:rsidRPr="0064071A">
              <w:rPr>
                <w:rFonts w:hint="eastAsia"/>
                <w:rtl/>
              </w:rPr>
              <w:t>לפי</w:t>
            </w:r>
            <w:r w:rsidRPr="0064071A">
              <w:rPr>
                <w:rtl/>
              </w:rPr>
              <w:t xml:space="preserve"> </w:t>
            </w:r>
            <w:r w:rsidRPr="0064071A">
              <w:rPr>
                <w:rFonts w:hint="eastAsia"/>
                <w:rtl/>
              </w:rPr>
              <w:t>סעיף</w:t>
            </w:r>
            <w:r w:rsidRPr="0064071A">
              <w:rPr>
                <w:rtl/>
              </w:rPr>
              <w:t xml:space="preserve"> </w:t>
            </w:r>
            <w:r w:rsidRPr="0064071A">
              <w:rPr>
                <w:rFonts w:hint="eastAsia"/>
                <w:rtl/>
              </w:rPr>
              <w:t>זה</w:t>
            </w:r>
            <w:r w:rsidRPr="0064071A">
              <w:rPr>
                <w:rtl/>
              </w:rPr>
              <w:t xml:space="preserve">, לא יעבירו אותם לכל גורם אחר ולא יעשו בהם כל שימוש, אלא לצורך </w:t>
            </w:r>
            <w:r w:rsidRPr="0064071A">
              <w:rPr>
                <w:rFonts w:hint="eastAsia"/>
                <w:rtl/>
              </w:rPr>
              <w:t>אחת</w:t>
            </w:r>
            <w:r w:rsidRPr="0064071A">
              <w:rPr>
                <w:rtl/>
              </w:rPr>
              <w:t xml:space="preserve"> </w:t>
            </w:r>
            <w:r w:rsidRPr="0064071A">
              <w:rPr>
                <w:rFonts w:hint="eastAsia"/>
                <w:rtl/>
              </w:rPr>
              <w:t>מאלה</w:t>
            </w:r>
            <w:r w:rsidRPr="0064071A">
              <w:rPr>
                <w:rtl/>
              </w:rPr>
              <w:t>:</w:t>
            </w:r>
          </w:p>
        </w:tc>
      </w:tr>
      <w:tr w:rsidR="008A2DEC" w:rsidRPr="00B74A33" w14:paraId="7D8EF351" w14:textId="77777777" w:rsidTr="00C438B7">
        <w:trPr>
          <w:cantSplit/>
          <w:trHeight w:val="60"/>
        </w:trPr>
        <w:tc>
          <w:tcPr>
            <w:tcW w:w="1870" w:type="dxa"/>
          </w:tcPr>
          <w:p w14:paraId="1E8F227D" w14:textId="77777777" w:rsidR="008A2DEC" w:rsidRPr="00B74A33" w:rsidRDefault="008A2DEC" w:rsidP="008A2DEC">
            <w:pPr>
              <w:pStyle w:val="TableSideHeading"/>
              <w:spacing w:before="0"/>
              <w:ind w:right="0"/>
              <w:rPr>
                <w:rtl/>
              </w:rPr>
            </w:pPr>
          </w:p>
        </w:tc>
        <w:tc>
          <w:tcPr>
            <w:tcW w:w="624" w:type="dxa"/>
          </w:tcPr>
          <w:p w14:paraId="742ACEE1" w14:textId="77777777" w:rsidR="008A2DEC" w:rsidRPr="00B74A33" w:rsidRDefault="008A2DEC" w:rsidP="008A2DEC">
            <w:pPr>
              <w:pStyle w:val="TableText"/>
              <w:spacing w:before="0"/>
              <w:ind w:right="0"/>
              <w:rPr>
                <w:rtl/>
              </w:rPr>
            </w:pPr>
          </w:p>
        </w:tc>
        <w:tc>
          <w:tcPr>
            <w:tcW w:w="624" w:type="dxa"/>
          </w:tcPr>
          <w:p w14:paraId="294F73CB" w14:textId="77777777" w:rsidR="008A2DEC" w:rsidRPr="00B74A33" w:rsidRDefault="008A2DEC" w:rsidP="008A2DEC">
            <w:pPr>
              <w:pStyle w:val="TableText"/>
              <w:spacing w:before="0"/>
              <w:ind w:right="0"/>
              <w:rPr>
                <w:rtl/>
              </w:rPr>
            </w:pPr>
          </w:p>
        </w:tc>
        <w:tc>
          <w:tcPr>
            <w:tcW w:w="625" w:type="dxa"/>
          </w:tcPr>
          <w:p w14:paraId="6819F581" w14:textId="77777777" w:rsidR="008A2DEC" w:rsidRPr="00B74A33" w:rsidRDefault="008A2DEC" w:rsidP="008A2DEC">
            <w:pPr>
              <w:pStyle w:val="TableText"/>
              <w:spacing w:before="0"/>
              <w:ind w:right="0"/>
              <w:rPr>
                <w:rtl/>
              </w:rPr>
            </w:pPr>
          </w:p>
        </w:tc>
        <w:tc>
          <w:tcPr>
            <w:tcW w:w="624" w:type="dxa"/>
          </w:tcPr>
          <w:p w14:paraId="46EC4FFF" w14:textId="77777777" w:rsidR="008A2DEC" w:rsidRPr="00B74A33" w:rsidRDefault="008A2DEC" w:rsidP="008A2DEC">
            <w:pPr>
              <w:pStyle w:val="TableText"/>
              <w:spacing w:before="0"/>
              <w:ind w:right="0"/>
              <w:rPr>
                <w:rtl/>
              </w:rPr>
            </w:pPr>
          </w:p>
        </w:tc>
        <w:tc>
          <w:tcPr>
            <w:tcW w:w="624" w:type="dxa"/>
          </w:tcPr>
          <w:p w14:paraId="72C5C652" w14:textId="77777777" w:rsidR="008A2DEC" w:rsidRPr="00B74A33" w:rsidRDefault="008A2DEC" w:rsidP="008A2DEC">
            <w:pPr>
              <w:pStyle w:val="TableText"/>
              <w:spacing w:before="0"/>
              <w:ind w:right="0"/>
              <w:rPr>
                <w:rtl/>
              </w:rPr>
            </w:pPr>
          </w:p>
        </w:tc>
        <w:tc>
          <w:tcPr>
            <w:tcW w:w="624" w:type="dxa"/>
          </w:tcPr>
          <w:p w14:paraId="28562C14" w14:textId="77777777" w:rsidR="008A2DEC" w:rsidRPr="00B74A33" w:rsidRDefault="008A2DEC" w:rsidP="008A2DEC">
            <w:pPr>
              <w:pStyle w:val="TableText"/>
              <w:spacing w:before="0"/>
              <w:ind w:right="0"/>
              <w:rPr>
                <w:rtl/>
              </w:rPr>
            </w:pPr>
          </w:p>
        </w:tc>
        <w:tc>
          <w:tcPr>
            <w:tcW w:w="624" w:type="dxa"/>
          </w:tcPr>
          <w:p w14:paraId="0CE5D183" w14:textId="77777777" w:rsidR="008A2DEC" w:rsidRPr="00B74A33" w:rsidRDefault="008A2DEC" w:rsidP="008A2DEC">
            <w:pPr>
              <w:pStyle w:val="TableText"/>
              <w:spacing w:before="0"/>
              <w:ind w:right="0"/>
              <w:rPr>
                <w:rtl/>
              </w:rPr>
            </w:pPr>
          </w:p>
        </w:tc>
        <w:tc>
          <w:tcPr>
            <w:tcW w:w="3402" w:type="dxa"/>
          </w:tcPr>
          <w:p w14:paraId="67A344B0" w14:textId="77777777" w:rsidR="008A2DEC" w:rsidRPr="0064071A" w:rsidRDefault="008A2DEC" w:rsidP="008A2DEC">
            <w:pPr>
              <w:pStyle w:val="TableBlock"/>
              <w:spacing w:before="0"/>
              <w:rPr>
                <w:rtl/>
              </w:rPr>
            </w:pPr>
            <w:r w:rsidRPr="0064071A">
              <w:rPr>
                <w:rtl/>
              </w:rPr>
              <w:t>(א)</w:t>
            </w:r>
            <w:r w:rsidRPr="0064071A">
              <w:rPr>
                <w:rtl/>
              </w:rPr>
              <w:tab/>
            </w:r>
            <w:r w:rsidRPr="0064071A">
              <w:rPr>
                <w:rFonts w:hint="eastAsia"/>
                <w:rtl/>
              </w:rPr>
              <w:t>בדיקת</w:t>
            </w:r>
            <w:r w:rsidRPr="0064071A">
              <w:rPr>
                <w:rtl/>
              </w:rPr>
              <w:t xml:space="preserve"> התאמה של זהות </w:t>
            </w:r>
            <w:r w:rsidRPr="0064071A">
              <w:rPr>
                <w:rFonts w:hint="eastAsia"/>
                <w:rtl/>
              </w:rPr>
              <w:t>ה</w:t>
            </w:r>
            <w:r w:rsidRPr="0064071A">
              <w:rPr>
                <w:rtl/>
              </w:rPr>
              <w:t>מחזיק בקבלת השתתפות המעידה על זכייה בניחוש במשחק ד</w:t>
            </w:r>
            <w:r w:rsidRPr="0064071A">
              <w:rPr>
                <w:rFonts w:hint="eastAsia"/>
                <w:rtl/>
              </w:rPr>
              <w:t>ור</w:t>
            </w:r>
            <w:r w:rsidRPr="0064071A">
              <w:rPr>
                <w:rtl/>
              </w:rPr>
              <w:t>ש זיהוי (</w:t>
            </w:r>
            <w:r w:rsidRPr="0064071A">
              <w:rPr>
                <w:rFonts w:hint="eastAsia"/>
                <w:rtl/>
              </w:rPr>
              <w:t>בסעיף</w:t>
            </w:r>
            <w:r w:rsidRPr="0064071A">
              <w:rPr>
                <w:rtl/>
              </w:rPr>
              <w:t xml:space="preserve"> </w:t>
            </w:r>
            <w:r w:rsidRPr="0064071A">
              <w:rPr>
                <w:rFonts w:hint="eastAsia"/>
                <w:rtl/>
              </w:rPr>
              <w:t>זה</w:t>
            </w:r>
            <w:r w:rsidRPr="0064071A">
              <w:rPr>
                <w:rtl/>
              </w:rPr>
              <w:t xml:space="preserve"> – קבלת השתתפות </w:t>
            </w:r>
            <w:r w:rsidRPr="0064071A">
              <w:rPr>
                <w:rFonts w:hint="eastAsia"/>
                <w:rtl/>
              </w:rPr>
              <w:t>מזכה</w:t>
            </w:r>
            <w:r w:rsidRPr="0064071A">
              <w:rPr>
                <w:rtl/>
              </w:rPr>
              <w:t>) כאמור בסעיף קטן (ה);</w:t>
            </w:r>
          </w:p>
        </w:tc>
      </w:tr>
      <w:tr w:rsidR="008A2DEC" w:rsidRPr="00B74A33" w14:paraId="17061DD7" w14:textId="77777777" w:rsidTr="00C438B7">
        <w:trPr>
          <w:cantSplit/>
          <w:trHeight w:val="60"/>
        </w:trPr>
        <w:tc>
          <w:tcPr>
            <w:tcW w:w="1870" w:type="dxa"/>
          </w:tcPr>
          <w:p w14:paraId="70197364" w14:textId="77777777" w:rsidR="008A2DEC" w:rsidRPr="00F37A3A" w:rsidRDefault="008A2DEC" w:rsidP="008A2DEC">
            <w:pPr>
              <w:pStyle w:val="TableSideHeading"/>
              <w:spacing w:before="0"/>
              <w:ind w:right="0"/>
              <w:rPr>
                <w:szCs w:val="20"/>
                <w:rtl/>
              </w:rPr>
            </w:pPr>
          </w:p>
        </w:tc>
        <w:tc>
          <w:tcPr>
            <w:tcW w:w="624" w:type="dxa"/>
          </w:tcPr>
          <w:p w14:paraId="1B6CC508" w14:textId="77777777" w:rsidR="008A2DEC" w:rsidRPr="00B74A33" w:rsidRDefault="008A2DEC" w:rsidP="008A2DEC">
            <w:pPr>
              <w:pStyle w:val="TableText"/>
              <w:spacing w:before="0"/>
              <w:ind w:right="0"/>
              <w:rPr>
                <w:rtl/>
              </w:rPr>
            </w:pPr>
          </w:p>
        </w:tc>
        <w:tc>
          <w:tcPr>
            <w:tcW w:w="624" w:type="dxa"/>
          </w:tcPr>
          <w:p w14:paraId="36CF8791" w14:textId="77777777" w:rsidR="008A2DEC" w:rsidRPr="00B74A33" w:rsidRDefault="008A2DEC" w:rsidP="008A2DEC">
            <w:pPr>
              <w:pStyle w:val="TableText"/>
              <w:spacing w:before="0"/>
              <w:ind w:right="0"/>
              <w:rPr>
                <w:rtl/>
              </w:rPr>
            </w:pPr>
          </w:p>
        </w:tc>
        <w:tc>
          <w:tcPr>
            <w:tcW w:w="625" w:type="dxa"/>
          </w:tcPr>
          <w:p w14:paraId="5290A057" w14:textId="77777777" w:rsidR="008A2DEC" w:rsidRPr="00B74A33" w:rsidRDefault="008A2DEC" w:rsidP="008A2DEC">
            <w:pPr>
              <w:pStyle w:val="TableText"/>
              <w:spacing w:before="0"/>
              <w:ind w:right="0"/>
              <w:rPr>
                <w:rtl/>
              </w:rPr>
            </w:pPr>
          </w:p>
        </w:tc>
        <w:tc>
          <w:tcPr>
            <w:tcW w:w="624" w:type="dxa"/>
          </w:tcPr>
          <w:p w14:paraId="1163FB35" w14:textId="77777777" w:rsidR="008A2DEC" w:rsidRPr="00B74A33" w:rsidRDefault="008A2DEC" w:rsidP="008A2DEC">
            <w:pPr>
              <w:pStyle w:val="TableText"/>
              <w:spacing w:before="0"/>
              <w:ind w:right="0"/>
              <w:rPr>
                <w:rtl/>
              </w:rPr>
            </w:pPr>
          </w:p>
        </w:tc>
        <w:tc>
          <w:tcPr>
            <w:tcW w:w="624" w:type="dxa"/>
          </w:tcPr>
          <w:p w14:paraId="43A8CC50" w14:textId="77777777" w:rsidR="008A2DEC" w:rsidRPr="00B74A33" w:rsidRDefault="008A2DEC" w:rsidP="008A2DEC">
            <w:pPr>
              <w:pStyle w:val="TableText"/>
              <w:spacing w:before="0"/>
              <w:ind w:right="0"/>
              <w:rPr>
                <w:rtl/>
              </w:rPr>
            </w:pPr>
          </w:p>
        </w:tc>
        <w:tc>
          <w:tcPr>
            <w:tcW w:w="624" w:type="dxa"/>
          </w:tcPr>
          <w:p w14:paraId="3DB2EB69" w14:textId="77777777" w:rsidR="008A2DEC" w:rsidRPr="00B74A33" w:rsidRDefault="008A2DEC" w:rsidP="008A2DEC">
            <w:pPr>
              <w:pStyle w:val="TableText"/>
              <w:spacing w:before="0"/>
              <w:ind w:right="0"/>
              <w:rPr>
                <w:rtl/>
              </w:rPr>
            </w:pPr>
          </w:p>
        </w:tc>
        <w:tc>
          <w:tcPr>
            <w:tcW w:w="624" w:type="dxa"/>
          </w:tcPr>
          <w:p w14:paraId="13FDE687" w14:textId="77777777" w:rsidR="008A2DEC" w:rsidRPr="00B74A33" w:rsidRDefault="008A2DEC" w:rsidP="008A2DEC">
            <w:pPr>
              <w:pStyle w:val="TableText"/>
              <w:spacing w:before="0"/>
              <w:ind w:right="0"/>
              <w:rPr>
                <w:rtl/>
              </w:rPr>
            </w:pPr>
          </w:p>
        </w:tc>
        <w:tc>
          <w:tcPr>
            <w:tcW w:w="3402" w:type="dxa"/>
          </w:tcPr>
          <w:p w14:paraId="0E81722F" w14:textId="77777777" w:rsidR="008A2DEC" w:rsidRPr="0064071A" w:rsidRDefault="008A2DEC" w:rsidP="008A2DEC">
            <w:pPr>
              <w:pStyle w:val="TableBlock"/>
              <w:spacing w:before="0"/>
              <w:rPr>
                <w:rtl/>
              </w:rPr>
            </w:pPr>
            <w:r w:rsidRPr="0064071A">
              <w:rPr>
                <w:rtl/>
              </w:rPr>
              <w:t>(ב)</w:t>
            </w:r>
            <w:r w:rsidRPr="0064071A">
              <w:rPr>
                <w:rtl/>
              </w:rPr>
              <w:tab/>
            </w:r>
            <w:r w:rsidRPr="0064071A">
              <w:rPr>
                <w:rFonts w:hint="eastAsia"/>
                <w:rtl/>
              </w:rPr>
              <w:t>מסירת</w:t>
            </w:r>
            <w:r w:rsidRPr="0064071A">
              <w:rPr>
                <w:rtl/>
              </w:rPr>
              <w:t xml:space="preserve"> מידע למשטרת ישראל </w:t>
            </w:r>
            <w:r>
              <w:rPr>
                <w:rFonts w:hint="cs"/>
                <w:rtl/>
              </w:rPr>
              <w:t>לגבי</w:t>
            </w:r>
            <w:r w:rsidRPr="0064071A">
              <w:rPr>
                <w:rtl/>
              </w:rPr>
              <w:t xml:space="preserve"> ניסיון לקבלת זכייה בניגוד להוראות סעיף זה או חשד לניסיון כאמור או מסירת מידע לשר האוצר או מי ש</w:t>
            </w:r>
            <w:r>
              <w:rPr>
                <w:rFonts w:hint="cs"/>
                <w:rtl/>
              </w:rPr>
              <w:t>הוא ה</w:t>
            </w:r>
            <w:r w:rsidRPr="0064071A">
              <w:rPr>
                <w:rFonts w:hint="eastAsia"/>
                <w:rtl/>
              </w:rPr>
              <w:t>סמיך</w:t>
            </w:r>
            <w:r w:rsidRPr="0064071A">
              <w:rPr>
                <w:rtl/>
              </w:rPr>
              <w:t xml:space="preserve"> </w:t>
            </w:r>
            <w:r w:rsidRPr="0064071A">
              <w:rPr>
                <w:rFonts w:hint="eastAsia"/>
                <w:rtl/>
              </w:rPr>
              <w:t>לעניין</w:t>
            </w:r>
            <w:r w:rsidRPr="0064071A">
              <w:rPr>
                <w:rtl/>
              </w:rPr>
              <w:t xml:space="preserve"> </w:t>
            </w:r>
            <w:r w:rsidRPr="0064071A">
              <w:rPr>
                <w:rFonts w:hint="eastAsia"/>
                <w:rtl/>
              </w:rPr>
              <w:t>זה</w:t>
            </w:r>
            <w:r w:rsidRPr="0064071A">
              <w:rPr>
                <w:rtl/>
              </w:rPr>
              <w:t xml:space="preserve">, </w:t>
            </w:r>
            <w:r w:rsidRPr="0064071A">
              <w:rPr>
                <w:rFonts w:hint="eastAsia"/>
                <w:rtl/>
              </w:rPr>
              <w:t>לצורך</w:t>
            </w:r>
            <w:r w:rsidRPr="0064071A">
              <w:rPr>
                <w:rtl/>
              </w:rPr>
              <w:t xml:space="preserve"> </w:t>
            </w:r>
            <w:r w:rsidRPr="0064071A">
              <w:rPr>
                <w:rFonts w:hint="eastAsia"/>
                <w:rtl/>
              </w:rPr>
              <w:t>תשלום</w:t>
            </w:r>
            <w:r w:rsidRPr="0064071A">
              <w:rPr>
                <w:rtl/>
              </w:rPr>
              <w:t xml:space="preserve"> </w:t>
            </w:r>
            <w:r w:rsidRPr="0064071A">
              <w:rPr>
                <w:rFonts w:hint="eastAsia"/>
                <w:rtl/>
              </w:rPr>
              <w:t>זכי</w:t>
            </w:r>
            <w:r>
              <w:rPr>
                <w:rFonts w:hint="cs"/>
                <w:rtl/>
              </w:rPr>
              <w:t>י</w:t>
            </w:r>
            <w:r w:rsidRPr="0064071A">
              <w:rPr>
                <w:rFonts w:hint="eastAsia"/>
                <w:rtl/>
              </w:rPr>
              <w:t>ה</w:t>
            </w:r>
            <w:r w:rsidRPr="0064071A">
              <w:rPr>
                <w:rtl/>
              </w:rPr>
              <w:t xml:space="preserve"> לפי סעיף </w:t>
            </w:r>
            <w:r w:rsidRPr="005208B8">
              <w:rPr>
                <w:rFonts w:hint="eastAsia"/>
                <w:rtl/>
              </w:rPr>
              <w:t>קטן</w:t>
            </w:r>
            <w:r w:rsidRPr="005208B8">
              <w:rPr>
                <w:rtl/>
              </w:rPr>
              <w:t xml:space="preserve"> (</w:t>
            </w:r>
            <w:r w:rsidRPr="005208B8">
              <w:rPr>
                <w:rFonts w:hint="cs"/>
                <w:rtl/>
              </w:rPr>
              <w:t>ו</w:t>
            </w:r>
            <w:r w:rsidRPr="005208B8">
              <w:rPr>
                <w:rtl/>
              </w:rPr>
              <w:t>).</w:t>
            </w:r>
          </w:p>
        </w:tc>
      </w:tr>
      <w:tr w:rsidR="008A2DEC" w:rsidRPr="00B74A33" w14:paraId="193BA18B" w14:textId="77777777" w:rsidTr="00C438B7">
        <w:trPr>
          <w:cantSplit/>
          <w:trHeight w:val="60"/>
        </w:trPr>
        <w:tc>
          <w:tcPr>
            <w:tcW w:w="1870" w:type="dxa"/>
          </w:tcPr>
          <w:p w14:paraId="60B36D63" w14:textId="77777777" w:rsidR="008A2DEC" w:rsidRPr="00B74A33" w:rsidRDefault="008A2DEC" w:rsidP="008A2DEC">
            <w:pPr>
              <w:pStyle w:val="TableSideHeading"/>
              <w:spacing w:before="0"/>
              <w:rPr>
                <w:rtl/>
              </w:rPr>
            </w:pPr>
          </w:p>
        </w:tc>
        <w:tc>
          <w:tcPr>
            <w:tcW w:w="624" w:type="dxa"/>
          </w:tcPr>
          <w:p w14:paraId="5E785637" w14:textId="77777777" w:rsidR="008A2DEC" w:rsidRPr="00B74A33" w:rsidRDefault="008A2DEC" w:rsidP="008A2DEC">
            <w:pPr>
              <w:pStyle w:val="TableText"/>
              <w:spacing w:before="0"/>
              <w:rPr>
                <w:rtl/>
              </w:rPr>
            </w:pPr>
          </w:p>
        </w:tc>
        <w:tc>
          <w:tcPr>
            <w:tcW w:w="624" w:type="dxa"/>
          </w:tcPr>
          <w:p w14:paraId="4990615C" w14:textId="77777777" w:rsidR="008A2DEC" w:rsidRPr="00B74A33" w:rsidRDefault="008A2DEC" w:rsidP="008A2DEC">
            <w:pPr>
              <w:pStyle w:val="TableText"/>
              <w:spacing w:before="0"/>
              <w:rPr>
                <w:rtl/>
              </w:rPr>
            </w:pPr>
          </w:p>
        </w:tc>
        <w:tc>
          <w:tcPr>
            <w:tcW w:w="625" w:type="dxa"/>
          </w:tcPr>
          <w:p w14:paraId="42F3D70B" w14:textId="77777777" w:rsidR="008A2DEC" w:rsidRPr="00B74A33" w:rsidRDefault="008A2DEC" w:rsidP="008A2DEC">
            <w:pPr>
              <w:pStyle w:val="TableText"/>
              <w:spacing w:before="0"/>
              <w:rPr>
                <w:rtl/>
              </w:rPr>
            </w:pPr>
          </w:p>
        </w:tc>
        <w:tc>
          <w:tcPr>
            <w:tcW w:w="624" w:type="dxa"/>
          </w:tcPr>
          <w:p w14:paraId="1F8DABEC" w14:textId="77777777" w:rsidR="008A2DEC" w:rsidRPr="00B74A33" w:rsidRDefault="008A2DEC" w:rsidP="008A2DEC">
            <w:pPr>
              <w:pStyle w:val="TableText"/>
              <w:spacing w:before="0"/>
              <w:rPr>
                <w:rtl/>
              </w:rPr>
            </w:pPr>
          </w:p>
        </w:tc>
        <w:tc>
          <w:tcPr>
            <w:tcW w:w="624" w:type="dxa"/>
          </w:tcPr>
          <w:p w14:paraId="190937EE" w14:textId="77777777" w:rsidR="008A2DEC" w:rsidRPr="00B74A33" w:rsidRDefault="008A2DEC" w:rsidP="008A2DEC">
            <w:pPr>
              <w:pStyle w:val="TableText"/>
              <w:spacing w:before="0"/>
              <w:rPr>
                <w:rtl/>
              </w:rPr>
            </w:pPr>
          </w:p>
        </w:tc>
        <w:tc>
          <w:tcPr>
            <w:tcW w:w="624" w:type="dxa"/>
          </w:tcPr>
          <w:p w14:paraId="11B36BF9" w14:textId="77777777" w:rsidR="008A2DEC" w:rsidRPr="00B74A33" w:rsidRDefault="008A2DEC" w:rsidP="008A2DEC">
            <w:pPr>
              <w:pStyle w:val="TableText"/>
              <w:spacing w:before="0"/>
              <w:rPr>
                <w:rtl/>
              </w:rPr>
            </w:pPr>
          </w:p>
        </w:tc>
        <w:tc>
          <w:tcPr>
            <w:tcW w:w="4026" w:type="dxa"/>
            <w:gridSpan w:val="2"/>
          </w:tcPr>
          <w:p w14:paraId="2B41E003" w14:textId="77777777" w:rsidR="008A2DEC" w:rsidRPr="0064071A" w:rsidRDefault="008A2DEC" w:rsidP="008A2DEC">
            <w:pPr>
              <w:pStyle w:val="TableBlock"/>
              <w:spacing w:before="0"/>
              <w:rPr>
                <w:rtl/>
              </w:rPr>
            </w:pPr>
            <w:r w:rsidRPr="0064071A">
              <w:rPr>
                <w:rtl/>
              </w:rPr>
              <w:t>(2)</w:t>
            </w:r>
            <w:r w:rsidRPr="0064071A">
              <w:rPr>
                <w:rtl/>
              </w:rPr>
              <w:tab/>
              <w:t xml:space="preserve">בלי לגרוע מכלליות האמור </w:t>
            </w:r>
            <w:r w:rsidRPr="0064071A">
              <w:rPr>
                <w:rFonts w:hint="eastAsia"/>
                <w:rtl/>
              </w:rPr>
              <w:t>בפסקה</w:t>
            </w:r>
            <w:r w:rsidRPr="0064071A">
              <w:rPr>
                <w:rtl/>
              </w:rPr>
              <w:t xml:space="preserve"> (1), לא י</w:t>
            </w:r>
            <w:r w:rsidRPr="0064071A">
              <w:rPr>
                <w:rFonts w:hint="eastAsia"/>
                <w:rtl/>
              </w:rPr>
              <w:t>י</w:t>
            </w:r>
            <w:r w:rsidRPr="0064071A">
              <w:rPr>
                <w:rtl/>
              </w:rPr>
              <w:t xml:space="preserve">עשה כל שימוש בפרטי המשתתף </w:t>
            </w:r>
            <w:r>
              <w:rPr>
                <w:rFonts w:hint="cs"/>
                <w:rtl/>
              </w:rPr>
              <w:t xml:space="preserve">כאמור באותה פסקה </w:t>
            </w:r>
            <w:r w:rsidRPr="0064071A">
              <w:rPr>
                <w:rtl/>
              </w:rPr>
              <w:t xml:space="preserve">לצורך איסוף מידע, מעקב אחר משתתפים בתכניות הימורים או קידום ושיווק. </w:t>
            </w:r>
          </w:p>
        </w:tc>
      </w:tr>
      <w:tr w:rsidR="008A2DEC" w:rsidRPr="00B74A33" w14:paraId="2010E4D6" w14:textId="77777777" w:rsidTr="00C438B7">
        <w:trPr>
          <w:cantSplit/>
          <w:trHeight w:val="60"/>
        </w:trPr>
        <w:tc>
          <w:tcPr>
            <w:tcW w:w="1870" w:type="dxa"/>
          </w:tcPr>
          <w:p w14:paraId="1FB10BCB" w14:textId="77777777" w:rsidR="008A2DEC" w:rsidRPr="00B74A33" w:rsidRDefault="008A2DEC" w:rsidP="008A2DEC">
            <w:pPr>
              <w:pStyle w:val="TableSideHeading"/>
              <w:spacing w:before="0"/>
              <w:rPr>
                <w:rtl/>
              </w:rPr>
            </w:pPr>
          </w:p>
        </w:tc>
        <w:tc>
          <w:tcPr>
            <w:tcW w:w="624" w:type="dxa"/>
          </w:tcPr>
          <w:p w14:paraId="661E2A5C" w14:textId="77777777" w:rsidR="008A2DEC" w:rsidRPr="00B74A33" w:rsidRDefault="008A2DEC" w:rsidP="008A2DEC">
            <w:pPr>
              <w:pStyle w:val="TableText"/>
              <w:spacing w:before="0"/>
              <w:rPr>
                <w:rtl/>
              </w:rPr>
            </w:pPr>
          </w:p>
        </w:tc>
        <w:tc>
          <w:tcPr>
            <w:tcW w:w="624" w:type="dxa"/>
          </w:tcPr>
          <w:p w14:paraId="2E4BED6E" w14:textId="77777777" w:rsidR="008A2DEC" w:rsidRPr="00B74A33" w:rsidRDefault="008A2DEC" w:rsidP="008A2DEC">
            <w:pPr>
              <w:pStyle w:val="TableText"/>
              <w:spacing w:before="0"/>
              <w:rPr>
                <w:rtl/>
              </w:rPr>
            </w:pPr>
          </w:p>
        </w:tc>
        <w:tc>
          <w:tcPr>
            <w:tcW w:w="625" w:type="dxa"/>
          </w:tcPr>
          <w:p w14:paraId="31E05EEB" w14:textId="77777777" w:rsidR="008A2DEC" w:rsidRPr="00B74A33" w:rsidRDefault="008A2DEC" w:rsidP="008A2DEC">
            <w:pPr>
              <w:pStyle w:val="TableText"/>
              <w:spacing w:before="0"/>
              <w:rPr>
                <w:rtl/>
              </w:rPr>
            </w:pPr>
          </w:p>
        </w:tc>
        <w:tc>
          <w:tcPr>
            <w:tcW w:w="624" w:type="dxa"/>
          </w:tcPr>
          <w:p w14:paraId="07A61B91" w14:textId="77777777" w:rsidR="008A2DEC" w:rsidRPr="00B74A33" w:rsidRDefault="008A2DEC" w:rsidP="008A2DEC">
            <w:pPr>
              <w:pStyle w:val="TableText"/>
              <w:spacing w:before="0"/>
              <w:rPr>
                <w:rtl/>
              </w:rPr>
            </w:pPr>
          </w:p>
        </w:tc>
        <w:tc>
          <w:tcPr>
            <w:tcW w:w="624" w:type="dxa"/>
          </w:tcPr>
          <w:p w14:paraId="0A7C3404" w14:textId="77777777" w:rsidR="008A2DEC" w:rsidRPr="00B74A33" w:rsidRDefault="008A2DEC" w:rsidP="008A2DEC">
            <w:pPr>
              <w:pStyle w:val="TableText"/>
              <w:spacing w:before="0"/>
              <w:rPr>
                <w:rtl/>
              </w:rPr>
            </w:pPr>
          </w:p>
        </w:tc>
        <w:tc>
          <w:tcPr>
            <w:tcW w:w="4650" w:type="dxa"/>
            <w:gridSpan w:val="3"/>
          </w:tcPr>
          <w:p w14:paraId="59E4229E" w14:textId="77777777" w:rsidR="008A2DEC" w:rsidRPr="0064071A" w:rsidRDefault="008A2DEC" w:rsidP="008A2DEC">
            <w:pPr>
              <w:pStyle w:val="TableBlock"/>
              <w:spacing w:before="0"/>
              <w:rPr>
                <w:rtl/>
              </w:rPr>
            </w:pPr>
            <w:r w:rsidRPr="0064071A">
              <w:rPr>
                <w:rtl/>
              </w:rPr>
              <w:t>(ה)</w:t>
            </w:r>
            <w:r w:rsidRPr="0064071A">
              <w:rPr>
                <w:rtl/>
              </w:rPr>
              <w:tab/>
              <w:t xml:space="preserve">טרם תשלום זכייה למחזיק </w:t>
            </w:r>
            <w:r w:rsidRPr="0064071A">
              <w:rPr>
                <w:rFonts w:hint="eastAsia"/>
                <w:rtl/>
              </w:rPr>
              <w:t>ב</w:t>
            </w:r>
            <w:r w:rsidRPr="0064071A">
              <w:rPr>
                <w:rtl/>
              </w:rPr>
              <w:t xml:space="preserve">קבלת </w:t>
            </w:r>
            <w:r w:rsidRPr="0064071A">
              <w:rPr>
                <w:rFonts w:hint="eastAsia"/>
                <w:rtl/>
              </w:rPr>
              <w:t>ה</w:t>
            </w:r>
            <w:r w:rsidRPr="0064071A">
              <w:rPr>
                <w:rtl/>
              </w:rPr>
              <w:t xml:space="preserve">השתתפות מזכה, אשר סכום הזכייה לפיה עולה על הסכום הקבוע לפי </w:t>
            </w:r>
            <w:r>
              <w:rPr>
                <w:rFonts w:hint="cs"/>
                <w:rtl/>
              </w:rPr>
              <w:t>סעיף קטן</w:t>
            </w:r>
            <w:r w:rsidRPr="0064071A">
              <w:rPr>
                <w:rtl/>
              </w:rPr>
              <w:t xml:space="preserve"> (ב)(2),  </w:t>
            </w:r>
            <w:r w:rsidRPr="0064071A">
              <w:rPr>
                <w:rFonts w:hint="eastAsia"/>
                <w:rtl/>
              </w:rPr>
              <w:t>תיבדק</w:t>
            </w:r>
            <w:r w:rsidRPr="0064071A">
              <w:rPr>
                <w:rtl/>
              </w:rPr>
              <w:t xml:space="preserve"> </w:t>
            </w:r>
            <w:r w:rsidRPr="0064071A">
              <w:rPr>
                <w:rFonts w:hint="eastAsia"/>
                <w:rtl/>
              </w:rPr>
              <w:t>התאמה</w:t>
            </w:r>
            <w:r w:rsidRPr="0064071A">
              <w:rPr>
                <w:rtl/>
              </w:rPr>
              <w:t xml:space="preserve"> </w:t>
            </w:r>
            <w:r w:rsidRPr="0064071A">
              <w:rPr>
                <w:rFonts w:hint="eastAsia"/>
                <w:rtl/>
              </w:rPr>
              <w:t>בין</w:t>
            </w:r>
            <w:r w:rsidRPr="0064071A">
              <w:rPr>
                <w:rtl/>
              </w:rPr>
              <w:t xml:space="preserve"> זהות ה</w:t>
            </w:r>
            <w:r w:rsidRPr="0064071A">
              <w:rPr>
                <w:rFonts w:hint="eastAsia"/>
                <w:rtl/>
              </w:rPr>
              <w:t>מחזיק</w:t>
            </w:r>
            <w:r w:rsidRPr="0064071A">
              <w:rPr>
                <w:rtl/>
              </w:rPr>
              <w:t xml:space="preserve"> </w:t>
            </w:r>
            <w:r w:rsidRPr="0064071A">
              <w:rPr>
                <w:rFonts w:hint="eastAsia"/>
                <w:rtl/>
              </w:rPr>
              <w:t>לבין</w:t>
            </w:r>
            <w:r w:rsidRPr="0064071A">
              <w:rPr>
                <w:rtl/>
              </w:rPr>
              <w:t xml:space="preserve"> זהות מי שהונפקה לו קבלת ההשתתפות כאמור, באמצעות </w:t>
            </w:r>
            <w:r w:rsidRPr="0064071A">
              <w:rPr>
                <w:rFonts w:hint="eastAsia"/>
                <w:rtl/>
              </w:rPr>
              <w:t>בדיקה</w:t>
            </w:r>
            <w:r w:rsidRPr="0064071A">
              <w:rPr>
                <w:rtl/>
              </w:rPr>
              <w:t xml:space="preserve"> </w:t>
            </w:r>
            <w:r w:rsidRPr="0064071A">
              <w:rPr>
                <w:rFonts w:hint="eastAsia"/>
                <w:rtl/>
              </w:rPr>
              <w:t>של</w:t>
            </w:r>
            <w:r w:rsidRPr="0064071A">
              <w:rPr>
                <w:rtl/>
              </w:rPr>
              <w:t xml:space="preserve"> </w:t>
            </w:r>
            <w:r w:rsidRPr="0064071A">
              <w:rPr>
                <w:rFonts w:hint="eastAsia"/>
                <w:rtl/>
              </w:rPr>
              <w:t>התאמת</w:t>
            </w:r>
            <w:r w:rsidRPr="0064071A">
              <w:rPr>
                <w:rtl/>
              </w:rPr>
              <w:t xml:space="preserve"> </w:t>
            </w:r>
            <w:r w:rsidRPr="0064071A">
              <w:rPr>
                <w:rFonts w:hint="eastAsia"/>
                <w:rtl/>
              </w:rPr>
              <w:t>תוצאת</w:t>
            </w:r>
            <w:r w:rsidRPr="0064071A">
              <w:rPr>
                <w:rtl/>
              </w:rPr>
              <w:t xml:space="preserve"> קידוד פרטי המשתתף </w:t>
            </w:r>
            <w:r w:rsidRPr="0064071A">
              <w:rPr>
                <w:rFonts w:hint="eastAsia"/>
                <w:rtl/>
              </w:rPr>
              <w:t>המופיעים</w:t>
            </w:r>
            <w:r w:rsidRPr="0064071A">
              <w:rPr>
                <w:rtl/>
              </w:rPr>
              <w:t xml:space="preserve"> על גבי קבלת ההשתתפות, לפרטי</w:t>
            </w:r>
            <w:r w:rsidRPr="0064071A">
              <w:rPr>
                <w:rFonts w:hint="eastAsia"/>
                <w:rtl/>
              </w:rPr>
              <w:t>ו</w:t>
            </w:r>
            <w:r w:rsidRPr="0064071A">
              <w:rPr>
                <w:rtl/>
              </w:rPr>
              <w:t xml:space="preserve"> </w:t>
            </w:r>
            <w:r w:rsidRPr="0064071A">
              <w:rPr>
                <w:rFonts w:hint="eastAsia"/>
                <w:rtl/>
              </w:rPr>
              <w:t>של</w:t>
            </w:r>
            <w:r w:rsidRPr="0064071A">
              <w:rPr>
                <w:rtl/>
              </w:rPr>
              <w:t xml:space="preserve"> המחזיק </w:t>
            </w:r>
            <w:r w:rsidRPr="0064071A">
              <w:rPr>
                <w:rFonts w:hint="eastAsia"/>
                <w:rtl/>
              </w:rPr>
              <w:t>המקודדים</w:t>
            </w:r>
            <w:r w:rsidRPr="0064071A">
              <w:rPr>
                <w:rtl/>
              </w:rPr>
              <w:t xml:space="preserve"> </w:t>
            </w:r>
            <w:r w:rsidRPr="0064071A">
              <w:rPr>
                <w:rFonts w:hint="eastAsia"/>
                <w:rtl/>
              </w:rPr>
              <w:t>ב</w:t>
            </w:r>
            <w:r w:rsidRPr="0064071A">
              <w:rPr>
                <w:rtl/>
              </w:rPr>
              <w:t xml:space="preserve">קבלת ההשתתפות, </w:t>
            </w:r>
            <w:r w:rsidRPr="0064071A">
              <w:rPr>
                <w:rFonts w:hint="eastAsia"/>
                <w:rtl/>
              </w:rPr>
              <w:t>בהתאם</w:t>
            </w:r>
            <w:r w:rsidRPr="0064071A">
              <w:rPr>
                <w:rtl/>
              </w:rPr>
              <w:t xml:space="preserve"> </w:t>
            </w:r>
            <w:r w:rsidRPr="0064071A">
              <w:rPr>
                <w:rFonts w:hint="eastAsia"/>
                <w:rtl/>
              </w:rPr>
              <w:t>ל</w:t>
            </w:r>
            <w:r w:rsidRPr="0064071A">
              <w:rPr>
                <w:rtl/>
              </w:rPr>
              <w:t xml:space="preserve">תעודת הזהות, הדרכון או תעודת המסע של </w:t>
            </w:r>
            <w:r w:rsidRPr="0064071A">
              <w:rPr>
                <w:rFonts w:hint="eastAsia"/>
                <w:rtl/>
              </w:rPr>
              <w:t>המחזיק</w:t>
            </w:r>
            <w:r w:rsidRPr="0064071A">
              <w:rPr>
                <w:rtl/>
              </w:rPr>
              <w:t>, לפי העניין.</w:t>
            </w:r>
          </w:p>
        </w:tc>
      </w:tr>
      <w:tr w:rsidR="008A2DEC" w:rsidRPr="00B74A33" w14:paraId="3A354427" w14:textId="77777777" w:rsidTr="00C438B7">
        <w:trPr>
          <w:cantSplit/>
          <w:trHeight w:val="60"/>
        </w:trPr>
        <w:tc>
          <w:tcPr>
            <w:tcW w:w="1870" w:type="dxa"/>
          </w:tcPr>
          <w:p w14:paraId="4327ACA0" w14:textId="77777777" w:rsidR="008A2DEC" w:rsidRPr="00B74A33" w:rsidRDefault="008A2DEC" w:rsidP="008A2DEC">
            <w:pPr>
              <w:pStyle w:val="TableSideHeading"/>
              <w:spacing w:before="0"/>
              <w:rPr>
                <w:rtl/>
              </w:rPr>
            </w:pPr>
          </w:p>
        </w:tc>
        <w:tc>
          <w:tcPr>
            <w:tcW w:w="624" w:type="dxa"/>
          </w:tcPr>
          <w:p w14:paraId="64164985" w14:textId="77777777" w:rsidR="008A2DEC" w:rsidRPr="00B74A33" w:rsidRDefault="008A2DEC" w:rsidP="008A2DEC">
            <w:pPr>
              <w:pStyle w:val="TableText"/>
              <w:spacing w:before="0"/>
              <w:rPr>
                <w:rtl/>
              </w:rPr>
            </w:pPr>
          </w:p>
        </w:tc>
        <w:tc>
          <w:tcPr>
            <w:tcW w:w="624" w:type="dxa"/>
          </w:tcPr>
          <w:p w14:paraId="460F5386" w14:textId="77777777" w:rsidR="008A2DEC" w:rsidRPr="00B74A33" w:rsidRDefault="008A2DEC" w:rsidP="008A2DEC">
            <w:pPr>
              <w:pStyle w:val="TableText"/>
              <w:spacing w:before="0"/>
              <w:rPr>
                <w:rtl/>
              </w:rPr>
            </w:pPr>
          </w:p>
        </w:tc>
        <w:tc>
          <w:tcPr>
            <w:tcW w:w="625" w:type="dxa"/>
          </w:tcPr>
          <w:p w14:paraId="55041E36" w14:textId="77777777" w:rsidR="008A2DEC" w:rsidRPr="00B74A33" w:rsidRDefault="008A2DEC" w:rsidP="008A2DEC">
            <w:pPr>
              <w:pStyle w:val="TableText"/>
              <w:spacing w:before="0"/>
              <w:rPr>
                <w:rtl/>
              </w:rPr>
            </w:pPr>
          </w:p>
        </w:tc>
        <w:tc>
          <w:tcPr>
            <w:tcW w:w="624" w:type="dxa"/>
          </w:tcPr>
          <w:p w14:paraId="1A07D1FD" w14:textId="77777777" w:rsidR="008A2DEC" w:rsidRPr="00B74A33" w:rsidRDefault="008A2DEC" w:rsidP="008A2DEC">
            <w:pPr>
              <w:pStyle w:val="TableText"/>
              <w:spacing w:before="0"/>
              <w:rPr>
                <w:rtl/>
              </w:rPr>
            </w:pPr>
          </w:p>
        </w:tc>
        <w:tc>
          <w:tcPr>
            <w:tcW w:w="624" w:type="dxa"/>
          </w:tcPr>
          <w:p w14:paraId="390F9E9E" w14:textId="77777777" w:rsidR="008A2DEC" w:rsidRPr="00B74A33" w:rsidRDefault="008A2DEC" w:rsidP="008A2DEC">
            <w:pPr>
              <w:pStyle w:val="TableText"/>
              <w:spacing w:before="0"/>
              <w:rPr>
                <w:rtl/>
              </w:rPr>
            </w:pPr>
          </w:p>
        </w:tc>
        <w:tc>
          <w:tcPr>
            <w:tcW w:w="624" w:type="dxa"/>
          </w:tcPr>
          <w:p w14:paraId="2744E6B8" w14:textId="77777777" w:rsidR="008A2DEC" w:rsidRPr="00B74A33" w:rsidRDefault="008A2DEC" w:rsidP="008A2DEC">
            <w:pPr>
              <w:pStyle w:val="TableBlock"/>
              <w:tabs>
                <w:tab w:val="clear" w:pos="624"/>
              </w:tabs>
              <w:spacing w:before="0"/>
              <w:rPr>
                <w:rtl/>
              </w:rPr>
            </w:pPr>
            <w:r w:rsidRPr="00B74A33">
              <w:rPr>
                <w:rFonts w:hint="cs"/>
                <w:rtl/>
              </w:rPr>
              <w:t>(ו)</w:t>
            </w:r>
            <w:r w:rsidRPr="00B74A33">
              <w:rPr>
                <w:rFonts w:hint="cs"/>
                <w:rtl/>
              </w:rPr>
              <w:tab/>
            </w:r>
            <w:r>
              <w:rPr>
                <w:rFonts w:hint="cs"/>
                <w:rtl/>
              </w:rPr>
              <w:t>(</w:t>
            </w:r>
          </w:p>
        </w:tc>
        <w:tc>
          <w:tcPr>
            <w:tcW w:w="4026" w:type="dxa"/>
            <w:gridSpan w:val="2"/>
          </w:tcPr>
          <w:p w14:paraId="45ADDE48" w14:textId="7BD98847" w:rsidR="008A2DEC" w:rsidRPr="0064071A" w:rsidRDefault="008A2DEC" w:rsidP="001139B4">
            <w:pPr>
              <w:pStyle w:val="TableBlock"/>
              <w:spacing w:before="0"/>
              <w:rPr>
                <w:rtl/>
              </w:rPr>
            </w:pPr>
            <w:r w:rsidRPr="0064071A">
              <w:rPr>
                <w:rtl/>
              </w:rPr>
              <w:t>(1)</w:t>
            </w:r>
            <w:r w:rsidRPr="0064071A">
              <w:rPr>
                <w:rtl/>
              </w:rPr>
              <w:tab/>
              <w:t xml:space="preserve">לא תשולם זכייה </w:t>
            </w:r>
            <w:r>
              <w:rPr>
                <w:rFonts w:hint="cs"/>
                <w:rtl/>
              </w:rPr>
              <w:t>אם קיימת</w:t>
            </w:r>
            <w:r w:rsidRPr="0064071A">
              <w:rPr>
                <w:rtl/>
              </w:rPr>
              <w:t xml:space="preserve"> אי התאמה </w:t>
            </w:r>
            <w:r w:rsidRPr="0064071A">
              <w:rPr>
                <w:rFonts w:hint="cs"/>
                <w:rtl/>
              </w:rPr>
              <w:t xml:space="preserve">בזהות </w:t>
            </w:r>
            <w:r w:rsidRPr="0064071A">
              <w:rPr>
                <w:rtl/>
              </w:rPr>
              <w:t>או אם התעורר ספק באשר ל</w:t>
            </w:r>
            <w:r>
              <w:rPr>
                <w:rFonts w:hint="cs"/>
                <w:rtl/>
              </w:rPr>
              <w:t>התאמת הזהות של המחזיק</w:t>
            </w:r>
            <w:r w:rsidRPr="0064071A">
              <w:rPr>
                <w:rFonts w:hint="cs"/>
                <w:rtl/>
              </w:rPr>
              <w:t xml:space="preserve"> כאמור בסעיף קטן (ה).</w:t>
            </w:r>
          </w:p>
        </w:tc>
      </w:tr>
      <w:tr w:rsidR="008A2DEC" w:rsidRPr="00B74A33" w14:paraId="561C16EB" w14:textId="77777777" w:rsidTr="00C438B7">
        <w:trPr>
          <w:cantSplit/>
          <w:trHeight w:val="60"/>
        </w:trPr>
        <w:tc>
          <w:tcPr>
            <w:tcW w:w="1870" w:type="dxa"/>
          </w:tcPr>
          <w:p w14:paraId="28845766" w14:textId="77777777" w:rsidR="008A2DEC" w:rsidRPr="00B74A33" w:rsidRDefault="008A2DEC" w:rsidP="008A2DEC">
            <w:pPr>
              <w:pStyle w:val="TableSideHeading"/>
              <w:spacing w:before="0"/>
              <w:rPr>
                <w:rtl/>
              </w:rPr>
            </w:pPr>
          </w:p>
        </w:tc>
        <w:tc>
          <w:tcPr>
            <w:tcW w:w="624" w:type="dxa"/>
          </w:tcPr>
          <w:p w14:paraId="7819A59D" w14:textId="77777777" w:rsidR="008A2DEC" w:rsidRPr="00B74A33" w:rsidRDefault="008A2DEC" w:rsidP="008A2DEC">
            <w:pPr>
              <w:pStyle w:val="TableText"/>
              <w:spacing w:before="0"/>
              <w:rPr>
                <w:rtl/>
              </w:rPr>
            </w:pPr>
          </w:p>
        </w:tc>
        <w:tc>
          <w:tcPr>
            <w:tcW w:w="624" w:type="dxa"/>
          </w:tcPr>
          <w:p w14:paraId="0AF375C5" w14:textId="77777777" w:rsidR="008A2DEC" w:rsidRPr="00B74A33" w:rsidRDefault="008A2DEC" w:rsidP="008A2DEC">
            <w:pPr>
              <w:pStyle w:val="TableText"/>
              <w:spacing w:before="0"/>
              <w:rPr>
                <w:rtl/>
              </w:rPr>
            </w:pPr>
          </w:p>
        </w:tc>
        <w:tc>
          <w:tcPr>
            <w:tcW w:w="625" w:type="dxa"/>
          </w:tcPr>
          <w:p w14:paraId="38F9B240" w14:textId="77777777" w:rsidR="008A2DEC" w:rsidRPr="00B74A33" w:rsidRDefault="008A2DEC" w:rsidP="008A2DEC">
            <w:pPr>
              <w:pStyle w:val="TableText"/>
              <w:spacing w:before="0"/>
              <w:rPr>
                <w:rtl/>
              </w:rPr>
            </w:pPr>
          </w:p>
        </w:tc>
        <w:tc>
          <w:tcPr>
            <w:tcW w:w="624" w:type="dxa"/>
          </w:tcPr>
          <w:p w14:paraId="5E38171E" w14:textId="77777777" w:rsidR="008A2DEC" w:rsidRPr="00B74A33" w:rsidRDefault="008A2DEC" w:rsidP="008A2DEC">
            <w:pPr>
              <w:pStyle w:val="TableText"/>
              <w:spacing w:before="0"/>
              <w:rPr>
                <w:rtl/>
              </w:rPr>
            </w:pPr>
          </w:p>
        </w:tc>
        <w:tc>
          <w:tcPr>
            <w:tcW w:w="624" w:type="dxa"/>
          </w:tcPr>
          <w:p w14:paraId="28DBB9E2" w14:textId="77777777" w:rsidR="008A2DEC" w:rsidRPr="00B74A33" w:rsidRDefault="008A2DEC" w:rsidP="008A2DEC">
            <w:pPr>
              <w:pStyle w:val="TableText"/>
              <w:spacing w:before="0"/>
              <w:rPr>
                <w:rtl/>
              </w:rPr>
            </w:pPr>
          </w:p>
        </w:tc>
        <w:tc>
          <w:tcPr>
            <w:tcW w:w="624" w:type="dxa"/>
          </w:tcPr>
          <w:p w14:paraId="1076E0BB" w14:textId="77777777" w:rsidR="008A2DEC" w:rsidRPr="00B74A33" w:rsidRDefault="008A2DEC" w:rsidP="008A2DEC">
            <w:pPr>
              <w:pStyle w:val="TableBlock"/>
              <w:tabs>
                <w:tab w:val="clear" w:pos="624"/>
              </w:tabs>
              <w:spacing w:before="0"/>
              <w:rPr>
                <w:rtl/>
              </w:rPr>
            </w:pPr>
          </w:p>
        </w:tc>
        <w:tc>
          <w:tcPr>
            <w:tcW w:w="4026" w:type="dxa"/>
            <w:gridSpan w:val="2"/>
          </w:tcPr>
          <w:p w14:paraId="3B98204E" w14:textId="77777777" w:rsidR="008A2DEC" w:rsidRPr="0064071A" w:rsidRDefault="008A2DEC" w:rsidP="008A2DEC">
            <w:pPr>
              <w:pStyle w:val="TableBlock"/>
              <w:spacing w:before="0"/>
              <w:rPr>
                <w:rtl/>
              </w:rPr>
            </w:pPr>
            <w:r w:rsidRPr="0064071A">
              <w:rPr>
                <w:rtl/>
              </w:rPr>
              <w:t>(2)</w:t>
            </w:r>
            <w:r w:rsidRPr="0064071A">
              <w:rPr>
                <w:rtl/>
              </w:rPr>
              <w:tab/>
            </w:r>
            <w:r w:rsidRPr="005208B8">
              <w:rPr>
                <w:rFonts w:hint="cs"/>
                <w:rtl/>
              </w:rPr>
              <w:t xml:space="preserve">על אף האמור בפסקה (1), רשאית המועצה, באישור שר המשפטים, לגבש נהלים לגבי הנסיבות שבהן יתאפשר תשלום זכייה במקרה של אי התאמה </w:t>
            </w:r>
            <w:r w:rsidRPr="005208B8">
              <w:rPr>
                <w:rFonts w:hint="eastAsia"/>
                <w:rtl/>
              </w:rPr>
              <w:t>לעניין</w:t>
            </w:r>
            <w:r w:rsidRPr="005208B8">
              <w:rPr>
                <w:rtl/>
              </w:rPr>
              <w:t xml:space="preserve"> זהות המחזיק </w:t>
            </w:r>
            <w:r w:rsidRPr="00F37A3A">
              <w:rPr>
                <w:rFonts w:hint="eastAsia"/>
                <w:rtl/>
              </w:rPr>
              <w:t>כאמור</w:t>
            </w:r>
            <w:r w:rsidRPr="005208B8">
              <w:rPr>
                <w:rtl/>
              </w:rPr>
              <w:t xml:space="preserve"> בסעיף קטן (ה).</w:t>
            </w:r>
          </w:p>
        </w:tc>
      </w:tr>
      <w:tr w:rsidR="008A2DEC" w:rsidRPr="00B74A33" w14:paraId="69F05E77" w14:textId="77777777" w:rsidTr="00C438B7">
        <w:trPr>
          <w:cantSplit/>
          <w:trHeight w:val="60"/>
        </w:trPr>
        <w:tc>
          <w:tcPr>
            <w:tcW w:w="1870" w:type="dxa"/>
          </w:tcPr>
          <w:p w14:paraId="0EA81342" w14:textId="77777777" w:rsidR="008A2DEC" w:rsidRPr="00B74A33" w:rsidRDefault="008A2DEC" w:rsidP="008A2DEC">
            <w:pPr>
              <w:pStyle w:val="TableSideHeading"/>
              <w:spacing w:before="0"/>
              <w:rPr>
                <w:rtl/>
              </w:rPr>
            </w:pPr>
          </w:p>
        </w:tc>
        <w:tc>
          <w:tcPr>
            <w:tcW w:w="624" w:type="dxa"/>
          </w:tcPr>
          <w:p w14:paraId="60F7954E" w14:textId="77777777" w:rsidR="008A2DEC" w:rsidRPr="00B74A33" w:rsidRDefault="008A2DEC" w:rsidP="008A2DEC">
            <w:pPr>
              <w:pStyle w:val="TableText"/>
              <w:spacing w:before="0"/>
              <w:rPr>
                <w:rtl/>
              </w:rPr>
            </w:pPr>
          </w:p>
        </w:tc>
        <w:tc>
          <w:tcPr>
            <w:tcW w:w="624" w:type="dxa"/>
          </w:tcPr>
          <w:p w14:paraId="1527B25F" w14:textId="77777777" w:rsidR="008A2DEC" w:rsidRPr="00B74A33" w:rsidRDefault="008A2DEC" w:rsidP="008A2DEC">
            <w:pPr>
              <w:pStyle w:val="TableText"/>
              <w:spacing w:before="0"/>
              <w:rPr>
                <w:rtl/>
              </w:rPr>
            </w:pPr>
          </w:p>
        </w:tc>
        <w:tc>
          <w:tcPr>
            <w:tcW w:w="625" w:type="dxa"/>
          </w:tcPr>
          <w:p w14:paraId="2EF2A29B" w14:textId="77777777" w:rsidR="008A2DEC" w:rsidRPr="00B74A33" w:rsidRDefault="008A2DEC" w:rsidP="008A2DEC">
            <w:pPr>
              <w:pStyle w:val="TableText"/>
              <w:spacing w:before="0"/>
              <w:rPr>
                <w:rtl/>
              </w:rPr>
            </w:pPr>
          </w:p>
        </w:tc>
        <w:tc>
          <w:tcPr>
            <w:tcW w:w="624" w:type="dxa"/>
          </w:tcPr>
          <w:p w14:paraId="2D54E1B6" w14:textId="77777777" w:rsidR="008A2DEC" w:rsidRPr="00B74A33" w:rsidRDefault="008A2DEC" w:rsidP="008A2DEC">
            <w:pPr>
              <w:pStyle w:val="TableText"/>
              <w:spacing w:before="0"/>
              <w:rPr>
                <w:rtl/>
              </w:rPr>
            </w:pPr>
          </w:p>
        </w:tc>
        <w:tc>
          <w:tcPr>
            <w:tcW w:w="624" w:type="dxa"/>
          </w:tcPr>
          <w:p w14:paraId="2C63CEF2" w14:textId="77777777" w:rsidR="008A2DEC" w:rsidRPr="00B74A33" w:rsidRDefault="008A2DEC" w:rsidP="008A2DEC">
            <w:pPr>
              <w:pStyle w:val="TableText"/>
              <w:spacing w:before="0"/>
              <w:rPr>
                <w:rtl/>
              </w:rPr>
            </w:pPr>
          </w:p>
        </w:tc>
        <w:tc>
          <w:tcPr>
            <w:tcW w:w="624" w:type="dxa"/>
          </w:tcPr>
          <w:p w14:paraId="0C06ECDD" w14:textId="77777777" w:rsidR="008A2DEC" w:rsidRPr="00B74A33" w:rsidRDefault="008A2DEC" w:rsidP="008A2DEC">
            <w:pPr>
              <w:pStyle w:val="TableBlock"/>
              <w:tabs>
                <w:tab w:val="clear" w:pos="624"/>
              </w:tabs>
              <w:spacing w:before="0"/>
              <w:rPr>
                <w:rtl/>
              </w:rPr>
            </w:pPr>
            <w:r w:rsidRPr="00B74A33">
              <w:rPr>
                <w:rFonts w:hint="cs"/>
                <w:rtl/>
              </w:rPr>
              <w:t>(ז)</w:t>
            </w:r>
            <w:r w:rsidRPr="00B74A33">
              <w:rPr>
                <w:rFonts w:hint="cs"/>
                <w:rtl/>
              </w:rPr>
              <w:tab/>
            </w:r>
          </w:p>
        </w:tc>
        <w:tc>
          <w:tcPr>
            <w:tcW w:w="4026" w:type="dxa"/>
            <w:gridSpan w:val="2"/>
          </w:tcPr>
          <w:p w14:paraId="00B990B0" w14:textId="77777777" w:rsidR="008A2DEC" w:rsidRPr="0064071A" w:rsidRDefault="008A2DEC" w:rsidP="008A2DEC">
            <w:pPr>
              <w:pStyle w:val="TableBlock"/>
              <w:spacing w:before="0"/>
              <w:rPr>
                <w:rtl/>
              </w:rPr>
            </w:pPr>
            <w:r w:rsidRPr="0064071A">
              <w:rPr>
                <w:rtl/>
              </w:rPr>
              <w:t>(1)</w:t>
            </w:r>
            <w:r w:rsidRPr="0064071A">
              <w:rPr>
                <w:rtl/>
              </w:rPr>
              <w:tab/>
              <w:t xml:space="preserve">זכייה </w:t>
            </w:r>
            <w:r w:rsidRPr="0064071A">
              <w:rPr>
                <w:rFonts w:hint="cs"/>
                <w:rtl/>
              </w:rPr>
              <w:t>במשחק דורש זיהוי</w:t>
            </w:r>
            <w:r w:rsidRPr="0064071A">
              <w:rPr>
                <w:rtl/>
              </w:rPr>
              <w:t xml:space="preserve"> תשולם באמצעות אח</w:t>
            </w:r>
            <w:r>
              <w:rPr>
                <w:rFonts w:hint="cs"/>
                <w:rtl/>
              </w:rPr>
              <w:t>ד</w:t>
            </w:r>
            <w:r w:rsidRPr="0064071A">
              <w:rPr>
                <w:rtl/>
              </w:rPr>
              <w:t xml:space="preserve"> מאלה:</w:t>
            </w:r>
          </w:p>
        </w:tc>
      </w:tr>
      <w:tr w:rsidR="008A2DEC" w:rsidRPr="00B74A33" w14:paraId="3FD213FA" w14:textId="77777777" w:rsidTr="00C438B7">
        <w:trPr>
          <w:cantSplit/>
          <w:trHeight w:val="60"/>
        </w:trPr>
        <w:tc>
          <w:tcPr>
            <w:tcW w:w="1870" w:type="dxa"/>
          </w:tcPr>
          <w:p w14:paraId="4564F3B7" w14:textId="77777777" w:rsidR="008A2DEC" w:rsidRPr="00B74A33" w:rsidRDefault="008A2DEC" w:rsidP="008A2DEC">
            <w:pPr>
              <w:pStyle w:val="TableSideHeading"/>
              <w:spacing w:before="0"/>
              <w:ind w:right="0"/>
              <w:rPr>
                <w:rtl/>
              </w:rPr>
            </w:pPr>
          </w:p>
        </w:tc>
        <w:tc>
          <w:tcPr>
            <w:tcW w:w="624" w:type="dxa"/>
          </w:tcPr>
          <w:p w14:paraId="4CE69BC8" w14:textId="77777777" w:rsidR="008A2DEC" w:rsidRPr="00B74A33" w:rsidRDefault="008A2DEC" w:rsidP="008A2DEC">
            <w:pPr>
              <w:pStyle w:val="TableText"/>
              <w:spacing w:before="0"/>
              <w:ind w:right="0"/>
              <w:rPr>
                <w:rtl/>
              </w:rPr>
            </w:pPr>
          </w:p>
        </w:tc>
        <w:tc>
          <w:tcPr>
            <w:tcW w:w="624" w:type="dxa"/>
          </w:tcPr>
          <w:p w14:paraId="45F31B80" w14:textId="77777777" w:rsidR="008A2DEC" w:rsidRPr="00B74A33" w:rsidRDefault="008A2DEC" w:rsidP="008A2DEC">
            <w:pPr>
              <w:pStyle w:val="TableText"/>
              <w:spacing w:before="0"/>
              <w:ind w:right="0"/>
              <w:rPr>
                <w:rtl/>
              </w:rPr>
            </w:pPr>
          </w:p>
        </w:tc>
        <w:tc>
          <w:tcPr>
            <w:tcW w:w="625" w:type="dxa"/>
          </w:tcPr>
          <w:p w14:paraId="1A72E128" w14:textId="77777777" w:rsidR="008A2DEC" w:rsidRPr="00B74A33" w:rsidRDefault="008A2DEC" w:rsidP="008A2DEC">
            <w:pPr>
              <w:pStyle w:val="TableText"/>
              <w:spacing w:before="0"/>
              <w:ind w:right="0"/>
              <w:rPr>
                <w:rtl/>
              </w:rPr>
            </w:pPr>
          </w:p>
        </w:tc>
        <w:tc>
          <w:tcPr>
            <w:tcW w:w="624" w:type="dxa"/>
          </w:tcPr>
          <w:p w14:paraId="44348556" w14:textId="77777777" w:rsidR="008A2DEC" w:rsidRPr="00B74A33" w:rsidRDefault="008A2DEC" w:rsidP="008A2DEC">
            <w:pPr>
              <w:pStyle w:val="TableText"/>
              <w:spacing w:before="0"/>
              <w:ind w:right="0"/>
              <w:rPr>
                <w:rtl/>
              </w:rPr>
            </w:pPr>
          </w:p>
        </w:tc>
        <w:tc>
          <w:tcPr>
            <w:tcW w:w="624" w:type="dxa"/>
          </w:tcPr>
          <w:p w14:paraId="2DEC0ADC" w14:textId="77777777" w:rsidR="008A2DEC" w:rsidRPr="00B74A33" w:rsidRDefault="008A2DEC" w:rsidP="008A2DEC">
            <w:pPr>
              <w:pStyle w:val="TableText"/>
              <w:spacing w:before="0"/>
              <w:ind w:right="0"/>
              <w:rPr>
                <w:rtl/>
              </w:rPr>
            </w:pPr>
          </w:p>
        </w:tc>
        <w:tc>
          <w:tcPr>
            <w:tcW w:w="624" w:type="dxa"/>
          </w:tcPr>
          <w:p w14:paraId="536972DC" w14:textId="77777777" w:rsidR="008A2DEC" w:rsidRPr="00B74A33" w:rsidRDefault="008A2DEC" w:rsidP="008A2DEC">
            <w:pPr>
              <w:pStyle w:val="TableText"/>
              <w:spacing w:before="0"/>
              <w:ind w:right="0"/>
              <w:rPr>
                <w:rtl/>
              </w:rPr>
            </w:pPr>
          </w:p>
        </w:tc>
        <w:tc>
          <w:tcPr>
            <w:tcW w:w="624" w:type="dxa"/>
          </w:tcPr>
          <w:p w14:paraId="0F685311" w14:textId="77777777" w:rsidR="008A2DEC" w:rsidRPr="00B74A33" w:rsidRDefault="008A2DEC" w:rsidP="008A2DEC">
            <w:pPr>
              <w:pStyle w:val="TableText"/>
              <w:spacing w:before="0"/>
              <w:ind w:right="0"/>
              <w:rPr>
                <w:rtl/>
              </w:rPr>
            </w:pPr>
          </w:p>
        </w:tc>
        <w:tc>
          <w:tcPr>
            <w:tcW w:w="3402" w:type="dxa"/>
          </w:tcPr>
          <w:p w14:paraId="3047714B" w14:textId="77777777" w:rsidR="008A2DEC" w:rsidRPr="0064071A" w:rsidRDefault="008A2DEC" w:rsidP="008A2DEC">
            <w:pPr>
              <w:pStyle w:val="TableBlock"/>
              <w:spacing w:before="0"/>
              <w:rPr>
                <w:rtl/>
              </w:rPr>
            </w:pPr>
            <w:r w:rsidRPr="0064071A">
              <w:rPr>
                <w:rFonts w:hint="cs"/>
                <w:rtl/>
              </w:rPr>
              <w:t>(א)</w:t>
            </w:r>
            <w:r w:rsidRPr="0064071A">
              <w:rPr>
                <w:rFonts w:hint="cs"/>
                <w:rtl/>
              </w:rPr>
              <w:tab/>
            </w:r>
            <w:r w:rsidRPr="0064071A">
              <w:rPr>
                <w:rtl/>
              </w:rPr>
              <w:t>שיק משורטט בתוספת המילים "למוטב בלבד, לא סחיר ולא עביר</w:t>
            </w:r>
            <w:r w:rsidRPr="0064071A">
              <w:rPr>
                <w:rFonts w:hint="cs"/>
                <w:rtl/>
              </w:rPr>
              <w:t>"</w:t>
            </w:r>
            <w:r w:rsidRPr="0064071A">
              <w:rPr>
                <w:rtl/>
              </w:rPr>
              <w:t xml:space="preserve"> לפקודת הזוכה המזוהה</w:t>
            </w:r>
            <w:r w:rsidRPr="0064071A">
              <w:rPr>
                <w:rFonts w:hint="cs"/>
                <w:rtl/>
              </w:rPr>
              <w:t xml:space="preserve"> לפי סעיף קטן (ה);</w:t>
            </w:r>
          </w:p>
        </w:tc>
      </w:tr>
      <w:tr w:rsidR="008A2DEC" w:rsidRPr="00B74A33" w14:paraId="53249363" w14:textId="77777777" w:rsidTr="00C438B7">
        <w:trPr>
          <w:cantSplit/>
          <w:trHeight w:val="60"/>
        </w:trPr>
        <w:tc>
          <w:tcPr>
            <w:tcW w:w="1870" w:type="dxa"/>
          </w:tcPr>
          <w:p w14:paraId="79552D77" w14:textId="77777777" w:rsidR="008A2DEC" w:rsidRPr="00B74A33" w:rsidRDefault="008A2DEC" w:rsidP="008A2DEC">
            <w:pPr>
              <w:pStyle w:val="TableSideHeading"/>
              <w:spacing w:before="0"/>
              <w:ind w:right="0"/>
              <w:rPr>
                <w:rtl/>
              </w:rPr>
            </w:pPr>
          </w:p>
        </w:tc>
        <w:tc>
          <w:tcPr>
            <w:tcW w:w="624" w:type="dxa"/>
          </w:tcPr>
          <w:p w14:paraId="53BE31A7" w14:textId="77777777" w:rsidR="008A2DEC" w:rsidRPr="00B74A33" w:rsidRDefault="008A2DEC" w:rsidP="008A2DEC">
            <w:pPr>
              <w:pStyle w:val="TableText"/>
              <w:spacing w:before="0"/>
              <w:rPr>
                <w:rtl/>
              </w:rPr>
            </w:pPr>
          </w:p>
        </w:tc>
        <w:tc>
          <w:tcPr>
            <w:tcW w:w="624" w:type="dxa"/>
          </w:tcPr>
          <w:p w14:paraId="4283C496" w14:textId="77777777" w:rsidR="008A2DEC" w:rsidRPr="00B74A33" w:rsidRDefault="008A2DEC" w:rsidP="008A2DEC">
            <w:pPr>
              <w:pStyle w:val="TableText"/>
              <w:spacing w:before="0"/>
              <w:ind w:right="0"/>
              <w:rPr>
                <w:rtl/>
              </w:rPr>
            </w:pPr>
          </w:p>
        </w:tc>
        <w:tc>
          <w:tcPr>
            <w:tcW w:w="625" w:type="dxa"/>
          </w:tcPr>
          <w:p w14:paraId="54197E11" w14:textId="77777777" w:rsidR="008A2DEC" w:rsidRPr="00B74A33" w:rsidRDefault="008A2DEC" w:rsidP="008A2DEC">
            <w:pPr>
              <w:pStyle w:val="TableText"/>
              <w:spacing w:before="0"/>
              <w:ind w:right="0"/>
              <w:rPr>
                <w:rtl/>
              </w:rPr>
            </w:pPr>
          </w:p>
        </w:tc>
        <w:tc>
          <w:tcPr>
            <w:tcW w:w="624" w:type="dxa"/>
          </w:tcPr>
          <w:p w14:paraId="71062844" w14:textId="77777777" w:rsidR="008A2DEC" w:rsidRPr="00B74A33" w:rsidRDefault="008A2DEC" w:rsidP="008A2DEC">
            <w:pPr>
              <w:pStyle w:val="TableText"/>
              <w:spacing w:before="0"/>
              <w:ind w:right="0"/>
              <w:rPr>
                <w:rtl/>
              </w:rPr>
            </w:pPr>
          </w:p>
        </w:tc>
        <w:tc>
          <w:tcPr>
            <w:tcW w:w="624" w:type="dxa"/>
          </w:tcPr>
          <w:p w14:paraId="1443AD98" w14:textId="77777777" w:rsidR="008A2DEC" w:rsidRPr="00B74A33" w:rsidRDefault="008A2DEC" w:rsidP="008A2DEC">
            <w:pPr>
              <w:pStyle w:val="TableText"/>
              <w:spacing w:before="0"/>
              <w:ind w:right="0"/>
              <w:rPr>
                <w:rtl/>
              </w:rPr>
            </w:pPr>
          </w:p>
        </w:tc>
        <w:tc>
          <w:tcPr>
            <w:tcW w:w="624" w:type="dxa"/>
          </w:tcPr>
          <w:p w14:paraId="0367617C" w14:textId="77777777" w:rsidR="008A2DEC" w:rsidRPr="00B74A33" w:rsidRDefault="008A2DEC" w:rsidP="008A2DEC">
            <w:pPr>
              <w:pStyle w:val="TableText"/>
              <w:spacing w:before="0"/>
              <w:ind w:right="0"/>
              <w:rPr>
                <w:rtl/>
              </w:rPr>
            </w:pPr>
          </w:p>
        </w:tc>
        <w:tc>
          <w:tcPr>
            <w:tcW w:w="624" w:type="dxa"/>
          </w:tcPr>
          <w:p w14:paraId="30138D8B" w14:textId="77777777" w:rsidR="008A2DEC" w:rsidRPr="00B74A33" w:rsidRDefault="008A2DEC" w:rsidP="008A2DEC">
            <w:pPr>
              <w:pStyle w:val="TableText"/>
              <w:spacing w:before="0"/>
              <w:ind w:right="0"/>
              <w:rPr>
                <w:rtl/>
              </w:rPr>
            </w:pPr>
          </w:p>
        </w:tc>
        <w:tc>
          <w:tcPr>
            <w:tcW w:w="3402" w:type="dxa"/>
          </w:tcPr>
          <w:p w14:paraId="7929C983" w14:textId="77777777" w:rsidR="008A2DEC" w:rsidRPr="0064071A" w:rsidRDefault="008A2DEC" w:rsidP="008A2DEC">
            <w:pPr>
              <w:pStyle w:val="TableBlock"/>
              <w:spacing w:before="0"/>
              <w:rPr>
                <w:rtl/>
              </w:rPr>
            </w:pPr>
            <w:r w:rsidRPr="0064071A">
              <w:rPr>
                <w:rFonts w:hint="cs"/>
                <w:rtl/>
              </w:rPr>
              <w:t>(ב)</w:t>
            </w:r>
            <w:r w:rsidRPr="0064071A">
              <w:rPr>
                <w:rFonts w:hint="cs"/>
                <w:rtl/>
              </w:rPr>
              <w:tab/>
            </w:r>
            <w:r w:rsidRPr="0064071A">
              <w:rPr>
                <w:rtl/>
              </w:rPr>
              <w:t>העברה בנקאית לחשבון בנק בישראל המתנהל על שם הזוכה המזוהה</w:t>
            </w:r>
            <w:r w:rsidRPr="0064071A">
              <w:rPr>
                <w:rFonts w:hint="cs"/>
                <w:rtl/>
              </w:rPr>
              <w:t xml:space="preserve"> לפי סעיף קטן (ה)</w:t>
            </w:r>
            <w:r>
              <w:rPr>
                <w:rFonts w:hint="cs"/>
                <w:rtl/>
              </w:rPr>
              <w:t>.</w:t>
            </w:r>
          </w:p>
        </w:tc>
      </w:tr>
      <w:tr w:rsidR="008A2DEC" w:rsidRPr="00B74A33" w14:paraId="38A84E9D" w14:textId="77777777" w:rsidTr="00C438B7">
        <w:trPr>
          <w:cantSplit/>
          <w:trHeight w:val="60"/>
        </w:trPr>
        <w:tc>
          <w:tcPr>
            <w:tcW w:w="1870" w:type="dxa"/>
          </w:tcPr>
          <w:p w14:paraId="3D370CEA" w14:textId="77777777" w:rsidR="008A2DEC" w:rsidRPr="00B74A33" w:rsidRDefault="008A2DEC" w:rsidP="008A2DEC">
            <w:pPr>
              <w:pStyle w:val="TableSideHeading"/>
              <w:spacing w:before="0"/>
              <w:rPr>
                <w:rtl/>
              </w:rPr>
            </w:pPr>
          </w:p>
        </w:tc>
        <w:tc>
          <w:tcPr>
            <w:tcW w:w="624" w:type="dxa"/>
          </w:tcPr>
          <w:p w14:paraId="03F73F95" w14:textId="77777777" w:rsidR="008A2DEC" w:rsidRPr="00B74A33" w:rsidRDefault="008A2DEC" w:rsidP="008A2DEC">
            <w:pPr>
              <w:pStyle w:val="TableText"/>
              <w:spacing w:before="0"/>
              <w:rPr>
                <w:rtl/>
              </w:rPr>
            </w:pPr>
          </w:p>
        </w:tc>
        <w:tc>
          <w:tcPr>
            <w:tcW w:w="624" w:type="dxa"/>
          </w:tcPr>
          <w:p w14:paraId="3F4EF10D" w14:textId="77777777" w:rsidR="008A2DEC" w:rsidRPr="00B74A33" w:rsidRDefault="008A2DEC" w:rsidP="008A2DEC">
            <w:pPr>
              <w:pStyle w:val="TableText"/>
              <w:spacing w:before="0"/>
              <w:rPr>
                <w:rtl/>
              </w:rPr>
            </w:pPr>
          </w:p>
        </w:tc>
        <w:tc>
          <w:tcPr>
            <w:tcW w:w="625" w:type="dxa"/>
          </w:tcPr>
          <w:p w14:paraId="528242DC" w14:textId="77777777" w:rsidR="008A2DEC" w:rsidRPr="00B74A33" w:rsidRDefault="008A2DEC" w:rsidP="008A2DEC">
            <w:pPr>
              <w:pStyle w:val="TableText"/>
              <w:spacing w:before="0"/>
              <w:rPr>
                <w:rtl/>
              </w:rPr>
            </w:pPr>
          </w:p>
        </w:tc>
        <w:tc>
          <w:tcPr>
            <w:tcW w:w="624" w:type="dxa"/>
          </w:tcPr>
          <w:p w14:paraId="6A4BC22B" w14:textId="77777777" w:rsidR="008A2DEC" w:rsidRPr="00B74A33" w:rsidRDefault="008A2DEC" w:rsidP="008A2DEC">
            <w:pPr>
              <w:pStyle w:val="TableText"/>
              <w:spacing w:before="0"/>
              <w:rPr>
                <w:rtl/>
              </w:rPr>
            </w:pPr>
          </w:p>
        </w:tc>
        <w:tc>
          <w:tcPr>
            <w:tcW w:w="624" w:type="dxa"/>
          </w:tcPr>
          <w:p w14:paraId="7764DA10" w14:textId="77777777" w:rsidR="008A2DEC" w:rsidRPr="00B74A33" w:rsidRDefault="008A2DEC" w:rsidP="008A2DEC">
            <w:pPr>
              <w:pStyle w:val="TableText"/>
              <w:spacing w:before="0"/>
              <w:rPr>
                <w:rtl/>
              </w:rPr>
            </w:pPr>
          </w:p>
        </w:tc>
        <w:tc>
          <w:tcPr>
            <w:tcW w:w="624" w:type="dxa"/>
          </w:tcPr>
          <w:p w14:paraId="730E8DF9" w14:textId="77777777" w:rsidR="008A2DEC" w:rsidRPr="00B74A33" w:rsidRDefault="008A2DEC" w:rsidP="008A2DEC">
            <w:pPr>
              <w:pStyle w:val="TableText"/>
              <w:spacing w:before="0"/>
              <w:rPr>
                <w:rtl/>
              </w:rPr>
            </w:pPr>
          </w:p>
        </w:tc>
        <w:tc>
          <w:tcPr>
            <w:tcW w:w="4026" w:type="dxa"/>
            <w:gridSpan w:val="2"/>
          </w:tcPr>
          <w:p w14:paraId="10697488" w14:textId="77777777" w:rsidR="008A2DEC" w:rsidRPr="0064071A" w:rsidRDefault="008A2DEC" w:rsidP="008A2DEC">
            <w:pPr>
              <w:pStyle w:val="TableBlock"/>
              <w:spacing w:before="0"/>
              <w:rPr>
                <w:rtl/>
              </w:rPr>
            </w:pPr>
            <w:r w:rsidRPr="0064071A">
              <w:rPr>
                <w:rtl/>
              </w:rPr>
              <w:t>(2)</w:t>
            </w:r>
            <w:r w:rsidRPr="0064071A">
              <w:rPr>
                <w:rtl/>
              </w:rPr>
              <w:tab/>
              <w:t xml:space="preserve">זכייה </w:t>
            </w:r>
            <w:r w:rsidRPr="0064071A">
              <w:rPr>
                <w:rFonts w:hint="cs"/>
                <w:rtl/>
              </w:rPr>
              <w:t>במשחק שאינו דורש זיהוי</w:t>
            </w:r>
            <w:r w:rsidRPr="0064071A">
              <w:rPr>
                <w:rtl/>
              </w:rPr>
              <w:t xml:space="preserve"> </w:t>
            </w:r>
            <w:r w:rsidRPr="0064071A">
              <w:rPr>
                <w:rFonts w:hint="cs"/>
                <w:rtl/>
              </w:rPr>
              <w:t xml:space="preserve">שבו המועצה משלמת לזוכה באמצעות שיק, תשולם באמצעות שיק </w:t>
            </w:r>
            <w:r w:rsidRPr="0064071A">
              <w:rPr>
                <w:rtl/>
              </w:rPr>
              <w:t>משורטט בתוספת המילים "למוטב בלבד, לא סחיר ולא עביר</w:t>
            </w:r>
            <w:r w:rsidRPr="0064071A">
              <w:rPr>
                <w:rFonts w:hint="cs"/>
                <w:rtl/>
              </w:rPr>
              <w:t>"</w:t>
            </w:r>
            <w:r w:rsidRPr="0064071A">
              <w:rPr>
                <w:rtl/>
              </w:rPr>
              <w:t xml:space="preserve"> לפקודת</w:t>
            </w:r>
            <w:r w:rsidRPr="0064071A">
              <w:rPr>
                <w:rFonts w:hint="cs"/>
                <w:rtl/>
              </w:rPr>
              <w:t xml:space="preserve"> המחזיק בקבלת ההשתתפות. </w:t>
            </w:r>
          </w:p>
        </w:tc>
      </w:tr>
      <w:tr w:rsidR="008A2DEC" w:rsidRPr="00B74A33" w14:paraId="4641ACA3" w14:textId="77777777" w:rsidTr="00C438B7">
        <w:trPr>
          <w:cantSplit/>
          <w:trHeight w:val="60"/>
        </w:trPr>
        <w:tc>
          <w:tcPr>
            <w:tcW w:w="1870" w:type="dxa"/>
          </w:tcPr>
          <w:p w14:paraId="2BDCA245" w14:textId="77777777" w:rsidR="008A2DEC" w:rsidRPr="00B74A33" w:rsidRDefault="008A2DEC" w:rsidP="008A2DEC">
            <w:pPr>
              <w:pStyle w:val="TableSideHeading"/>
              <w:spacing w:before="0"/>
              <w:rPr>
                <w:rtl/>
              </w:rPr>
            </w:pPr>
          </w:p>
        </w:tc>
        <w:tc>
          <w:tcPr>
            <w:tcW w:w="624" w:type="dxa"/>
          </w:tcPr>
          <w:p w14:paraId="4A4A049C" w14:textId="77777777" w:rsidR="008A2DEC" w:rsidRPr="00B74A33" w:rsidRDefault="008A2DEC" w:rsidP="008A2DEC">
            <w:pPr>
              <w:pStyle w:val="TableText"/>
              <w:spacing w:before="0"/>
              <w:rPr>
                <w:rtl/>
              </w:rPr>
            </w:pPr>
          </w:p>
        </w:tc>
        <w:tc>
          <w:tcPr>
            <w:tcW w:w="624" w:type="dxa"/>
          </w:tcPr>
          <w:p w14:paraId="149FC2D2" w14:textId="77777777" w:rsidR="008A2DEC" w:rsidRPr="00B74A33" w:rsidRDefault="008A2DEC" w:rsidP="008A2DEC">
            <w:pPr>
              <w:pStyle w:val="TableText"/>
              <w:spacing w:before="0"/>
              <w:rPr>
                <w:rtl/>
              </w:rPr>
            </w:pPr>
          </w:p>
        </w:tc>
        <w:tc>
          <w:tcPr>
            <w:tcW w:w="625" w:type="dxa"/>
          </w:tcPr>
          <w:p w14:paraId="5001A637" w14:textId="77777777" w:rsidR="008A2DEC" w:rsidRPr="00B74A33" w:rsidRDefault="008A2DEC" w:rsidP="008A2DEC">
            <w:pPr>
              <w:pStyle w:val="TableText"/>
              <w:spacing w:before="0"/>
              <w:rPr>
                <w:rtl/>
              </w:rPr>
            </w:pPr>
          </w:p>
        </w:tc>
        <w:tc>
          <w:tcPr>
            <w:tcW w:w="624" w:type="dxa"/>
          </w:tcPr>
          <w:p w14:paraId="6A526119" w14:textId="77777777" w:rsidR="008A2DEC" w:rsidRPr="00B74A33" w:rsidRDefault="008A2DEC" w:rsidP="008A2DEC">
            <w:pPr>
              <w:pStyle w:val="TableText"/>
              <w:spacing w:before="0"/>
              <w:rPr>
                <w:rtl/>
              </w:rPr>
            </w:pPr>
          </w:p>
        </w:tc>
        <w:tc>
          <w:tcPr>
            <w:tcW w:w="624" w:type="dxa"/>
          </w:tcPr>
          <w:p w14:paraId="7563E31B" w14:textId="77777777" w:rsidR="008A2DEC" w:rsidRPr="00B74A33" w:rsidRDefault="008A2DEC" w:rsidP="008A2DEC">
            <w:pPr>
              <w:pStyle w:val="TableText"/>
              <w:spacing w:before="0"/>
              <w:rPr>
                <w:rtl/>
              </w:rPr>
            </w:pPr>
          </w:p>
        </w:tc>
        <w:tc>
          <w:tcPr>
            <w:tcW w:w="624" w:type="dxa"/>
          </w:tcPr>
          <w:p w14:paraId="140C79A6" w14:textId="77777777" w:rsidR="008A2DEC" w:rsidRPr="00B74A33" w:rsidRDefault="008A2DEC" w:rsidP="008A2DEC">
            <w:pPr>
              <w:pStyle w:val="TableText"/>
              <w:spacing w:before="0"/>
              <w:rPr>
                <w:rtl/>
              </w:rPr>
            </w:pPr>
          </w:p>
        </w:tc>
        <w:tc>
          <w:tcPr>
            <w:tcW w:w="4026" w:type="dxa"/>
            <w:gridSpan w:val="2"/>
          </w:tcPr>
          <w:p w14:paraId="3DA38C14" w14:textId="6C956EB1" w:rsidR="008A2DEC" w:rsidRPr="0064071A" w:rsidRDefault="008A2DEC" w:rsidP="00C438B7">
            <w:pPr>
              <w:pStyle w:val="TableBlock"/>
              <w:rPr>
                <w:rtl/>
              </w:rPr>
            </w:pPr>
            <w:r w:rsidRPr="0064071A">
              <w:rPr>
                <w:rtl/>
              </w:rPr>
              <w:t>(3)</w:t>
            </w:r>
            <w:r w:rsidRPr="0064071A">
              <w:rPr>
                <w:rtl/>
              </w:rPr>
              <w:tab/>
            </w:r>
            <w:r w:rsidR="00C438B7" w:rsidRPr="00C438B7">
              <w:rPr>
                <w:rFonts w:hint="cs"/>
                <w:rtl/>
                <w:lang w:eastAsia="he-IL"/>
              </w:rPr>
              <w:t>על אף האמור בפסקאות (1) ו-(2), המועצה רשאית לשלם במזומן זכייה במשחק דורש זיהוי או זכייה במשחק שאינו דורש זיהוי רק אם סכום הז</w:t>
            </w:r>
            <w:r w:rsidR="00C438B7">
              <w:rPr>
                <w:rFonts w:hint="cs"/>
                <w:rtl/>
                <w:lang w:eastAsia="he-IL"/>
              </w:rPr>
              <w:t>כייה נמוך מ-10,000 שקלים חדשים.</w:t>
            </w:r>
          </w:p>
        </w:tc>
      </w:tr>
      <w:tr w:rsidR="008A2DEC" w:rsidRPr="00B74A33" w14:paraId="0F2EDA9F" w14:textId="77777777" w:rsidTr="00C438B7">
        <w:trPr>
          <w:cantSplit/>
          <w:trHeight w:val="60"/>
        </w:trPr>
        <w:tc>
          <w:tcPr>
            <w:tcW w:w="1870" w:type="dxa"/>
          </w:tcPr>
          <w:p w14:paraId="6088CD18" w14:textId="77777777" w:rsidR="008A2DEC" w:rsidRPr="00B74A33" w:rsidRDefault="008A2DEC" w:rsidP="008A2DEC">
            <w:pPr>
              <w:pStyle w:val="TableSideHeading"/>
              <w:spacing w:before="0"/>
              <w:rPr>
                <w:rtl/>
              </w:rPr>
            </w:pPr>
          </w:p>
        </w:tc>
        <w:tc>
          <w:tcPr>
            <w:tcW w:w="624" w:type="dxa"/>
          </w:tcPr>
          <w:p w14:paraId="7B30F06D" w14:textId="77777777" w:rsidR="008A2DEC" w:rsidRPr="00B74A33" w:rsidRDefault="008A2DEC" w:rsidP="008A2DEC">
            <w:pPr>
              <w:pStyle w:val="TableText"/>
              <w:spacing w:before="0"/>
              <w:rPr>
                <w:rtl/>
              </w:rPr>
            </w:pPr>
          </w:p>
        </w:tc>
        <w:tc>
          <w:tcPr>
            <w:tcW w:w="624" w:type="dxa"/>
          </w:tcPr>
          <w:p w14:paraId="1F847638" w14:textId="77777777" w:rsidR="008A2DEC" w:rsidRPr="00B74A33" w:rsidRDefault="008A2DEC" w:rsidP="008A2DEC">
            <w:pPr>
              <w:pStyle w:val="TableText"/>
              <w:spacing w:before="0"/>
              <w:rPr>
                <w:rtl/>
              </w:rPr>
            </w:pPr>
          </w:p>
        </w:tc>
        <w:tc>
          <w:tcPr>
            <w:tcW w:w="625" w:type="dxa"/>
          </w:tcPr>
          <w:p w14:paraId="37B7F61F" w14:textId="77777777" w:rsidR="008A2DEC" w:rsidRPr="00B74A33" w:rsidRDefault="008A2DEC" w:rsidP="008A2DEC">
            <w:pPr>
              <w:pStyle w:val="TableText"/>
              <w:spacing w:before="0"/>
              <w:rPr>
                <w:rtl/>
              </w:rPr>
            </w:pPr>
          </w:p>
        </w:tc>
        <w:tc>
          <w:tcPr>
            <w:tcW w:w="624" w:type="dxa"/>
          </w:tcPr>
          <w:p w14:paraId="2769CA72" w14:textId="77777777" w:rsidR="008A2DEC" w:rsidRPr="00B74A33" w:rsidRDefault="008A2DEC" w:rsidP="008A2DEC">
            <w:pPr>
              <w:pStyle w:val="TableText"/>
              <w:spacing w:before="0"/>
              <w:rPr>
                <w:rtl/>
              </w:rPr>
            </w:pPr>
          </w:p>
        </w:tc>
        <w:tc>
          <w:tcPr>
            <w:tcW w:w="624" w:type="dxa"/>
          </w:tcPr>
          <w:p w14:paraId="20884052" w14:textId="77777777" w:rsidR="008A2DEC" w:rsidRPr="00B74A33" w:rsidRDefault="008A2DEC" w:rsidP="008A2DEC">
            <w:pPr>
              <w:pStyle w:val="TableText"/>
              <w:spacing w:before="0"/>
              <w:rPr>
                <w:rtl/>
              </w:rPr>
            </w:pPr>
          </w:p>
        </w:tc>
        <w:tc>
          <w:tcPr>
            <w:tcW w:w="4650" w:type="dxa"/>
            <w:gridSpan w:val="3"/>
          </w:tcPr>
          <w:p w14:paraId="26185984" w14:textId="77777777" w:rsidR="008A2DEC" w:rsidRPr="0064071A" w:rsidRDefault="008A2DEC" w:rsidP="008A2DEC">
            <w:pPr>
              <w:pStyle w:val="TableBlock"/>
              <w:spacing w:before="0"/>
              <w:rPr>
                <w:rtl/>
              </w:rPr>
            </w:pPr>
            <w:r w:rsidRPr="0064071A">
              <w:rPr>
                <w:rFonts w:hint="cs"/>
                <w:rtl/>
              </w:rPr>
              <w:t>(ח)</w:t>
            </w:r>
            <w:r w:rsidRPr="0064071A">
              <w:rPr>
                <w:rFonts w:hint="cs"/>
                <w:rtl/>
              </w:rPr>
              <w:tab/>
            </w:r>
            <w:r w:rsidRPr="0064071A">
              <w:rPr>
                <w:rtl/>
              </w:rPr>
              <w:t>הוראות סעיפים קטנים (ה)</w:t>
            </w:r>
            <w:r>
              <w:rPr>
                <w:rFonts w:hint="cs"/>
                <w:rtl/>
              </w:rPr>
              <w:t xml:space="preserve"> עד </w:t>
            </w:r>
            <w:r w:rsidRPr="0064071A">
              <w:rPr>
                <w:rtl/>
              </w:rPr>
              <w:t>(ז) יחולו גם לענ</w:t>
            </w:r>
            <w:r w:rsidRPr="0064071A">
              <w:rPr>
                <w:rFonts w:hint="cs"/>
                <w:rtl/>
              </w:rPr>
              <w:t>י</w:t>
            </w:r>
            <w:r w:rsidRPr="0064071A">
              <w:rPr>
                <w:rtl/>
              </w:rPr>
              <w:t>ין פדיון חלק מכרטיס השתתפות שהוא צירוף הימורים נפרד, בהתאם לסכום הזכייה שמבוקש לפדותה, ובלבד ששאר חלקי כרטיס ההשתתפות עדיין אינם עומדים לפדיון והזכייה לגביהם טרם נקבעה.</w:t>
            </w:r>
          </w:p>
        </w:tc>
      </w:tr>
      <w:tr w:rsidR="008A2DEC" w:rsidRPr="00B74A33" w14:paraId="3C52AB73" w14:textId="77777777" w:rsidTr="00C438B7">
        <w:trPr>
          <w:cantSplit/>
          <w:trHeight w:val="60"/>
        </w:trPr>
        <w:tc>
          <w:tcPr>
            <w:tcW w:w="1870" w:type="dxa"/>
          </w:tcPr>
          <w:p w14:paraId="1385CC0C" w14:textId="77777777" w:rsidR="008A2DEC" w:rsidRPr="00B74A33" w:rsidRDefault="008A2DEC" w:rsidP="008A2DEC">
            <w:pPr>
              <w:pStyle w:val="TableSideHeading"/>
              <w:spacing w:before="0"/>
              <w:rPr>
                <w:rtl/>
              </w:rPr>
            </w:pPr>
          </w:p>
        </w:tc>
        <w:tc>
          <w:tcPr>
            <w:tcW w:w="624" w:type="dxa"/>
          </w:tcPr>
          <w:p w14:paraId="0EF1AA60" w14:textId="77777777" w:rsidR="008A2DEC" w:rsidRPr="00B74A33" w:rsidRDefault="008A2DEC" w:rsidP="008A2DEC">
            <w:pPr>
              <w:pStyle w:val="TableText"/>
              <w:spacing w:before="0"/>
              <w:rPr>
                <w:rtl/>
              </w:rPr>
            </w:pPr>
          </w:p>
        </w:tc>
        <w:tc>
          <w:tcPr>
            <w:tcW w:w="624" w:type="dxa"/>
          </w:tcPr>
          <w:p w14:paraId="6821D953" w14:textId="77777777" w:rsidR="008A2DEC" w:rsidRPr="00B74A33" w:rsidRDefault="008A2DEC" w:rsidP="008A2DEC">
            <w:pPr>
              <w:pStyle w:val="TableText"/>
              <w:spacing w:before="0"/>
              <w:rPr>
                <w:rtl/>
              </w:rPr>
            </w:pPr>
          </w:p>
        </w:tc>
        <w:tc>
          <w:tcPr>
            <w:tcW w:w="625" w:type="dxa"/>
          </w:tcPr>
          <w:p w14:paraId="759B24AF" w14:textId="77777777" w:rsidR="008A2DEC" w:rsidRPr="00B74A33" w:rsidRDefault="008A2DEC" w:rsidP="008A2DEC">
            <w:pPr>
              <w:pStyle w:val="TableText"/>
              <w:spacing w:before="0"/>
              <w:rPr>
                <w:rtl/>
              </w:rPr>
            </w:pPr>
          </w:p>
        </w:tc>
        <w:tc>
          <w:tcPr>
            <w:tcW w:w="624" w:type="dxa"/>
          </w:tcPr>
          <w:p w14:paraId="5BDB3E1D" w14:textId="77777777" w:rsidR="008A2DEC" w:rsidRPr="00B74A33" w:rsidRDefault="008A2DEC" w:rsidP="008A2DEC">
            <w:pPr>
              <w:pStyle w:val="TableText"/>
              <w:spacing w:before="0"/>
              <w:rPr>
                <w:rtl/>
              </w:rPr>
            </w:pPr>
          </w:p>
        </w:tc>
        <w:tc>
          <w:tcPr>
            <w:tcW w:w="624" w:type="dxa"/>
          </w:tcPr>
          <w:p w14:paraId="04EAD826" w14:textId="77777777" w:rsidR="008A2DEC" w:rsidRPr="00B74A33" w:rsidRDefault="008A2DEC" w:rsidP="008A2DEC">
            <w:pPr>
              <w:pStyle w:val="TableText"/>
              <w:spacing w:before="0"/>
              <w:rPr>
                <w:rtl/>
              </w:rPr>
            </w:pPr>
          </w:p>
        </w:tc>
        <w:tc>
          <w:tcPr>
            <w:tcW w:w="624" w:type="dxa"/>
          </w:tcPr>
          <w:p w14:paraId="4072D5B7" w14:textId="77777777" w:rsidR="008A2DEC" w:rsidRPr="00B74A33" w:rsidRDefault="008A2DEC" w:rsidP="008A2DEC">
            <w:pPr>
              <w:pStyle w:val="TableBlock"/>
              <w:tabs>
                <w:tab w:val="clear" w:pos="624"/>
              </w:tabs>
              <w:spacing w:before="0"/>
              <w:rPr>
                <w:rtl/>
              </w:rPr>
            </w:pPr>
            <w:r w:rsidRPr="00B74A33">
              <w:rPr>
                <w:rFonts w:hint="cs"/>
                <w:rtl/>
              </w:rPr>
              <w:t>(ט)</w:t>
            </w:r>
            <w:r w:rsidRPr="00B74A33">
              <w:rPr>
                <w:rFonts w:hint="cs"/>
                <w:rtl/>
              </w:rPr>
              <w:tab/>
            </w:r>
          </w:p>
        </w:tc>
        <w:tc>
          <w:tcPr>
            <w:tcW w:w="4026" w:type="dxa"/>
            <w:gridSpan w:val="2"/>
          </w:tcPr>
          <w:p w14:paraId="107D91E5" w14:textId="77777777" w:rsidR="008A2DEC" w:rsidRPr="0064071A" w:rsidRDefault="008A2DEC" w:rsidP="008A2DEC">
            <w:pPr>
              <w:pStyle w:val="TableBlock"/>
              <w:spacing w:before="0"/>
              <w:rPr>
                <w:rtl/>
              </w:rPr>
            </w:pPr>
            <w:r w:rsidRPr="0064071A">
              <w:rPr>
                <w:rFonts w:hint="cs"/>
                <w:rtl/>
              </w:rPr>
              <w:t>(</w:t>
            </w:r>
            <w:r>
              <w:rPr>
                <w:rFonts w:hint="cs"/>
                <w:rtl/>
              </w:rPr>
              <w:t>1</w:t>
            </w:r>
            <w:r w:rsidRPr="0064071A">
              <w:rPr>
                <w:rFonts w:hint="cs"/>
                <w:rtl/>
              </w:rPr>
              <w:t>)</w:t>
            </w:r>
            <w:r w:rsidRPr="0064071A">
              <w:rPr>
                <w:rFonts w:hint="cs"/>
                <w:rtl/>
              </w:rPr>
              <w:tab/>
            </w:r>
            <w:r w:rsidRPr="0064071A">
              <w:rPr>
                <w:rtl/>
              </w:rPr>
              <w:t xml:space="preserve">המועצה, </w:t>
            </w:r>
            <w:r w:rsidRPr="0064071A">
              <w:rPr>
                <w:rFonts w:hint="cs"/>
                <w:rtl/>
              </w:rPr>
              <w:t>בעל תחנה</w:t>
            </w:r>
            <w:r w:rsidRPr="0064071A">
              <w:rPr>
                <w:rtl/>
              </w:rPr>
              <w:t xml:space="preserve"> או כל גורם </w:t>
            </w:r>
            <w:r w:rsidRPr="0064071A">
              <w:rPr>
                <w:rFonts w:hint="cs"/>
                <w:rtl/>
              </w:rPr>
              <w:t xml:space="preserve">אחר </w:t>
            </w:r>
            <w:r w:rsidRPr="0064071A">
              <w:rPr>
                <w:rtl/>
              </w:rPr>
              <w:t>מטע</w:t>
            </w:r>
            <w:r w:rsidRPr="0064071A">
              <w:rPr>
                <w:rFonts w:hint="cs"/>
                <w:rtl/>
              </w:rPr>
              <w:t>מם</w:t>
            </w:r>
            <w:r w:rsidRPr="0064071A">
              <w:rPr>
                <w:rtl/>
              </w:rPr>
              <w:t xml:space="preserve">, </w:t>
            </w:r>
            <w:r w:rsidRPr="0064071A">
              <w:rPr>
                <w:rFonts w:hint="cs"/>
                <w:rtl/>
              </w:rPr>
              <w:t>ימחקו</w:t>
            </w:r>
            <w:r w:rsidRPr="0064071A">
              <w:rPr>
                <w:rtl/>
              </w:rPr>
              <w:t xml:space="preserve"> </w:t>
            </w:r>
            <w:r w:rsidRPr="0064071A">
              <w:rPr>
                <w:rFonts w:hint="cs"/>
                <w:rtl/>
              </w:rPr>
              <w:t>תוצאות קידוד של פרטי משתתף מכל מאגר מידע שברשותם, לרבות תוצאות קידוד המופיעות על גבי</w:t>
            </w:r>
            <w:r w:rsidRPr="0064071A">
              <w:rPr>
                <w:rtl/>
              </w:rPr>
              <w:t xml:space="preserve"> </w:t>
            </w:r>
            <w:r w:rsidRPr="0064071A">
              <w:rPr>
                <w:rFonts w:hint="cs"/>
                <w:rtl/>
              </w:rPr>
              <w:t>כרטיס</w:t>
            </w:r>
            <w:r w:rsidRPr="0064071A">
              <w:rPr>
                <w:rtl/>
              </w:rPr>
              <w:t xml:space="preserve"> </w:t>
            </w:r>
            <w:r w:rsidRPr="0064071A">
              <w:rPr>
                <w:rFonts w:hint="cs"/>
                <w:rtl/>
              </w:rPr>
              <w:t>השתתפות או</w:t>
            </w:r>
            <w:r w:rsidRPr="0064071A">
              <w:rPr>
                <w:rtl/>
              </w:rPr>
              <w:t xml:space="preserve"> </w:t>
            </w:r>
            <w:r w:rsidRPr="0064071A">
              <w:rPr>
                <w:rFonts w:hint="cs"/>
                <w:rtl/>
              </w:rPr>
              <w:t>קבלת</w:t>
            </w:r>
            <w:r w:rsidRPr="0064071A">
              <w:rPr>
                <w:rtl/>
              </w:rPr>
              <w:t xml:space="preserve"> </w:t>
            </w:r>
            <w:r w:rsidRPr="0064071A">
              <w:rPr>
                <w:rFonts w:hint="cs"/>
                <w:rtl/>
              </w:rPr>
              <w:t>השתתפות</w:t>
            </w:r>
            <w:r w:rsidRPr="0064071A">
              <w:rPr>
                <w:rtl/>
              </w:rPr>
              <w:t xml:space="preserve">, </w:t>
            </w:r>
            <w:r w:rsidRPr="0064071A">
              <w:rPr>
                <w:rFonts w:hint="cs"/>
                <w:rtl/>
              </w:rPr>
              <w:t>בהתאם להוראות שלהלן:</w:t>
            </w:r>
          </w:p>
        </w:tc>
      </w:tr>
      <w:tr w:rsidR="008A2DEC" w:rsidRPr="00B74A33" w14:paraId="4EA9F78D" w14:textId="77777777" w:rsidTr="00C438B7">
        <w:trPr>
          <w:cantSplit/>
          <w:trHeight w:val="60"/>
        </w:trPr>
        <w:tc>
          <w:tcPr>
            <w:tcW w:w="1870" w:type="dxa"/>
          </w:tcPr>
          <w:p w14:paraId="4A882987" w14:textId="77777777" w:rsidR="008A2DEC" w:rsidRPr="00B74A33" w:rsidRDefault="008A2DEC" w:rsidP="008A2DEC">
            <w:pPr>
              <w:pStyle w:val="TableSideHeading"/>
              <w:spacing w:before="0"/>
              <w:rPr>
                <w:rtl/>
              </w:rPr>
            </w:pPr>
          </w:p>
        </w:tc>
        <w:tc>
          <w:tcPr>
            <w:tcW w:w="624" w:type="dxa"/>
          </w:tcPr>
          <w:p w14:paraId="64ADF635" w14:textId="77777777" w:rsidR="008A2DEC" w:rsidRPr="00B74A33" w:rsidRDefault="008A2DEC" w:rsidP="008A2DEC">
            <w:pPr>
              <w:pStyle w:val="TableText"/>
              <w:spacing w:before="0"/>
              <w:rPr>
                <w:rtl/>
              </w:rPr>
            </w:pPr>
          </w:p>
        </w:tc>
        <w:tc>
          <w:tcPr>
            <w:tcW w:w="624" w:type="dxa"/>
          </w:tcPr>
          <w:p w14:paraId="00CB4B1D" w14:textId="77777777" w:rsidR="008A2DEC" w:rsidRPr="00B74A33" w:rsidRDefault="008A2DEC" w:rsidP="008A2DEC">
            <w:pPr>
              <w:pStyle w:val="TableText"/>
              <w:spacing w:before="0"/>
              <w:rPr>
                <w:rtl/>
              </w:rPr>
            </w:pPr>
          </w:p>
        </w:tc>
        <w:tc>
          <w:tcPr>
            <w:tcW w:w="625" w:type="dxa"/>
          </w:tcPr>
          <w:p w14:paraId="120D54AE" w14:textId="77777777" w:rsidR="008A2DEC" w:rsidRPr="00B74A33" w:rsidRDefault="008A2DEC" w:rsidP="008A2DEC">
            <w:pPr>
              <w:pStyle w:val="TableText"/>
              <w:spacing w:before="0"/>
              <w:rPr>
                <w:rtl/>
              </w:rPr>
            </w:pPr>
          </w:p>
        </w:tc>
        <w:tc>
          <w:tcPr>
            <w:tcW w:w="624" w:type="dxa"/>
          </w:tcPr>
          <w:p w14:paraId="24765315" w14:textId="77777777" w:rsidR="008A2DEC" w:rsidRPr="00B74A33" w:rsidRDefault="008A2DEC" w:rsidP="008A2DEC">
            <w:pPr>
              <w:pStyle w:val="TableText"/>
              <w:spacing w:before="0"/>
              <w:rPr>
                <w:rtl/>
              </w:rPr>
            </w:pPr>
          </w:p>
        </w:tc>
        <w:tc>
          <w:tcPr>
            <w:tcW w:w="624" w:type="dxa"/>
          </w:tcPr>
          <w:p w14:paraId="6A5E10A0" w14:textId="77777777" w:rsidR="008A2DEC" w:rsidRPr="00B74A33" w:rsidRDefault="008A2DEC" w:rsidP="008A2DEC">
            <w:pPr>
              <w:pStyle w:val="TableText"/>
              <w:spacing w:before="0"/>
              <w:rPr>
                <w:rtl/>
              </w:rPr>
            </w:pPr>
          </w:p>
        </w:tc>
        <w:tc>
          <w:tcPr>
            <w:tcW w:w="624" w:type="dxa"/>
          </w:tcPr>
          <w:p w14:paraId="35B0B0F7" w14:textId="77777777" w:rsidR="008A2DEC" w:rsidRPr="00B74A33" w:rsidRDefault="008A2DEC" w:rsidP="008A2DEC">
            <w:pPr>
              <w:pStyle w:val="TableText"/>
              <w:spacing w:before="0"/>
              <w:rPr>
                <w:rtl/>
              </w:rPr>
            </w:pPr>
          </w:p>
        </w:tc>
        <w:tc>
          <w:tcPr>
            <w:tcW w:w="624" w:type="dxa"/>
          </w:tcPr>
          <w:p w14:paraId="5681C600" w14:textId="77777777" w:rsidR="008A2DEC" w:rsidRPr="00B74A33" w:rsidRDefault="008A2DEC" w:rsidP="008A2DEC">
            <w:pPr>
              <w:pStyle w:val="TableText"/>
              <w:spacing w:before="0"/>
              <w:rPr>
                <w:rtl/>
              </w:rPr>
            </w:pPr>
          </w:p>
        </w:tc>
        <w:tc>
          <w:tcPr>
            <w:tcW w:w="3402" w:type="dxa"/>
          </w:tcPr>
          <w:p w14:paraId="4B95D8C6" w14:textId="77777777" w:rsidR="008A2DEC" w:rsidRPr="0064071A" w:rsidRDefault="008A2DEC" w:rsidP="008A2DEC">
            <w:pPr>
              <w:pStyle w:val="TableBlock"/>
              <w:spacing w:before="0"/>
              <w:rPr>
                <w:rtl/>
              </w:rPr>
            </w:pPr>
            <w:r w:rsidRPr="0064071A">
              <w:rPr>
                <w:rtl/>
              </w:rPr>
              <w:t>(</w:t>
            </w:r>
            <w:r>
              <w:rPr>
                <w:rFonts w:hint="cs"/>
                <w:rtl/>
              </w:rPr>
              <w:t>א</w:t>
            </w:r>
            <w:r w:rsidRPr="0064071A">
              <w:rPr>
                <w:rtl/>
              </w:rPr>
              <w:t>)</w:t>
            </w:r>
            <w:r w:rsidRPr="0064071A">
              <w:rPr>
                <w:rtl/>
              </w:rPr>
              <w:tab/>
            </w:r>
            <w:r w:rsidRPr="0064071A">
              <w:rPr>
                <w:rFonts w:hint="cs"/>
                <w:rtl/>
              </w:rPr>
              <w:t>לעניין קבלת</w:t>
            </w:r>
            <w:r w:rsidRPr="0064071A">
              <w:rPr>
                <w:rtl/>
              </w:rPr>
              <w:t xml:space="preserve"> </w:t>
            </w:r>
            <w:r w:rsidRPr="0064071A">
              <w:rPr>
                <w:rFonts w:hint="cs"/>
                <w:rtl/>
              </w:rPr>
              <w:t>השתתפות</w:t>
            </w:r>
            <w:r w:rsidRPr="0064071A">
              <w:rPr>
                <w:rtl/>
              </w:rPr>
              <w:t xml:space="preserve"> </w:t>
            </w:r>
            <w:r w:rsidRPr="0064071A">
              <w:rPr>
                <w:rFonts w:hint="cs"/>
                <w:rtl/>
              </w:rPr>
              <w:t>מזכה שנמצאה לגביה התאמה בין זהות</w:t>
            </w:r>
            <w:r w:rsidRPr="0064071A">
              <w:rPr>
                <w:rtl/>
              </w:rPr>
              <w:t xml:space="preserve"> </w:t>
            </w:r>
            <w:r w:rsidRPr="0064071A">
              <w:rPr>
                <w:rFonts w:hint="cs"/>
                <w:rtl/>
              </w:rPr>
              <w:t>המחזיק</w:t>
            </w:r>
            <w:r w:rsidRPr="0064071A">
              <w:rPr>
                <w:rtl/>
              </w:rPr>
              <w:t xml:space="preserve"> </w:t>
            </w:r>
            <w:r w:rsidRPr="0064071A">
              <w:rPr>
                <w:rFonts w:hint="cs"/>
                <w:rtl/>
              </w:rPr>
              <w:t>בה</w:t>
            </w:r>
            <w:r w:rsidRPr="0064071A">
              <w:rPr>
                <w:rtl/>
              </w:rPr>
              <w:t xml:space="preserve"> </w:t>
            </w:r>
            <w:r w:rsidRPr="0064071A">
              <w:rPr>
                <w:rFonts w:hint="cs"/>
                <w:rtl/>
              </w:rPr>
              <w:t>לבין</w:t>
            </w:r>
            <w:r w:rsidRPr="0064071A">
              <w:rPr>
                <w:rtl/>
              </w:rPr>
              <w:t xml:space="preserve"> </w:t>
            </w:r>
            <w:r w:rsidRPr="0064071A">
              <w:rPr>
                <w:rFonts w:hint="cs"/>
                <w:rtl/>
              </w:rPr>
              <w:t>זהות</w:t>
            </w:r>
            <w:r w:rsidRPr="0064071A">
              <w:rPr>
                <w:rtl/>
              </w:rPr>
              <w:t xml:space="preserve"> פרטי המשתתף המופיעים על גבי</w:t>
            </w:r>
            <w:r w:rsidRPr="0064071A">
              <w:rPr>
                <w:rFonts w:hint="cs"/>
                <w:rtl/>
              </w:rPr>
              <w:t>ה</w:t>
            </w:r>
            <w:r w:rsidRPr="0064071A">
              <w:rPr>
                <w:rtl/>
              </w:rPr>
              <w:t xml:space="preserve"> – </w:t>
            </w:r>
            <w:r w:rsidRPr="0064071A">
              <w:rPr>
                <w:rFonts w:hint="cs"/>
                <w:rtl/>
              </w:rPr>
              <w:t>בתוך</w:t>
            </w:r>
            <w:r w:rsidRPr="0064071A">
              <w:rPr>
                <w:rtl/>
              </w:rPr>
              <w:t xml:space="preserve"> </w:t>
            </w:r>
            <w:r w:rsidRPr="0064071A">
              <w:rPr>
                <w:rFonts w:hint="cs"/>
                <w:rtl/>
              </w:rPr>
              <w:t>יום</w:t>
            </w:r>
            <w:r w:rsidRPr="0064071A">
              <w:rPr>
                <w:rtl/>
              </w:rPr>
              <w:t xml:space="preserve"> </w:t>
            </w:r>
            <w:r w:rsidRPr="0064071A">
              <w:rPr>
                <w:rFonts w:hint="cs"/>
                <w:rtl/>
              </w:rPr>
              <w:t>עבודה</w:t>
            </w:r>
            <w:r w:rsidRPr="0064071A">
              <w:rPr>
                <w:rtl/>
              </w:rPr>
              <w:t xml:space="preserve"> </w:t>
            </w:r>
            <w:r w:rsidRPr="0064071A">
              <w:rPr>
                <w:rFonts w:hint="cs"/>
                <w:rtl/>
              </w:rPr>
              <w:t>אחד</w:t>
            </w:r>
            <w:r w:rsidRPr="0064071A">
              <w:rPr>
                <w:rtl/>
              </w:rPr>
              <w:t xml:space="preserve"> </w:t>
            </w:r>
            <w:r w:rsidRPr="0064071A">
              <w:rPr>
                <w:rFonts w:hint="cs"/>
                <w:rtl/>
              </w:rPr>
              <w:t>מהמועד</w:t>
            </w:r>
            <w:r w:rsidRPr="0064071A">
              <w:rPr>
                <w:rtl/>
              </w:rPr>
              <w:t xml:space="preserve"> </w:t>
            </w:r>
            <w:r w:rsidRPr="0064071A">
              <w:rPr>
                <w:rFonts w:hint="cs"/>
                <w:rtl/>
              </w:rPr>
              <w:t>שבו</w:t>
            </w:r>
            <w:r w:rsidRPr="0064071A">
              <w:rPr>
                <w:rtl/>
              </w:rPr>
              <w:t xml:space="preserve"> </w:t>
            </w:r>
            <w:r w:rsidRPr="0064071A">
              <w:rPr>
                <w:rFonts w:hint="cs"/>
                <w:rtl/>
              </w:rPr>
              <w:t>נפדתה;</w:t>
            </w:r>
          </w:p>
        </w:tc>
      </w:tr>
      <w:tr w:rsidR="008A2DEC" w:rsidRPr="00B74A33" w14:paraId="7724DC36" w14:textId="77777777" w:rsidTr="00C438B7">
        <w:trPr>
          <w:cantSplit/>
          <w:trHeight w:val="60"/>
        </w:trPr>
        <w:tc>
          <w:tcPr>
            <w:tcW w:w="1870" w:type="dxa"/>
          </w:tcPr>
          <w:p w14:paraId="698AAAF8" w14:textId="77777777" w:rsidR="008A2DEC" w:rsidRPr="00B74A33" w:rsidRDefault="008A2DEC" w:rsidP="008A2DEC">
            <w:pPr>
              <w:pStyle w:val="TableSideHeading"/>
              <w:spacing w:before="0"/>
              <w:rPr>
                <w:rtl/>
              </w:rPr>
            </w:pPr>
          </w:p>
        </w:tc>
        <w:tc>
          <w:tcPr>
            <w:tcW w:w="624" w:type="dxa"/>
          </w:tcPr>
          <w:p w14:paraId="07CDE8A1" w14:textId="77777777" w:rsidR="008A2DEC" w:rsidRPr="00B74A33" w:rsidRDefault="008A2DEC" w:rsidP="008A2DEC">
            <w:pPr>
              <w:pStyle w:val="TableText"/>
              <w:spacing w:before="0"/>
              <w:rPr>
                <w:rtl/>
              </w:rPr>
            </w:pPr>
          </w:p>
        </w:tc>
        <w:tc>
          <w:tcPr>
            <w:tcW w:w="624" w:type="dxa"/>
          </w:tcPr>
          <w:p w14:paraId="0162179F" w14:textId="77777777" w:rsidR="008A2DEC" w:rsidRPr="00B74A33" w:rsidRDefault="008A2DEC" w:rsidP="008A2DEC">
            <w:pPr>
              <w:pStyle w:val="TableText"/>
              <w:spacing w:before="0"/>
              <w:rPr>
                <w:rtl/>
              </w:rPr>
            </w:pPr>
          </w:p>
        </w:tc>
        <w:tc>
          <w:tcPr>
            <w:tcW w:w="625" w:type="dxa"/>
          </w:tcPr>
          <w:p w14:paraId="2B30EBE8" w14:textId="77777777" w:rsidR="008A2DEC" w:rsidRPr="00B74A33" w:rsidRDefault="008A2DEC" w:rsidP="008A2DEC">
            <w:pPr>
              <w:pStyle w:val="TableText"/>
              <w:spacing w:before="0"/>
              <w:rPr>
                <w:rtl/>
              </w:rPr>
            </w:pPr>
          </w:p>
        </w:tc>
        <w:tc>
          <w:tcPr>
            <w:tcW w:w="624" w:type="dxa"/>
          </w:tcPr>
          <w:p w14:paraId="0ED6DF27" w14:textId="77777777" w:rsidR="008A2DEC" w:rsidRPr="00B74A33" w:rsidRDefault="008A2DEC" w:rsidP="008A2DEC">
            <w:pPr>
              <w:pStyle w:val="TableText"/>
              <w:spacing w:before="0"/>
              <w:rPr>
                <w:rtl/>
              </w:rPr>
            </w:pPr>
          </w:p>
        </w:tc>
        <w:tc>
          <w:tcPr>
            <w:tcW w:w="624" w:type="dxa"/>
          </w:tcPr>
          <w:p w14:paraId="643B9F2A" w14:textId="77777777" w:rsidR="008A2DEC" w:rsidRPr="00B74A33" w:rsidRDefault="008A2DEC" w:rsidP="008A2DEC">
            <w:pPr>
              <w:pStyle w:val="TableText"/>
              <w:spacing w:before="0"/>
              <w:rPr>
                <w:rtl/>
              </w:rPr>
            </w:pPr>
          </w:p>
        </w:tc>
        <w:tc>
          <w:tcPr>
            <w:tcW w:w="624" w:type="dxa"/>
          </w:tcPr>
          <w:p w14:paraId="5E55F518" w14:textId="77777777" w:rsidR="008A2DEC" w:rsidRPr="00B74A33" w:rsidRDefault="008A2DEC" w:rsidP="008A2DEC">
            <w:pPr>
              <w:pStyle w:val="TableText"/>
              <w:spacing w:before="0"/>
              <w:rPr>
                <w:rtl/>
              </w:rPr>
            </w:pPr>
          </w:p>
        </w:tc>
        <w:tc>
          <w:tcPr>
            <w:tcW w:w="624" w:type="dxa"/>
          </w:tcPr>
          <w:p w14:paraId="22A8925B" w14:textId="77777777" w:rsidR="008A2DEC" w:rsidRPr="00B74A33" w:rsidRDefault="008A2DEC" w:rsidP="008A2DEC">
            <w:pPr>
              <w:pStyle w:val="TableText"/>
              <w:spacing w:before="0"/>
              <w:rPr>
                <w:rtl/>
              </w:rPr>
            </w:pPr>
          </w:p>
        </w:tc>
        <w:tc>
          <w:tcPr>
            <w:tcW w:w="3402" w:type="dxa"/>
          </w:tcPr>
          <w:p w14:paraId="38037178" w14:textId="77777777" w:rsidR="008A2DEC" w:rsidRPr="0064071A" w:rsidRDefault="008A2DEC" w:rsidP="008A2DEC">
            <w:pPr>
              <w:pStyle w:val="TableBlock"/>
              <w:spacing w:before="0"/>
              <w:rPr>
                <w:rtl/>
              </w:rPr>
            </w:pPr>
            <w:r w:rsidRPr="0064071A">
              <w:rPr>
                <w:rtl/>
              </w:rPr>
              <w:t>(</w:t>
            </w:r>
            <w:r>
              <w:rPr>
                <w:rFonts w:hint="cs"/>
                <w:rtl/>
              </w:rPr>
              <w:t>ב</w:t>
            </w:r>
            <w:r w:rsidRPr="0064071A">
              <w:rPr>
                <w:rtl/>
              </w:rPr>
              <w:t>)</w:t>
            </w:r>
            <w:r w:rsidRPr="0064071A">
              <w:rPr>
                <w:rtl/>
              </w:rPr>
              <w:tab/>
            </w:r>
            <w:r w:rsidRPr="0064071A">
              <w:rPr>
                <w:rFonts w:hint="cs"/>
                <w:rtl/>
              </w:rPr>
              <w:t>לעניין קבלת</w:t>
            </w:r>
            <w:r w:rsidRPr="0064071A">
              <w:rPr>
                <w:rtl/>
              </w:rPr>
              <w:t xml:space="preserve"> </w:t>
            </w:r>
            <w:r w:rsidRPr="0064071A">
              <w:rPr>
                <w:rFonts w:hint="cs"/>
                <w:rtl/>
              </w:rPr>
              <w:t xml:space="preserve">השתתפות מזכה אשר לא נדרשה לתשלום </w:t>
            </w:r>
            <w:r>
              <w:rPr>
                <w:rFonts w:hint="eastAsia"/>
                <w:rtl/>
              </w:rPr>
              <w:t>–</w:t>
            </w:r>
            <w:r w:rsidRPr="0064071A">
              <w:rPr>
                <w:rFonts w:hint="cs"/>
                <w:rtl/>
              </w:rPr>
              <w:t xml:space="preserve"> בתוך</w:t>
            </w:r>
            <w:r w:rsidRPr="0064071A">
              <w:rPr>
                <w:rtl/>
              </w:rPr>
              <w:t xml:space="preserve"> </w:t>
            </w:r>
            <w:r w:rsidRPr="0064071A">
              <w:rPr>
                <w:rFonts w:hint="cs"/>
                <w:rtl/>
              </w:rPr>
              <w:t>שנה</w:t>
            </w:r>
            <w:r w:rsidRPr="0064071A">
              <w:rPr>
                <w:rtl/>
              </w:rPr>
              <w:t xml:space="preserve"> </w:t>
            </w:r>
            <w:r w:rsidRPr="0064071A">
              <w:rPr>
                <w:rFonts w:hint="cs"/>
                <w:rtl/>
              </w:rPr>
              <w:t>מיום</w:t>
            </w:r>
            <w:r w:rsidRPr="0064071A">
              <w:rPr>
                <w:rtl/>
              </w:rPr>
              <w:t xml:space="preserve"> </w:t>
            </w:r>
            <w:r w:rsidRPr="0064071A">
              <w:rPr>
                <w:rFonts w:hint="cs"/>
                <w:rtl/>
              </w:rPr>
              <w:t>קיום המשחק דורש הזיהוי או מיד עם פקיעת האפשרות לפדות את הזכי</w:t>
            </w:r>
            <w:r>
              <w:rPr>
                <w:rFonts w:hint="cs"/>
                <w:rtl/>
              </w:rPr>
              <w:t>י</w:t>
            </w:r>
            <w:r w:rsidRPr="0064071A">
              <w:rPr>
                <w:rFonts w:hint="cs"/>
                <w:rtl/>
              </w:rPr>
              <w:t>ה, לפי המאוחר; שר האוצר רשאי לקבוע תקופה קצרה יותר לעניין זכיות בסכומים נמוכים, ובלבד שלא תפחת מחצי שנה;</w:t>
            </w:r>
          </w:p>
        </w:tc>
      </w:tr>
      <w:tr w:rsidR="008A2DEC" w:rsidRPr="00B74A33" w14:paraId="6EC0A091" w14:textId="77777777" w:rsidTr="00C438B7">
        <w:trPr>
          <w:cantSplit/>
          <w:trHeight w:val="60"/>
        </w:trPr>
        <w:tc>
          <w:tcPr>
            <w:tcW w:w="1870" w:type="dxa"/>
          </w:tcPr>
          <w:p w14:paraId="5C20F8BB" w14:textId="77777777" w:rsidR="008A2DEC" w:rsidRPr="00B74A33" w:rsidRDefault="008A2DEC" w:rsidP="008A2DEC">
            <w:pPr>
              <w:pStyle w:val="TableSideHeading"/>
              <w:spacing w:before="0"/>
              <w:rPr>
                <w:rtl/>
              </w:rPr>
            </w:pPr>
          </w:p>
        </w:tc>
        <w:tc>
          <w:tcPr>
            <w:tcW w:w="624" w:type="dxa"/>
          </w:tcPr>
          <w:p w14:paraId="77F2F42C" w14:textId="77777777" w:rsidR="008A2DEC" w:rsidRPr="00B74A33" w:rsidRDefault="008A2DEC" w:rsidP="008A2DEC">
            <w:pPr>
              <w:pStyle w:val="TableText"/>
              <w:spacing w:before="0"/>
              <w:rPr>
                <w:rtl/>
              </w:rPr>
            </w:pPr>
          </w:p>
        </w:tc>
        <w:tc>
          <w:tcPr>
            <w:tcW w:w="624" w:type="dxa"/>
          </w:tcPr>
          <w:p w14:paraId="3E8E3ECF" w14:textId="77777777" w:rsidR="008A2DEC" w:rsidRPr="00B74A33" w:rsidRDefault="008A2DEC" w:rsidP="008A2DEC">
            <w:pPr>
              <w:pStyle w:val="TableText"/>
              <w:spacing w:before="0"/>
              <w:rPr>
                <w:rtl/>
              </w:rPr>
            </w:pPr>
          </w:p>
        </w:tc>
        <w:tc>
          <w:tcPr>
            <w:tcW w:w="625" w:type="dxa"/>
          </w:tcPr>
          <w:p w14:paraId="720C6ABB" w14:textId="77777777" w:rsidR="008A2DEC" w:rsidRPr="00B74A33" w:rsidRDefault="008A2DEC" w:rsidP="008A2DEC">
            <w:pPr>
              <w:pStyle w:val="TableText"/>
              <w:spacing w:before="0"/>
              <w:rPr>
                <w:rtl/>
              </w:rPr>
            </w:pPr>
          </w:p>
        </w:tc>
        <w:tc>
          <w:tcPr>
            <w:tcW w:w="624" w:type="dxa"/>
          </w:tcPr>
          <w:p w14:paraId="61677879" w14:textId="77777777" w:rsidR="008A2DEC" w:rsidRPr="00B74A33" w:rsidRDefault="008A2DEC" w:rsidP="008A2DEC">
            <w:pPr>
              <w:pStyle w:val="TableText"/>
              <w:spacing w:before="0"/>
              <w:rPr>
                <w:rtl/>
              </w:rPr>
            </w:pPr>
          </w:p>
        </w:tc>
        <w:tc>
          <w:tcPr>
            <w:tcW w:w="624" w:type="dxa"/>
          </w:tcPr>
          <w:p w14:paraId="5985B390" w14:textId="77777777" w:rsidR="008A2DEC" w:rsidRPr="00B74A33" w:rsidRDefault="008A2DEC" w:rsidP="008A2DEC">
            <w:pPr>
              <w:pStyle w:val="TableText"/>
              <w:spacing w:before="0"/>
              <w:rPr>
                <w:rtl/>
              </w:rPr>
            </w:pPr>
          </w:p>
        </w:tc>
        <w:tc>
          <w:tcPr>
            <w:tcW w:w="624" w:type="dxa"/>
          </w:tcPr>
          <w:p w14:paraId="794693F2" w14:textId="77777777" w:rsidR="008A2DEC" w:rsidRPr="00B74A33" w:rsidRDefault="008A2DEC" w:rsidP="008A2DEC">
            <w:pPr>
              <w:pStyle w:val="TableText"/>
              <w:spacing w:before="0"/>
              <w:rPr>
                <w:rtl/>
              </w:rPr>
            </w:pPr>
          </w:p>
        </w:tc>
        <w:tc>
          <w:tcPr>
            <w:tcW w:w="624" w:type="dxa"/>
          </w:tcPr>
          <w:p w14:paraId="23A695B0" w14:textId="77777777" w:rsidR="008A2DEC" w:rsidRPr="00B74A33" w:rsidRDefault="008A2DEC" w:rsidP="008A2DEC">
            <w:pPr>
              <w:pStyle w:val="TableText"/>
              <w:spacing w:before="0"/>
              <w:rPr>
                <w:rtl/>
              </w:rPr>
            </w:pPr>
          </w:p>
        </w:tc>
        <w:tc>
          <w:tcPr>
            <w:tcW w:w="3402" w:type="dxa"/>
          </w:tcPr>
          <w:p w14:paraId="48C954A2" w14:textId="77777777" w:rsidR="008A2DEC" w:rsidRPr="0064071A" w:rsidRDefault="008A2DEC" w:rsidP="008A2DEC">
            <w:pPr>
              <w:pStyle w:val="TableBlock"/>
              <w:spacing w:before="0"/>
              <w:rPr>
                <w:rtl/>
              </w:rPr>
            </w:pPr>
            <w:r w:rsidRPr="0064071A">
              <w:rPr>
                <w:rtl/>
              </w:rPr>
              <w:t>(</w:t>
            </w:r>
            <w:r>
              <w:rPr>
                <w:rFonts w:hint="cs"/>
                <w:rtl/>
              </w:rPr>
              <w:t>ג</w:t>
            </w:r>
            <w:r w:rsidRPr="0064071A">
              <w:rPr>
                <w:rtl/>
              </w:rPr>
              <w:t>)</w:t>
            </w:r>
            <w:r w:rsidRPr="0064071A">
              <w:rPr>
                <w:rtl/>
              </w:rPr>
              <w:tab/>
            </w:r>
            <w:r w:rsidRPr="0064071A">
              <w:rPr>
                <w:rFonts w:hint="cs"/>
                <w:rtl/>
              </w:rPr>
              <w:t xml:space="preserve">לעניין קבלות השתתפות של מי שלא צדקו בניחושם </w:t>
            </w:r>
            <w:r w:rsidRPr="0064071A">
              <w:rPr>
                <w:rtl/>
              </w:rPr>
              <w:t>–</w:t>
            </w:r>
            <w:r w:rsidRPr="0064071A">
              <w:rPr>
                <w:rFonts w:hint="cs"/>
                <w:rtl/>
              </w:rPr>
              <w:t xml:space="preserve"> בתוך 14 ימים מיום קיום המשחק דורש הזיהוי.</w:t>
            </w:r>
          </w:p>
        </w:tc>
      </w:tr>
      <w:tr w:rsidR="008A2DEC" w:rsidRPr="00B74A33" w14:paraId="373E5608" w14:textId="77777777" w:rsidTr="00C438B7">
        <w:trPr>
          <w:cantSplit/>
          <w:trHeight w:val="60"/>
        </w:trPr>
        <w:tc>
          <w:tcPr>
            <w:tcW w:w="1870" w:type="dxa"/>
          </w:tcPr>
          <w:p w14:paraId="6EDCD315" w14:textId="77777777" w:rsidR="008A2DEC" w:rsidRPr="00B74A33" w:rsidRDefault="008A2DEC" w:rsidP="008A2DEC">
            <w:pPr>
              <w:pStyle w:val="TableSideHeading"/>
              <w:spacing w:before="0"/>
              <w:rPr>
                <w:rtl/>
              </w:rPr>
            </w:pPr>
          </w:p>
        </w:tc>
        <w:tc>
          <w:tcPr>
            <w:tcW w:w="624" w:type="dxa"/>
          </w:tcPr>
          <w:p w14:paraId="289AC8F0" w14:textId="77777777" w:rsidR="008A2DEC" w:rsidRPr="00B74A33" w:rsidRDefault="008A2DEC" w:rsidP="008A2DEC">
            <w:pPr>
              <w:pStyle w:val="TableText"/>
              <w:spacing w:before="0"/>
              <w:rPr>
                <w:rtl/>
              </w:rPr>
            </w:pPr>
          </w:p>
        </w:tc>
        <w:tc>
          <w:tcPr>
            <w:tcW w:w="624" w:type="dxa"/>
          </w:tcPr>
          <w:p w14:paraId="551B5FDA" w14:textId="77777777" w:rsidR="008A2DEC" w:rsidRPr="00B74A33" w:rsidRDefault="008A2DEC" w:rsidP="008A2DEC">
            <w:pPr>
              <w:pStyle w:val="TableText"/>
              <w:spacing w:before="0"/>
              <w:rPr>
                <w:rtl/>
              </w:rPr>
            </w:pPr>
          </w:p>
        </w:tc>
        <w:tc>
          <w:tcPr>
            <w:tcW w:w="625" w:type="dxa"/>
          </w:tcPr>
          <w:p w14:paraId="1638FEAC" w14:textId="77777777" w:rsidR="008A2DEC" w:rsidRPr="00B74A33" w:rsidRDefault="008A2DEC" w:rsidP="008A2DEC">
            <w:pPr>
              <w:pStyle w:val="TableText"/>
              <w:spacing w:before="0"/>
              <w:rPr>
                <w:rtl/>
              </w:rPr>
            </w:pPr>
          </w:p>
        </w:tc>
        <w:tc>
          <w:tcPr>
            <w:tcW w:w="624" w:type="dxa"/>
          </w:tcPr>
          <w:p w14:paraId="238EC31C" w14:textId="77777777" w:rsidR="008A2DEC" w:rsidRPr="00B74A33" w:rsidRDefault="008A2DEC" w:rsidP="008A2DEC">
            <w:pPr>
              <w:pStyle w:val="TableText"/>
              <w:spacing w:before="0"/>
              <w:rPr>
                <w:rtl/>
              </w:rPr>
            </w:pPr>
          </w:p>
        </w:tc>
        <w:tc>
          <w:tcPr>
            <w:tcW w:w="624" w:type="dxa"/>
          </w:tcPr>
          <w:p w14:paraId="36DFCC9C" w14:textId="77777777" w:rsidR="008A2DEC" w:rsidRPr="00B74A33" w:rsidRDefault="008A2DEC" w:rsidP="008A2DEC">
            <w:pPr>
              <w:pStyle w:val="TableText"/>
              <w:spacing w:before="0"/>
              <w:rPr>
                <w:rtl/>
              </w:rPr>
            </w:pPr>
          </w:p>
        </w:tc>
        <w:tc>
          <w:tcPr>
            <w:tcW w:w="624" w:type="dxa"/>
          </w:tcPr>
          <w:p w14:paraId="42B9426E" w14:textId="77777777" w:rsidR="008A2DEC" w:rsidRPr="00B74A33" w:rsidRDefault="008A2DEC" w:rsidP="008A2DEC">
            <w:pPr>
              <w:pStyle w:val="TableText"/>
              <w:spacing w:before="0"/>
              <w:rPr>
                <w:rtl/>
              </w:rPr>
            </w:pPr>
          </w:p>
        </w:tc>
        <w:tc>
          <w:tcPr>
            <w:tcW w:w="4026" w:type="dxa"/>
            <w:gridSpan w:val="2"/>
          </w:tcPr>
          <w:p w14:paraId="583653EB" w14:textId="77777777" w:rsidR="008A2DEC" w:rsidRPr="0064071A" w:rsidRDefault="008A2DEC" w:rsidP="008A2DEC">
            <w:pPr>
              <w:pStyle w:val="TableBlock"/>
              <w:spacing w:before="0"/>
              <w:rPr>
                <w:rtl/>
              </w:rPr>
            </w:pPr>
            <w:r w:rsidRPr="0064071A">
              <w:rPr>
                <w:rFonts w:hint="cs"/>
                <w:rtl/>
              </w:rPr>
              <w:t>(</w:t>
            </w:r>
            <w:r>
              <w:rPr>
                <w:rFonts w:hint="cs"/>
                <w:rtl/>
              </w:rPr>
              <w:t>2</w:t>
            </w:r>
            <w:r w:rsidRPr="0064071A">
              <w:rPr>
                <w:rFonts w:hint="cs"/>
                <w:rtl/>
              </w:rPr>
              <w:t>)</w:t>
            </w:r>
            <w:r w:rsidRPr="0064071A">
              <w:rPr>
                <w:rFonts w:hint="cs"/>
                <w:rtl/>
              </w:rPr>
              <w:tab/>
            </w:r>
            <w:r w:rsidRPr="0064071A">
              <w:rPr>
                <w:rtl/>
              </w:rPr>
              <w:t>על אף האמור בסעיף קטן (ה), אין בהוראות סעיף זה כדי למנוע תשלום למי שהתקבל ערעורו ביחס לצדקת ניחושו, או שנתקבל פסק דין חלוט המחייב</w:t>
            </w:r>
            <w:r w:rsidRPr="0064071A">
              <w:rPr>
                <w:rFonts w:hint="cs"/>
                <w:rtl/>
              </w:rPr>
              <w:t xml:space="preserve"> את המועצה ב</w:t>
            </w:r>
            <w:r w:rsidRPr="0064071A">
              <w:rPr>
                <w:rtl/>
              </w:rPr>
              <w:t xml:space="preserve">תשלום בגין קבלת השתתפות שבידו, </w:t>
            </w:r>
            <w:r w:rsidRPr="0064071A">
              <w:rPr>
                <w:rFonts w:hint="cs"/>
                <w:rtl/>
              </w:rPr>
              <w:t>וכן</w:t>
            </w:r>
            <w:r w:rsidRPr="0064071A">
              <w:rPr>
                <w:rtl/>
              </w:rPr>
              <w:t xml:space="preserve"> </w:t>
            </w:r>
            <w:r w:rsidRPr="0064071A">
              <w:rPr>
                <w:rFonts w:hint="cs"/>
                <w:rtl/>
              </w:rPr>
              <w:t>למי</w:t>
            </w:r>
            <w:r w:rsidRPr="0064071A">
              <w:rPr>
                <w:rtl/>
              </w:rPr>
              <w:t xml:space="preserve"> שניחושו </w:t>
            </w:r>
            <w:r w:rsidRPr="0064071A">
              <w:rPr>
                <w:rFonts w:hint="cs"/>
                <w:rtl/>
              </w:rPr>
              <w:t>היה</w:t>
            </w:r>
            <w:r w:rsidRPr="0064071A">
              <w:rPr>
                <w:rtl/>
              </w:rPr>
              <w:t xml:space="preserve"> </w:t>
            </w:r>
            <w:r w:rsidRPr="0064071A">
              <w:rPr>
                <w:rFonts w:hint="cs"/>
                <w:rtl/>
              </w:rPr>
              <w:t>זהה</w:t>
            </w:r>
            <w:r w:rsidRPr="0064071A">
              <w:rPr>
                <w:rtl/>
              </w:rPr>
              <w:t xml:space="preserve"> </w:t>
            </w:r>
            <w:r w:rsidRPr="0064071A">
              <w:rPr>
                <w:rFonts w:hint="cs"/>
                <w:rtl/>
              </w:rPr>
              <w:t>לניחושם</w:t>
            </w:r>
            <w:r w:rsidRPr="0064071A">
              <w:rPr>
                <w:rtl/>
              </w:rPr>
              <w:t xml:space="preserve"> </w:t>
            </w:r>
            <w:r w:rsidRPr="0064071A">
              <w:rPr>
                <w:rFonts w:hint="cs"/>
                <w:rtl/>
              </w:rPr>
              <w:t>של</w:t>
            </w:r>
            <w:r w:rsidRPr="0064071A">
              <w:rPr>
                <w:rtl/>
              </w:rPr>
              <w:t xml:space="preserve"> </w:t>
            </w:r>
            <w:r w:rsidRPr="0064071A">
              <w:rPr>
                <w:rFonts w:hint="cs"/>
                <w:rtl/>
              </w:rPr>
              <w:t xml:space="preserve">אלה, </w:t>
            </w:r>
            <w:r w:rsidRPr="0064071A">
              <w:rPr>
                <w:rtl/>
              </w:rPr>
              <w:t xml:space="preserve">והכל אף אם נמחקו כבר </w:t>
            </w:r>
            <w:r w:rsidRPr="0064071A">
              <w:rPr>
                <w:rFonts w:hint="cs"/>
                <w:rtl/>
              </w:rPr>
              <w:t xml:space="preserve">תוצאות </w:t>
            </w:r>
            <w:r w:rsidRPr="0064071A">
              <w:rPr>
                <w:rtl/>
              </w:rPr>
              <w:t>קידוד פרטיו</w:t>
            </w:r>
            <w:r w:rsidRPr="0064071A">
              <w:rPr>
                <w:rFonts w:hint="cs"/>
                <w:rtl/>
              </w:rPr>
              <w:t xml:space="preserve"> של</w:t>
            </w:r>
            <w:r w:rsidRPr="0064071A">
              <w:rPr>
                <w:rtl/>
              </w:rPr>
              <w:t xml:space="preserve"> </w:t>
            </w:r>
            <w:r w:rsidRPr="0064071A">
              <w:rPr>
                <w:rFonts w:hint="cs"/>
                <w:rtl/>
              </w:rPr>
              <w:t>המחזיק</w:t>
            </w:r>
            <w:r w:rsidRPr="0064071A">
              <w:rPr>
                <w:rtl/>
              </w:rPr>
              <w:t xml:space="preserve"> </w:t>
            </w:r>
            <w:r w:rsidRPr="0064071A">
              <w:rPr>
                <w:rFonts w:hint="cs"/>
                <w:rtl/>
              </w:rPr>
              <w:t>בקבלת</w:t>
            </w:r>
            <w:r w:rsidRPr="0064071A">
              <w:rPr>
                <w:rtl/>
              </w:rPr>
              <w:t xml:space="preserve"> </w:t>
            </w:r>
            <w:r w:rsidRPr="0064071A">
              <w:rPr>
                <w:rFonts w:hint="cs"/>
                <w:rtl/>
              </w:rPr>
              <w:t>ההשתתפות.</w:t>
            </w:r>
          </w:p>
        </w:tc>
      </w:tr>
      <w:tr w:rsidR="008A2DEC" w:rsidRPr="00B74A33" w14:paraId="6C7E7C69" w14:textId="77777777" w:rsidTr="00C438B7">
        <w:trPr>
          <w:cantSplit/>
          <w:trHeight w:val="60"/>
        </w:trPr>
        <w:tc>
          <w:tcPr>
            <w:tcW w:w="1870" w:type="dxa"/>
          </w:tcPr>
          <w:p w14:paraId="6D774DD1" w14:textId="77777777" w:rsidR="008A2DEC" w:rsidRPr="00B74A33" w:rsidRDefault="008A2DEC" w:rsidP="008A2DEC">
            <w:pPr>
              <w:pStyle w:val="TableSideHeading"/>
              <w:spacing w:before="0"/>
              <w:rPr>
                <w:rtl/>
              </w:rPr>
            </w:pPr>
          </w:p>
        </w:tc>
        <w:tc>
          <w:tcPr>
            <w:tcW w:w="624" w:type="dxa"/>
          </w:tcPr>
          <w:p w14:paraId="14F12DC2" w14:textId="77777777" w:rsidR="008A2DEC" w:rsidRPr="00B74A33" w:rsidRDefault="008A2DEC" w:rsidP="008A2DEC">
            <w:pPr>
              <w:pStyle w:val="TableText"/>
              <w:spacing w:before="0"/>
              <w:rPr>
                <w:rtl/>
              </w:rPr>
            </w:pPr>
          </w:p>
        </w:tc>
        <w:tc>
          <w:tcPr>
            <w:tcW w:w="624" w:type="dxa"/>
          </w:tcPr>
          <w:p w14:paraId="0375356F" w14:textId="77777777" w:rsidR="008A2DEC" w:rsidRPr="00B74A33" w:rsidRDefault="008A2DEC" w:rsidP="008A2DEC">
            <w:pPr>
              <w:pStyle w:val="TableText"/>
              <w:spacing w:before="0"/>
              <w:rPr>
                <w:rtl/>
              </w:rPr>
            </w:pPr>
          </w:p>
        </w:tc>
        <w:tc>
          <w:tcPr>
            <w:tcW w:w="625" w:type="dxa"/>
          </w:tcPr>
          <w:p w14:paraId="428FA184" w14:textId="77777777" w:rsidR="008A2DEC" w:rsidRPr="00B74A33" w:rsidRDefault="008A2DEC" w:rsidP="008A2DEC">
            <w:pPr>
              <w:pStyle w:val="TableText"/>
              <w:spacing w:before="0"/>
              <w:rPr>
                <w:rtl/>
              </w:rPr>
            </w:pPr>
          </w:p>
        </w:tc>
        <w:tc>
          <w:tcPr>
            <w:tcW w:w="624" w:type="dxa"/>
          </w:tcPr>
          <w:p w14:paraId="1B3415A7" w14:textId="77777777" w:rsidR="008A2DEC" w:rsidRPr="00B74A33" w:rsidRDefault="008A2DEC" w:rsidP="008A2DEC">
            <w:pPr>
              <w:pStyle w:val="TableText"/>
              <w:spacing w:before="0"/>
              <w:rPr>
                <w:rtl/>
              </w:rPr>
            </w:pPr>
          </w:p>
        </w:tc>
        <w:tc>
          <w:tcPr>
            <w:tcW w:w="624" w:type="dxa"/>
          </w:tcPr>
          <w:p w14:paraId="382F7332" w14:textId="77777777" w:rsidR="008A2DEC" w:rsidRPr="00B74A33" w:rsidRDefault="008A2DEC" w:rsidP="008A2DEC">
            <w:pPr>
              <w:pStyle w:val="TableText"/>
              <w:spacing w:before="0"/>
              <w:rPr>
                <w:rtl/>
              </w:rPr>
            </w:pPr>
          </w:p>
        </w:tc>
        <w:tc>
          <w:tcPr>
            <w:tcW w:w="624" w:type="dxa"/>
          </w:tcPr>
          <w:p w14:paraId="0F63229A" w14:textId="77777777" w:rsidR="008A2DEC" w:rsidRPr="00B74A33" w:rsidRDefault="008A2DEC" w:rsidP="008A2DEC">
            <w:pPr>
              <w:pStyle w:val="TableBlock"/>
              <w:tabs>
                <w:tab w:val="clear" w:pos="624"/>
              </w:tabs>
              <w:spacing w:before="0"/>
              <w:rPr>
                <w:rtl/>
              </w:rPr>
            </w:pPr>
            <w:r w:rsidRPr="00B74A33">
              <w:rPr>
                <w:rFonts w:hint="cs"/>
                <w:rtl/>
              </w:rPr>
              <w:t>(י)</w:t>
            </w:r>
            <w:r w:rsidRPr="00B74A33">
              <w:rPr>
                <w:rFonts w:hint="cs"/>
                <w:rtl/>
              </w:rPr>
              <w:tab/>
              <w:t>(</w:t>
            </w:r>
          </w:p>
        </w:tc>
        <w:tc>
          <w:tcPr>
            <w:tcW w:w="4026" w:type="dxa"/>
            <w:gridSpan w:val="2"/>
          </w:tcPr>
          <w:p w14:paraId="693334D3" w14:textId="77777777" w:rsidR="008A2DEC" w:rsidRPr="00B74A33" w:rsidRDefault="008A2DEC" w:rsidP="008A2DEC">
            <w:pPr>
              <w:pStyle w:val="TableBlock"/>
              <w:spacing w:before="0"/>
              <w:rPr>
                <w:rtl/>
              </w:rPr>
            </w:pPr>
            <w:r w:rsidRPr="00B74A33">
              <w:rPr>
                <w:rtl/>
              </w:rPr>
              <w:t>(1)</w:t>
            </w:r>
            <w:r w:rsidRPr="00B74A33">
              <w:rPr>
                <w:rtl/>
              </w:rPr>
              <w:tab/>
            </w:r>
            <w:r w:rsidRPr="00B74A33">
              <w:rPr>
                <w:rFonts w:hint="cs"/>
                <w:rtl/>
              </w:rPr>
              <w:t>שר האוצר, בהתייעצות עם שר המשפטים ושר התרבות והספורט, רשאי לקבוע הוראות לעניין יישום הוראות סעיף זה</w:t>
            </w:r>
            <w:r>
              <w:rPr>
                <w:rFonts w:hint="cs"/>
                <w:rtl/>
              </w:rPr>
              <w:t>,</w:t>
            </w:r>
            <w:r w:rsidRPr="00B74A33">
              <w:rPr>
                <w:rtl/>
              </w:rPr>
              <w:t xml:space="preserve"> </w:t>
            </w:r>
            <w:r>
              <w:rPr>
                <w:rFonts w:hint="cs"/>
                <w:rtl/>
              </w:rPr>
              <w:t>ובכלל זה</w:t>
            </w:r>
            <w:r w:rsidRPr="00B74A33">
              <w:rPr>
                <w:rFonts w:hint="cs"/>
                <w:rtl/>
              </w:rPr>
              <w:t xml:space="preserve"> לקבוע הוראות </w:t>
            </w:r>
            <w:r w:rsidRPr="00B74A33">
              <w:rPr>
                <w:rtl/>
              </w:rPr>
              <w:t xml:space="preserve">לעניין פעולות </w:t>
            </w:r>
            <w:r w:rsidRPr="00B74A33">
              <w:rPr>
                <w:rFonts w:hint="cs"/>
                <w:rtl/>
              </w:rPr>
              <w:t>בעלי התפקידים כאמור בסעיף 10ג; הוראות לפי סעיף זה, לעניין אבטחת מידע והגנה על הפרטיות, ייקבעו בהסכמת שר המשפטים.</w:t>
            </w:r>
          </w:p>
        </w:tc>
      </w:tr>
      <w:tr w:rsidR="008A2DEC" w:rsidRPr="00B74A33" w14:paraId="2EAEFA9E" w14:textId="77777777" w:rsidTr="00C438B7">
        <w:trPr>
          <w:cantSplit/>
          <w:trHeight w:val="60"/>
        </w:trPr>
        <w:tc>
          <w:tcPr>
            <w:tcW w:w="1870" w:type="dxa"/>
          </w:tcPr>
          <w:p w14:paraId="4B77A85A" w14:textId="77777777" w:rsidR="008A2DEC" w:rsidRPr="00B74A33" w:rsidRDefault="008A2DEC" w:rsidP="008A2DEC">
            <w:pPr>
              <w:pStyle w:val="TableSideHeading"/>
              <w:spacing w:before="0"/>
              <w:rPr>
                <w:rtl/>
              </w:rPr>
            </w:pPr>
          </w:p>
        </w:tc>
        <w:tc>
          <w:tcPr>
            <w:tcW w:w="624" w:type="dxa"/>
          </w:tcPr>
          <w:p w14:paraId="4882673A" w14:textId="77777777" w:rsidR="008A2DEC" w:rsidRPr="00B74A33" w:rsidRDefault="008A2DEC" w:rsidP="008A2DEC">
            <w:pPr>
              <w:pStyle w:val="TableText"/>
              <w:spacing w:before="0"/>
              <w:rPr>
                <w:rtl/>
              </w:rPr>
            </w:pPr>
          </w:p>
        </w:tc>
        <w:tc>
          <w:tcPr>
            <w:tcW w:w="624" w:type="dxa"/>
          </w:tcPr>
          <w:p w14:paraId="4DBEF070" w14:textId="77777777" w:rsidR="008A2DEC" w:rsidRPr="00B74A33" w:rsidRDefault="008A2DEC" w:rsidP="008A2DEC">
            <w:pPr>
              <w:pStyle w:val="TableText"/>
              <w:spacing w:before="0"/>
              <w:rPr>
                <w:rtl/>
              </w:rPr>
            </w:pPr>
          </w:p>
        </w:tc>
        <w:tc>
          <w:tcPr>
            <w:tcW w:w="625" w:type="dxa"/>
          </w:tcPr>
          <w:p w14:paraId="311AE6C2" w14:textId="77777777" w:rsidR="008A2DEC" w:rsidRPr="00B74A33" w:rsidRDefault="008A2DEC" w:rsidP="008A2DEC">
            <w:pPr>
              <w:pStyle w:val="TableText"/>
              <w:spacing w:before="0"/>
              <w:rPr>
                <w:rtl/>
              </w:rPr>
            </w:pPr>
          </w:p>
        </w:tc>
        <w:tc>
          <w:tcPr>
            <w:tcW w:w="624" w:type="dxa"/>
          </w:tcPr>
          <w:p w14:paraId="701373CB" w14:textId="77777777" w:rsidR="008A2DEC" w:rsidRPr="00B74A33" w:rsidRDefault="008A2DEC" w:rsidP="008A2DEC">
            <w:pPr>
              <w:pStyle w:val="TableText"/>
              <w:spacing w:before="0"/>
              <w:rPr>
                <w:rtl/>
              </w:rPr>
            </w:pPr>
          </w:p>
        </w:tc>
        <w:tc>
          <w:tcPr>
            <w:tcW w:w="624" w:type="dxa"/>
          </w:tcPr>
          <w:p w14:paraId="354E325A" w14:textId="77777777" w:rsidR="008A2DEC" w:rsidRPr="00B74A33" w:rsidRDefault="008A2DEC" w:rsidP="008A2DEC">
            <w:pPr>
              <w:pStyle w:val="TableText"/>
              <w:spacing w:before="0"/>
              <w:rPr>
                <w:rtl/>
              </w:rPr>
            </w:pPr>
          </w:p>
        </w:tc>
        <w:tc>
          <w:tcPr>
            <w:tcW w:w="624" w:type="dxa"/>
          </w:tcPr>
          <w:p w14:paraId="13EE6710" w14:textId="77777777" w:rsidR="008A2DEC" w:rsidRPr="00B74A33" w:rsidRDefault="008A2DEC" w:rsidP="008A2DEC">
            <w:pPr>
              <w:pStyle w:val="TableText"/>
              <w:spacing w:before="0"/>
              <w:rPr>
                <w:rtl/>
              </w:rPr>
            </w:pPr>
          </w:p>
        </w:tc>
        <w:tc>
          <w:tcPr>
            <w:tcW w:w="4026" w:type="dxa"/>
            <w:gridSpan w:val="2"/>
          </w:tcPr>
          <w:p w14:paraId="3BF4856A" w14:textId="77777777" w:rsidR="008A2DEC" w:rsidRPr="00C6186A" w:rsidRDefault="008A2DEC" w:rsidP="008A2DEC">
            <w:pPr>
              <w:pStyle w:val="TableBlock"/>
              <w:spacing w:before="0"/>
              <w:rPr>
                <w:rtl/>
              </w:rPr>
            </w:pPr>
            <w:r w:rsidRPr="00C6186A">
              <w:rPr>
                <w:rtl/>
              </w:rPr>
              <w:t>(2)</w:t>
            </w:r>
            <w:r w:rsidRPr="00C6186A">
              <w:rPr>
                <w:rtl/>
              </w:rPr>
              <w:tab/>
            </w:r>
            <w:r w:rsidRPr="00C6186A">
              <w:rPr>
                <w:rFonts w:hint="cs"/>
                <w:rtl/>
              </w:rPr>
              <w:t xml:space="preserve">בלי </w:t>
            </w:r>
            <w:r w:rsidRPr="00C6186A">
              <w:rPr>
                <w:rtl/>
              </w:rPr>
              <w:t>לגרוע מכלליות האמור בפסקה (1)</w:t>
            </w:r>
            <w:r>
              <w:rPr>
                <w:rFonts w:hint="cs"/>
                <w:rtl/>
              </w:rPr>
              <w:t>,</w:t>
            </w:r>
            <w:r w:rsidRPr="00C6186A">
              <w:rPr>
                <w:rtl/>
              </w:rPr>
              <w:t xml:space="preserve"> רשאי</w:t>
            </w:r>
            <w:r w:rsidRPr="00C6186A">
              <w:rPr>
                <w:rFonts w:hint="cs"/>
                <w:rtl/>
              </w:rPr>
              <w:t xml:space="preserve"> שר האוצר</w:t>
            </w:r>
            <w:r w:rsidRPr="00C6186A">
              <w:rPr>
                <w:rtl/>
              </w:rPr>
              <w:t xml:space="preserve">, בהתייעצות עם </w:t>
            </w:r>
            <w:r w:rsidRPr="00C6186A">
              <w:rPr>
                <w:rFonts w:hint="cs"/>
                <w:rtl/>
              </w:rPr>
              <w:t>שר המשפטים ו</w:t>
            </w:r>
            <w:r w:rsidRPr="00C6186A">
              <w:rPr>
                <w:rtl/>
              </w:rPr>
              <w:t xml:space="preserve">שר </w:t>
            </w:r>
            <w:r w:rsidRPr="00C6186A">
              <w:rPr>
                <w:rFonts w:hint="cs"/>
                <w:rtl/>
              </w:rPr>
              <w:t>התרבות והספורט</w:t>
            </w:r>
            <w:r w:rsidRPr="00C6186A">
              <w:rPr>
                <w:rtl/>
              </w:rPr>
              <w:t>, להורות כי שיטה שנקבעה לצורך קידוד פרטי משתתף אינה שיטה שמונעת באופן סביר את זיהוי פרטי המשתתף ואת החזרה לפרטי המשתתף, וכי על המועצה להנהיג שיטה מקובלת אחרת שתקיים את התנאים האמורים באופן סביר.</w:t>
            </w:r>
          </w:p>
        </w:tc>
      </w:tr>
      <w:tr w:rsidR="008A2DEC" w:rsidRPr="00B74A33" w14:paraId="20EA2825" w14:textId="77777777" w:rsidTr="00C438B7">
        <w:trPr>
          <w:cantSplit/>
          <w:trHeight w:val="60"/>
        </w:trPr>
        <w:tc>
          <w:tcPr>
            <w:tcW w:w="1870" w:type="dxa"/>
          </w:tcPr>
          <w:p w14:paraId="09D14157" w14:textId="77777777" w:rsidR="008A2DEC" w:rsidRPr="00B74A33" w:rsidRDefault="008A2DEC" w:rsidP="008A2DEC">
            <w:pPr>
              <w:pStyle w:val="TableSideHeading"/>
              <w:spacing w:before="0"/>
              <w:rPr>
                <w:rtl/>
              </w:rPr>
            </w:pPr>
          </w:p>
        </w:tc>
        <w:tc>
          <w:tcPr>
            <w:tcW w:w="624" w:type="dxa"/>
          </w:tcPr>
          <w:p w14:paraId="3BC45416" w14:textId="77777777" w:rsidR="008A2DEC" w:rsidRPr="00B74A33" w:rsidRDefault="008A2DEC" w:rsidP="008A2DEC">
            <w:pPr>
              <w:pStyle w:val="TableText"/>
              <w:spacing w:before="0"/>
              <w:rPr>
                <w:rtl/>
              </w:rPr>
            </w:pPr>
          </w:p>
        </w:tc>
        <w:tc>
          <w:tcPr>
            <w:tcW w:w="624" w:type="dxa"/>
          </w:tcPr>
          <w:p w14:paraId="75DAB3A5" w14:textId="77777777" w:rsidR="008A2DEC" w:rsidRPr="00B74A33" w:rsidRDefault="008A2DEC" w:rsidP="008A2DEC">
            <w:pPr>
              <w:pStyle w:val="TableText"/>
              <w:spacing w:before="0"/>
              <w:rPr>
                <w:rtl/>
              </w:rPr>
            </w:pPr>
          </w:p>
        </w:tc>
        <w:tc>
          <w:tcPr>
            <w:tcW w:w="625" w:type="dxa"/>
          </w:tcPr>
          <w:p w14:paraId="622AB11B" w14:textId="77777777" w:rsidR="008A2DEC" w:rsidRPr="00B74A33" w:rsidRDefault="008A2DEC" w:rsidP="008A2DEC">
            <w:pPr>
              <w:pStyle w:val="TableText"/>
              <w:spacing w:before="0"/>
              <w:rPr>
                <w:rtl/>
              </w:rPr>
            </w:pPr>
          </w:p>
        </w:tc>
        <w:tc>
          <w:tcPr>
            <w:tcW w:w="624" w:type="dxa"/>
          </w:tcPr>
          <w:p w14:paraId="1AD955DE" w14:textId="77777777" w:rsidR="008A2DEC" w:rsidRPr="00B74A33" w:rsidRDefault="008A2DEC" w:rsidP="008A2DEC">
            <w:pPr>
              <w:pStyle w:val="TableText"/>
              <w:spacing w:before="0"/>
              <w:rPr>
                <w:rtl/>
              </w:rPr>
            </w:pPr>
          </w:p>
        </w:tc>
        <w:tc>
          <w:tcPr>
            <w:tcW w:w="624" w:type="dxa"/>
          </w:tcPr>
          <w:p w14:paraId="1EBFDF32" w14:textId="77777777" w:rsidR="008A2DEC" w:rsidRPr="00B74A33" w:rsidRDefault="008A2DEC" w:rsidP="008A2DEC">
            <w:pPr>
              <w:pStyle w:val="TableText"/>
              <w:spacing w:before="0"/>
              <w:rPr>
                <w:rtl/>
              </w:rPr>
            </w:pPr>
          </w:p>
        </w:tc>
        <w:tc>
          <w:tcPr>
            <w:tcW w:w="4650" w:type="dxa"/>
            <w:gridSpan w:val="3"/>
          </w:tcPr>
          <w:p w14:paraId="41E247D2" w14:textId="77777777" w:rsidR="008A2DEC" w:rsidRPr="00C6186A" w:rsidRDefault="008A2DEC" w:rsidP="008A2DEC">
            <w:pPr>
              <w:pStyle w:val="TableBlock"/>
              <w:spacing w:before="0"/>
              <w:rPr>
                <w:rtl/>
              </w:rPr>
            </w:pPr>
            <w:r w:rsidRPr="00C6186A">
              <w:rPr>
                <w:rFonts w:hint="cs"/>
                <w:rtl/>
              </w:rPr>
              <w:t>(יא)</w:t>
            </w:r>
            <w:r w:rsidRPr="00C6186A">
              <w:rPr>
                <w:rFonts w:hint="cs"/>
                <w:rtl/>
              </w:rPr>
              <w:tab/>
            </w:r>
            <w:r w:rsidRPr="00C6186A">
              <w:rPr>
                <w:rFonts w:hint="eastAsia"/>
                <w:rtl/>
              </w:rPr>
              <w:t>הוראות</w:t>
            </w:r>
            <w:r w:rsidRPr="00C6186A">
              <w:rPr>
                <w:rtl/>
              </w:rPr>
              <w:t xml:space="preserve"> סעיף זה לא </w:t>
            </w:r>
            <w:r w:rsidRPr="00C6186A">
              <w:rPr>
                <w:rFonts w:hint="cs"/>
                <w:rtl/>
              </w:rPr>
              <w:t>יחולו על תכניות הימורים שמקיימת המועצה, שבמסגרת</w:t>
            </w:r>
            <w:r>
              <w:rPr>
                <w:rFonts w:hint="cs"/>
                <w:rtl/>
              </w:rPr>
              <w:t>ן</w:t>
            </w:r>
            <w:r w:rsidRPr="00C6186A">
              <w:rPr>
                <w:rFonts w:hint="cs"/>
                <w:rtl/>
              </w:rPr>
              <w:t xml:space="preserve"> המשתתף מזוהה בזיהוי מלא</w:t>
            </w:r>
            <w:r>
              <w:rPr>
                <w:rFonts w:hint="cs"/>
                <w:rtl/>
              </w:rPr>
              <w:t>,</w:t>
            </w:r>
            <w:r w:rsidRPr="00C6186A">
              <w:rPr>
                <w:rFonts w:hint="cs"/>
                <w:rtl/>
              </w:rPr>
              <w:t xml:space="preserve"> והכל בכפוף לכך שיובטח כי התשלום משולם לאותו משתתף ובכפוף להוראות כל דין.</w:t>
            </w:r>
          </w:p>
        </w:tc>
      </w:tr>
      <w:tr w:rsidR="008A2DEC" w:rsidRPr="00B74A33" w14:paraId="356A072D" w14:textId="77777777" w:rsidTr="00C438B7">
        <w:trPr>
          <w:cantSplit/>
          <w:trHeight w:val="60"/>
        </w:trPr>
        <w:tc>
          <w:tcPr>
            <w:tcW w:w="1870" w:type="dxa"/>
          </w:tcPr>
          <w:p w14:paraId="5212D9A6" w14:textId="77777777" w:rsidR="008A2DEC" w:rsidRPr="00B74A33" w:rsidRDefault="008A2DEC" w:rsidP="008A2DEC">
            <w:pPr>
              <w:pStyle w:val="TableSideHeading"/>
              <w:keepLines w:val="0"/>
              <w:spacing w:before="0"/>
              <w:rPr>
                <w:rtl/>
              </w:rPr>
            </w:pPr>
          </w:p>
        </w:tc>
        <w:tc>
          <w:tcPr>
            <w:tcW w:w="624" w:type="dxa"/>
          </w:tcPr>
          <w:p w14:paraId="383496B6" w14:textId="77777777" w:rsidR="008A2DEC" w:rsidRPr="00B74A33" w:rsidRDefault="008A2DEC" w:rsidP="008A2DEC">
            <w:pPr>
              <w:pStyle w:val="TableText"/>
              <w:keepLines w:val="0"/>
              <w:spacing w:before="0"/>
              <w:rPr>
                <w:rtl/>
              </w:rPr>
            </w:pPr>
          </w:p>
        </w:tc>
        <w:tc>
          <w:tcPr>
            <w:tcW w:w="1873" w:type="dxa"/>
            <w:gridSpan w:val="3"/>
          </w:tcPr>
          <w:p w14:paraId="5486A30D" w14:textId="77777777" w:rsidR="008A2DEC" w:rsidRPr="00B74A33" w:rsidRDefault="008A2DEC" w:rsidP="00C438B7">
            <w:pPr>
              <w:pStyle w:val="TableInnerSideHeading"/>
              <w:spacing w:before="0"/>
              <w:jc w:val="left"/>
              <w:rPr>
                <w:rtl/>
              </w:rPr>
            </w:pPr>
            <w:r w:rsidRPr="00B74A33">
              <w:rPr>
                <w:rFonts w:hint="cs"/>
                <w:rtl/>
              </w:rPr>
              <w:t xml:space="preserve">מינוי </w:t>
            </w:r>
            <w:r w:rsidRPr="00B74A33">
              <w:rPr>
                <w:rFonts w:hint="cs"/>
                <w:sz w:val="26"/>
                <w:rtl/>
              </w:rPr>
              <w:t>אחראי איסור הלבנת הון</w:t>
            </w:r>
            <w:r w:rsidRPr="00B74A33">
              <w:rPr>
                <w:rFonts w:hint="cs"/>
                <w:rtl/>
              </w:rPr>
              <w:t xml:space="preserve"> וממונה אבטחת מידע </w:t>
            </w:r>
          </w:p>
        </w:tc>
        <w:tc>
          <w:tcPr>
            <w:tcW w:w="624" w:type="dxa"/>
          </w:tcPr>
          <w:p w14:paraId="4C2A08E2" w14:textId="77777777" w:rsidR="008A2DEC" w:rsidRPr="00B74A33" w:rsidRDefault="008A2DEC" w:rsidP="008A2DEC">
            <w:pPr>
              <w:pStyle w:val="TableText"/>
              <w:spacing w:before="0"/>
              <w:rPr>
                <w:rtl/>
              </w:rPr>
            </w:pPr>
            <w:r w:rsidRPr="00B74A33">
              <w:rPr>
                <w:rFonts w:hint="cs"/>
                <w:rtl/>
              </w:rPr>
              <w:t>10ג.</w:t>
            </w:r>
          </w:p>
        </w:tc>
        <w:tc>
          <w:tcPr>
            <w:tcW w:w="4650" w:type="dxa"/>
            <w:gridSpan w:val="3"/>
          </w:tcPr>
          <w:p w14:paraId="03A393CE" w14:textId="77777777" w:rsidR="008A2DEC" w:rsidRPr="00B74A33" w:rsidRDefault="008A2DEC" w:rsidP="008A2DEC">
            <w:pPr>
              <w:pStyle w:val="TableBlock"/>
              <w:tabs>
                <w:tab w:val="clear" w:pos="624"/>
              </w:tabs>
              <w:spacing w:before="0"/>
              <w:rPr>
                <w:rtl/>
              </w:rPr>
            </w:pPr>
            <w:r w:rsidRPr="00B74A33">
              <w:rPr>
                <w:rFonts w:hint="cs"/>
                <w:sz w:val="26"/>
                <w:rtl/>
              </w:rPr>
              <w:t xml:space="preserve">המועצה תמנה את אלה: </w:t>
            </w:r>
          </w:p>
        </w:tc>
      </w:tr>
      <w:tr w:rsidR="008A2DEC" w:rsidRPr="00B74A33" w14:paraId="56448A3A" w14:textId="77777777" w:rsidTr="00C438B7">
        <w:trPr>
          <w:cantSplit/>
          <w:trHeight w:val="60"/>
        </w:trPr>
        <w:tc>
          <w:tcPr>
            <w:tcW w:w="1870" w:type="dxa"/>
          </w:tcPr>
          <w:p w14:paraId="3FA20BCF" w14:textId="77777777" w:rsidR="008A2DEC" w:rsidRPr="00B74A33" w:rsidRDefault="008A2DEC" w:rsidP="008A2DEC">
            <w:pPr>
              <w:pStyle w:val="TableSideHeading"/>
              <w:spacing w:before="0"/>
              <w:rPr>
                <w:rtl/>
              </w:rPr>
            </w:pPr>
          </w:p>
        </w:tc>
        <w:tc>
          <w:tcPr>
            <w:tcW w:w="624" w:type="dxa"/>
          </w:tcPr>
          <w:p w14:paraId="46ABE275" w14:textId="77777777" w:rsidR="008A2DEC" w:rsidRPr="00B74A33" w:rsidRDefault="008A2DEC" w:rsidP="008A2DEC">
            <w:pPr>
              <w:pStyle w:val="TableText"/>
              <w:spacing w:before="0"/>
              <w:rPr>
                <w:rtl/>
              </w:rPr>
            </w:pPr>
          </w:p>
        </w:tc>
        <w:tc>
          <w:tcPr>
            <w:tcW w:w="624" w:type="dxa"/>
          </w:tcPr>
          <w:p w14:paraId="4B1B8FAD" w14:textId="77777777" w:rsidR="008A2DEC" w:rsidRPr="00B74A33" w:rsidRDefault="008A2DEC" w:rsidP="008A2DEC">
            <w:pPr>
              <w:pStyle w:val="TableText"/>
              <w:spacing w:before="0"/>
              <w:rPr>
                <w:rtl/>
              </w:rPr>
            </w:pPr>
          </w:p>
        </w:tc>
        <w:tc>
          <w:tcPr>
            <w:tcW w:w="625" w:type="dxa"/>
          </w:tcPr>
          <w:p w14:paraId="7B63AC45" w14:textId="77777777" w:rsidR="008A2DEC" w:rsidRPr="00B74A33" w:rsidRDefault="008A2DEC" w:rsidP="008A2DEC">
            <w:pPr>
              <w:pStyle w:val="TableText"/>
              <w:spacing w:before="0"/>
              <w:rPr>
                <w:rtl/>
              </w:rPr>
            </w:pPr>
          </w:p>
        </w:tc>
        <w:tc>
          <w:tcPr>
            <w:tcW w:w="624" w:type="dxa"/>
          </w:tcPr>
          <w:p w14:paraId="39D4DDC2" w14:textId="77777777" w:rsidR="008A2DEC" w:rsidRPr="00B74A33" w:rsidRDefault="008A2DEC" w:rsidP="008A2DEC">
            <w:pPr>
              <w:pStyle w:val="TableText"/>
              <w:spacing w:before="0"/>
              <w:rPr>
                <w:rtl/>
              </w:rPr>
            </w:pPr>
          </w:p>
        </w:tc>
        <w:tc>
          <w:tcPr>
            <w:tcW w:w="624" w:type="dxa"/>
          </w:tcPr>
          <w:p w14:paraId="364C3DB5" w14:textId="77777777" w:rsidR="008A2DEC" w:rsidRPr="00B74A33" w:rsidRDefault="008A2DEC" w:rsidP="008A2DEC">
            <w:pPr>
              <w:pStyle w:val="TableText"/>
              <w:spacing w:before="0"/>
              <w:rPr>
                <w:rtl/>
              </w:rPr>
            </w:pPr>
          </w:p>
        </w:tc>
        <w:tc>
          <w:tcPr>
            <w:tcW w:w="4650" w:type="dxa"/>
            <w:gridSpan w:val="3"/>
          </w:tcPr>
          <w:p w14:paraId="25E8279D" w14:textId="77777777" w:rsidR="008A2DEC" w:rsidRPr="008B5697" w:rsidRDefault="008A2DEC" w:rsidP="008A2DEC">
            <w:pPr>
              <w:pStyle w:val="TableBlock"/>
              <w:spacing w:before="0"/>
              <w:rPr>
                <w:rtl/>
              </w:rPr>
            </w:pPr>
            <w:r w:rsidRPr="008B5697">
              <w:rPr>
                <w:rtl/>
              </w:rPr>
              <w:t>(1)</w:t>
            </w:r>
            <w:r w:rsidRPr="008B5697">
              <w:rPr>
                <w:rtl/>
              </w:rPr>
              <w:tab/>
            </w:r>
            <w:r w:rsidRPr="005208B8">
              <w:rPr>
                <w:rFonts w:hint="eastAsia"/>
                <w:rtl/>
              </w:rPr>
              <w:t>אחראי</w:t>
            </w:r>
            <w:r w:rsidRPr="005208B8">
              <w:rPr>
                <w:rtl/>
              </w:rPr>
              <w:t xml:space="preserve"> איסור הלבנת הון, שיהיה אחראי, בין השאר, למניעת סיכוני הלבנת הון ומזעור סיכוני פשיעה, </w:t>
            </w:r>
            <w:r w:rsidRPr="005208B8">
              <w:rPr>
                <w:rFonts w:hint="cs"/>
                <w:rtl/>
              </w:rPr>
              <w:t>ובכלל זה</w:t>
            </w:r>
            <w:r w:rsidRPr="005208B8">
              <w:rPr>
                <w:rtl/>
              </w:rPr>
              <w:t xml:space="preserve"> </w:t>
            </w:r>
            <w:r w:rsidRPr="005208B8">
              <w:rPr>
                <w:rFonts w:hint="eastAsia"/>
                <w:rtl/>
              </w:rPr>
              <w:t>לגיבוש</w:t>
            </w:r>
            <w:r w:rsidRPr="005208B8">
              <w:rPr>
                <w:rtl/>
              </w:rPr>
              <w:t xml:space="preserve"> </w:t>
            </w:r>
            <w:r w:rsidRPr="005208B8">
              <w:rPr>
                <w:rFonts w:hint="eastAsia"/>
                <w:rtl/>
              </w:rPr>
              <w:t>נהלים</w:t>
            </w:r>
            <w:r w:rsidRPr="005208B8">
              <w:rPr>
                <w:rtl/>
              </w:rPr>
              <w:t xml:space="preserve"> </w:t>
            </w:r>
            <w:r w:rsidRPr="005208B8">
              <w:rPr>
                <w:rFonts w:hint="eastAsia"/>
                <w:rtl/>
              </w:rPr>
              <w:t>בעניין</w:t>
            </w:r>
            <w:r w:rsidRPr="005208B8">
              <w:rPr>
                <w:rtl/>
              </w:rPr>
              <w:t xml:space="preserve"> </w:t>
            </w:r>
            <w:r w:rsidRPr="005208B8">
              <w:rPr>
                <w:rFonts w:hint="eastAsia"/>
                <w:rtl/>
              </w:rPr>
              <w:t>זה</w:t>
            </w:r>
            <w:r w:rsidRPr="005208B8">
              <w:rPr>
                <w:rtl/>
              </w:rPr>
              <w:t xml:space="preserve"> </w:t>
            </w:r>
            <w:r w:rsidRPr="005208B8">
              <w:rPr>
                <w:rFonts w:hint="eastAsia"/>
                <w:rtl/>
              </w:rPr>
              <w:t>שיובאו</w:t>
            </w:r>
            <w:r w:rsidRPr="005208B8">
              <w:rPr>
                <w:rtl/>
              </w:rPr>
              <w:t xml:space="preserve"> </w:t>
            </w:r>
            <w:r w:rsidRPr="005208B8">
              <w:rPr>
                <w:rFonts w:hint="eastAsia"/>
                <w:rtl/>
              </w:rPr>
              <w:t>לאישור</w:t>
            </w:r>
            <w:r w:rsidRPr="005208B8">
              <w:rPr>
                <w:rtl/>
              </w:rPr>
              <w:t xml:space="preserve"> </w:t>
            </w:r>
            <w:r w:rsidRPr="005208B8">
              <w:rPr>
                <w:rFonts w:hint="eastAsia"/>
                <w:rtl/>
              </w:rPr>
              <w:t>המועצה</w:t>
            </w:r>
            <w:r w:rsidRPr="005208B8">
              <w:rPr>
                <w:rtl/>
              </w:rPr>
              <w:t xml:space="preserve">, </w:t>
            </w:r>
            <w:r w:rsidRPr="005208B8">
              <w:rPr>
                <w:rFonts w:hint="eastAsia"/>
                <w:rtl/>
              </w:rPr>
              <w:t>עדכונם</w:t>
            </w:r>
            <w:r w:rsidRPr="005208B8">
              <w:rPr>
                <w:rtl/>
              </w:rPr>
              <w:t xml:space="preserve"> </w:t>
            </w:r>
            <w:r w:rsidRPr="005208B8">
              <w:rPr>
                <w:rFonts w:hint="eastAsia"/>
                <w:rtl/>
              </w:rPr>
              <w:t>מעת</w:t>
            </w:r>
            <w:r w:rsidRPr="005208B8">
              <w:rPr>
                <w:rtl/>
              </w:rPr>
              <w:t xml:space="preserve"> </w:t>
            </w:r>
            <w:r w:rsidRPr="005208B8">
              <w:rPr>
                <w:rFonts w:hint="eastAsia"/>
                <w:rtl/>
              </w:rPr>
              <w:t>לעת</w:t>
            </w:r>
            <w:r w:rsidRPr="005208B8">
              <w:rPr>
                <w:rtl/>
              </w:rPr>
              <w:t xml:space="preserve"> </w:t>
            </w:r>
            <w:r w:rsidRPr="005208B8">
              <w:rPr>
                <w:rFonts w:hint="eastAsia"/>
                <w:rtl/>
              </w:rPr>
              <w:t>ופיקוח</w:t>
            </w:r>
            <w:r w:rsidRPr="005208B8">
              <w:rPr>
                <w:rtl/>
              </w:rPr>
              <w:t xml:space="preserve"> </w:t>
            </w:r>
            <w:r w:rsidRPr="005208B8">
              <w:rPr>
                <w:rFonts w:hint="eastAsia"/>
                <w:rtl/>
              </w:rPr>
              <w:t>על</w:t>
            </w:r>
            <w:r w:rsidRPr="005208B8">
              <w:rPr>
                <w:rtl/>
              </w:rPr>
              <w:t xml:space="preserve"> </w:t>
            </w:r>
            <w:r w:rsidRPr="005208B8">
              <w:rPr>
                <w:rFonts w:hint="eastAsia"/>
                <w:rtl/>
              </w:rPr>
              <w:t>יישומם</w:t>
            </w:r>
            <w:r w:rsidRPr="005208B8">
              <w:rPr>
                <w:rtl/>
              </w:rPr>
              <w:t xml:space="preserve">, </w:t>
            </w:r>
            <w:r w:rsidRPr="005208B8">
              <w:rPr>
                <w:rFonts w:hint="eastAsia"/>
                <w:rtl/>
              </w:rPr>
              <w:t>הדרכת</w:t>
            </w:r>
            <w:r w:rsidRPr="005208B8">
              <w:rPr>
                <w:rtl/>
              </w:rPr>
              <w:t xml:space="preserve"> </w:t>
            </w:r>
            <w:r w:rsidRPr="005208B8">
              <w:rPr>
                <w:rFonts w:hint="eastAsia"/>
                <w:rtl/>
              </w:rPr>
              <w:t>עובדים</w:t>
            </w:r>
            <w:r w:rsidRPr="005208B8">
              <w:rPr>
                <w:rtl/>
              </w:rPr>
              <w:t xml:space="preserve"> </w:t>
            </w:r>
            <w:r w:rsidRPr="005208B8">
              <w:rPr>
                <w:rFonts w:hint="eastAsia"/>
                <w:rtl/>
              </w:rPr>
              <w:t>ובעלי</w:t>
            </w:r>
            <w:r w:rsidRPr="005208B8">
              <w:rPr>
                <w:rtl/>
              </w:rPr>
              <w:t xml:space="preserve"> </w:t>
            </w:r>
            <w:r w:rsidRPr="005208B8">
              <w:rPr>
                <w:rFonts w:hint="eastAsia"/>
                <w:rtl/>
              </w:rPr>
              <w:t>תחנות</w:t>
            </w:r>
            <w:r w:rsidRPr="005208B8">
              <w:rPr>
                <w:rtl/>
              </w:rPr>
              <w:t xml:space="preserve"> בדבר זיהוי והתמודדות עם סיכוני הלבנת הון וכן </w:t>
            </w:r>
            <w:r w:rsidRPr="005208B8">
              <w:rPr>
                <w:rFonts w:hint="cs"/>
                <w:rtl/>
              </w:rPr>
              <w:t xml:space="preserve">גיבוש נהלים </w:t>
            </w:r>
            <w:r w:rsidRPr="005208B8">
              <w:rPr>
                <w:rFonts w:hint="eastAsia"/>
                <w:rtl/>
              </w:rPr>
              <w:t>לעניין</w:t>
            </w:r>
            <w:r w:rsidRPr="005208B8">
              <w:rPr>
                <w:rtl/>
              </w:rPr>
              <w:t xml:space="preserve"> </w:t>
            </w:r>
            <w:r w:rsidRPr="005208B8">
              <w:rPr>
                <w:rFonts w:hint="eastAsia"/>
                <w:rtl/>
              </w:rPr>
              <w:t>אופן</w:t>
            </w:r>
            <w:r w:rsidRPr="005208B8">
              <w:rPr>
                <w:rFonts w:hint="cs"/>
                <w:rtl/>
              </w:rPr>
              <w:t xml:space="preserve"> </w:t>
            </w:r>
            <w:r w:rsidRPr="005208B8">
              <w:rPr>
                <w:rtl/>
              </w:rPr>
              <w:t>מסירת מידע לגורמים מוסמכים לפי סעיף 10ב(ד)(1)(ב);</w:t>
            </w:r>
          </w:p>
        </w:tc>
      </w:tr>
      <w:tr w:rsidR="008A2DEC" w:rsidRPr="00B74A33" w14:paraId="17DE7F45" w14:textId="77777777" w:rsidTr="00C438B7">
        <w:trPr>
          <w:cantSplit/>
          <w:trHeight w:val="60"/>
        </w:trPr>
        <w:tc>
          <w:tcPr>
            <w:tcW w:w="1870" w:type="dxa"/>
          </w:tcPr>
          <w:p w14:paraId="1E77A4E5" w14:textId="77777777" w:rsidR="008A2DEC" w:rsidRPr="00B74A33" w:rsidRDefault="008A2DEC" w:rsidP="008A2DEC">
            <w:pPr>
              <w:pStyle w:val="TableSideHeading"/>
              <w:spacing w:before="0"/>
              <w:rPr>
                <w:rtl/>
              </w:rPr>
            </w:pPr>
          </w:p>
        </w:tc>
        <w:tc>
          <w:tcPr>
            <w:tcW w:w="624" w:type="dxa"/>
          </w:tcPr>
          <w:p w14:paraId="6EFDA627" w14:textId="77777777" w:rsidR="008A2DEC" w:rsidRPr="00B74A33" w:rsidRDefault="008A2DEC" w:rsidP="008A2DEC">
            <w:pPr>
              <w:pStyle w:val="TableText"/>
              <w:spacing w:before="0"/>
              <w:rPr>
                <w:rtl/>
              </w:rPr>
            </w:pPr>
          </w:p>
        </w:tc>
        <w:tc>
          <w:tcPr>
            <w:tcW w:w="624" w:type="dxa"/>
          </w:tcPr>
          <w:p w14:paraId="13DC1284" w14:textId="77777777" w:rsidR="008A2DEC" w:rsidRPr="00B74A33" w:rsidRDefault="008A2DEC" w:rsidP="008A2DEC">
            <w:pPr>
              <w:pStyle w:val="TableText"/>
              <w:spacing w:before="0"/>
              <w:rPr>
                <w:rtl/>
              </w:rPr>
            </w:pPr>
          </w:p>
        </w:tc>
        <w:tc>
          <w:tcPr>
            <w:tcW w:w="625" w:type="dxa"/>
          </w:tcPr>
          <w:p w14:paraId="7CBF1E9A" w14:textId="77777777" w:rsidR="008A2DEC" w:rsidRPr="00B74A33" w:rsidRDefault="008A2DEC" w:rsidP="008A2DEC">
            <w:pPr>
              <w:pStyle w:val="TableText"/>
              <w:spacing w:before="0"/>
              <w:rPr>
                <w:rtl/>
              </w:rPr>
            </w:pPr>
          </w:p>
        </w:tc>
        <w:tc>
          <w:tcPr>
            <w:tcW w:w="624" w:type="dxa"/>
          </w:tcPr>
          <w:p w14:paraId="4B05F32E" w14:textId="77777777" w:rsidR="008A2DEC" w:rsidRPr="00B74A33" w:rsidRDefault="008A2DEC" w:rsidP="008A2DEC">
            <w:pPr>
              <w:pStyle w:val="TableText"/>
              <w:spacing w:before="0"/>
              <w:rPr>
                <w:rtl/>
              </w:rPr>
            </w:pPr>
          </w:p>
        </w:tc>
        <w:tc>
          <w:tcPr>
            <w:tcW w:w="624" w:type="dxa"/>
          </w:tcPr>
          <w:p w14:paraId="3E4F01A7" w14:textId="77777777" w:rsidR="008A2DEC" w:rsidRPr="00B74A33" w:rsidRDefault="008A2DEC" w:rsidP="008A2DEC">
            <w:pPr>
              <w:pStyle w:val="TableText"/>
              <w:spacing w:before="0"/>
              <w:rPr>
                <w:rtl/>
              </w:rPr>
            </w:pPr>
          </w:p>
        </w:tc>
        <w:tc>
          <w:tcPr>
            <w:tcW w:w="4650" w:type="dxa"/>
            <w:gridSpan w:val="3"/>
          </w:tcPr>
          <w:p w14:paraId="77FF4A9E" w14:textId="77777777" w:rsidR="008A2DEC" w:rsidRPr="005208B8" w:rsidRDefault="008A2DEC" w:rsidP="008A2DEC">
            <w:pPr>
              <w:pStyle w:val="TableBlock"/>
              <w:spacing w:before="0"/>
              <w:rPr>
                <w:rtl/>
              </w:rPr>
            </w:pPr>
            <w:r w:rsidRPr="005208B8">
              <w:rPr>
                <w:rtl/>
              </w:rPr>
              <w:t>(2)</w:t>
            </w:r>
            <w:r w:rsidRPr="005208B8">
              <w:rPr>
                <w:rtl/>
              </w:rPr>
              <w:tab/>
            </w:r>
            <w:r w:rsidRPr="008B5697">
              <w:rPr>
                <w:rFonts w:hint="eastAsia"/>
                <w:rtl/>
              </w:rPr>
              <w:t>ממונה</w:t>
            </w:r>
            <w:r w:rsidRPr="008B5697">
              <w:rPr>
                <w:rtl/>
              </w:rPr>
              <w:t xml:space="preserve"> אבטחת מידע, שיהיה אחראי, </w:t>
            </w:r>
            <w:r w:rsidRPr="008B5697">
              <w:rPr>
                <w:rFonts w:hint="eastAsia"/>
                <w:rtl/>
              </w:rPr>
              <w:t>בין</w:t>
            </w:r>
            <w:r w:rsidRPr="008B5697">
              <w:rPr>
                <w:rtl/>
              </w:rPr>
              <w:t xml:space="preserve"> </w:t>
            </w:r>
            <w:r w:rsidRPr="008B5697">
              <w:rPr>
                <w:rFonts w:hint="eastAsia"/>
                <w:rtl/>
              </w:rPr>
              <w:t>השאר</w:t>
            </w:r>
            <w:r w:rsidRPr="008B5697">
              <w:rPr>
                <w:rtl/>
              </w:rPr>
              <w:t>, לאבטחת המידע ולהצפנת פרטי המשתתף</w:t>
            </w:r>
            <w:r>
              <w:rPr>
                <w:rFonts w:hint="cs"/>
                <w:rtl/>
              </w:rPr>
              <w:t>,</w:t>
            </w:r>
            <w:r w:rsidRPr="008B5697">
              <w:rPr>
                <w:rtl/>
              </w:rPr>
              <w:t xml:space="preserve"> </w:t>
            </w:r>
            <w:r>
              <w:rPr>
                <w:rFonts w:hint="cs"/>
                <w:rtl/>
              </w:rPr>
              <w:t>ובכלל זה</w:t>
            </w:r>
            <w:r w:rsidRPr="008B5697">
              <w:rPr>
                <w:rtl/>
              </w:rPr>
              <w:t xml:space="preserve"> </w:t>
            </w:r>
            <w:r w:rsidRPr="008B5697">
              <w:rPr>
                <w:rFonts w:hint="eastAsia"/>
                <w:rtl/>
              </w:rPr>
              <w:t>גיבוש</w:t>
            </w:r>
            <w:r w:rsidRPr="008B5697">
              <w:rPr>
                <w:rtl/>
              </w:rPr>
              <w:t xml:space="preserve"> </w:t>
            </w:r>
            <w:r w:rsidRPr="008B5697">
              <w:rPr>
                <w:rFonts w:hint="eastAsia"/>
                <w:rtl/>
              </w:rPr>
              <w:t>נהלים</w:t>
            </w:r>
            <w:r w:rsidRPr="008B5697">
              <w:rPr>
                <w:rtl/>
              </w:rPr>
              <w:t xml:space="preserve"> </w:t>
            </w:r>
            <w:r w:rsidRPr="008B5697">
              <w:rPr>
                <w:rFonts w:hint="eastAsia"/>
                <w:rtl/>
              </w:rPr>
              <w:t>לעניין</w:t>
            </w:r>
            <w:r w:rsidRPr="008B5697">
              <w:rPr>
                <w:rtl/>
              </w:rPr>
              <w:t xml:space="preserve"> </w:t>
            </w:r>
            <w:r w:rsidRPr="008B5697">
              <w:rPr>
                <w:rFonts w:hint="eastAsia"/>
                <w:rtl/>
              </w:rPr>
              <w:t>אבטחת</w:t>
            </w:r>
            <w:r w:rsidRPr="008B5697">
              <w:rPr>
                <w:rtl/>
              </w:rPr>
              <w:t xml:space="preserve"> </w:t>
            </w:r>
            <w:r w:rsidRPr="008B5697">
              <w:rPr>
                <w:rFonts w:hint="eastAsia"/>
                <w:rtl/>
              </w:rPr>
              <w:t>המידע</w:t>
            </w:r>
            <w:r w:rsidRPr="008B5697">
              <w:rPr>
                <w:rtl/>
              </w:rPr>
              <w:t xml:space="preserve"> </w:t>
            </w:r>
            <w:r w:rsidRPr="008B5697">
              <w:rPr>
                <w:rFonts w:hint="eastAsia"/>
                <w:rtl/>
              </w:rPr>
              <w:t>וקידודו</w:t>
            </w:r>
            <w:r w:rsidRPr="008B5697">
              <w:rPr>
                <w:rtl/>
              </w:rPr>
              <w:t xml:space="preserve"> </w:t>
            </w:r>
            <w:r w:rsidRPr="008B5697">
              <w:rPr>
                <w:rFonts w:hint="eastAsia"/>
                <w:rtl/>
              </w:rPr>
              <w:t>שיובאו</w:t>
            </w:r>
            <w:r w:rsidRPr="008B5697">
              <w:rPr>
                <w:rtl/>
              </w:rPr>
              <w:t xml:space="preserve"> </w:t>
            </w:r>
            <w:r w:rsidRPr="008B5697">
              <w:rPr>
                <w:rFonts w:hint="eastAsia"/>
                <w:rtl/>
              </w:rPr>
              <w:t>לאישור</w:t>
            </w:r>
            <w:r w:rsidRPr="008B5697">
              <w:rPr>
                <w:rtl/>
              </w:rPr>
              <w:t xml:space="preserve"> </w:t>
            </w:r>
            <w:r w:rsidRPr="008B5697">
              <w:rPr>
                <w:rFonts w:hint="eastAsia"/>
                <w:rtl/>
              </w:rPr>
              <w:t>המועצה</w:t>
            </w:r>
            <w:r w:rsidRPr="008B5697">
              <w:rPr>
                <w:rtl/>
              </w:rPr>
              <w:t>,</w:t>
            </w:r>
            <w:r w:rsidRPr="005208B8">
              <w:rPr>
                <w:rtl/>
              </w:rPr>
              <w:t xml:space="preserve"> עדכונם מעת לעת ופיקוח על יישומם,</w:t>
            </w:r>
            <w:r w:rsidRPr="008B5697">
              <w:rPr>
                <w:rtl/>
              </w:rPr>
              <w:t xml:space="preserve"> </w:t>
            </w:r>
            <w:r>
              <w:rPr>
                <w:rFonts w:hint="cs"/>
                <w:rtl/>
              </w:rPr>
              <w:t>ו</w:t>
            </w:r>
            <w:r w:rsidRPr="005208B8">
              <w:rPr>
                <w:rFonts w:hint="eastAsia"/>
                <w:rtl/>
              </w:rPr>
              <w:t>הדרכת</w:t>
            </w:r>
            <w:r w:rsidRPr="005208B8">
              <w:rPr>
                <w:rtl/>
              </w:rPr>
              <w:t xml:space="preserve"> עובדים </w:t>
            </w:r>
            <w:r w:rsidRPr="008B5697">
              <w:rPr>
                <w:rFonts w:hint="eastAsia"/>
                <w:rtl/>
              </w:rPr>
              <w:t>ובעלי</w:t>
            </w:r>
            <w:r w:rsidRPr="008B5697">
              <w:rPr>
                <w:rtl/>
              </w:rPr>
              <w:t xml:space="preserve"> </w:t>
            </w:r>
            <w:r w:rsidRPr="008B5697">
              <w:rPr>
                <w:rFonts w:hint="eastAsia"/>
                <w:rtl/>
              </w:rPr>
              <w:t>תחנות</w:t>
            </w:r>
            <w:r w:rsidRPr="005208B8">
              <w:rPr>
                <w:rtl/>
              </w:rPr>
              <w:t xml:space="preserve"> בדבר </w:t>
            </w:r>
            <w:r w:rsidRPr="008B5697">
              <w:rPr>
                <w:rFonts w:hint="eastAsia"/>
                <w:rtl/>
              </w:rPr>
              <w:t>מניעת</w:t>
            </w:r>
            <w:r w:rsidRPr="008B5697">
              <w:rPr>
                <w:rtl/>
              </w:rPr>
              <w:t xml:space="preserve"> סיכונים </w:t>
            </w:r>
            <w:r>
              <w:rPr>
                <w:rFonts w:hint="cs"/>
                <w:rtl/>
              </w:rPr>
              <w:t>ב</w:t>
            </w:r>
            <w:r w:rsidRPr="008B5697">
              <w:rPr>
                <w:rFonts w:hint="eastAsia"/>
                <w:rtl/>
              </w:rPr>
              <w:t>איסוף</w:t>
            </w:r>
            <w:r w:rsidRPr="008B5697">
              <w:rPr>
                <w:rtl/>
              </w:rPr>
              <w:t xml:space="preserve"> </w:t>
            </w:r>
            <w:r w:rsidRPr="008B5697">
              <w:rPr>
                <w:rFonts w:hint="eastAsia"/>
                <w:rtl/>
              </w:rPr>
              <w:t>מידע</w:t>
            </w:r>
            <w:r w:rsidRPr="008B5697">
              <w:rPr>
                <w:rtl/>
              </w:rPr>
              <w:t xml:space="preserve"> </w:t>
            </w:r>
            <w:r w:rsidRPr="008B5697">
              <w:rPr>
                <w:rFonts w:hint="eastAsia"/>
                <w:rtl/>
              </w:rPr>
              <w:t>או</w:t>
            </w:r>
            <w:r w:rsidRPr="008B5697">
              <w:rPr>
                <w:rtl/>
              </w:rPr>
              <w:t xml:space="preserve"> </w:t>
            </w:r>
            <w:r w:rsidRPr="008B5697">
              <w:rPr>
                <w:rFonts w:hint="eastAsia"/>
                <w:rtl/>
              </w:rPr>
              <w:t>כל</w:t>
            </w:r>
            <w:r w:rsidRPr="008B5697">
              <w:rPr>
                <w:rtl/>
              </w:rPr>
              <w:t xml:space="preserve"> </w:t>
            </w:r>
            <w:r w:rsidRPr="008B5697">
              <w:rPr>
                <w:rFonts w:hint="eastAsia"/>
                <w:rtl/>
              </w:rPr>
              <w:t>שימוש</w:t>
            </w:r>
            <w:r w:rsidRPr="008B5697">
              <w:rPr>
                <w:rtl/>
              </w:rPr>
              <w:t xml:space="preserve"> </w:t>
            </w:r>
            <w:r w:rsidRPr="008B5697">
              <w:rPr>
                <w:rFonts w:hint="eastAsia"/>
                <w:rtl/>
              </w:rPr>
              <w:t>בו</w:t>
            </w:r>
            <w:r w:rsidRPr="008B5697">
              <w:rPr>
                <w:rtl/>
              </w:rPr>
              <w:t xml:space="preserve"> </w:t>
            </w:r>
            <w:r w:rsidRPr="008B5697">
              <w:rPr>
                <w:rFonts w:hint="eastAsia"/>
                <w:rtl/>
              </w:rPr>
              <w:t>שאינו</w:t>
            </w:r>
            <w:r w:rsidRPr="008B5697">
              <w:rPr>
                <w:rtl/>
              </w:rPr>
              <w:t xml:space="preserve"> </w:t>
            </w:r>
            <w:r w:rsidRPr="008B5697">
              <w:rPr>
                <w:rFonts w:hint="eastAsia"/>
                <w:rtl/>
              </w:rPr>
              <w:t>לפי</w:t>
            </w:r>
            <w:r w:rsidRPr="008B5697">
              <w:rPr>
                <w:rtl/>
              </w:rPr>
              <w:t xml:space="preserve"> </w:t>
            </w:r>
            <w:r w:rsidRPr="008B5697">
              <w:rPr>
                <w:rFonts w:hint="eastAsia"/>
                <w:rtl/>
              </w:rPr>
              <w:t>הוראות</w:t>
            </w:r>
            <w:r w:rsidRPr="008B5697">
              <w:rPr>
                <w:rtl/>
              </w:rPr>
              <w:t xml:space="preserve"> </w:t>
            </w:r>
            <w:r w:rsidRPr="008B5697">
              <w:rPr>
                <w:rFonts w:hint="eastAsia"/>
                <w:rtl/>
              </w:rPr>
              <w:t>חוק</w:t>
            </w:r>
            <w:r w:rsidRPr="008B5697">
              <w:rPr>
                <w:rtl/>
              </w:rPr>
              <w:t xml:space="preserve"> </w:t>
            </w:r>
            <w:r w:rsidRPr="008B5697">
              <w:rPr>
                <w:rFonts w:hint="eastAsia"/>
                <w:rtl/>
              </w:rPr>
              <w:t>זה</w:t>
            </w:r>
            <w:r w:rsidRPr="008B5697">
              <w:rPr>
                <w:rtl/>
              </w:rPr>
              <w:t>.</w:t>
            </w:r>
            <w:r w:rsidRPr="005208B8">
              <w:rPr>
                <w:rtl/>
              </w:rPr>
              <w:t>"</w:t>
            </w:r>
          </w:p>
        </w:tc>
      </w:tr>
      <w:tr w:rsidR="008A2DEC" w14:paraId="37636B30" w14:textId="77777777" w:rsidTr="00C438B7">
        <w:trPr>
          <w:cantSplit/>
          <w:trHeight w:val="60"/>
        </w:trPr>
        <w:tc>
          <w:tcPr>
            <w:tcW w:w="1870" w:type="dxa"/>
          </w:tcPr>
          <w:p w14:paraId="4DC534E2" w14:textId="77777777" w:rsidR="008A2DEC" w:rsidRDefault="008A2DEC" w:rsidP="00C438B7">
            <w:pPr>
              <w:pStyle w:val="TableSideHeading"/>
              <w:spacing w:before="0"/>
              <w:jc w:val="left"/>
            </w:pPr>
            <w:r>
              <w:rPr>
                <w:rFonts w:hint="cs"/>
                <w:rtl/>
              </w:rPr>
              <w:lastRenderedPageBreak/>
              <w:t>הוספת תוספת ראשונה ותוספת שנייה</w:t>
            </w:r>
          </w:p>
        </w:tc>
        <w:tc>
          <w:tcPr>
            <w:tcW w:w="624" w:type="dxa"/>
          </w:tcPr>
          <w:p w14:paraId="218AB27F" w14:textId="77777777" w:rsidR="008A2DEC" w:rsidRDefault="008A2DEC" w:rsidP="008A2DEC">
            <w:pPr>
              <w:pStyle w:val="TableText"/>
              <w:spacing w:before="0"/>
            </w:pPr>
            <w:r>
              <w:rPr>
                <w:rFonts w:hint="cs"/>
                <w:rtl/>
              </w:rPr>
              <w:t>14</w:t>
            </w:r>
            <w:r w:rsidRPr="00B74A33">
              <w:rPr>
                <w:rFonts w:hint="cs"/>
                <w:rtl/>
              </w:rPr>
              <w:t>.</w:t>
            </w:r>
          </w:p>
        </w:tc>
        <w:tc>
          <w:tcPr>
            <w:tcW w:w="7147" w:type="dxa"/>
            <w:gridSpan w:val="7"/>
          </w:tcPr>
          <w:p w14:paraId="60EE774B" w14:textId="77777777" w:rsidR="008A2DEC" w:rsidRDefault="008A2DEC" w:rsidP="008A2DEC">
            <w:pPr>
              <w:pStyle w:val="TableBlock"/>
              <w:spacing w:before="0"/>
            </w:pPr>
            <w:r>
              <w:rPr>
                <w:rFonts w:hint="cs"/>
                <w:rtl/>
              </w:rPr>
              <w:t>אחרי סעיף 17 לחוק העיקרי יבוא:</w:t>
            </w:r>
          </w:p>
        </w:tc>
      </w:tr>
      <w:tr w:rsidR="008A2DEC" w:rsidRPr="00B74A33" w14:paraId="58AB0145" w14:textId="77777777" w:rsidTr="00C438B7">
        <w:trPr>
          <w:cantSplit/>
          <w:trHeight w:val="60"/>
        </w:trPr>
        <w:tc>
          <w:tcPr>
            <w:tcW w:w="1870" w:type="dxa"/>
          </w:tcPr>
          <w:p w14:paraId="7C13DC56" w14:textId="77777777" w:rsidR="008A2DEC" w:rsidRPr="00B74A33" w:rsidRDefault="008A2DEC" w:rsidP="008A2DEC">
            <w:pPr>
              <w:pStyle w:val="TableSideHeading"/>
              <w:spacing w:before="0"/>
              <w:rPr>
                <w:rtl/>
              </w:rPr>
            </w:pPr>
          </w:p>
        </w:tc>
        <w:tc>
          <w:tcPr>
            <w:tcW w:w="624" w:type="dxa"/>
          </w:tcPr>
          <w:p w14:paraId="20F8CF86" w14:textId="77777777" w:rsidR="008A2DEC" w:rsidRPr="00B74A33" w:rsidRDefault="008A2DEC" w:rsidP="008A2DEC">
            <w:pPr>
              <w:pStyle w:val="TableText"/>
              <w:spacing w:before="0"/>
              <w:rPr>
                <w:rtl/>
              </w:rPr>
            </w:pPr>
          </w:p>
        </w:tc>
        <w:tc>
          <w:tcPr>
            <w:tcW w:w="7147" w:type="dxa"/>
            <w:gridSpan w:val="7"/>
          </w:tcPr>
          <w:p w14:paraId="043DF9F6" w14:textId="77777777" w:rsidR="008A2DEC" w:rsidRPr="00B74A33" w:rsidRDefault="008A2DEC" w:rsidP="008A2DEC">
            <w:pPr>
              <w:pStyle w:val="TableHead"/>
              <w:spacing w:before="0"/>
              <w:rPr>
                <w:b w:val="0"/>
                <w:bCs w:val="0"/>
                <w:rtl/>
              </w:rPr>
            </w:pPr>
            <w:r>
              <w:rPr>
                <w:rFonts w:hint="cs"/>
                <w:rtl/>
              </w:rPr>
              <w:t>"</w:t>
            </w:r>
            <w:r w:rsidRPr="00F7665F">
              <w:rPr>
                <w:rFonts w:hint="cs"/>
                <w:rtl/>
              </w:rPr>
              <w:t>תוספת ראשונה</w:t>
            </w:r>
          </w:p>
        </w:tc>
      </w:tr>
      <w:tr w:rsidR="008A2DEC" w:rsidRPr="00B74A33" w14:paraId="25FAAA89" w14:textId="77777777" w:rsidTr="00C438B7">
        <w:trPr>
          <w:cantSplit/>
          <w:trHeight w:val="60"/>
        </w:trPr>
        <w:tc>
          <w:tcPr>
            <w:tcW w:w="1870" w:type="dxa"/>
          </w:tcPr>
          <w:p w14:paraId="335CA908" w14:textId="77777777" w:rsidR="008A2DEC" w:rsidRPr="00B74A33" w:rsidRDefault="008A2DEC" w:rsidP="008A2DEC">
            <w:pPr>
              <w:pStyle w:val="TableSideHeading"/>
              <w:spacing w:before="0"/>
              <w:rPr>
                <w:rtl/>
              </w:rPr>
            </w:pPr>
          </w:p>
        </w:tc>
        <w:tc>
          <w:tcPr>
            <w:tcW w:w="624" w:type="dxa"/>
          </w:tcPr>
          <w:p w14:paraId="04CD6024" w14:textId="77777777" w:rsidR="008A2DEC" w:rsidRPr="00B74A33" w:rsidRDefault="008A2DEC" w:rsidP="008A2DEC">
            <w:pPr>
              <w:pStyle w:val="TableText"/>
              <w:spacing w:before="0"/>
              <w:rPr>
                <w:rtl/>
              </w:rPr>
            </w:pPr>
          </w:p>
        </w:tc>
        <w:tc>
          <w:tcPr>
            <w:tcW w:w="7147" w:type="dxa"/>
            <w:gridSpan w:val="7"/>
          </w:tcPr>
          <w:p w14:paraId="55EDFC73" w14:textId="77777777" w:rsidR="008A2DEC" w:rsidRPr="005208B8" w:rsidRDefault="008A2DEC" w:rsidP="008A2DEC">
            <w:pPr>
              <w:pStyle w:val="TableHead"/>
              <w:spacing w:before="0"/>
              <w:rPr>
                <w:b w:val="0"/>
                <w:bCs w:val="0"/>
                <w:rtl/>
              </w:rPr>
            </w:pPr>
            <w:r>
              <w:rPr>
                <w:rFonts w:hint="cs"/>
                <w:b w:val="0"/>
                <w:bCs w:val="0"/>
                <w:rtl/>
              </w:rPr>
              <w:t xml:space="preserve">(סעיף </w:t>
            </w:r>
            <w:r w:rsidRPr="00903CBC">
              <w:rPr>
                <w:rFonts w:hint="cs"/>
                <w:b w:val="0"/>
                <w:bCs w:val="0"/>
                <w:rtl/>
              </w:rPr>
              <w:t>7(ה))</w:t>
            </w:r>
          </w:p>
        </w:tc>
      </w:tr>
      <w:tr w:rsidR="008A2DEC" w:rsidRPr="00B74A33" w14:paraId="3400B625" w14:textId="77777777" w:rsidTr="00C438B7">
        <w:trPr>
          <w:cantSplit/>
          <w:trHeight w:val="60"/>
        </w:trPr>
        <w:tc>
          <w:tcPr>
            <w:tcW w:w="1870" w:type="dxa"/>
          </w:tcPr>
          <w:p w14:paraId="1C6D0CAF" w14:textId="77777777" w:rsidR="008A2DEC" w:rsidRPr="00B74A33" w:rsidRDefault="008A2DEC" w:rsidP="008A2DEC">
            <w:pPr>
              <w:pStyle w:val="TableSideHeading"/>
              <w:spacing w:before="0"/>
              <w:rPr>
                <w:rtl/>
              </w:rPr>
            </w:pPr>
          </w:p>
        </w:tc>
        <w:tc>
          <w:tcPr>
            <w:tcW w:w="624" w:type="dxa"/>
          </w:tcPr>
          <w:p w14:paraId="1E8C50EB" w14:textId="77777777" w:rsidR="008A2DEC" w:rsidRPr="00B74A33" w:rsidRDefault="008A2DEC" w:rsidP="008A2DEC">
            <w:pPr>
              <w:pStyle w:val="TableText"/>
              <w:spacing w:before="0"/>
              <w:rPr>
                <w:rtl/>
              </w:rPr>
            </w:pPr>
          </w:p>
        </w:tc>
        <w:tc>
          <w:tcPr>
            <w:tcW w:w="7147" w:type="dxa"/>
            <w:gridSpan w:val="7"/>
          </w:tcPr>
          <w:p w14:paraId="08091BD2" w14:textId="77777777" w:rsidR="008A2DEC" w:rsidRPr="00B74A33" w:rsidRDefault="008A2DEC" w:rsidP="008A2DEC">
            <w:pPr>
              <w:pStyle w:val="TableBlock"/>
              <w:spacing w:before="0"/>
              <w:jc w:val="center"/>
              <w:rPr>
                <w:rFonts w:cs="FrankRuehl"/>
                <w:noProof/>
                <w:rtl/>
              </w:rPr>
            </w:pPr>
            <w:r w:rsidRPr="00B74A33">
              <w:rPr>
                <w:rFonts w:hint="cs"/>
                <w:rtl/>
              </w:rPr>
              <w:t>הצהרת ________ (בעל התפקיד</w:t>
            </w:r>
            <w:r w:rsidRPr="00B74A33">
              <w:rPr>
                <w:rFonts w:hint="cs"/>
                <w:noProof/>
                <w:sz w:val="22"/>
                <w:szCs w:val="22"/>
                <w:rtl/>
              </w:rPr>
              <w:t>)</w:t>
            </w:r>
            <w:bookmarkStart w:id="6" w:name="Text23"/>
          </w:p>
          <w:bookmarkEnd w:id="6"/>
          <w:p w14:paraId="607CEF99" w14:textId="77777777" w:rsidR="008A2DEC" w:rsidRPr="00B74A33" w:rsidRDefault="008A2DEC" w:rsidP="008A2DEC">
            <w:pPr>
              <w:tabs>
                <w:tab w:val="center" w:pos="5670"/>
              </w:tabs>
              <w:suppressAutoHyphens/>
              <w:spacing w:before="0"/>
              <w:ind w:right="1134"/>
              <w:rPr>
                <w:rtl/>
              </w:rPr>
            </w:pPr>
          </w:p>
        </w:tc>
      </w:tr>
      <w:tr w:rsidR="008A2DEC" w:rsidRPr="00B74A33" w14:paraId="0AEB1B67" w14:textId="77777777" w:rsidTr="00C438B7">
        <w:trPr>
          <w:cantSplit/>
          <w:trHeight w:val="60"/>
        </w:trPr>
        <w:tc>
          <w:tcPr>
            <w:tcW w:w="1870" w:type="dxa"/>
          </w:tcPr>
          <w:p w14:paraId="1A58830F" w14:textId="77777777" w:rsidR="008A2DEC" w:rsidRPr="00B74A33" w:rsidRDefault="008A2DEC" w:rsidP="008A2DEC">
            <w:pPr>
              <w:pStyle w:val="TableSideHeading"/>
              <w:spacing w:before="0"/>
              <w:rPr>
                <w:rtl/>
              </w:rPr>
            </w:pPr>
          </w:p>
        </w:tc>
        <w:tc>
          <w:tcPr>
            <w:tcW w:w="624" w:type="dxa"/>
          </w:tcPr>
          <w:p w14:paraId="50A89337" w14:textId="77777777" w:rsidR="008A2DEC" w:rsidRPr="00B74A33" w:rsidRDefault="008A2DEC" w:rsidP="008A2DEC">
            <w:pPr>
              <w:pStyle w:val="TableText"/>
              <w:spacing w:before="0"/>
              <w:rPr>
                <w:rtl/>
              </w:rPr>
            </w:pPr>
          </w:p>
        </w:tc>
        <w:tc>
          <w:tcPr>
            <w:tcW w:w="7147" w:type="dxa"/>
            <w:gridSpan w:val="7"/>
          </w:tcPr>
          <w:p w14:paraId="6E248ABB" w14:textId="77777777" w:rsidR="008A2DEC" w:rsidRPr="00B74A33" w:rsidRDefault="008A2DEC" w:rsidP="008A2DEC">
            <w:pPr>
              <w:pStyle w:val="TableBlock"/>
              <w:spacing w:before="0"/>
              <w:rPr>
                <w:rtl/>
              </w:rPr>
            </w:pPr>
            <w:r w:rsidRPr="00A37CF5">
              <w:rPr>
                <w:rFonts w:hint="cs"/>
                <w:rtl/>
              </w:rPr>
              <w:t>____________ (שם החותם) מצהיר כי:</w:t>
            </w:r>
          </w:p>
        </w:tc>
      </w:tr>
      <w:tr w:rsidR="008A2DEC" w:rsidRPr="00B74A33" w14:paraId="21D373D3" w14:textId="77777777" w:rsidTr="00C438B7">
        <w:trPr>
          <w:cantSplit/>
          <w:trHeight w:val="60"/>
        </w:trPr>
        <w:tc>
          <w:tcPr>
            <w:tcW w:w="1870" w:type="dxa"/>
          </w:tcPr>
          <w:p w14:paraId="7886EE72" w14:textId="77777777" w:rsidR="008A2DEC" w:rsidRPr="00B74A33" w:rsidRDefault="008A2DEC" w:rsidP="008A2DEC">
            <w:pPr>
              <w:pStyle w:val="TableSideHeading"/>
              <w:spacing w:before="0"/>
              <w:rPr>
                <w:rtl/>
              </w:rPr>
            </w:pPr>
          </w:p>
        </w:tc>
        <w:tc>
          <w:tcPr>
            <w:tcW w:w="624" w:type="dxa"/>
          </w:tcPr>
          <w:p w14:paraId="6B7675CF" w14:textId="77777777" w:rsidR="008A2DEC" w:rsidRPr="00B74A33" w:rsidRDefault="008A2DEC" w:rsidP="008A2DEC">
            <w:pPr>
              <w:pStyle w:val="TableText"/>
              <w:spacing w:before="0"/>
              <w:rPr>
                <w:rtl/>
              </w:rPr>
            </w:pPr>
          </w:p>
        </w:tc>
        <w:tc>
          <w:tcPr>
            <w:tcW w:w="7147" w:type="dxa"/>
            <w:gridSpan w:val="7"/>
          </w:tcPr>
          <w:p w14:paraId="3A9283B4" w14:textId="77777777" w:rsidR="008A2DEC" w:rsidRPr="00A37CF5" w:rsidRDefault="008A2DEC" w:rsidP="008A2DEC">
            <w:pPr>
              <w:pStyle w:val="TableBlock"/>
              <w:spacing w:before="0"/>
              <w:rPr>
                <w:rtl/>
              </w:rPr>
            </w:pPr>
            <w:r w:rsidRPr="00A37CF5">
              <w:rPr>
                <w:rtl/>
              </w:rPr>
              <w:t>1)</w:t>
            </w:r>
            <w:r w:rsidRPr="00A37CF5">
              <w:rPr>
                <w:rtl/>
              </w:rPr>
              <w:tab/>
            </w:r>
            <w:r w:rsidRPr="00A37CF5">
              <w:rPr>
                <w:rFonts w:hint="cs"/>
                <w:rtl/>
              </w:rPr>
              <w:t xml:space="preserve">בחנתי את הדוח הכספי השנתי של המועצה (להלן </w:t>
            </w:r>
            <w:r w:rsidRPr="00A37CF5">
              <w:rPr>
                <w:rtl/>
              </w:rPr>
              <w:t>–</w:t>
            </w:r>
            <w:r w:rsidRPr="00A37CF5">
              <w:rPr>
                <w:rFonts w:hint="cs"/>
                <w:rtl/>
              </w:rPr>
              <w:t xml:space="preserve"> הדוח) לשנת ______;</w:t>
            </w:r>
          </w:p>
        </w:tc>
      </w:tr>
      <w:tr w:rsidR="008A2DEC" w:rsidRPr="00B74A33" w14:paraId="0AF7751A" w14:textId="77777777" w:rsidTr="00C438B7">
        <w:trPr>
          <w:cantSplit/>
          <w:trHeight w:val="60"/>
        </w:trPr>
        <w:tc>
          <w:tcPr>
            <w:tcW w:w="1870" w:type="dxa"/>
          </w:tcPr>
          <w:p w14:paraId="480F1A8D" w14:textId="77777777" w:rsidR="008A2DEC" w:rsidRPr="00B74A33" w:rsidRDefault="008A2DEC" w:rsidP="008A2DEC">
            <w:pPr>
              <w:pStyle w:val="TableSideHeading"/>
              <w:spacing w:before="0"/>
              <w:rPr>
                <w:rtl/>
              </w:rPr>
            </w:pPr>
          </w:p>
        </w:tc>
        <w:tc>
          <w:tcPr>
            <w:tcW w:w="624" w:type="dxa"/>
          </w:tcPr>
          <w:p w14:paraId="067A7635" w14:textId="77777777" w:rsidR="008A2DEC" w:rsidRPr="00B74A33" w:rsidRDefault="008A2DEC" w:rsidP="008A2DEC">
            <w:pPr>
              <w:pStyle w:val="TableText"/>
              <w:spacing w:before="0"/>
              <w:rPr>
                <w:rtl/>
              </w:rPr>
            </w:pPr>
          </w:p>
        </w:tc>
        <w:tc>
          <w:tcPr>
            <w:tcW w:w="7147" w:type="dxa"/>
            <w:gridSpan w:val="7"/>
          </w:tcPr>
          <w:p w14:paraId="231580B5" w14:textId="77777777" w:rsidR="008A2DEC" w:rsidRPr="00A37CF5" w:rsidRDefault="008A2DEC" w:rsidP="008A2DEC">
            <w:pPr>
              <w:pStyle w:val="TableBlock"/>
              <w:spacing w:before="0"/>
              <w:rPr>
                <w:rtl/>
              </w:rPr>
            </w:pPr>
            <w:r w:rsidRPr="00A37CF5">
              <w:rPr>
                <w:rtl/>
              </w:rPr>
              <w:t>2)</w:t>
            </w:r>
            <w:r w:rsidRPr="00A37CF5">
              <w:rPr>
                <w:rtl/>
              </w:rPr>
              <w:tab/>
            </w:r>
            <w:r w:rsidRPr="00A37CF5">
              <w:rPr>
                <w:rFonts w:hint="cs"/>
                <w:rtl/>
              </w:rPr>
              <w:t>לפי ידיעתי, הדוח והמידע הכספי האחר הכלול בדוח אינם כוללים כל מצג לא נכון של עובדה מהותית ולא חסר בהם מצג של עובדה מהותית הנחוץ כדי שהמצגים שנכללו בהם, לאור הנסיבות שבהן נכללו אותם מצגים, לא יהיו מטעים בהתייחס לתקופת הדוח;</w:t>
            </w:r>
          </w:p>
        </w:tc>
      </w:tr>
      <w:tr w:rsidR="008A2DEC" w:rsidRPr="00B74A33" w14:paraId="579841A7" w14:textId="77777777" w:rsidTr="00C438B7">
        <w:trPr>
          <w:cantSplit/>
          <w:trHeight w:val="60"/>
        </w:trPr>
        <w:tc>
          <w:tcPr>
            <w:tcW w:w="1870" w:type="dxa"/>
          </w:tcPr>
          <w:p w14:paraId="525415A6" w14:textId="77777777" w:rsidR="008A2DEC" w:rsidRPr="00B74A33" w:rsidRDefault="008A2DEC" w:rsidP="008A2DEC">
            <w:pPr>
              <w:pStyle w:val="TableSideHeading"/>
              <w:spacing w:before="0"/>
              <w:rPr>
                <w:rtl/>
              </w:rPr>
            </w:pPr>
          </w:p>
        </w:tc>
        <w:tc>
          <w:tcPr>
            <w:tcW w:w="624" w:type="dxa"/>
          </w:tcPr>
          <w:p w14:paraId="7ECF6BC6" w14:textId="77777777" w:rsidR="008A2DEC" w:rsidRPr="00B74A33" w:rsidRDefault="008A2DEC" w:rsidP="008A2DEC">
            <w:pPr>
              <w:pStyle w:val="TableText"/>
              <w:spacing w:before="0"/>
              <w:rPr>
                <w:rtl/>
              </w:rPr>
            </w:pPr>
          </w:p>
        </w:tc>
        <w:tc>
          <w:tcPr>
            <w:tcW w:w="7147" w:type="dxa"/>
            <w:gridSpan w:val="7"/>
          </w:tcPr>
          <w:p w14:paraId="76668F66" w14:textId="77777777" w:rsidR="008A2DEC" w:rsidRPr="00A37CF5" w:rsidRDefault="008A2DEC" w:rsidP="008A2DEC">
            <w:pPr>
              <w:pStyle w:val="TableBlock"/>
              <w:spacing w:before="0"/>
              <w:rPr>
                <w:rtl/>
              </w:rPr>
            </w:pPr>
            <w:r w:rsidRPr="00A37CF5">
              <w:rPr>
                <w:rtl/>
              </w:rPr>
              <w:t>3)</w:t>
            </w:r>
            <w:r w:rsidRPr="00A37CF5">
              <w:rPr>
                <w:rtl/>
              </w:rPr>
              <w:tab/>
              <w:t xml:space="preserve">לפי ידיעתי, הדוח ומידע כספי אחר הכלול </w:t>
            </w:r>
            <w:r w:rsidRPr="00A37CF5">
              <w:rPr>
                <w:rFonts w:hint="cs"/>
                <w:rtl/>
              </w:rPr>
              <w:t>בו</w:t>
            </w:r>
            <w:r w:rsidRPr="00A37CF5">
              <w:rPr>
                <w:rtl/>
              </w:rPr>
              <w:t xml:space="preserve"> משקפים באופן נאות, מכל הבחינות המהותיות, את המצב הכספי, תוצאות הפעולות ותזרימי המזומנים של ה</w:t>
            </w:r>
            <w:r w:rsidRPr="00A37CF5">
              <w:rPr>
                <w:rFonts w:hint="cs"/>
                <w:rtl/>
              </w:rPr>
              <w:t>מועצה</w:t>
            </w:r>
            <w:r w:rsidRPr="00A37CF5">
              <w:rPr>
                <w:rtl/>
              </w:rPr>
              <w:t xml:space="preserve"> לתאריכים ולתקופות שאליהם מתייחס</w:t>
            </w:r>
            <w:r w:rsidRPr="00A37CF5">
              <w:rPr>
                <w:rFonts w:hint="cs"/>
                <w:rtl/>
              </w:rPr>
              <w:t xml:space="preserve"> </w:t>
            </w:r>
            <w:r w:rsidRPr="00A37CF5">
              <w:rPr>
                <w:rtl/>
              </w:rPr>
              <w:t>הדוח;</w:t>
            </w:r>
          </w:p>
        </w:tc>
      </w:tr>
      <w:tr w:rsidR="008A2DEC" w:rsidRPr="00B74A33" w14:paraId="1DA4F15A" w14:textId="77777777" w:rsidTr="00C438B7">
        <w:trPr>
          <w:cantSplit/>
          <w:trHeight w:val="60"/>
        </w:trPr>
        <w:tc>
          <w:tcPr>
            <w:tcW w:w="1870" w:type="dxa"/>
          </w:tcPr>
          <w:p w14:paraId="071B786A" w14:textId="77777777" w:rsidR="008A2DEC" w:rsidRPr="00B74A33" w:rsidRDefault="008A2DEC" w:rsidP="008A2DEC">
            <w:pPr>
              <w:pStyle w:val="TableSideHeading"/>
              <w:spacing w:before="0"/>
              <w:rPr>
                <w:rtl/>
              </w:rPr>
            </w:pPr>
          </w:p>
        </w:tc>
        <w:tc>
          <w:tcPr>
            <w:tcW w:w="624" w:type="dxa"/>
          </w:tcPr>
          <w:p w14:paraId="43E73EB1" w14:textId="77777777" w:rsidR="008A2DEC" w:rsidRPr="00B74A33" w:rsidRDefault="008A2DEC" w:rsidP="008A2DEC">
            <w:pPr>
              <w:pStyle w:val="TableText"/>
              <w:spacing w:before="0"/>
              <w:rPr>
                <w:rtl/>
              </w:rPr>
            </w:pPr>
          </w:p>
        </w:tc>
        <w:tc>
          <w:tcPr>
            <w:tcW w:w="7147" w:type="dxa"/>
            <w:gridSpan w:val="7"/>
          </w:tcPr>
          <w:p w14:paraId="195CF162" w14:textId="77777777" w:rsidR="008A2DEC" w:rsidRPr="00B74A33" w:rsidRDefault="008A2DEC" w:rsidP="008A2DEC">
            <w:pPr>
              <w:pStyle w:val="TableBlock"/>
              <w:spacing w:before="0"/>
              <w:rPr>
                <w:rFonts w:cs="FrankRuehl"/>
                <w:noProof/>
                <w:rtl/>
              </w:rPr>
            </w:pPr>
            <w:r w:rsidRPr="00B74A33">
              <w:rPr>
                <w:rtl/>
              </w:rPr>
              <w:t>4</w:t>
            </w:r>
            <w:r w:rsidRPr="00A37CF5">
              <w:rPr>
                <w:rtl/>
              </w:rPr>
              <w:t>)</w:t>
            </w:r>
            <w:r w:rsidRPr="00A37CF5">
              <w:rPr>
                <w:rtl/>
              </w:rPr>
              <w:tab/>
            </w:r>
            <w:r w:rsidRPr="00A37CF5">
              <w:rPr>
                <w:rFonts w:hint="cs"/>
                <w:rtl/>
              </w:rPr>
              <w:t>גיליתי לרואה החשבון המבקר של המועצה, לחברי המועצה ולוועדת הביקורת של המועצה את כל המידע והמסמכים הרלוונטיים לביצוע תפקידם באופן מלא, ביחס לדוח.</w:t>
            </w:r>
          </w:p>
        </w:tc>
      </w:tr>
      <w:tr w:rsidR="008A2DEC" w:rsidRPr="00B74A33" w14:paraId="7FBF58ED" w14:textId="77777777" w:rsidTr="00C438B7">
        <w:trPr>
          <w:cantSplit/>
          <w:trHeight w:val="60"/>
        </w:trPr>
        <w:tc>
          <w:tcPr>
            <w:tcW w:w="1870" w:type="dxa"/>
          </w:tcPr>
          <w:p w14:paraId="5BCBDEBD" w14:textId="77777777" w:rsidR="008A2DEC" w:rsidRPr="00B74A33" w:rsidRDefault="008A2DEC" w:rsidP="008A2DEC">
            <w:pPr>
              <w:pStyle w:val="TableSideHeading"/>
              <w:spacing w:before="0"/>
              <w:rPr>
                <w:rtl/>
              </w:rPr>
            </w:pPr>
          </w:p>
        </w:tc>
        <w:tc>
          <w:tcPr>
            <w:tcW w:w="624" w:type="dxa"/>
          </w:tcPr>
          <w:p w14:paraId="372CD8B8" w14:textId="77777777" w:rsidR="008A2DEC" w:rsidRPr="00B74A33" w:rsidRDefault="008A2DEC" w:rsidP="008A2DEC">
            <w:pPr>
              <w:pStyle w:val="TableText"/>
              <w:spacing w:before="0"/>
              <w:rPr>
                <w:rtl/>
              </w:rPr>
            </w:pPr>
          </w:p>
        </w:tc>
        <w:tc>
          <w:tcPr>
            <w:tcW w:w="7147" w:type="dxa"/>
            <w:gridSpan w:val="7"/>
          </w:tcPr>
          <w:p w14:paraId="4E82DF70" w14:textId="77777777" w:rsidR="008A2DEC" w:rsidRPr="00A37CF5" w:rsidRDefault="008A2DEC" w:rsidP="008A2DEC">
            <w:pPr>
              <w:pStyle w:val="TableBlock"/>
              <w:spacing w:before="0"/>
              <w:rPr>
                <w:rtl/>
              </w:rPr>
            </w:pPr>
            <w:r>
              <w:rPr>
                <w:rFonts w:hint="cs"/>
                <w:rtl/>
              </w:rPr>
              <w:t>____________</w:t>
            </w:r>
            <w:r w:rsidRPr="00A37CF5">
              <w:rPr>
                <w:rFonts w:hint="cs"/>
                <w:rtl/>
              </w:rPr>
              <w:tab/>
            </w:r>
            <w:r>
              <w:rPr>
                <w:rFonts w:hint="cs"/>
                <w:rtl/>
              </w:rPr>
              <w:t xml:space="preserve">                                     </w:t>
            </w:r>
            <w:r w:rsidRPr="00A37CF5">
              <w:rPr>
                <w:rFonts w:hint="cs"/>
                <w:rtl/>
              </w:rPr>
              <w:t>_________________</w:t>
            </w:r>
          </w:p>
          <w:p w14:paraId="0DC2A84D" w14:textId="77777777" w:rsidR="008A2DEC" w:rsidRPr="00903CBC" w:rsidRDefault="008A2DEC" w:rsidP="008A2DEC">
            <w:pPr>
              <w:pStyle w:val="TableBlock"/>
              <w:spacing w:before="0"/>
              <w:rPr>
                <w:rtl/>
              </w:rPr>
            </w:pPr>
            <w:r w:rsidRPr="00A37CF5">
              <w:rPr>
                <w:rFonts w:hint="cs"/>
                <w:rtl/>
              </w:rPr>
              <w:t xml:space="preserve">     </w:t>
            </w:r>
            <w:r>
              <w:rPr>
                <w:rFonts w:hint="cs"/>
                <w:rtl/>
              </w:rPr>
              <w:t>תאריך</w:t>
            </w:r>
            <w:r w:rsidRPr="00A37CF5">
              <w:rPr>
                <w:rFonts w:hint="cs"/>
                <w:rtl/>
              </w:rPr>
              <w:t xml:space="preserve">                                                            חתימה</w:t>
            </w:r>
            <w:r>
              <w:rPr>
                <w:rFonts w:hint="cs"/>
                <w:rtl/>
              </w:rPr>
              <w:t>,</w:t>
            </w:r>
            <w:r w:rsidRPr="00A37CF5">
              <w:rPr>
                <w:rFonts w:hint="cs"/>
                <w:rtl/>
              </w:rPr>
              <w:t xml:space="preserve"> שם ותפקיד</w:t>
            </w:r>
          </w:p>
        </w:tc>
      </w:tr>
      <w:tr w:rsidR="008A2DEC" w:rsidRPr="00B74A33" w14:paraId="2834D64E" w14:textId="77777777" w:rsidTr="00C438B7">
        <w:trPr>
          <w:cantSplit/>
          <w:trHeight w:val="60"/>
        </w:trPr>
        <w:tc>
          <w:tcPr>
            <w:tcW w:w="1870" w:type="dxa"/>
          </w:tcPr>
          <w:p w14:paraId="6AC37CD2" w14:textId="77777777" w:rsidR="008A2DEC" w:rsidRPr="00B74A33" w:rsidRDefault="008A2DEC" w:rsidP="008A2DEC">
            <w:pPr>
              <w:pStyle w:val="TableSideHeading"/>
              <w:spacing w:before="0"/>
              <w:rPr>
                <w:rtl/>
              </w:rPr>
            </w:pPr>
          </w:p>
        </w:tc>
        <w:tc>
          <w:tcPr>
            <w:tcW w:w="624" w:type="dxa"/>
          </w:tcPr>
          <w:p w14:paraId="689886E3" w14:textId="77777777" w:rsidR="008A2DEC" w:rsidRPr="00B74A33" w:rsidRDefault="008A2DEC" w:rsidP="008A2DEC">
            <w:pPr>
              <w:pStyle w:val="TableText"/>
              <w:spacing w:before="0"/>
              <w:rPr>
                <w:rtl/>
              </w:rPr>
            </w:pPr>
          </w:p>
        </w:tc>
        <w:tc>
          <w:tcPr>
            <w:tcW w:w="7147" w:type="dxa"/>
            <w:gridSpan w:val="7"/>
          </w:tcPr>
          <w:p w14:paraId="3E7BA34F" w14:textId="77777777" w:rsidR="008A2DEC" w:rsidRPr="00B74A33" w:rsidRDefault="008A2DEC" w:rsidP="008A2DEC">
            <w:pPr>
              <w:pStyle w:val="TableHead"/>
              <w:spacing w:before="0"/>
              <w:rPr>
                <w:b w:val="0"/>
                <w:bCs w:val="0"/>
                <w:rtl/>
              </w:rPr>
            </w:pPr>
            <w:r w:rsidRPr="00903CBC">
              <w:rPr>
                <w:rFonts w:hint="cs"/>
                <w:rtl/>
              </w:rPr>
              <w:t>תוספת שנייה</w:t>
            </w:r>
          </w:p>
        </w:tc>
      </w:tr>
      <w:tr w:rsidR="008A2DEC" w:rsidRPr="00B74A33" w14:paraId="6E6C5D7E" w14:textId="77777777" w:rsidTr="00C438B7">
        <w:trPr>
          <w:cantSplit/>
          <w:trHeight w:val="60"/>
        </w:trPr>
        <w:tc>
          <w:tcPr>
            <w:tcW w:w="1870" w:type="dxa"/>
          </w:tcPr>
          <w:p w14:paraId="0E0E488E" w14:textId="77777777" w:rsidR="008A2DEC" w:rsidRPr="00B74A33" w:rsidRDefault="008A2DEC" w:rsidP="008A2DEC">
            <w:pPr>
              <w:pStyle w:val="TableSideHeading"/>
              <w:spacing w:before="0"/>
              <w:rPr>
                <w:rtl/>
              </w:rPr>
            </w:pPr>
          </w:p>
        </w:tc>
        <w:tc>
          <w:tcPr>
            <w:tcW w:w="624" w:type="dxa"/>
          </w:tcPr>
          <w:p w14:paraId="5502175F" w14:textId="77777777" w:rsidR="008A2DEC" w:rsidRPr="00B74A33" w:rsidRDefault="008A2DEC" w:rsidP="008A2DEC">
            <w:pPr>
              <w:pStyle w:val="TableText"/>
              <w:spacing w:before="0"/>
              <w:rPr>
                <w:rtl/>
              </w:rPr>
            </w:pPr>
          </w:p>
        </w:tc>
        <w:tc>
          <w:tcPr>
            <w:tcW w:w="7147" w:type="dxa"/>
            <w:gridSpan w:val="7"/>
          </w:tcPr>
          <w:p w14:paraId="4C4782A9" w14:textId="77777777" w:rsidR="008A2DEC" w:rsidRPr="00903CBC" w:rsidRDefault="008A2DEC" w:rsidP="008A2DEC">
            <w:pPr>
              <w:pStyle w:val="TableHead"/>
              <w:spacing w:before="0"/>
              <w:rPr>
                <w:b w:val="0"/>
                <w:bCs w:val="0"/>
                <w:rtl/>
              </w:rPr>
            </w:pPr>
            <w:r>
              <w:rPr>
                <w:rFonts w:hint="cs"/>
                <w:b w:val="0"/>
                <w:bCs w:val="0"/>
                <w:rtl/>
              </w:rPr>
              <w:t xml:space="preserve">(סעיף </w:t>
            </w:r>
            <w:r w:rsidRPr="00903CBC">
              <w:rPr>
                <w:rFonts w:hint="cs"/>
                <w:b w:val="0"/>
                <w:bCs w:val="0"/>
                <w:rtl/>
              </w:rPr>
              <w:t>8א1)</w:t>
            </w:r>
          </w:p>
        </w:tc>
      </w:tr>
      <w:tr w:rsidR="008A2DEC" w:rsidRPr="00B74A33" w14:paraId="2C305CB7" w14:textId="77777777" w:rsidTr="00C438B7">
        <w:trPr>
          <w:cantSplit/>
          <w:trHeight w:val="60"/>
        </w:trPr>
        <w:tc>
          <w:tcPr>
            <w:tcW w:w="1870" w:type="dxa"/>
          </w:tcPr>
          <w:p w14:paraId="4E4B8B48" w14:textId="77777777" w:rsidR="008A2DEC" w:rsidRPr="00B74A33" w:rsidRDefault="008A2DEC" w:rsidP="008A2DEC">
            <w:pPr>
              <w:pStyle w:val="TableSideHeading"/>
              <w:spacing w:before="0"/>
              <w:rPr>
                <w:rtl/>
              </w:rPr>
            </w:pPr>
          </w:p>
        </w:tc>
        <w:tc>
          <w:tcPr>
            <w:tcW w:w="624" w:type="dxa"/>
          </w:tcPr>
          <w:p w14:paraId="432B2132" w14:textId="77777777" w:rsidR="008A2DEC" w:rsidRPr="00B74A33" w:rsidRDefault="008A2DEC" w:rsidP="008A2DEC">
            <w:pPr>
              <w:pStyle w:val="TableText"/>
              <w:spacing w:before="0"/>
              <w:rPr>
                <w:rtl/>
              </w:rPr>
            </w:pPr>
          </w:p>
        </w:tc>
        <w:tc>
          <w:tcPr>
            <w:tcW w:w="7147" w:type="dxa"/>
            <w:gridSpan w:val="7"/>
          </w:tcPr>
          <w:p w14:paraId="68A56569" w14:textId="77777777" w:rsidR="008A2DEC" w:rsidRPr="005208B8" w:rsidRDefault="008A2DEC" w:rsidP="008A2DEC">
            <w:pPr>
              <w:pStyle w:val="TableHead"/>
              <w:spacing w:before="0"/>
              <w:rPr>
                <w:rtl/>
              </w:rPr>
            </w:pPr>
            <w:r>
              <w:rPr>
                <w:rFonts w:hint="cs"/>
                <w:rtl/>
              </w:rPr>
              <w:t>שעות האסורות לפ</w:t>
            </w:r>
            <w:r w:rsidRPr="007621F5">
              <w:rPr>
                <w:rFonts w:hint="cs"/>
                <w:rtl/>
              </w:rPr>
              <w:t>רסום</w:t>
            </w:r>
          </w:p>
        </w:tc>
      </w:tr>
      <w:tr w:rsidR="008A2DEC" w:rsidRPr="00B74A33" w14:paraId="20019F98" w14:textId="77777777" w:rsidTr="00C438B7">
        <w:trPr>
          <w:cantSplit/>
          <w:trHeight w:val="60"/>
        </w:trPr>
        <w:tc>
          <w:tcPr>
            <w:tcW w:w="1870" w:type="dxa"/>
          </w:tcPr>
          <w:p w14:paraId="56619DB7" w14:textId="77777777" w:rsidR="008A2DEC" w:rsidRPr="00B74A33" w:rsidRDefault="008A2DEC" w:rsidP="008A2DEC">
            <w:pPr>
              <w:pStyle w:val="TableSideHeading"/>
              <w:tabs>
                <w:tab w:val="clear" w:pos="624"/>
                <w:tab w:val="clear" w:pos="1247"/>
              </w:tabs>
              <w:spacing w:before="0"/>
              <w:ind w:right="0"/>
              <w:rPr>
                <w:rtl/>
              </w:rPr>
            </w:pPr>
          </w:p>
        </w:tc>
        <w:tc>
          <w:tcPr>
            <w:tcW w:w="624" w:type="dxa"/>
          </w:tcPr>
          <w:p w14:paraId="79EC4906" w14:textId="77777777" w:rsidR="008A2DEC" w:rsidRPr="00B74A33" w:rsidRDefault="008A2DEC" w:rsidP="008A2DEC">
            <w:pPr>
              <w:pStyle w:val="TableText"/>
              <w:keepLines w:val="0"/>
              <w:spacing w:before="0"/>
              <w:rPr>
                <w:rtl/>
              </w:rPr>
            </w:pPr>
          </w:p>
        </w:tc>
        <w:tc>
          <w:tcPr>
            <w:tcW w:w="7147" w:type="dxa"/>
            <w:gridSpan w:val="7"/>
          </w:tcPr>
          <w:p w14:paraId="78BA5952" w14:textId="77777777" w:rsidR="008A2DEC" w:rsidRPr="00B74A33" w:rsidRDefault="008A2DEC" w:rsidP="008A2DEC">
            <w:pPr>
              <w:pStyle w:val="TableBlock"/>
              <w:keepLines w:val="0"/>
              <w:spacing w:before="0"/>
              <w:rPr>
                <w:rtl/>
              </w:rPr>
            </w:pPr>
            <w:r w:rsidRPr="00B74A33">
              <w:rPr>
                <w:rFonts w:hint="cs"/>
                <w:rtl/>
              </w:rPr>
              <w:t>בין 15:00 ל-21:00</w:t>
            </w:r>
            <w:r>
              <w:rPr>
                <w:rFonts w:hint="cs"/>
                <w:rtl/>
              </w:rPr>
              <w:t>".</w:t>
            </w:r>
          </w:p>
        </w:tc>
      </w:tr>
      <w:tr w:rsidR="00C438B7" w:rsidRPr="00B74A33" w14:paraId="19B1307A" w14:textId="77777777" w:rsidTr="00C438B7">
        <w:trPr>
          <w:cantSplit/>
          <w:trHeight w:val="60"/>
        </w:trPr>
        <w:tc>
          <w:tcPr>
            <w:tcW w:w="1870" w:type="dxa"/>
          </w:tcPr>
          <w:p w14:paraId="79632888" w14:textId="77777777" w:rsidR="00C438B7" w:rsidRDefault="00C438B7" w:rsidP="00C438B7">
            <w:pPr>
              <w:pStyle w:val="TableSideHeading"/>
              <w:tabs>
                <w:tab w:val="clear" w:pos="624"/>
                <w:tab w:val="clear" w:pos="1247"/>
              </w:tabs>
              <w:spacing w:before="0"/>
              <w:ind w:right="0"/>
              <w:rPr>
                <w:rtl/>
              </w:rPr>
            </w:pPr>
            <w:r w:rsidRPr="00B74A33">
              <w:rPr>
                <w:rFonts w:hint="cs"/>
                <w:rtl/>
              </w:rPr>
              <w:t>תיקון חוק הספורט</w:t>
            </w:r>
          </w:p>
          <w:p w14:paraId="48689B2A" w14:textId="53527E3A" w:rsidR="00C438B7" w:rsidRPr="00B74A33" w:rsidRDefault="00C438B7" w:rsidP="00D50D0A">
            <w:pPr>
              <w:pStyle w:val="TableSideHeading"/>
              <w:tabs>
                <w:tab w:val="clear" w:pos="624"/>
                <w:tab w:val="clear" w:pos="1247"/>
              </w:tabs>
              <w:spacing w:before="0"/>
              <w:ind w:right="0"/>
              <w:rPr>
                <w:rtl/>
              </w:rPr>
            </w:pPr>
            <w:r>
              <w:rPr>
                <w:rFonts w:hint="cs"/>
                <w:rtl/>
              </w:rPr>
              <w:t xml:space="preserve">[מס' </w:t>
            </w:r>
            <w:r w:rsidR="00D50D0A">
              <w:rPr>
                <w:rFonts w:hint="cs"/>
                <w:rtl/>
              </w:rPr>
              <w:t>12</w:t>
            </w:r>
            <w:r>
              <w:rPr>
                <w:rFonts w:hint="cs"/>
                <w:rtl/>
              </w:rPr>
              <w:t>]</w:t>
            </w:r>
          </w:p>
        </w:tc>
        <w:tc>
          <w:tcPr>
            <w:tcW w:w="624" w:type="dxa"/>
          </w:tcPr>
          <w:p w14:paraId="7015778A" w14:textId="0458E8DC" w:rsidR="00C438B7" w:rsidRPr="00B74A33" w:rsidRDefault="00C438B7" w:rsidP="00C438B7">
            <w:pPr>
              <w:pStyle w:val="TableText"/>
              <w:keepLines w:val="0"/>
              <w:spacing w:before="0"/>
              <w:rPr>
                <w:rtl/>
              </w:rPr>
            </w:pPr>
            <w:r>
              <w:rPr>
                <w:rFonts w:hint="cs"/>
                <w:rtl/>
              </w:rPr>
              <w:t>15</w:t>
            </w:r>
            <w:r w:rsidRPr="00B74A33">
              <w:rPr>
                <w:rFonts w:hint="cs"/>
                <w:rtl/>
              </w:rPr>
              <w:t>.</w:t>
            </w:r>
          </w:p>
        </w:tc>
        <w:tc>
          <w:tcPr>
            <w:tcW w:w="7147" w:type="dxa"/>
            <w:gridSpan w:val="7"/>
          </w:tcPr>
          <w:p w14:paraId="0297EECF" w14:textId="77777777" w:rsidR="00C438B7" w:rsidRPr="00B74A33" w:rsidRDefault="00C438B7" w:rsidP="00C438B7">
            <w:pPr>
              <w:pStyle w:val="TableBlock"/>
              <w:keepLines w:val="0"/>
              <w:spacing w:before="0"/>
              <w:rPr>
                <w:rtl/>
              </w:rPr>
            </w:pPr>
            <w:r w:rsidRPr="00B74A33">
              <w:rPr>
                <w:rFonts w:hint="cs"/>
                <w:rtl/>
              </w:rPr>
              <w:t>בחוק הספורט, התשמ"ח</w:t>
            </w:r>
            <w:r>
              <w:rPr>
                <w:rFonts w:hint="eastAsia"/>
                <w:rtl/>
              </w:rPr>
              <w:t>–</w:t>
            </w:r>
            <w:r w:rsidRPr="00B74A33">
              <w:rPr>
                <w:rFonts w:hint="cs"/>
                <w:rtl/>
              </w:rPr>
              <w:t>1988</w:t>
            </w:r>
            <w:r w:rsidRPr="00C438B7">
              <w:rPr>
                <w:rStyle w:val="aa"/>
                <w:szCs w:val="20"/>
                <w:vertAlign w:val="baseline"/>
                <w:rtl/>
              </w:rPr>
              <w:footnoteReference w:id="6"/>
            </w:r>
            <w:r w:rsidRPr="00C438B7">
              <w:rPr>
                <w:rFonts w:hint="cs"/>
                <w:szCs w:val="20"/>
                <w:rtl/>
              </w:rPr>
              <w:t xml:space="preserve"> </w:t>
            </w:r>
            <w:r>
              <w:rPr>
                <w:rFonts w:hint="eastAsia"/>
                <w:rtl/>
              </w:rPr>
              <w:t>–</w:t>
            </w:r>
            <w:r w:rsidRPr="00B74A33">
              <w:rPr>
                <w:rFonts w:hint="cs"/>
                <w:rtl/>
              </w:rPr>
              <w:t xml:space="preserve"> </w:t>
            </w:r>
          </w:p>
        </w:tc>
      </w:tr>
      <w:tr w:rsidR="00C438B7" w:rsidRPr="00B74A33" w14:paraId="2568323A" w14:textId="77777777" w:rsidTr="00C438B7">
        <w:trPr>
          <w:cantSplit/>
          <w:trHeight w:val="60"/>
        </w:trPr>
        <w:tc>
          <w:tcPr>
            <w:tcW w:w="1870" w:type="dxa"/>
          </w:tcPr>
          <w:p w14:paraId="3D9D716B"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5C14F015" w14:textId="77777777" w:rsidR="00C438B7" w:rsidRPr="00B74A33" w:rsidRDefault="00C438B7" w:rsidP="00C438B7">
            <w:pPr>
              <w:pStyle w:val="TableText"/>
              <w:keepLines w:val="0"/>
              <w:spacing w:before="0"/>
              <w:rPr>
                <w:rtl/>
              </w:rPr>
            </w:pPr>
          </w:p>
        </w:tc>
        <w:tc>
          <w:tcPr>
            <w:tcW w:w="7147" w:type="dxa"/>
            <w:gridSpan w:val="7"/>
          </w:tcPr>
          <w:p w14:paraId="2A4B4A25" w14:textId="77777777" w:rsidR="00C438B7" w:rsidRPr="00B74A33" w:rsidRDefault="00C438B7" w:rsidP="00C438B7">
            <w:pPr>
              <w:pStyle w:val="TableBlock"/>
              <w:keepLines w:val="0"/>
              <w:spacing w:before="0"/>
              <w:rPr>
                <w:rtl/>
              </w:rPr>
            </w:pPr>
            <w:r w:rsidRPr="00B74A33">
              <w:rPr>
                <w:rFonts w:hint="cs"/>
                <w:rtl/>
              </w:rPr>
              <w:t>(</w:t>
            </w:r>
            <w:r>
              <w:rPr>
                <w:rFonts w:hint="cs"/>
                <w:rtl/>
              </w:rPr>
              <w:t>1</w:t>
            </w:r>
            <w:r w:rsidRPr="00B74A33">
              <w:rPr>
                <w:rFonts w:hint="cs"/>
                <w:rtl/>
              </w:rPr>
              <w:t>)</w:t>
            </w:r>
            <w:r w:rsidRPr="00B74A33">
              <w:rPr>
                <w:rFonts w:hint="cs"/>
                <w:rtl/>
              </w:rPr>
              <w:tab/>
            </w:r>
            <w:r>
              <w:rPr>
                <w:rFonts w:hint="cs"/>
                <w:rtl/>
              </w:rPr>
              <w:t xml:space="preserve">בסעיף 1, </w:t>
            </w:r>
            <w:r w:rsidRPr="00B74A33">
              <w:rPr>
                <w:rFonts w:hint="cs"/>
                <w:rtl/>
              </w:rPr>
              <w:t>בהגדרה "יתרת הכנסות", במקום "כמשמעותה בסעיף 9" יבוא "כהגדרתה בסעיף 1א";</w:t>
            </w:r>
          </w:p>
        </w:tc>
      </w:tr>
      <w:tr w:rsidR="00C438B7" w:rsidRPr="00B74A33" w14:paraId="259811CB" w14:textId="77777777" w:rsidTr="00C438B7">
        <w:trPr>
          <w:cantSplit/>
          <w:trHeight w:val="60"/>
        </w:trPr>
        <w:tc>
          <w:tcPr>
            <w:tcW w:w="1870" w:type="dxa"/>
          </w:tcPr>
          <w:p w14:paraId="295BAB2C"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3CC27121" w14:textId="77777777" w:rsidR="00C438B7" w:rsidRPr="00B74A33" w:rsidRDefault="00C438B7" w:rsidP="00C438B7">
            <w:pPr>
              <w:pStyle w:val="TableText"/>
              <w:keepLines w:val="0"/>
              <w:spacing w:before="0"/>
              <w:rPr>
                <w:rtl/>
              </w:rPr>
            </w:pPr>
          </w:p>
        </w:tc>
        <w:tc>
          <w:tcPr>
            <w:tcW w:w="7147" w:type="dxa"/>
            <w:gridSpan w:val="7"/>
          </w:tcPr>
          <w:p w14:paraId="0A7AD708" w14:textId="77777777" w:rsidR="00C438B7" w:rsidRPr="00B74A33" w:rsidRDefault="00C438B7" w:rsidP="00C438B7">
            <w:pPr>
              <w:pStyle w:val="TableBlock"/>
              <w:keepLines w:val="0"/>
              <w:spacing w:before="0"/>
              <w:rPr>
                <w:rtl/>
              </w:rPr>
            </w:pPr>
            <w:r w:rsidRPr="00B74A33">
              <w:rPr>
                <w:rFonts w:hint="cs"/>
                <w:rtl/>
              </w:rPr>
              <w:t>(</w:t>
            </w:r>
            <w:r>
              <w:rPr>
                <w:rFonts w:hint="cs"/>
                <w:rtl/>
              </w:rPr>
              <w:t>2</w:t>
            </w:r>
            <w:r w:rsidRPr="00B74A33">
              <w:rPr>
                <w:rFonts w:hint="cs"/>
                <w:rtl/>
              </w:rPr>
              <w:t>)</w:t>
            </w:r>
            <w:r w:rsidRPr="00B74A33">
              <w:rPr>
                <w:rFonts w:hint="cs"/>
                <w:rtl/>
              </w:rPr>
              <w:tab/>
              <w:t>בסעיף 17י(3), אחרי "אמות מידה לתמיכה" יבוא "בתשתיות יסוד ובמטרות אחרות בספורט לפי סעיף 9(ב1) לחוק להסדר ההימורים בספורט</w:t>
            </w:r>
            <w:r>
              <w:rPr>
                <w:rFonts w:hint="cs"/>
                <w:rtl/>
              </w:rPr>
              <w:t>,</w:t>
            </w:r>
            <w:r w:rsidRPr="00B74A33">
              <w:rPr>
                <w:rFonts w:hint="cs"/>
                <w:rtl/>
              </w:rPr>
              <w:t>".</w:t>
            </w:r>
          </w:p>
        </w:tc>
      </w:tr>
      <w:tr w:rsidR="00C438B7" w:rsidRPr="00B74A33" w14:paraId="1A88DC5B" w14:textId="77777777" w:rsidTr="00C438B7">
        <w:trPr>
          <w:cantSplit/>
          <w:trHeight w:val="60"/>
        </w:trPr>
        <w:tc>
          <w:tcPr>
            <w:tcW w:w="1870" w:type="dxa"/>
          </w:tcPr>
          <w:p w14:paraId="4BC2259C" w14:textId="77777777" w:rsidR="00C438B7" w:rsidRPr="00B74A33" w:rsidRDefault="00C438B7" w:rsidP="00C438B7">
            <w:pPr>
              <w:pStyle w:val="TableSideHeading"/>
              <w:tabs>
                <w:tab w:val="clear" w:pos="624"/>
                <w:tab w:val="clear" w:pos="1247"/>
              </w:tabs>
              <w:spacing w:before="0"/>
              <w:ind w:right="0"/>
              <w:jc w:val="left"/>
              <w:rPr>
                <w:rtl/>
              </w:rPr>
            </w:pPr>
            <w:r w:rsidRPr="00B74A33">
              <w:rPr>
                <w:rFonts w:hint="cs"/>
                <w:rtl/>
              </w:rPr>
              <w:t>תחילה, תחולה ותקנות ראשונות</w:t>
            </w:r>
          </w:p>
        </w:tc>
        <w:tc>
          <w:tcPr>
            <w:tcW w:w="624" w:type="dxa"/>
          </w:tcPr>
          <w:p w14:paraId="7229AB22" w14:textId="0A081C45" w:rsidR="00C438B7" w:rsidRPr="00B74A33" w:rsidRDefault="00C438B7" w:rsidP="00C438B7">
            <w:pPr>
              <w:pStyle w:val="TableText"/>
              <w:keepLines w:val="0"/>
              <w:spacing w:before="0"/>
              <w:rPr>
                <w:rtl/>
              </w:rPr>
            </w:pPr>
            <w:r>
              <w:rPr>
                <w:rFonts w:hint="cs"/>
                <w:rtl/>
              </w:rPr>
              <w:t>16.</w:t>
            </w:r>
          </w:p>
        </w:tc>
        <w:tc>
          <w:tcPr>
            <w:tcW w:w="7147" w:type="dxa"/>
            <w:gridSpan w:val="7"/>
          </w:tcPr>
          <w:p w14:paraId="439732E9" w14:textId="77777777" w:rsidR="00C438B7" w:rsidRPr="00B74A33" w:rsidRDefault="00C438B7" w:rsidP="00C438B7">
            <w:pPr>
              <w:pStyle w:val="TableBlock"/>
              <w:keepLines w:val="0"/>
              <w:spacing w:before="0"/>
              <w:rPr>
                <w:rtl/>
              </w:rPr>
            </w:pPr>
            <w:r w:rsidRPr="00A37DB0">
              <w:rPr>
                <w:rFonts w:hint="cs"/>
                <w:rtl/>
              </w:rPr>
              <w:t>(א)</w:t>
            </w:r>
            <w:r w:rsidRPr="00A37DB0">
              <w:rPr>
                <w:rFonts w:hint="cs"/>
                <w:rtl/>
              </w:rPr>
              <w:tab/>
              <w:t xml:space="preserve">תחילתו של סעיף 8א(ג) לחוק העיקרי, כנוסחו </w:t>
            </w:r>
            <w:r w:rsidRPr="00A37DB0">
              <w:rPr>
                <w:rFonts w:hint="eastAsia"/>
                <w:rtl/>
              </w:rPr>
              <w:t>בסעיף</w:t>
            </w:r>
            <w:r w:rsidRPr="00A37DB0">
              <w:rPr>
                <w:rtl/>
              </w:rPr>
              <w:t xml:space="preserve"> </w:t>
            </w:r>
            <w:r w:rsidRPr="00A37DB0">
              <w:rPr>
                <w:rFonts w:hint="cs"/>
                <w:rtl/>
              </w:rPr>
              <w:t>6 לחוק זה, ביום י"ד בטבת התשע"ח</w:t>
            </w:r>
            <w:r w:rsidRPr="00A37DB0">
              <w:rPr>
                <w:rtl/>
              </w:rPr>
              <w:t xml:space="preserve"> (1 </w:t>
            </w:r>
            <w:r w:rsidRPr="00A37DB0">
              <w:rPr>
                <w:rFonts w:hint="cs"/>
                <w:rtl/>
              </w:rPr>
              <w:t>בינואר 2018).</w:t>
            </w:r>
          </w:p>
        </w:tc>
      </w:tr>
      <w:tr w:rsidR="00C438B7" w:rsidRPr="00B74A33" w14:paraId="4B874EA3" w14:textId="77777777" w:rsidTr="00C438B7">
        <w:trPr>
          <w:cantSplit/>
          <w:trHeight w:val="60"/>
        </w:trPr>
        <w:tc>
          <w:tcPr>
            <w:tcW w:w="1870" w:type="dxa"/>
          </w:tcPr>
          <w:p w14:paraId="0F7A3C05"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5F5D3EB1" w14:textId="77777777" w:rsidR="00C438B7" w:rsidRPr="00B74A33" w:rsidDel="009A714D" w:rsidRDefault="00C438B7" w:rsidP="00C438B7">
            <w:pPr>
              <w:pStyle w:val="TableText"/>
              <w:keepLines w:val="0"/>
              <w:spacing w:before="0"/>
              <w:rPr>
                <w:rtl/>
              </w:rPr>
            </w:pPr>
          </w:p>
        </w:tc>
        <w:tc>
          <w:tcPr>
            <w:tcW w:w="7147" w:type="dxa"/>
            <w:gridSpan w:val="7"/>
          </w:tcPr>
          <w:p w14:paraId="173AF2F5" w14:textId="77777777" w:rsidR="00C438B7" w:rsidRPr="003F4CBE" w:rsidRDefault="00C438B7" w:rsidP="00C438B7">
            <w:pPr>
              <w:pStyle w:val="TableBlock"/>
              <w:keepLines w:val="0"/>
              <w:spacing w:before="0"/>
              <w:rPr>
                <w:rtl/>
              </w:rPr>
            </w:pPr>
            <w:r w:rsidRPr="003F4CBE">
              <w:rPr>
                <w:rFonts w:hint="cs"/>
                <w:rtl/>
              </w:rPr>
              <w:t>(ב)</w:t>
            </w:r>
            <w:r w:rsidRPr="003F4CBE">
              <w:rPr>
                <w:rFonts w:hint="cs"/>
                <w:rtl/>
              </w:rPr>
              <w:tab/>
              <w:t xml:space="preserve">תחילתו של ביטול סעיף 8ב לחוק העיקרי, כנוסחו </w:t>
            </w:r>
            <w:r w:rsidRPr="003F4CBE">
              <w:rPr>
                <w:rFonts w:hint="eastAsia"/>
                <w:rtl/>
              </w:rPr>
              <w:t>בסעיף</w:t>
            </w:r>
            <w:r w:rsidRPr="003F4CBE">
              <w:rPr>
                <w:rFonts w:hint="cs"/>
                <w:rtl/>
              </w:rPr>
              <w:t xml:space="preserve"> 8 </w:t>
            </w:r>
            <w:r w:rsidRPr="003F4CBE">
              <w:rPr>
                <w:rFonts w:hint="eastAsia"/>
                <w:rtl/>
              </w:rPr>
              <w:t>לחוק</w:t>
            </w:r>
            <w:r w:rsidRPr="003F4CBE">
              <w:rPr>
                <w:rFonts w:hint="cs"/>
                <w:rtl/>
              </w:rPr>
              <w:t xml:space="preserve"> זה, ביום כ' באב התשע"ח (1 באוגוסט 2018).</w:t>
            </w:r>
          </w:p>
        </w:tc>
      </w:tr>
      <w:tr w:rsidR="00C438B7" w:rsidRPr="00B74A33" w14:paraId="0CAC2556" w14:textId="77777777" w:rsidTr="00C438B7">
        <w:trPr>
          <w:cantSplit/>
          <w:trHeight w:val="60"/>
        </w:trPr>
        <w:tc>
          <w:tcPr>
            <w:tcW w:w="1870" w:type="dxa"/>
          </w:tcPr>
          <w:p w14:paraId="20E08E72" w14:textId="77777777" w:rsidR="00C438B7" w:rsidRPr="00B74A33" w:rsidDel="0084489D" w:rsidRDefault="00C438B7" w:rsidP="00C438B7">
            <w:pPr>
              <w:pStyle w:val="TableSideHeading"/>
              <w:tabs>
                <w:tab w:val="clear" w:pos="624"/>
                <w:tab w:val="clear" w:pos="1247"/>
              </w:tabs>
              <w:spacing w:before="0"/>
              <w:ind w:right="0"/>
              <w:rPr>
                <w:rtl/>
              </w:rPr>
            </w:pPr>
          </w:p>
        </w:tc>
        <w:tc>
          <w:tcPr>
            <w:tcW w:w="624" w:type="dxa"/>
          </w:tcPr>
          <w:p w14:paraId="61C56CF9" w14:textId="77777777" w:rsidR="00C438B7" w:rsidRPr="00B74A33" w:rsidRDefault="00C438B7" w:rsidP="00C438B7">
            <w:pPr>
              <w:pStyle w:val="TableText"/>
              <w:keepLines w:val="0"/>
              <w:spacing w:before="0"/>
              <w:rPr>
                <w:rtl/>
              </w:rPr>
            </w:pPr>
          </w:p>
        </w:tc>
        <w:tc>
          <w:tcPr>
            <w:tcW w:w="7147" w:type="dxa"/>
            <w:gridSpan w:val="7"/>
          </w:tcPr>
          <w:p w14:paraId="6DF28A2F" w14:textId="77777777" w:rsidR="00C438B7" w:rsidRPr="003F4CBE" w:rsidRDefault="00C438B7" w:rsidP="00C438B7">
            <w:pPr>
              <w:pStyle w:val="TableBlock"/>
              <w:keepLines w:val="0"/>
              <w:spacing w:before="0"/>
              <w:rPr>
                <w:rtl/>
              </w:rPr>
            </w:pPr>
            <w:r w:rsidRPr="003F4CBE">
              <w:rPr>
                <w:rFonts w:hint="cs"/>
                <w:rtl/>
              </w:rPr>
              <w:t>(ג)</w:t>
            </w:r>
            <w:r w:rsidRPr="003F4CBE">
              <w:rPr>
                <w:rFonts w:hint="cs"/>
                <w:rtl/>
              </w:rPr>
              <w:tab/>
              <w:t xml:space="preserve">תחילתו של סעיף 10ב לחוק העיקרי, </w:t>
            </w:r>
            <w:r w:rsidRPr="003F4CBE">
              <w:rPr>
                <w:rFonts w:hint="eastAsia"/>
                <w:rtl/>
              </w:rPr>
              <w:t>כנוסחו</w:t>
            </w:r>
            <w:r w:rsidRPr="003F4CBE">
              <w:rPr>
                <w:rtl/>
              </w:rPr>
              <w:t xml:space="preserve"> </w:t>
            </w:r>
            <w:r w:rsidRPr="003F4CBE">
              <w:rPr>
                <w:rFonts w:hint="eastAsia"/>
                <w:rtl/>
              </w:rPr>
              <w:t>בסעיף</w:t>
            </w:r>
            <w:r w:rsidRPr="003F4CBE">
              <w:rPr>
                <w:rtl/>
              </w:rPr>
              <w:t xml:space="preserve"> </w:t>
            </w:r>
            <w:r w:rsidRPr="003F4CBE">
              <w:rPr>
                <w:rFonts w:hint="cs"/>
                <w:rtl/>
              </w:rPr>
              <w:t>13 לחוק זה, ביום י"ד בטבת התשע"ח (1 בינואר 2018).</w:t>
            </w:r>
          </w:p>
        </w:tc>
      </w:tr>
      <w:tr w:rsidR="00C438B7" w:rsidRPr="00B74A33" w14:paraId="782FF9C0" w14:textId="77777777" w:rsidTr="00C438B7">
        <w:trPr>
          <w:cantSplit/>
          <w:trHeight w:val="60"/>
        </w:trPr>
        <w:tc>
          <w:tcPr>
            <w:tcW w:w="1870" w:type="dxa"/>
          </w:tcPr>
          <w:p w14:paraId="43211C40" w14:textId="77777777" w:rsidR="00C438B7" w:rsidRPr="00B74A33" w:rsidDel="0084489D" w:rsidRDefault="00C438B7" w:rsidP="00C438B7">
            <w:pPr>
              <w:pStyle w:val="TableSideHeading"/>
              <w:tabs>
                <w:tab w:val="clear" w:pos="624"/>
                <w:tab w:val="clear" w:pos="1247"/>
              </w:tabs>
              <w:spacing w:before="0"/>
              <w:ind w:right="0"/>
              <w:rPr>
                <w:rtl/>
              </w:rPr>
            </w:pPr>
          </w:p>
        </w:tc>
        <w:tc>
          <w:tcPr>
            <w:tcW w:w="624" w:type="dxa"/>
          </w:tcPr>
          <w:p w14:paraId="68458C14" w14:textId="77777777" w:rsidR="00C438B7" w:rsidRPr="00B74A33" w:rsidRDefault="00C438B7" w:rsidP="00C438B7">
            <w:pPr>
              <w:pStyle w:val="TableText"/>
              <w:keepLines w:val="0"/>
              <w:spacing w:before="0"/>
              <w:rPr>
                <w:rtl/>
              </w:rPr>
            </w:pPr>
          </w:p>
        </w:tc>
        <w:tc>
          <w:tcPr>
            <w:tcW w:w="7147" w:type="dxa"/>
            <w:gridSpan w:val="7"/>
          </w:tcPr>
          <w:p w14:paraId="4F1BCA62" w14:textId="77777777" w:rsidR="00C438B7" w:rsidRPr="003F4CBE" w:rsidRDefault="00C438B7" w:rsidP="00C438B7">
            <w:pPr>
              <w:pStyle w:val="TableBlock"/>
              <w:keepLines w:val="0"/>
              <w:spacing w:before="0"/>
              <w:rPr>
                <w:rtl/>
              </w:rPr>
            </w:pPr>
            <w:r w:rsidRPr="003F4CBE">
              <w:rPr>
                <w:rFonts w:hint="cs"/>
                <w:rtl/>
              </w:rPr>
              <w:t>(ד)</w:t>
            </w:r>
            <w:r w:rsidRPr="003F4CBE">
              <w:rPr>
                <w:rtl/>
              </w:rPr>
              <w:tab/>
            </w:r>
            <w:r w:rsidRPr="003F4CBE">
              <w:rPr>
                <w:rFonts w:hint="cs"/>
                <w:rtl/>
              </w:rPr>
              <w:t xml:space="preserve">הוראות סעיף 6(ג) עד (ה) לחוק העיקרי, כנוסחו </w:t>
            </w:r>
            <w:r w:rsidRPr="003F4CBE">
              <w:rPr>
                <w:rFonts w:hint="eastAsia"/>
                <w:rtl/>
              </w:rPr>
              <w:t>בסעיף</w:t>
            </w:r>
            <w:r w:rsidRPr="003F4CBE">
              <w:rPr>
                <w:rtl/>
              </w:rPr>
              <w:t xml:space="preserve"> 4</w:t>
            </w:r>
            <w:r w:rsidRPr="003F4CBE">
              <w:rPr>
                <w:rFonts w:hint="cs"/>
                <w:rtl/>
              </w:rPr>
              <w:t xml:space="preserve"> לחוק זה, </w:t>
            </w:r>
            <w:r w:rsidRPr="003F4CBE">
              <w:rPr>
                <w:rFonts w:hint="eastAsia"/>
                <w:rtl/>
              </w:rPr>
              <w:t>לא</w:t>
            </w:r>
            <w:r w:rsidRPr="003F4CBE">
              <w:rPr>
                <w:rtl/>
              </w:rPr>
              <w:t xml:space="preserve"> יחולו על מנהל כללי וסגן מנהל כללי לענייני כספים </w:t>
            </w:r>
            <w:r w:rsidRPr="003F4CBE">
              <w:rPr>
                <w:rFonts w:hint="eastAsia"/>
                <w:rtl/>
              </w:rPr>
              <w:t>המכהנים</w:t>
            </w:r>
            <w:r w:rsidRPr="003F4CBE">
              <w:rPr>
                <w:rtl/>
              </w:rPr>
              <w:t xml:space="preserve"> </w:t>
            </w:r>
            <w:r w:rsidRPr="003F4CBE">
              <w:rPr>
                <w:rFonts w:hint="eastAsia"/>
                <w:rtl/>
              </w:rPr>
              <w:t>ערב</w:t>
            </w:r>
            <w:r w:rsidRPr="003F4CBE">
              <w:rPr>
                <w:rtl/>
              </w:rPr>
              <w:t xml:space="preserve"> </w:t>
            </w:r>
            <w:r w:rsidRPr="003F4CBE">
              <w:rPr>
                <w:rFonts w:hint="eastAsia"/>
                <w:rtl/>
              </w:rPr>
              <w:t>יום</w:t>
            </w:r>
            <w:r w:rsidRPr="003F4CBE">
              <w:rPr>
                <w:rtl/>
              </w:rPr>
              <w:t xml:space="preserve"> </w:t>
            </w:r>
            <w:r w:rsidRPr="003F4CBE">
              <w:rPr>
                <w:rFonts w:hint="eastAsia"/>
                <w:rtl/>
              </w:rPr>
              <w:t>פרסומו</w:t>
            </w:r>
            <w:r w:rsidRPr="003F4CBE">
              <w:rPr>
                <w:rtl/>
              </w:rPr>
              <w:t xml:space="preserve"> </w:t>
            </w:r>
            <w:r w:rsidRPr="003F4CBE">
              <w:rPr>
                <w:rFonts w:hint="eastAsia"/>
                <w:rtl/>
              </w:rPr>
              <w:t>של</w:t>
            </w:r>
            <w:r w:rsidRPr="003F4CBE">
              <w:rPr>
                <w:rtl/>
              </w:rPr>
              <w:t xml:space="preserve"> </w:t>
            </w:r>
            <w:r w:rsidRPr="003F4CBE">
              <w:rPr>
                <w:rFonts w:hint="eastAsia"/>
                <w:rtl/>
              </w:rPr>
              <w:t>חוק</w:t>
            </w:r>
            <w:r w:rsidRPr="003F4CBE">
              <w:rPr>
                <w:rtl/>
              </w:rPr>
              <w:t xml:space="preserve"> </w:t>
            </w:r>
            <w:r w:rsidRPr="003F4CBE">
              <w:rPr>
                <w:rFonts w:hint="eastAsia"/>
                <w:rtl/>
              </w:rPr>
              <w:t>זה</w:t>
            </w:r>
            <w:r w:rsidRPr="003F4CBE">
              <w:rPr>
                <w:rtl/>
              </w:rPr>
              <w:t>.</w:t>
            </w:r>
          </w:p>
        </w:tc>
      </w:tr>
      <w:tr w:rsidR="00C438B7" w:rsidRPr="00B74A33" w14:paraId="26151653" w14:textId="77777777" w:rsidTr="00C438B7">
        <w:trPr>
          <w:cantSplit/>
          <w:trHeight w:val="60"/>
        </w:trPr>
        <w:tc>
          <w:tcPr>
            <w:tcW w:w="1870" w:type="dxa"/>
          </w:tcPr>
          <w:p w14:paraId="638D2705"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391ED6CA" w14:textId="77777777" w:rsidR="00C438B7" w:rsidRPr="00C438B7" w:rsidRDefault="00C438B7" w:rsidP="00C438B7">
            <w:pPr>
              <w:pStyle w:val="TableText"/>
              <w:keepLines w:val="0"/>
              <w:spacing w:before="0"/>
              <w:rPr>
                <w:rtl/>
              </w:rPr>
            </w:pPr>
          </w:p>
        </w:tc>
        <w:tc>
          <w:tcPr>
            <w:tcW w:w="7147" w:type="dxa"/>
            <w:gridSpan w:val="7"/>
          </w:tcPr>
          <w:p w14:paraId="6F22D367" w14:textId="77777777" w:rsidR="00C438B7" w:rsidRPr="003F4CBE" w:rsidRDefault="00C438B7" w:rsidP="00C438B7">
            <w:pPr>
              <w:pStyle w:val="TableBlock"/>
              <w:keepLines w:val="0"/>
              <w:spacing w:before="0"/>
              <w:rPr>
                <w:rtl/>
              </w:rPr>
            </w:pPr>
            <w:r w:rsidRPr="003F4CBE">
              <w:rPr>
                <w:rFonts w:hint="cs"/>
                <w:rtl/>
              </w:rPr>
              <w:t>(ה)</w:t>
            </w:r>
            <w:r w:rsidRPr="003F4CBE">
              <w:rPr>
                <w:rFonts w:hint="cs"/>
                <w:rtl/>
              </w:rPr>
              <w:tab/>
              <w:t xml:space="preserve">הוראות סעיף 8א(ג) לחוק העיקרי, כנוסחו </w:t>
            </w:r>
            <w:r w:rsidRPr="003F4CBE">
              <w:rPr>
                <w:rFonts w:hint="eastAsia"/>
                <w:rtl/>
              </w:rPr>
              <w:t>בסעיף</w:t>
            </w:r>
            <w:r w:rsidRPr="003F4CBE">
              <w:rPr>
                <w:rtl/>
              </w:rPr>
              <w:t xml:space="preserve"> </w:t>
            </w:r>
            <w:r w:rsidRPr="003F4CBE">
              <w:rPr>
                <w:rFonts w:hint="cs"/>
                <w:rtl/>
              </w:rPr>
              <w:t>6</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tl/>
              </w:rPr>
              <w:t>,</w:t>
            </w:r>
            <w:r w:rsidRPr="003F4CBE">
              <w:rPr>
                <w:rFonts w:hint="cs"/>
                <w:rtl/>
              </w:rPr>
              <w:t xml:space="preserve"> יחולו על כל הסכם שייחתם ביום תחילתו של אותו סעיף כאמור בסעיף קטן (א) ואילך וכן על הארכת הסכם </w:t>
            </w:r>
            <w:r w:rsidRPr="003F4CBE">
              <w:rPr>
                <w:rFonts w:hint="eastAsia"/>
                <w:rtl/>
              </w:rPr>
              <w:t>ומימוש</w:t>
            </w:r>
            <w:r w:rsidRPr="003F4CBE">
              <w:rPr>
                <w:rtl/>
              </w:rPr>
              <w:t xml:space="preserve"> </w:t>
            </w:r>
            <w:r w:rsidRPr="003F4CBE">
              <w:rPr>
                <w:rFonts w:hint="eastAsia"/>
                <w:rtl/>
              </w:rPr>
              <w:t>זכות</w:t>
            </w:r>
            <w:r w:rsidRPr="003F4CBE">
              <w:rPr>
                <w:rtl/>
              </w:rPr>
              <w:t xml:space="preserve"> </w:t>
            </w:r>
            <w:r w:rsidRPr="003F4CBE">
              <w:rPr>
                <w:rFonts w:hint="eastAsia"/>
                <w:rtl/>
              </w:rPr>
              <w:t>ברירה</w:t>
            </w:r>
            <w:r w:rsidRPr="003F4CBE">
              <w:rPr>
                <w:rtl/>
              </w:rPr>
              <w:t xml:space="preserve"> </w:t>
            </w:r>
            <w:r w:rsidRPr="003F4CBE">
              <w:rPr>
                <w:rFonts w:hint="eastAsia"/>
                <w:rtl/>
              </w:rPr>
              <w:t>בהסכם</w:t>
            </w:r>
            <w:r w:rsidRPr="003F4CBE">
              <w:rPr>
                <w:rFonts w:hint="cs"/>
                <w:rtl/>
              </w:rPr>
              <w:t xml:space="preserve"> שיבוצעו במועד האמור ואילך.</w:t>
            </w:r>
          </w:p>
        </w:tc>
      </w:tr>
      <w:tr w:rsidR="00C438B7" w:rsidRPr="00B74A33" w14:paraId="27CEB23C" w14:textId="77777777" w:rsidTr="00C438B7">
        <w:trPr>
          <w:cantSplit/>
          <w:trHeight w:val="60"/>
        </w:trPr>
        <w:tc>
          <w:tcPr>
            <w:tcW w:w="1870" w:type="dxa"/>
          </w:tcPr>
          <w:p w14:paraId="12062407"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10A0EB06" w14:textId="77777777" w:rsidR="00C438B7" w:rsidRPr="00B74A33" w:rsidRDefault="00C438B7" w:rsidP="00C438B7">
            <w:pPr>
              <w:pStyle w:val="TableText"/>
              <w:keepLines w:val="0"/>
              <w:spacing w:before="0"/>
              <w:rPr>
                <w:rtl/>
              </w:rPr>
            </w:pPr>
          </w:p>
        </w:tc>
        <w:tc>
          <w:tcPr>
            <w:tcW w:w="7147" w:type="dxa"/>
            <w:gridSpan w:val="7"/>
          </w:tcPr>
          <w:p w14:paraId="08650DCA" w14:textId="77777777" w:rsidR="00C438B7" w:rsidRPr="003F4CBE" w:rsidRDefault="00C438B7" w:rsidP="00C438B7">
            <w:pPr>
              <w:pStyle w:val="TableBlock"/>
              <w:keepLines w:val="0"/>
              <w:spacing w:before="0"/>
              <w:rPr>
                <w:rtl/>
              </w:rPr>
            </w:pPr>
            <w:r w:rsidRPr="003F4CBE">
              <w:rPr>
                <w:rFonts w:hint="cs"/>
                <w:rtl/>
              </w:rPr>
              <w:t>(ו)</w:t>
            </w:r>
            <w:r w:rsidRPr="003F4CBE">
              <w:rPr>
                <w:rFonts w:hint="cs"/>
                <w:rtl/>
              </w:rPr>
              <w:tab/>
              <w:t xml:space="preserve">הוראות סעיף 8ג(ג)(1) לחוק העיקרי, </w:t>
            </w:r>
            <w:r w:rsidRPr="003F4CBE">
              <w:rPr>
                <w:rFonts w:hint="eastAsia"/>
                <w:rtl/>
              </w:rPr>
              <w:t>כנוסחו</w:t>
            </w:r>
            <w:r w:rsidRPr="003F4CBE">
              <w:rPr>
                <w:rtl/>
              </w:rPr>
              <w:t xml:space="preserve"> בסעיף </w:t>
            </w:r>
            <w:r w:rsidRPr="003F4CBE">
              <w:rPr>
                <w:rFonts w:hint="cs"/>
                <w:rtl/>
              </w:rPr>
              <w:t>9 לחוק זה</w:t>
            </w:r>
            <w:r w:rsidRPr="003F4CBE">
              <w:rPr>
                <w:rtl/>
              </w:rPr>
              <w:t>,</w:t>
            </w:r>
            <w:r w:rsidRPr="003F4CBE">
              <w:rPr>
                <w:rFonts w:hint="cs"/>
                <w:rtl/>
              </w:rPr>
              <w:t xml:space="preserve"> יחולו על דינים שעניינם הסדרת פעילות הימורים חוקיים שתחילתם ביום פרסומו של חוק זה ואילך.</w:t>
            </w:r>
          </w:p>
        </w:tc>
      </w:tr>
      <w:tr w:rsidR="00C438B7" w:rsidRPr="00B74A33" w14:paraId="34473C27" w14:textId="77777777" w:rsidTr="00C438B7">
        <w:trPr>
          <w:cantSplit/>
          <w:trHeight w:val="60"/>
        </w:trPr>
        <w:tc>
          <w:tcPr>
            <w:tcW w:w="1870" w:type="dxa"/>
          </w:tcPr>
          <w:p w14:paraId="3F9875F3"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56F1B00F" w14:textId="77777777" w:rsidR="00C438B7" w:rsidRPr="00B74A33" w:rsidRDefault="00C438B7" w:rsidP="00C438B7">
            <w:pPr>
              <w:pStyle w:val="TableText"/>
              <w:keepLines w:val="0"/>
              <w:spacing w:before="0"/>
              <w:rPr>
                <w:rtl/>
              </w:rPr>
            </w:pPr>
          </w:p>
        </w:tc>
        <w:tc>
          <w:tcPr>
            <w:tcW w:w="7147" w:type="dxa"/>
            <w:gridSpan w:val="7"/>
          </w:tcPr>
          <w:p w14:paraId="10FC25EA" w14:textId="77777777" w:rsidR="00C438B7" w:rsidRPr="003F4CBE" w:rsidRDefault="00C438B7" w:rsidP="00C438B7">
            <w:pPr>
              <w:pStyle w:val="TableBlock"/>
              <w:keepLines w:val="0"/>
              <w:spacing w:before="0"/>
              <w:rPr>
                <w:rtl/>
              </w:rPr>
            </w:pPr>
            <w:r w:rsidRPr="003F4CBE">
              <w:rPr>
                <w:rFonts w:hint="cs"/>
                <w:rtl/>
              </w:rPr>
              <w:t>(ז)</w:t>
            </w:r>
            <w:r w:rsidRPr="003F4CBE">
              <w:rPr>
                <w:rFonts w:hint="cs"/>
                <w:rtl/>
              </w:rPr>
              <w:tab/>
              <w:t xml:space="preserve">תקנות ראשונות לפי סעיף 7(ב) ו-(ו) לחוק העיקרי, </w:t>
            </w:r>
            <w:r w:rsidRPr="003F4CBE">
              <w:rPr>
                <w:rFonts w:hint="eastAsia"/>
                <w:rtl/>
              </w:rPr>
              <w:t>כנוסחו</w:t>
            </w:r>
            <w:r w:rsidRPr="003F4CBE">
              <w:rPr>
                <w:rtl/>
              </w:rPr>
              <w:t xml:space="preserve"> </w:t>
            </w:r>
            <w:r w:rsidRPr="003F4CBE">
              <w:rPr>
                <w:rFonts w:hint="eastAsia"/>
                <w:rtl/>
              </w:rPr>
              <w:t>בסעיף</w:t>
            </w:r>
            <w:r w:rsidRPr="003F4CBE">
              <w:rPr>
                <w:rtl/>
              </w:rPr>
              <w:t xml:space="preserve"> </w:t>
            </w:r>
            <w:r w:rsidRPr="003F4CBE">
              <w:rPr>
                <w:rFonts w:hint="cs"/>
                <w:rtl/>
              </w:rPr>
              <w:t>5</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tl/>
              </w:rPr>
              <w:t>,</w:t>
            </w:r>
            <w:r w:rsidRPr="003F4CBE">
              <w:rPr>
                <w:rFonts w:hint="cs"/>
                <w:rtl/>
              </w:rPr>
              <w:t xml:space="preserve"> יותקנו בתוך 60 ימים מיום פרסומו של חוק זה.</w:t>
            </w:r>
          </w:p>
        </w:tc>
      </w:tr>
      <w:tr w:rsidR="00C438B7" w:rsidRPr="00B74A33" w14:paraId="5066BCC6" w14:textId="77777777" w:rsidTr="00C438B7">
        <w:trPr>
          <w:cantSplit/>
          <w:trHeight w:val="60"/>
        </w:trPr>
        <w:tc>
          <w:tcPr>
            <w:tcW w:w="1870" w:type="dxa"/>
          </w:tcPr>
          <w:p w14:paraId="2BDB7C36" w14:textId="77777777" w:rsidR="00C438B7" w:rsidRPr="00B74A33" w:rsidRDefault="00C438B7" w:rsidP="00C438B7">
            <w:pPr>
              <w:pStyle w:val="TableSideHeading"/>
              <w:tabs>
                <w:tab w:val="clear" w:pos="624"/>
                <w:tab w:val="clear" w:pos="1247"/>
              </w:tabs>
              <w:spacing w:before="0"/>
              <w:ind w:right="0"/>
              <w:rPr>
                <w:rtl/>
              </w:rPr>
            </w:pPr>
          </w:p>
        </w:tc>
        <w:tc>
          <w:tcPr>
            <w:tcW w:w="624" w:type="dxa"/>
          </w:tcPr>
          <w:p w14:paraId="1E38E781" w14:textId="77777777" w:rsidR="00C438B7" w:rsidRPr="00B74A33" w:rsidRDefault="00C438B7" w:rsidP="00C438B7">
            <w:pPr>
              <w:pStyle w:val="TableText"/>
              <w:keepLines w:val="0"/>
              <w:spacing w:before="0"/>
              <w:rPr>
                <w:rtl/>
              </w:rPr>
            </w:pPr>
          </w:p>
        </w:tc>
        <w:tc>
          <w:tcPr>
            <w:tcW w:w="7147" w:type="dxa"/>
            <w:gridSpan w:val="7"/>
          </w:tcPr>
          <w:p w14:paraId="08160912" w14:textId="77777777" w:rsidR="00C438B7" w:rsidRPr="003F4CBE" w:rsidRDefault="00C438B7" w:rsidP="00C438B7">
            <w:pPr>
              <w:pStyle w:val="TableBlock"/>
              <w:keepLines w:val="0"/>
              <w:spacing w:before="0"/>
              <w:rPr>
                <w:rtl/>
              </w:rPr>
            </w:pPr>
            <w:r w:rsidRPr="003F4CBE">
              <w:rPr>
                <w:rFonts w:hint="cs"/>
                <w:rtl/>
              </w:rPr>
              <w:t>(ח)</w:t>
            </w:r>
            <w:r w:rsidRPr="003F4CBE">
              <w:rPr>
                <w:rFonts w:hint="cs"/>
                <w:rtl/>
              </w:rPr>
              <w:tab/>
              <w:t xml:space="preserve">תקנות ראשונות לפי סעיף 8א1(ג) לחוק העיקרי, כנוסחו </w:t>
            </w:r>
            <w:r w:rsidRPr="003F4CBE">
              <w:rPr>
                <w:rFonts w:hint="eastAsia"/>
                <w:rtl/>
              </w:rPr>
              <w:t>בסעיף</w:t>
            </w:r>
            <w:r w:rsidRPr="003F4CBE">
              <w:rPr>
                <w:rtl/>
              </w:rPr>
              <w:t xml:space="preserve"> </w:t>
            </w:r>
            <w:r w:rsidRPr="003F4CBE">
              <w:rPr>
                <w:rFonts w:hint="cs"/>
                <w:rtl/>
              </w:rPr>
              <w:t>7</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Fonts w:hint="cs"/>
                <w:rtl/>
              </w:rPr>
              <w:t>, יותקנו בתוך 60 ימים מיום פרסומו של חוק זה.</w:t>
            </w:r>
          </w:p>
        </w:tc>
      </w:tr>
      <w:tr w:rsidR="00C438B7" w:rsidRPr="00B74A33" w14:paraId="785BEB6A" w14:textId="77777777" w:rsidTr="00C438B7">
        <w:trPr>
          <w:cantSplit/>
          <w:trHeight w:val="60"/>
        </w:trPr>
        <w:tc>
          <w:tcPr>
            <w:tcW w:w="1870" w:type="dxa"/>
          </w:tcPr>
          <w:p w14:paraId="1064CB7A" w14:textId="77777777" w:rsidR="00C438B7" w:rsidRPr="00C438B7" w:rsidRDefault="00C438B7" w:rsidP="00C438B7">
            <w:pPr>
              <w:pStyle w:val="TableSideHeading"/>
              <w:tabs>
                <w:tab w:val="clear" w:pos="624"/>
                <w:tab w:val="clear" w:pos="1247"/>
              </w:tabs>
              <w:spacing w:before="0"/>
              <w:ind w:right="0"/>
              <w:rPr>
                <w:rtl/>
              </w:rPr>
            </w:pPr>
          </w:p>
        </w:tc>
        <w:tc>
          <w:tcPr>
            <w:tcW w:w="624" w:type="dxa"/>
          </w:tcPr>
          <w:p w14:paraId="05DECF1B" w14:textId="77777777" w:rsidR="00C438B7" w:rsidRPr="00B74A33" w:rsidRDefault="00C438B7" w:rsidP="00C438B7">
            <w:pPr>
              <w:pStyle w:val="TableText"/>
              <w:keepLines w:val="0"/>
              <w:spacing w:before="0"/>
              <w:rPr>
                <w:rtl/>
              </w:rPr>
            </w:pPr>
          </w:p>
        </w:tc>
        <w:tc>
          <w:tcPr>
            <w:tcW w:w="7147" w:type="dxa"/>
            <w:gridSpan w:val="7"/>
          </w:tcPr>
          <w:p w14:paraId="4FBBF2BC" w14:textId="77777777" w:rsidR="00C438B7" w:rsidRPr="00583C23" w:rsidRDefault="00C438B7" w:rsidP="00C438B7">
            <w:pPr>
              <w:pStyle w:val="TableBlock"/>
              <w:keepLines w:val="0"/>
              <w:spacing w:before="0"/>
              <w:rPr>
                <w:rtl/>
              </w:rPr>
            </w:pPr>
            <w:r w:rsidRPr="003F4CBE">
              <w:rPr>
                <w:rFonts w:hint="cs"/>
                <w:rtl/>
              </w:rPr>
              <w:t>(ט)</w:t>
            </w:r>
            <w:r w:rsidRPr="003F4CBE">
              <w:rPr>
                <w:rtl/>
              </w:rPr>
              <w:tab/>
            </w:r>
            <w:r w:rsidRPr="003F4CBE">
              <w:rPr>
                <w:rFonts w:hint="cs"/>
                <w:rtl/>
              </w:rPr>
              <w:t xml:space="preserve">על אף האמור בהוראות לפי סעיף 7(ב) לחוק העיקרי, </w:t>
            </w:r>
            <w:r w:rsidRPr="003F4CBE">
              <w:rPr>
                <w:rFonts w:hint="eastAsia"/>
                <w:rtl/>
              </w:rPr>
              <w:t>כנוסחו</w:t>
            </w:r>
            <w:r w:rsidRPr="003F4CBE">
              <w:rPr>
                <w:rtl/>
              </w:rPr>
              <w:t xml:space="preserve"> </w:t>
            </w:r>
            <w:r w:rsidRPr="003F4CBE">
              <w:rPr>
                <w:rFonts w:hint="eastAsia"/>
                <w:rtl/>
              </w:rPr>
              <w:t>בסעיף</w:t>
            </w:r>
            <w:r w:rsidRPr="003F4CBE">
              <w:rPr>
                <w:rtl/>
              </w:rPr>
              <w:t xml:space="preserve"> </w:t>
            </w:r>
            <w:r w:rsidRPr="003F4CBE">
              <w:rPr>
                <w:rFonts w:hint="cs"/>
                <w:rtl/>
              </w:rPr>
              <w:t>5</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tl/>
              </w:rPr>
              <w:t>,</w:t>
            </w:r>
            <w:r w:rsidRPr="003F4CBE">
              <w:rPr>
                <w:rFonts w:hint="cs"/>
                <w:rtl/>
              </w:rPr>
              <w:t xml:space="preserve"> הצעת התקציב לשנת 2017 בלבד, הכוללת את הפרטים האמורים בסעיף 8ג לחוק העיקרי, </w:t>
            </w:r>
            <w:r w:rsidRPr="003F4CBE">
              <w:rPr>
                <w:rFonts w:hint="eastAsia"/>
                <w:rtl/>
              </w:rPr>
              <w:t>כנוסחו</w:t>
            </w:r>
            <w:r w:rsidRPr="003F4CBE">
              <w:rPr>
                <w:rtl/>
              </w:rPr>
              <w:t xml:space="preserve"> </w:t>
            </w:r>
            <w:r w:rsidRPr="003F4CBE">
              <w:rPr>
                <w:rFonts w:hint="eastAsia"/>
                <w:rtl/>
              </w:rPr>
              <w:t>בסעיף</w:t>
            </w:r>
            <w:r w:rsidRPr="003F4CBE">
              <w:rPr>
                <w:rtl/>
              </w:rPr>
              <w:t xml:space="preserve"> </w:t>
            </w:r>
            <w:r w:rsidRPr="003F4CBE">
              <w:rPr>
                <w:rFonts w:hint="cs"/>
                <w:rtl/>
              </w:rPr>
              <w:t>9</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tl/>
              </w:rPr>
              <w:t>,</w:t>
            </w:r>
            <w:r w:rsidRPr="003F4CBE">
              <w:rPr>
                <w:rFonts w:hint="cs"/>
                <w:rtl/>
              </w:rPr>
              <w:t xml:space="preserve"> </w:t>
            </w:r>
            <w:r w:rsidRPr="003F4CBE">
              <w:rPr>
                <w:rtl/>
              </w:rPr>
              <w:t xml:space="preserve">תוגש לאישור השרים בתוך 30 </w:t>
            </w:r>
            <w:r w:rsidRPr="003F4CBE">
              <w:rPr>
                <w:rFonts w:hint="eastAsia"/>
                <w:rtl/>
              </w:rPr>
              <w:t>ימים</w:t>
            </w:r>
            <w:r w:rsidRPr="003F4CBE">
              <w:rPr>
                <w:rtl/>
              </w:rPr>
              <w:t xml:space="preserve"> </w:t>
            </w:r>
            <w:r>
              <w:rPr>
                <w:rFonts w:hint="cs"/>
                <w:rtl/>
              </w:rPr>
              <w:t>מיום פרסומו של חוק זה</w:t>
            </w:r>
            <w:r w:rsidRPr="003F4CBE">
              <w:rPr>
                <w:rtl/>
              </w:rPr>
              <w:t>.</w:t>
            </w:r>
          </w:p>
        </w:tc>
      </w:tr>
      <w:tr w:rsidR="00C438B7" w:rsidRPr="00B74A33" w14:paraId="414D0B8C" w14:textId="77777777" w:rsidTr="00C438B7">
        <w:trPr>
          <w:cantSplit/>
          <w:trHeight w:val="60"/>
        </w:trPr>
        <w:tc>
          <w:tcPr>
            <w:tcW w:w="1870" w:type="dxa"/>
          </w:tcPr>
          <w:p w14:paraId="4B944A71" w14:textId="77777777" w:rsidR="00C438B7" w:rsidRPr="00B74A33" w:rsidDel="0084489D" w:rsidRDefault="00C438B7" w:rsidP="00C438B7">
            <w:pPr>
              <w:pStyle w:val="TableSideHeading"/>
              <w:tabs>
                <w:tab w:val="clear" w:pos="624"/>
                <w:tab w:val="clear" w:pos="1247"/>
              </w:tabs>
              <w:spacing w:before="0"/>
              <w:ind w:right="0"/>
              <w:rPr>
                <w:rtl/>
              </w:rPr>
            </w:pPr>
            <w:r w:rsidRPr="00B74A33">
              <w:rPr>
                <w:rFonts w:hint="cs"/>
                <w:rtl/>
              </w:rPr>
              <w:t xml:space="preserve">הוראות </w:t>
            </w:r>
            <w:r>
              <w:rPr>
                <w:rFonts w:hint="cs"/>
                <w:rtl/>
              </w:rPr>
              <w:t>שעה</w:t>
            </w:r>
          </w:p>
        </w:tc>
        <w:tc>
          <w:tcPr>
            <w:tcW w:w="624" w:type="dxa"/>
          </w:tcPr>
          <w:p w14:paraId="12F8AF3D" w14:textId="69C4A533" w:rsidR="00C438B7" w:rsidRPr="00B74A33" w:rsidRDefault="00C438B7" w:rsidP="00C438B7">
            <w:pPr>
              <w:pStyle w:val="TableText"/>
              <w:keepLines w:val="0"/>
              <w:spacing w:before="0"/>
              <w:rPr>
                <w:rtl/>
              </w:rPr>
            </w:pPr>
            <w:r>
              <w:rPr>
                <w:rFonts w:hint="cs"/>
                <w:rtl/>
              </w:rPr>
              <w:t>17</w:t>
            </w:r>
            <w:r w:rsidRPr="00B74A33">
              <w:rPr>
                <w:rFonts w:hint="cs"/>
                <w:rtl/>
              </w:rPr>
              <w:t>.</w:t>
            </w:r>
          </w:p>
        </w:tc>
        <w:tc>
          <w:tcPr>
            <w:tcW w:w="7147" w:type="dxa"/>
            <w:gridSpan w:val="7"/>
          </w:tcPr>
          <w:p w14:paraId="696776FF" w14:textId="77777777" w:rsidR="00C438B7" w:rsidRPr="00D52682" w:rsidRDefault="00C438B7" w:rsidP="00C438B7">
            <w:pPr>
              <w:pStyle w:val="TableBlock"/>
              <w:keepLines w:val="0"/>
              <w:spacing w:before="0"/>
              <w:rPr>
                <w:rtl/>
              </w:rPr>
            </w:pPr>
            <w:r w:rsidRPr="003F4CBE">
              <w:rPr>
                <w:rtl/>
              </w:rPr>
              <w:t>(א)</w:t>
            </w:r>
            <w:r w:rsidRPr="003F4CBE">
              <w:rPr>
                <w:rtl/>
              </w:rPr>
              <w:tab/>
            </w:r>
            <w:r w:rsidRPr="003F4CBE">
              <w:rPr>
                <w:rFonts w:hint="eastAsia"/>
                <w:rtl/>
              </w:rPr>
              <w:t>בתקופה</w:t>
            </w:r>
            <w:r w:rsidRPr="003F4CBE">
              <w:rPr>
                <w:rtl/>
              </w:rPr>
              <w:t xml:space="preserve"> </w:t>
            </w:r>
            <w:r w:rsidRPr="003F4CBE">
              <w:rPr>
                <w:rFonts w:hint="eastAsia"/>
                <w:rtl/>
              </w:rPr>
              <w:t>שמיום</w:t>
            </w:r>
            <w:r w:rsidRPr="003F4CBE">
              <w:rPr>
                <w:rtl/>
              </w:rPr>
              <w:t xml:space="preserve"> </w:t>
            </w:r>
            <w:r w:rsidRPr="003F4CBE">
              <w:rPr>
                <w:rFonts w:hint="eastAsia"/>
                <w:rtl/>
              </w:rPr>
              <w:t>י</w:t>
            </w:r>
            <w:r w:rsidRPr="003F4CBE">
              <w:rPr>
                <w:rtl/>
              </w:rPr>
              <w:t xml:space="preserve">"ד בטבת </w:t>
            </w:r>
            <w:r w:rsidRPr="003F4CBE">
              <w:rPr>
                <w:rFonts w:hint="eastAsia"/>
                <w:rtl/>
              </w:rPr>
              <w:t>התשע</w:t>
            </w:r>
            <w:r w:rsidRPr="003F4CBE">
              <w:rPr>
                <w:rtl/>
              </w:rPr>
              <w:t xml:space="preserve">"ח (1 </w:t>
            </w:r>
            <w:r w:rsidRPr="003F4CBE">
              <w:rPr>
                <w:rFonts w:hint="eastAsia"/>
                <w:rtl/>
              </w:rPr>
              <w:t>בינואר</w:t>
            </w:r>
            <w:r w:rsidRPr="003F4CBE">
              <w:rPr>
                <w:rtl/>
              </w:rPr>
              <w:t xml:space="preserve"> 2018) עד יום </w:t>
            </w:r>
            <w:r w:rsidRPr="003F4CBE">
              <w:rPr>
                <w:rFonts w:hint="eastAsia"/>
                <w:rtl/>
              </w:rPr>
              <w:t>כ</w:t>
            </w:r>
            <w:r w:rsidRPr="003F4CBE">
              <w:rPr>
                <w:rtl/>
              </w:rPr>
              <w:t xml:space="preserve">"ג בטבת </w:t>
            </w:r>
            <w:r w:rsidRPr="003F4CBE">
              <w:rPr>
                <w:rFonts w:hint="eastAsia"/>
                <w:rtl/>
              </w:rPr>
              <w:t>התשע</w:t>
            </w:r>
            <w:r w:rsidRPr="003F4CBE">
              <w:rPr>
                <w:rtl/>
              </w:rPr>
              <w:t xml:space="preserve">"ט (31 בדצמבר 2018) </w:t>
            </w:r>
            <w:r w:rsidRPr="003F4CBE">
              <w:rPr>
                <w:rFonts w:hint="eastAsia"/>
                <w:rtl/>
              </w:rPr>
              <w:t>יקראו</w:t>
            </w:r>
            <w:r w:rsidRPr="003F4CBE">
              <w:rPr>
                <w:rtl/>
              </w:rPr>
              <w:t xml:space="preserve"> </w:t>
            </w:r>
            <w:r w:rsidRPr="003F4CBE">
              <w:rPr>
                <w:rFonts w:hint="eastAsia"/>
                <w:rtl/>
              </w:rPr>
              <w:t>את</w:t>
            </w:r>
            <w:r w:rsidRPr="003F4CBE">
              <w:rPr>
                <w:rtl/>
              </w:rPr>
              <w:t xml:space="preserve"> </w:t>
            </w:r>
            <w:r w:rsidRPr="003F4CBE">
              <w:rPr>
                <w:rFonts w:hint="eastAsia"/>
                <w:rtl/>
              </w:rPr>
              <w:t>סעיף</w:t>
            </w:r>
            <w:r w:rsidRPr="003F4CBE">
              <w:rPr>
                <w:rtl/>
              </w:rPr>
              <w:t xml:space="preserve"> 8א</w:t>
            </w:r>
            <w:r>
              <w:rPr>
                <w:rFonts w:hint="cs"/>
                <w:rtl/>
              </w:rPr>
              <w:t xml:space="preserve"> </w:t>
            </w:r>
            <w:r w:rsidRPr="003F4CBE">
              <w:rPr>
                <w:rtl/>
              </w:rPr>
              <w:t xml:space="preserve">לחוק </w:t>
            </w:r>
            <w:r w:rsidRPr="003F4CBE">
              <w:rPr>
                <w:rFonts w:hint="cs"/>
                <w:rtl/>
              </w:rPr>
              <w:t xml:space="preserve">העיקרי, כנוסחו </w:t>
            </w:r>
            <w:r w:rsidRPr="003F4CBE">
              <w:rPr>
                <w:rFonts w:hint="eastAsia"/>
                <w:rtl/>
              </w:rPr>
              <w:t>בסעיף</w:t>
            </w:r>
            <w:r w:rsidRPr="003F4CBE">
              <w:rPr>
                <w:rtl/>
              </w:rPr>
              <w:t xml:space="preserve"> </w:t>
            </w:r>
            <w:r w:rsidRPr="003F4CBE">
              <w:rPr>
                <w:rFonts w:hint="cs"/>
                <w:rtl/>
              </w:rPr>
              <w:t>6</w:t>
            </w:r>
            <w:r w:rsidRPr="003F4CBE">
              <w:rPr>
                <w:rtl/>
              </w:rPr>
              <w:t xml:space="preserve"> </w:t>
            </w:r>
            <w:r w:rsidRPr="003F4CBE">
              <w:rPr>
                <w:rFonts w:hint="eastAsia"/>
                <w:rtl/>
              </w:rPr>
              <w:t>לחוק</w:t>
            </w:r>
            <w:r w:rsidRPr="003F4CBE">
              <w:rPr>
                <w:rtl/>
              </w:rPr>
              <w:t xml:space="preserve"> </w:t>
            </w:r>
            <w:r w:rsidRPr="003F4CBE">
              <w:rPr>
                <w:rFonts w:hint="eastAsia"/>
                <w:rtl/>
              </w:rPr>
              <w:t>זה</w:t>
            </w:r>
            <w:r w:rsidRPr="003F4CBE">
              <w:rPr>
                <w:rtl/>
              </w:rPr>
              <w:t>,</w:t>
            </w:r>
            <w:r w:rsidRPr="003F4CBE">
              <w:rPr>
                <w:rFonts w:hint="cs"/>
                <w:rtl/>
              </w:rPr>
              <w:t xml:space="preserve"> </w:t>
            </w:r>
            <w:r w:rsidRPr="003F4CBE">
              <w:rPr>
                <w:rFonts w:hint="eastAsia"/>
                <w:rtl/>
              </w:rPr>
              <w:t>כך</w:t>
            </w:r>
            <w:r>
              <w:rPr>
                <w:rFonts w:hint="cs"/>
                <w:rtl/>
              </w:rPr>
              <w:t xml:space="preserve"> שבמקום סעיף קטן (ג) יבוא</w:t>
            </w:r>
            <w:r w:rsidRPr="003F4CBE">
              <w:rPr>
                <w:rtl/>
              </w:rPr>
              <w:t>:</w:t>
            </w:r>
          </w:p>
        </w:tc>
      </w:tr>
      <w:tr w:rsidR="00C438B7" w:rsidRPr="00B74A33" w14:paraId="1C9FBBBA" w14:textId="77777777" w:rsidTr="00C438B7">
        <w:trPr>
          <w:cantSplit/>
          <w:trHeight w:val="60"/>
        </w:trPr>
        <w:tc>
          <w:tcPr>
            <w:tcW w:w="1870" w:type="dxa"/>
          </w:tcPr>
          <w:p w14:paraId="43C0DDD0" w14:textId="77777777" w:rsidR="00C438B7" w:rsidRPr="00B74A33" w:rsidRDefault="00C438B7" w:rsidP="00C438B7">
            <w:pPr>
              <w:pStyle w:val="TableSideHeading"/>
              <w:spacing w:before="0"/>
              <w:rPr>
                <w:rtl/>
              </w:rPr>
            </w:pPr>
          </w:p>
        </w:tc>
        <w:tc>
          <w:tcPr>
            <w:tcW w:w="624" w:type="dxa"/>
          </w:tcPr>
          <w:p w14:paraId="590A5A3D" w14:textId="77777777" w:rsidR="00C438B7" w:rsidRPr="00B74A33" w:rsidRDefault="00C438B7" w:rsidP="00C438B7">
            <w:pPr>
              <w:pStyle w:val="TableText"/>
              <w:spacing w:before="0"/>
              <w:rPr>
                <w:rtl/>
              </w:rPr>
            </w:pPr>
          </w:p>
        </w:tc>
        <w:tc>
          <w:tcPr>
            <w:tcW w:w="624" w:type="dxa"/>
          </w:tcPr>
          <w:p w14:paraId="7D34C2A7" w14:textId="77777777" w:rsidR="00C438B7" w:rsidRPr="00B74A33" w:rsidRDefault="00C438B7" w:rsidP="00C438B7">
            <w:pPr>
              <w:pStyle w:val="TableText"/>
              <w:spacing w:before="0"/>
              <w:rPr>
                <w:rtl/>
              </w:rPr>
            </w:pPr>
          </w:p>
        </w:tc>
        <w:tc>
          <w:tcPr>
            <w:tcW w:w="6523" w:type="dxa"/>
            <w:gridSpan w:val="6"/>
          </w:tcPr>
          <w:p w14:paraId="6C1C8178" w14:textId="77777777" w:rsidR="00C438B7" w:rsidRPr="0013080E" w:rsidRDefault="00C438B7" w:rsidP="00C438B7">
            <w:pPr>
              <w:pStyle w:val="TableBlock"/>
              <w:spacing w:before="0"/>
              <w:rPr>
                <w:rtl/>
              </w:rPr>
            </w:pPr>
            <w:r w:rsidRPr="0013080E">
              <w:rPr>
                <w:rtl/>
              </w:rPr>
              <w:t>"(ג)</w:t>
            </w:r>
            <w:r>
              <w:rPr>
                <w:rtl/>
              </w:rPr>
              <w:tab/>
            </w:r>
            <w:r w:rsidRPr="0013080E">
              <w:rPr>
                <w:rFonts w:hint="eastAsia"/>
                <w:rtl/>
              </w:rPr>
              <w:t>סך</w:t>
            </w:r>
            <w:r w:rsidRPr="0013080E">
              <w:rPr>
                <w:rtl/>
              </w:rPr>
              <w:t xml:space="preserve"> כל התשלומים שתשלם המועצה בשנה למי שרשאי למכור זכות להשתתף בתכנית הימורים </w:t>
            </w:r>
            <w:r>
              <w:rPr>
                <w:rFonts w:hint="cs"/>
                <w:rtl/>
              </w:rPr>
              <w:t>כאמור</w:t>
            </w:r>
            <w:r w:rsidRPr="0013080E">
              <w:rPr>
                <w:rtl/>
              </w:rPr>
              <w:t xml:space="preserve"> </w:t>
            </w:r>
            <w:r>
              <w:rPr>
                <w:rFonts w:hint="cs"/>
                <w:rtl/>
              </w:rPr>
              <w:t>ב</w:t>
            </w:r>
            <w:r w:rsidRPr="0013080E">
              <w:rPr>
                <w:rFonts w:hint="eastAsia"/>
                <w:rtl/>
              </w:rPr>
              <w:t>סעיף</w:t>
            </w:r>
            <w:r w:rsidRPr="0013080E">
              <w:rPr>
                <w:rtl/>
              </w:rPr>
              <w:t xml:space="preserve"> קטן (א) (להלן – בעל תחנה), הכוללים עמלת מכירה </w:t>
            </w:r>
            <w:r w:rsidRPr="0013080E">
              <w:rPr>
                <w:rFonts w:hint="eastAsia"/>
                <w:rtl/>
              </w:rPr>
              <w:t>או</w:t>
            </w:r>
            <w:r w:rsidRPr="0013080E">
              <w:rPr>
                <w:rtl/>
              </w:rPr>
              <w:t xml:space="preserve"> כל תשלום אחר לבעל התחנה </w:t>
            </w:r>
            <w:r w:rsidRPr="0013080E">
              <w:rPr>
                <w:rFonts w:hint="eastAsia"/>
                <w:rtl/>
              </w:rPr>
              <w:t>והמחושבים</w:t>
            </w:r>
            <w:r w:rsidRPr="0013080E">
              <w:rPr>
                <w:rtl/>
              </w:rPr>
              <w:t xml:space="preserve"> </w:t>
            </w:r>
            <w:r w:rsidRPr="0013080E">
              <w:rPr>
                <w:rFonts w:hint="eastAsia"/>
                <w:rtl/>
              </w:rPr>
              <w:t>ביחס</w:t>
            </w:r>
            <w:r w:rsidRPr="0013080E">
              <w:rPr>
                <w:rtl/>
              </w:rPr>
              <w:t xml:space="preserve"> </w:t>
            </w:r>
            <w:r w:rsidRPr="0013080E">
              <w:rPr>
                <w:rFonts w:hint="eastAsia"/>
                <w:rtl/>
              </w:rPr>
              <w:t>למחזור</w:t>
            </w:r>
            <w:r w:rsidRPr="0013080E">
              <w:rPr>
                <w:rtl/>
              </w:rPr>
              <w:t xml:space="preserve"> </w:t>
            </w:r>
            <w:r w:rsidRPr="0013080E">
              <w:rPr>
                <w:rFonts w:hint="eastAsia"/>
                <w:rtl/>
              </w:rPr>
              <w:t>המכירות</w:t>
            </w:r>
            <w:r>
              <w:rPr>
                <w:rFonts w:hint="cs"/>
                <w:rtl/>
              </w:rPr>
              <w:t xml:space="preserve"> השנתי</w:t>
            </w:r>
            <w:r w:rsidRPr="0013080E">
              <w:rPr>
                <w:rtl/>
              </w:rPr>
              <w:t xml:space="preserve"> </w:t>
            </w:r>
            <w:r w:rsidRPr="0013080E">
              <w:rPr>
                <w:rFonts w:hint="eastAsia"/>
                <w:rtl/>
              </w:rPr>
              <w:t>של</w:t>
            </w:r>
            <w:r w:rsidRPr="0013080E">
              <w:rPr>
                <w:rtl/>
              </w:rPr>
              <w:t xml:space="preserve"> </w:t>
            </w:r>
            <w:r w:rsidRPr="0013080E">
              <w:rPr>
                <w:rFonts w:hint="eastAsia"/>
                <w:rtl/>
              </w:rPr>
              <w:t>מוצרי</w:t>
            </w:r>
            <w:r w:rsidRPr="0013080E">
              <w:rPr>
                <w:rtl/>
              </w:rPr>
              <w:t xml:space="preserve"> </w:t>
            </w:r>
            <w:r w:rsidRPr="0013080E">
              <w:rPr>
                <w:rFonts w:hint="eastAsia"/>
                <w:rtl/>
              </w:rPr>
              <w:t>המועצה</w:t>
            </w:r>
            <w:r w:rsidRPr="0013080E">
              <w:rPr>
                <w:rtl/>
              </w:rPr>
              <w:t xml:space="preserve"> </w:t>
            </w:r>
            <w:r w:rsidRPr="0013080E">
              <w:rPr>
                <w:rFonts w:hint="eastAsia"/>
                <w:rtl/>
              </w:rPr>
              <w:t>הנמכרים</w:t>
            </w:r>
            <w:r w:rsidRPr="0013080E">
              <w:rPr>
                <w:rtl/>
              </w:rPr>
              <w:t xml:space="preserve"> </w:t>
            </w:r>
            <w:r w:rsidRPr="0013080E">
              <w:rPr>
                <w:rFonts w:hint="eastAsia"/>
                <w:rtl/>
              </w:rPr>
              <w:t>באמצעות</w:t>
            </w:r>
            <w:r w:rsidRPr="0013080E">
              <w:rPr>
                <w:rtl/>
              </w:rPr>
              <w:t xml:space="preserve"> </w:t>
            </w:r>
            <w:r w:rsidRPr="0013080E">
              <w:rPr>
                <w:rFonts w:hint="eastAsia"/>
                <w:rtl/>
              </w:rPr>
              <w:t>בעל</w:t>
            </w:r>
            <w:r w:rsidRPr="0013080E">
              <w:rPr>
                <w:rtl/>
              </w:rPr>
              <w:t xml:space="preserve"> </w:t>
            </w:r>
            <w:r w:rsidRPr="0013080E">
              <w:rPr>
                <w:rFonts w:hint="eastAsia"/>
                <w:rtl/>
              </w:rPr>
              <w:t>התחנה</w:t>
            </w:r>
            <w:r w:rsidRPr="0013080E">
              <w:rPr>
                <w:rtl/>
              </w:rPr>
              <w:t xml:space="preserve"> (להלן – מחזור בעל התחנה), </w:t>
            </w:r>
            <w:r>
              <w:rPr>
                <w:rFonts w:hint="cs"/>
                <w:rtl/>
              </w:rPr>
              <w:t>יהיו</w:t>
            </w:r>
            <w:r w:rsidRPr="0013080E">
              <w:rPr>
                <w:rtl/>
              </w:rPr>
              <w:t xml:space="preserve"> </w:t>
            </w:r>
            <w:r>
              <w:rPr>
                <w:rFonts w:hint="cs"/>
                <w:rtl/>
              </w:rPr>
              <w:t>ב</w:t>
            </w:r>
            <w:r w:rsidRPr="0013080E">
              <w:rPr>
                <w:rFonts w:hint="eastAsia"/>
                <w:rtl/>
              </w:rPr>
              <w:t>שיעורים</w:t>
            </w:r>
            <w:r w:rsidRPr="0013080E">
              <w:rPr>
                <w:rtl/>
              </w:rPr>
              <w:t xml:space="preserve"> </w:t>
            </w:r>
            <w:r>
              <w:rPr>
                <w:rFonts w:hint="cs"/>
                <w:rtl/>
              </w:rPr>
              <w:t>המפורטים להלן,</w:t>
            </w:r>
            <w:r w:rsidRPr="0013080E">
              <w:rPr>
                <w:rtl/>
              </w:rPr>
              <w:t xml:space="preserve"> </w:t>
            </w:r>
            <w:r w:rsidRPr="0013080E">
              <w:rPr>
                <w:rFonts w:hint="eastAsia"/>
                <w:rtl/>
              </w:rPr>
              <w:t>לא</w:t>
            </w:r>
            <w:r w:rsidRPr="0013080E">
              <w:rPr>
                <w:rtl/>
              </w:rPr>
              <w:t xml:space="preserve"> כולל </w:t>
            </w:r>
            <w:r w:rsidRPr="0013080E">
              <w:rPr>
                <w:rFonts w:hint="eastAsia"/>
                <w:rtl/>
              </w:rPr>
              <w:t>תשלום</w:t>
            </w:r>
            <w:r w:rsidRPr="0013080E">
              <w:rPr>
                <w:rtl/>
              </w:rPr>
              <w:t xml:space="preserve"> שרשאית המועצה לשלם בגובה </w:t>
            </w:r>
            <w:r w:rsidRPr="0013080E">
              <w:rPr>
                <w:rFonts w:hint="eastAsia"/>
                <w:rtl/>
              </w:rPr>
              <w:t>סכום</w:t>
            </w:r>
            <w:r w:rsidRPr="0013080E">
              <w:rPr>
                <w:rtl/>
              </w:rPr>
              <w:t xml:space="preserve"> </w:t>
            </w:r>
            <w:r w:rsidRPr="0013080E">
              <w:rPr>
                <w:rFonts w:hint="eastAsia"/>
                <w:rtl/>
              </w:rPr>
              <w:t>השווה</w:t>
            </w:r>
            <w:r w:rsidRPr="0013080E">
              <w:rPr>
                <w:rtl/>
              </w:rPr>
              <w:t xml:space="preserve"> </w:t>
            </w:r>
            <w:r w:rsidRPr="0013080E">
              <w:rPr>
                <w:rFonts w:hint="eastAsia"/>
                <w:rtl/>
              </w:rPr>
              <w:t>למס</w:t>
            </w:r>
            <w:r w:rsidRPr="0013080E">
              <w:rPr>
                <w:rtl/>
              </w:rPr>
              <w:t xml:space="preserve"> </w:t>
            </w:r>
            <w:r w:rsidRPr="0013080E">
              <w:rPr>
                <w:rFonts w:hint="eastAsia"/>
                <w:rtl/>
              </w:rPr>
              <w:t>ערך</w:t>
            </w:r>
            <w:r w:rsidRPr="0013080E">
              <w:rPr>
                <w:rtl/>
              </w:rPr>
              <w:t xml:space="preserve"> </w:t>
            </w:r>
            <w:r w:rsidRPr="0013080E">
              <w:rPr>
                <w:rFonts w:hint="eastAsia"/>
                <w:rtl/>
              </w:rPr>
              <w:t>מוסף</w:t>
            </w:r>
            <w:r w:rsidRPr="0013080E">
              <w:rPr>
                <w:rtl/>
              </w:rPr>
              <w:t>:</w:t>
            </w:r>
          </w:p>
        </w:tc>
      </w:tr>
      <w:tr w:rsidR="00C438B7" w:rsidRPr="00B74A33" w14:paraId="34CD44E8" w14:textId="77777777" w:rsidTr="00C438B7">
        <w:trPr>
          <w:cantSplit/>
          <w:trHeight w:val="60"/>
        </w:trPr>
        <w:tc>
          <w:tcPr>
            <w:tcW w:w="1870" w:type="dxa"/>
          </w:tcPr>
          <w:p w14:paraId="36F18E09" w14:textId="77777777" w:rsidR="00C438B7" w:rsidRPr="00B74A33" w:rsidRDefault="00C438B7" w:rsidP="00C438B7">
            <w:pPr>
              <w:pStyle w:val="TableSideHeading"/>
              <w:spacing w:before="0"/>
              <w:rPr>
                <w:rtl/>
              </w:rPr>
            </w:pPr>
          </w:p>
        </w:tc>
        <w:tc>
          <w:tcPr>
            <w:tcW w:w="624" w:type="dxa"/>
          </w:tcPr>
          <w:p w14:paraId="6BE2C356" w14:textId="77777777" w:rsidR="00C438B7" w:rsidRPr="00B74A33" w:rsidRDefault="00C438B7" w:rsidP="00C438B7">
            <w:pPr>
              <w:pStyle w:val="TableText"/>
              <w:spacing w:before="0"/>
              <w:rPr>
                <w:rtl/>
              </w:rPr>
            </w:pPr>
          </w:p>
        </w:tc>
        <w:tc>
          <w:tcPr>
            <w:tcW w:w="624" w:type="dxa"/>
          </w:tcPr>
          <w:p w14:paraId="756CB2CD" w14:textId="77777777" w:rsidR="00C438B7" w:rsidRPr="00B74A33" w:rsidRDefault="00C438B7" w:rsidP="00C438B7">
            <w:pPr>
              <w:pStyle w:val="TableText"/>
              <w:spacing w:before="0"/>
              <w:rPr>
                <w:rtl/>
              </w:rPr>
            </w:pPr>
          </w:p>
        </w:tc>
        <w:tc>
          <w:tcPr>
            <w:tcW w:w="625" w:type="dxa"/>
          </w:tcPr>
          <w:p w14:paraId="6614465A" w14:textId="77777777" w:rsidR="00C438B7" w:rsidRPr="00B74A33" w:rsidRDefault="00C438B7" w:rsidP="00C438B7">
            <w:pPr>
              <w:pStyle w:val="TableText"/>
              <w:spacing w:before="0"/>
              <w:rPr>
                <w:rtl/>
              </w:rPr>
            </w:pPr>
          </w:p>
        </w:tc>
        <w:tc>
          <w:tcPr>
            <w:tcW w:w="5898" w:type="dxa"/>
            <w:gridSpan w:val="5"/>
          </w:tcPr>
          <w:p w14:paraId="32DBC97B" w14:textId="77777777" w:rsidR="00C438B7" w:rsidRPr="0013080E" w:rsidRDefault="00C438B7" w:rsidP="00C438B7">
            <w:pPr>
              <w:pStyle w:val="TableBlock"/>
              <w:spacing w:before="0"/>
              <w:rPr>
                <w:rtl/>
              </w:rPr>
            </w:pPr>
            <w:r w:rsidRPr="0013080E">
              <w:rPr>
                <w:rtl/>
              </w:rPr>
              <w:t>(1)</w:t>
            </w:r>
            <w:r w:rsidRPr="0013080E">
              <w:rPr>
                <w:rtl/>
              </w:rPr>
              <w:tab/>
            </w:r>
            <w:r w:rsidRPr="0013080E">
              <w:rPr>
                <w:rFonts w:hint="eastAsia"/>
                <w:rtl/>
              </w:rPr>
              <w:t>על</w:t>
            </w:r>
            <w:r w:rsidRPr="0013080E">
              <w:rPr>
                <w:rtl/>
              </w:rPr>
              <w:t xml:space="preserve"> </w:t>
            </w:r>
            <w:r w:rsidRPr="0013080E">
              <w:rPr>
                <w:rFonts w:hint="eastAsia"/>
                <w:rtl/>
              </w:rPr>
              <w:t>כל</w:t>
            </w:r>
            <w:r w:rsidRPr="0013080E">
              <w:rPr>
                <w:rtl/>
              </w:rPr>
              <w:t xml:space="preserve"> </w:t>
            </w:r>
            <w:r w:rsidRPr="0013080E">
              <w:rPr>
                <w:rFonts w:hint="eastAsia"/>
                <w:rtl/>
              </w:rPr>
              <w:t>שקל</w:t>
            </w:r>
            <w:r w:rsidRPr="0013080E">
              <w:rPr>
                <w:rtl/>
              </w:rPr>
              <w:t xml:space="preserve"> </w:t>
            </w:r>
            <w:r w:rsidRPr="0013080E">
              <w:rPr>
                <w:rFonts w:hint="eastAsia"/>
                <w:rtl/>
              </w:rPr>
              <w:t>חדש</w:t>
            </w:r>
            <w:r w:rsidRPr="0013080E">
              <w:rPr>
                <w:rtl/>
              </w:rPr>
              <w:t xml:space="preserve"> </w:t>
            </w:r>
            <w:r w:rsidRPr="0013080E">
              <w:rPr>
                <w:rFonts w:hint="eastAsia"/>
                <w:rtl/>
              </w:rPr>
              <w:t>מ</w:t>
            </w:r>
            <w:r w:rsidRPr="0013080E">
              <w:rPr>
                <w:rtl/>
              </w:rPr>
              <w:t>-</w:t>
            </w:r>
            <w:r>
              <w:rPr>
                <w:rFonts w:hint="cs"/>
                <w:rtl/>
              </w:rPr>
              <w:t>1</w:t>
            </w:r>
            <w:r w:rsidRPr="0013080E">
              <w:rPr>
                <w:rtl/>
              </w:rPr>
              <w:t>,</w:t>
            </w:r>
            <w:r>
              <w:rPr>
                <w:rFonts w:hint="cs"/>
                <w:rtl/>
              </w:rPr>
              <w:t>268</w:t>
            </w:r>
            <w:r w:rsidRPr="0013080E">
              <w:rPr>
                <w:rtl/>
              </w:rPr>
              <w:t xml:space="preserve">,000 </w:t>
            </w:r>
            <w:r w:rsidRPr="0013080E">
              <w:rPr>
                <w:rFonts w:hint="eastAsia"/>
                <w:rtl/>
              </w:rPr>
              <w:t>השקלים</w:t>
            </w:r>
            <w:r w:rsidRPr="0013080E">
              <w:rPr>
                <w:rtl/>
              </w:rPr>
              <w:t xml:space="preserve"> </w:t>
            </w:r>
            <w:r w:rsidRPr="0013080E">
              <w:rPr>
                <w:rFonts w:hint="eastAsia"/>
                <w:rtl/>
              </w:rPr>
              <w:t>החדשים</w:t>
            </w:r>
            <w:r w:rsidRPr="0013080E">
              <w:rPr>
                <w:rtl/>
              </w:rPr>
              <w:t xml:space="preserve"> </w:t>
            </w:r>
            <w:r w:rsidRPr="0013080E">
              <w:rPr>
                <w:rFonts w:hint="eastAsia"/>
                <w:rtl/>
              </w:rPr>
              <w:t>הראשונים</w:t>
            </w:r>
            <w:r w:rsidRPr="0013080E">
              <w:rPr>
                <w:rtl/>
              </w:rPr>
              <w:t xml:space="preserve"> </w:t>
            </w:r>
            <w:r w:rsidRPr="0013080E">
              <w:rPr>
                <w:rFonts w:hint="eastAsia"/>
                <w:rtl/>
              </w:rPr>
              <w:t>של</w:t>
            </w:r>
            <w:r w:rsidRPr="0013080E">
              <w:rPr>
                <w:rtl/>
              </w:rPr>
              <w:t xml:space="preserve"> </w:t>
            </w:r>
            <w:r w:rsidRPr="0013080E">
              <w:rPr>
                <w:rFonts w:hint="eastAsia"/>
                <w:rtl/>
              </w:rPr>
              <w:t>מחזור</w:t>
            </w:r>
            <w:r w:rsidRPr="0013080E">
              <w:rPr>
                <w:rtl/>
              </w:rPr>
              <w:t xml:space="preserve"> </w:t>
            </w:r>
            <w:r w:rsidRPr="0013080E">
              <w:rPr>
                <w:rFonts w:hint="eastAsia"/>
                <w:rtl/>
              </w:rPr>
              <w:t>בעל</w:t>
            </w:r>
            <w:r w:rsidRPr="0013080E">
              <w:rPr>
                <w:rtl/>
              </w:rPr>
              <w:t xml:space="preserve"> </w:t>
            </w:r>
            <w:r w:rsidRPr="0013080E">
              <w:rPr>
                <w:rFonts w:hint="eastAsia"/>
                <w:rtl/>
              </w:rPr>
              <w:t>התחנה</w:t>
            </w:r>
            <w:r>
              <w:rPr>
                <w:rFonts w:hint="cs"/>
                <w:rtl/>
              </w:rPr>
              <w:t xml:space="preserve"> </w:t>
            </w:r>
            <w:r w:rsidRPr="0013080E">
              <w:rPr>
                <w:rtl/>
              </w:rPr>
              <w:t>– לא יותר מ-7%;</w:t>
            </w:r>
          </w:p>
        </w:tc>
      </w:tr>
      <w:tr w:rsidR="00C438B7" w:rsidRPr="00B74A33" w14:paraId="67282891" w14:textId="77777777" w:rsidTr="00C438B7">
        <w:trPr>
          <w:cantSplit/>
          <w:trHeight w:val="60"/>
        </w:trPr>
        <w:tc>
          <w:tcPr>
            <w:tcW w:w="1870" w:type="dxa"/>
          </w:tcPr>
          <w:p w14:paraId="41D94E39" w14:textId="77777777" w:rsidR="00C438B7" w:rsidRPr="00B74A33" w:rsidRDefault="00C438B7" w:rsidP="00C438B7">
            <w:pPr>
              <w:pStyle w:val="TableSideHeading"/>
              <w:spacing w:before="0"/>
              <w:rPr>
                <w:rtl/>
              </w:rPr>
            </w:pPr>
          </w:p>
        </w:tc>
        <w:tc>
          <w:tcPr>
            <w:tcW w:w="624" w:type="dxa"/>
          </w:tcPr>
          <w:p w14:paraId="489AC7A9" w14:textId="77777777" w:rsidR="00C438B7" w:rsidRPr="00B74A33" w:rsidRDefault="00C438B7" w:rsidP="00C438B7">
            <w:pPr>
              <w:pStyle w:val="TableText"/>
              <w:spacing w:before="0"/>
              <w:rPr>
                <w:rtl/>
              </w:rPr>
            </w:pPr>
          </w:p>
        </w:tc>
        <w:tc>
          <w:tcPr>
            <w:tcW w:w="624" w:type="dxa"/>
          </w:tcPr>
          <w:p w14:paraId="74EA67E5" w14:textId="77777777" w:rsidR="00C438B7" w:rsidRPr="00B74A33" w:rsidRDefault="00C438B7" w:rsidP="00C438B7">
            <w:pPr>
              <w:pStyle w:val="TableText"/>
              <w:spacing w:before="0"/>
              <w:rPr>
                <w:rtl/>
              </w:rPr>
            </w:pPr>
          </w:p>
        </w:tc>
        <w:tc>
          <w:tcPr>
            <w:tcW w:w="625" w:type="dxa"/>
          </w:tcPr>
          <w:p w14:paraId="5FA0C3A9" w14:textId="77777777" w:rsidR="00C438B7" w:rsidRPr="00B74A33" w:rsidRDefault="00C438B7" w:rsidP="00C438B7">
            <w:pPr>
              <w:pStyle w:val="TableText"/>
              <w:spacing w:before="0"/>
              <w:rPr>
                <w:rtl/>
              </w:rPr>
            </w:pPr>
          </w:p>
        </w:tc>
        <w:tc>
          <w:tcPr>
            <w:tcW w:w="5898" w:type="dxa"/>
            <w:gridSpan w:val="5"/>
          </w:tcPr>
          <w:p w14:paraId="357F13D2" w14:textId="77777777" w:rsidR="00C438B7" w:rsidRPr="0013080E" w:rsidRDefault="00C438B7" w:rsidP="00C438B7">
            <w:pPr>
              <w:pStyle w:val="TableBlock"/>
              <w:spacing w:before="0"/>
              <w:rPr>
                <w:rtl/>
              </w:rPr>
            </w:pPr>
            <w:r w:rsidRPr="0013080E">
              <w:rPr>
                <w:rtl/>
              </w:rPr>
              <w:t>(2)</w:t>
            </w:r>
            <w:r w:rsidRPr="0013080E">
              <w:rPr>
                <w:rtl/>
              </w:rPr>
              <w:tab/>
            </w:r>
            <w:r w:rsidRPr="0013080E">
              <w:rPr>
                <w:rFonts w:hint="eastAsia"/>
                <w:rtl/>
              </w:rPr>
              <w:t>על</w:t>
            </w:r>
            <w:r w:rsidRPr="0013080E">
              <w:rPr>
                <w:rtl/>
              </w:rPr>
              <w:t xml:space="preserve"> כל שקל חדש מסכום העולה על </w:t>
            </w:r>
            <w:r>
              <w:rPr>
                <w:rFonts w:hint="cs"/>
                <w:rtl/>
              </w:rPr>
              <w:t>1</w:t>
            </w:r>
            <w:r w:rsidRPr="0013080E">
              <w:rPr>
                <w:rtl/>
              </w:rPr>
              <w:t>,</w:t>
            </w:r>
            <w:r>
              <w:rPr>
                <w:rFonts w:hint="cs"/>
                <w:rtl/>
              </w:rPr>
              <w:t>268</w:t>
            </w:r>
            <w:r w:rsidRPr="0013080E">
              <w:rPr>
                <w:rtl/>
              </w:rPr>
              <w:t xml:space="preserve">,000 </w:t>
            </w:r>
            <w:r w:rsidRPr="0013080E">
              <w:rPr>
                <w:rFonts w:hint="eastAsia"/>
                <w:rtl/>
              </w:rPr>
              <w:t>שקלים</w:t>
            </w:r>
            <w:r w:rsidRPr="0013080E">
              <w:rPr>
                <w:rtl/>
              </w:rPr>
              <w:t xml:space="preserve"> </w:t>
            </w:r>
            <w:r w:rsidRPr="0013080E">
              <w:rPr>
                <w:rFonts w:hint="eastAsia"/>
                <w:rtl/>
              </w:rPr>
              <w:t>חדשים</w:t>
            </w:r>
            <w:r w:rsidRPr="0013080E">
              <w:rPr>
                <w:rtl/>
              </w:rPr>
              <w:t xml:space="preserve"> </w:t>
            </w:r>
            <w:r w:rsidRPr="0013080E">
              <w:rPr>
                <w:rFonts w:hint="eastAsia"/>
                <w:rtl/>
              </w:rPr>
              <w:t>אך</w:t>
            </w:r>
            <w:r w:rsidRPr="0013080E">
              <w:rPr>
                <w:rtl/>
              </w:rPr>
              <w:t xml:space="preserve"> </w:t>
            </w:r>
            <w:r w:rsidRPr="0013080E">
              <w:rPr>
                <w:rFonts w:hint="eastAsia"/>
                <w:rtl/>
              </w:rPr>
              <w:t>לא</w:t>
            </w:r>
            <w:r w:rsidRPr="0013080E">
              <w:rPr>
                <w:rtl/>
              </w:rPr>
              <w:t xml:space="preserve"> </w:t>
            </w:r>
            <w:r>
              <w:rPr>
                <w:rFonts w:hint="cs"/>
                <w:rtl/>
              </w:rPr>
              <w:t>עולה על</w:t>
            </w:r>
            <w:r w:rsidRPr="0013080E">
              <w:rPr>
                <w:rtl/>
              </w:rPr>
              <w:t xml:space="preserve"> </w:t>
            </w:r>
            <w:r>
              <w:rPr>
                <w:rFonts w:hint="cs"/>
                <w:rtl/>
              </w:rPr>
              <w:t>2</w:t>
            </w:r>
            <w:r w:rsidRPr="0013080E">
              <w:rPr>
                <w:rtl/>
              </w:rPr>
              <w:t>,</w:t>
            </w:r>
            <w:r>
              <w:rPr>
                <w:rFonts w:hint="cs"/>
                <w:rtl/>
              </w:rPr>
              <w:t>040</w:t>
            </w:r>
            <w:r w:rsidRPr="0013080E">
              <w:rPr>
                <w:rtl/>
              </w:rPr>
              <w:t xml:space="preserve">,000 שקלים חדשים </w:t>
            </w:r>
            <w:r w:rsidRPr="0013080E">
              <w:rPr>
                <w:rFonts w:hint="eastAsia"/>
                <w:rtl/>
              </w:rPr>
              <w:t>של</w:t>
            </w:r>
            <w:r w:rsidRPr="0013080E">
              <w:rPr>
                <w:rtl/>
              </w:rPr>
              <w:t xml:space="preserve"> </w:t>
            </w:r>
            <w:r w:rsidRPr="0013080E">
              <w:rPr>
                <w:rFonts w:hint="eastAsia"/>
                <w:rtl/>
              </w:rPr>
              <w:t>מחזור</w:t>
            </w:r>
            <w:r w:rsidRPr="0013080E">
              <w:rPr>
                <w:rtl/>
              </w:rPr>
              <w:t xml:space="preserve"> </w:t>
            </w:r>
            <w:r w:rsidRPr="0013080E">
              <w:rPr>
                <w:rFonts w:hint="eastAsia"/>
                <w:rtl/>
              </w:rPr>
              <w:t>בעל</w:t>
            </w:r>
            <w:r w:rsidRPr="0013080E">
              <w:rPr>
                <w:rtl/>
              </w:rPr>
              <w:t xml:space="preserve"> </w:t>
            </w:r>
            <w:r w:rsidRPr="0013080E">
              <w:rPr>
                <w:rFonts w:hint="eastAsia"/>
                <w:rtl/>
              </w:rPr>
              <w:t>התחנה</w:t>
            </w:r>
            <w:r w:rsidRPr="0013080E">
              <w:rPr>
                <w:rtl/>
              </w:rPr>
              <w:t xml:space="preserve"> – לא יותר מ-6</w:t>
            </w:r>
            <w:r>
              <w:rPr>
                <w:rFonts w:hint="cs"/>
                <w:rtl/>
              </w:rPr>
              <w:t>.25</w:t>
            </w:r>
            <w:r w:rsidRPr="0013080E">
              <w:rPr>
                <w:rtl/>
              </w:rPr>
              <w:t>%;</w:t>
            </w:r>
          </w:p>
        </w:tc>
      </w:tr>
      <w:tr w:rsidR="00C438B7" w:rsidRPr="00B74A33" w14:paraId="26668A56" w14:textId="77777777" w:rsidTr="00C438B7">
        <w:trPr>
          <w:cantSplit/>
          <w:trHeight w:val="60"/>
        </w:trPr>
        <w:tc>
          <w:tcPr>
            <w:tcW w:w="1870" w:type="dxa"/>
          </w:tcPr>
          <w:p w14:paraId="0AA9353F" w14:textId="77777777" w:rsidR="00C438B7" w:rsidRPr="00B74A33" w:rsidRDefault="00C438B7" w:rsidP="00C438B7">
            <w:pPr>
              <w:pStyle w:val="TableSideHeading"/>
              <w:spacing w:before="0"/>
              <w:rPr>
                <w:rtl/>
              </w:rPr>
            </w:pPr>
          </w:p>
        </w:tc>
        <w:tc>
          <w:tcPr>
            <w:tcW w:w="624" w:type="dxa"/>
          </w:tcPr>
          <w:p w14:paraId="186C5AF3" w14:textId="77777777" w:rsidR="00C438B7" w:rsidRPr="00B74A33" w:rsidRDefault="00C438B7" w:rsidP="00C438B7">
            <w:pPr>
              <w:pStyle w:val="TableText"/>
              <w:spacing w:before="0"/>
              <w:rPr>
                <w:rtl/>
              </w:rPr>
            </w:pPr>
          </w:p>
        </w:tc>
        <w:tc>
          <w:tcPr>
            <w:tcW w:w="624" w:type="dxa"/>
          </w:tcPr>
          <w:p w14:paraId="0FE9E470" w14:textId="77777777" w:rsidR="00C438B7" w:rsidRPr="00B74A33" w:rsidRDefault="00C438B7" w:rsidP="00C438B7">
            <w:pPr>
              <w:pStyle w:val="TableText"/>
              <w:spacing w:before="0"/>
              <w:rPr>
                <w:rtl/>
              </w:rPr>
            </w:pPr>
          </w:p>
        </w:tc>
        <w:tc>
          <w:tcPr>
            <w:tcW w:w="625" w:type="dxa"/>
          </w:tcPr>
          <w:p w14:paraId="1AED4D18" w14:textId="77777777" w:rsidR="00C438B7" w:rsidRPr="00B74A33" w:rsidRDefault="00C438B7" w:rsidP="00C438B7">
            <w:pPr>
              <w:pStyle w:val="TableText"/>
              <w:spacing w:before="0"/>
              <w:rPr>
                <w:rtl/>
              </w:rPr>
            </w:pPr>
          </w:p>
        </w:tc>
        <w:tc>
          <w:tcPr>
            <w:tcW w:w="5898" w:type="dxa"/>
            <w:gridSpan w:val="5"/>
          </w:tcPr>
          <w:p w14:paraId="1CB3523C" w14:textId="77777777" w:rsidR="00C438B7" w:rsidRPr="0013080E" w:rsidRDefault="00C438B7" w:rsidP="00C438B7">
            <w:pPr>
              <w:pStyle w:val="TableBlock"/>
              <w:spacing w:before="0"/>
              <w:rPr>
                <w:rtl/>
              </w:rPr>
            </w:pPr>
            <w:r w:rsidRPr="0013080E">
              <w:rPr>
                <w:rtl/>
              </w:rPr>
              <w:t>(3)</w:t>
            </w:r>
            <w:r w:rsidRPr="0013080E">
              <w:rPr>
                <w:rtl/>
              </w:rPr>
              <w:tab/>
            </w:r>
            <w:r w:rsidRPr="0013080E">
              <w:rPr>
                <w:rFonts w:hint="eastAsia"/>
                <w:rtl/>
              </w:rPr>
              <w:t>על</w:t>
            </w:r>
            <w:r w:rsidRPr="0013080E">
              <w:rPr>
                <w:rtl/>
              </w:rPr>
              <w:t xml:space="preserve"> כל שקל חדש מסכום העולה על </w:t>
            </w:r>
            <w:r>
              <w:rPr>
                <w:rFonts w:hint="cs"/>
                <w:rtl/>
              </w:rPr>
              <w:t>2</w:t>
            </w:r>
            <w:r w:rsidRPr="0013080E">
              <w:rPr>
                <w:rtl/>
              </w:rPr>
              <w:t>,</w:t>
            </w:r>
            <w:r>
              <w:rPr>
                <w:rFonts w:hint="cs"/>
                <w:rtl/>
              </w:rPr>
              <w:t>040</w:t>
            </w:r>
            <w:r w:rsidRPr="0013080E">
              <w:rPr>
                <w:rtl/>
              </w:rPr>
              <w:t>,000 שקלים חדשים של מחזור בעל התחנה – לא יותר מ-</w:t>
            </w:r>
            <w:r>
              <w:rPr>
                <w:rFonts w:hint="cs"/>
                <w:rtl/>
              </w:rPr>
              <w:t>6</w:t>
            </w:r>
            <w:r w:rsidRPr="0013080E">
              <w:rPr>
                <w:rtl/>
              </w:rPr>
              <w:t>%."</w:t>
            </w:r>
          </w:p>
        </w:tc>
      </w:tr>
      <w:tr w:rsidR="00C438B7" w:rsidRPr="00B74A33" w14:paraId="05A13605" w14:textId="77777777" w:rsidTr="00C438B7">
        <w:trPr>
          <w:cantSplit/>
          <w:trHeight w:val="60"/>
        </w:trPr>
        <w:tc>
          <w:tcPr>
            <w:tcW w:w="1870" w:type="dxa"/>
          </w:tcPr>
          <w:p w14:paraId="46D5C41B" w14:textId="77777777" w:rsidR="00C438B7" w:rsidRPr="00B74A33" w:rsidRDefault="00C438B7" w:rsidP="00C438B7">
            <w:pPr>
              <w:pStyle w:val="TableSideHeading"/>
              <w:spacing w:before="0"/>
              <w:rPr>
                <w:rtl/>
              </w:rPr>
            </w:pPr>
          </w:p>
        </w:tc>
        <w:tc>
          <w:tcPr>
            <w:tcW w:w="624" w:type="dxa"/>
          </w:tcPr>
          <w:p w14:paraId="11D128DC" w14:textId="77777777" w:rsidR="00C438B7" w:rsidRPr="00B74A33" w:rsidRDefault="00C438B7" w:rsidP="00C438B7">
            <w:pPr>
              <w:pStyle w:val="TableText"/>
              <w:spacing w:before="0"/>
              <w:rPr>
                <w:rtl/>
              </w:rPr>
            </w:pPr>
          </w:p>
        </w:tc>
        <w:tc>
          <w:tcPr>
            <w:tcW w:w="7147" w:type="dxa"/>
            <w:gridSpan w:val="7"/>
          </w:tcPr>
          <w:p w14:paraId="20194CBA" w14:textId="77777777" w:rsidR="00C438B7" w:rsidRPr="0013080E" w:rsidRDefault="00C438B7" w:rsidP="00C438B7">
            <w:pPr>
              <w:pStyle w:val="TableBlock"/>
              <w:spacing w:before="0"/>
              <w:rPr>
                <w:rtl/>
              </w:rPr>
            </w:pPr>
            <w:r w:rsidRPr="0013080E">
              <w:rPr>
                <w:rtl/>
              </w:rPr>
              <w:t>(ב)</w:t>
            </w:r>
            <w:r w:rsidRPr="0013080E">
              <w:rPr>
                <w:rtl/>
              </w:rPr>
              <w:tab/>
            </w:r>
            <w:r w:rsidRPr="0013080E">
              <w:rPr>
                <w:rFonts w:hint="eastAsia"/>
                <w:rtl/>
              </w:rPr>
              <w:t>בתקופה</w:t>
            </w:r>
            <w:r w:rsidRPr="0013080E">
              <w:rPr>
                <w:rtl/>
              </w:rPr>
              <w:t xml:space="preserve"> שמיום </w:t>
            </w:r>
            <w:r>
              <w:rPr>
                <w:rFonts w:hint="cs"/>
                <w:rtl/>
              </w:rPr>
              <w:t>פרסומו</w:t>
            </w:r>
            <w:r w:rsidRPr="0013080E">
              <w:rPr>
                <w:rtl/>
              </w:rPr>
              <w:t xml:space="preserve"> </w:t>
            </w:r>
            <w:r w:rsidRPr="0013080E">
              <w:rPr>
                <w:rFonts w:hint="eastAsia"/>
                <w:rtl/>
              </w:rPr>
              <w:t>של</w:t>
            </w:r>
            <w:r w:rsidRPr="0013080E">
              <w:rPr>
                <w:rtl/>
              </w:rPr>
              <w:t xml:space="preserve"> חוק זה עד יום י"ט באב </w:t>
            </w:r>
            <w:r w:rsidRPr="0013080E">
              <w:rPr>
                <w:rFonts w:hint="eastAsia"/>
                <w:rtl/>
              </w:rPr>
              <w:t>התשע</w:t>
            </w:r>
            <w:r w:rsidRPr="0013080E">
              <w:rPr>
                <w:rtl/>
              </w:rPr>
              <w:t xml:space="preserve">"ח (31 ביולי 2018) יקראו את סעיף 8ב לחוק </w:t>
            </w:r>
            <w:r>
              <w:rPr>
                <w:rFonts w:hint="cs"/>
                <w:rtl/>
              </w:rPr>
              <w:t xml:space="preserve">העיקרי, </w:t>
            </w:r>
            <w:r w:rsidRPr="0013080E">
              <w:rPr>
                <w:rFonts w:hint="eastAsia"/>
                <w:rtl/>
              </w:rPr>
              <w:t>כך</w:t>
            </w:r>
            <w:r w:rsidRPr="0013080E">
              <w:rPr>
                <w:rtl/>
              </w:rPr>
              <w:t xml:space="preserve"> שבמקום סעיף קטן (ה)  יבוא:</w:t>
            </w:r>
          </w:p>
        </w:tc>
      </w:tr>
      <w:tr w:rsidR="00C438B7" w:rsidRPr="00B74A33" w14:paraId="456FA16A" w14:textId="77777777" w:rsidTr="00C438B7">
        <w:trPr>
          <w:cantSplit/>
          <w:trHeight w:val="60"/>
        </w:trPr>
        <w:tc>
          <w:tcPr>
            <w:tcW w:w="1870" w:type="dxa"/>
          </w:tcPr>
          <w:p w14:paraId="14A20502" w14:textId="77777777" w:rsidR="00C438B7" w:rsidRPr="00936955" w:rsidRDefault="00C438B7" w:rsidP="00C438B7">
            <w:pPr>
              <w:pStyle w:val="TableSideHeading"/>
              <w:spacing w:before="0"/>
              <w:rPr>
                <w:szCs w:val="20"/>
                <w:rtl/>
              </w:rPr>
            </w:pPr>
          </w:p>
        </w:tc>
        <w:tc>
          <w:tcPr>
            <w:tcW w:w="624" w:type="dxa"/>
          </w:tcPr>
          <w:p w14:paraId="26A6D121" w14:textId="77777777" w:rsidR="00C438B7" w:rsidRPr="00B74A33" w:rsidRDefault="00C438B7" w:rsidP="00C438B7">
            <w:pPr>
              <w:pStyle w:val="TableText"/>
              <w:spacing w:before="0"/>
              <w:rPr>
                <w:rtl/>
              </w:rPr>
            </w:pPr>
          </w:p>
        </w:tc>
        <w:tc>
          <w:tcPr>
            <w:tcW w:w="624" w:type="dxa"/>
          </w:tcPr>
          <w:p w14:paraId="68B1A9B1" w14:textId="77777777" w:rsidR="00C438B7" w:rsidRPr="00B74A33" w:rsidRDefault="00C438B7" w:rsidP="00C438B7">
            <w:pPr>
              <w:pStyle w:val="TableText"/>
              <w:spacing w:before="0"/>
              <w:rPr>
                <w:rtl/>
              </w:rPr>
            </w:pPr>
          </w:p>
        </w:tc>
        <w:tc>
          <w:tcPr>
            <w:tcW w:w="6523" w:type="dxa"/>
            <w:gridSpan w:val="6"/>
          </w:tcPr>
          <w:p w14:paraId="02C7C8D1" w14:textId="77777777" w:rsidR="00C438B7" w:rsidRPr="0013080E" w:rsidRDefault="00C438B7" w:rsidP="00C438B7">
            <w:pPr>
              <w:pStyle w:val="TableBlock"/>
              <w:spacing w:before="0"/>
              <w:rPr>
                <w:rtl/>
              </w:rPr>
            </w:pPr>
            <w:r w:rsidRPr="0013080E">
              <w:rPr>
                <w:rtl/>
              </w:rPr>
              <w:t>"(ה)</w:t>
            </w:r>
            <w:r>
              <w:rPr>
                <w:rtl/>
              </w:rPr>
              <w:tab/>
            </w:r>
            <w:r w:rsidRPr="0013080E">
              <w:rPr>
                <w:rFonts w:hint="eastAsia"/>
                <w:rtl/>
              </w:rPr>
              <w:t>שר</w:t>
            </w:r>
            <w:r w:rsidRPr="0013080E">
              <w:rPr>
                <w:rtl/>
              </w:rPr>
              <w:t xml:space="preserve"> </w:t>
            </w:r>
            <w:r w:rsidRPr="0013080E">
              <w:rPr>
                <w:rFonts w:hint="eastAsia"/>
                <w:rtl/>
              </w:rPr>
              <w:t>האוצר</w:t>
            </w:r>
            <w:r w:rsidRPr="0013080E">
              <w:rPr>
                <w:rtl/>
              </w:rPr>
              <w:t xml:space="preserve"> </w:t>
            </w:r>
            <w:r w:rsidRPr="0013080E">
              <w:rPr>
                <w:rFonts w:hint="eastAsia"/>
                <w:rtl/>
              </w:rPr>
              <w:t>רשאי</w:t>
            </w:r>
            <w:r w:rsidRPr="0013080E">
              <w:rPr>
                <w:rtl/>
              </w:rPr>
              <w:t xml:space="preserve"> </w:t>
            </w:r>
            <w:r w:rsidRPr="0013080E">
              <w:rPr>
                <w:rFonts w:hint="eastAsia"/>
                <w:rtl/>
              </w:rPr>
              <w:t>לבטל</w:t>
            </w:r>
            <w:r w:rsidRPr="0013080E">
              <w:rPr>
                <w:rtl/>
              </w:rPr>
              <w:t xml:space="preserve"> </w:t>
            </w:r>
            <w:r w:rsidRPr="0013080E">
              <w:rPr>
                <w:rFonts w:hint="eastAsia"/>
                <w:rtl/>
              </w:rPr>
              <w:t>תכנית</w:t>
            </w:r>
            <w:r w:rsidRPr="0013080E">
              <w:rPr>
                <w:rtl/>
              </w:rPr>
              <w:t xml:space="preserve"> הימורים של מפעיל זר, מטעמים של טובת הציבור, לאחר שנתן </w:t>
            </w:r>
            <w:r w:rsidRPr="0013080E">
              <w:rPr>
                <w:rFonts w:hint="eastAsia"/>
                <w:rtl/>
              </w:rPr>
              <w:t>למועצה</w:t>
            </w:r>
            <w:r w:rsidRPr="0013080E">
              <w:rPr>
                <w:rtl/>
              </w:rPr>
              <w:t xml:space="preserve"> ולמפעיל הזר </w:t>
            </w:r>
            <w:r w:rsidRPr="00F005B9">
              <w:rPr>
                <w:rFonts w:hint="cs"/>
                <w:rtl/>
              </w:rPr>
              <w:t>הזדמנות</w:t>
            </w:r>
            <w:r w:rsidRPr="0013080E">
              <w:rPr>
                <w:rtl/>
              </w:rPr>
              <w:t xml:space="preserve"> </w:t>
            </w:r>
            <w:r w:rsidRPr="0013080E">
              <w:rPr>
                <w:rFonts w:hint="eastAsia"/>
                <w:rtl/>
              </w:rPr>
              <w:t>להשמיע</w:t>
            </w:r>
            <w:r w:rsidRPr="0013080E">
              <w:rPr>
                <w:rtl/>
              </w:rPr>
              <w:t xml:space="preserve"> </w:t>
            </w:r>
            <w:r w:rsidRPr="0013080E">
              <w:rPr>
                <w:rFonts w:hint="eastAsia"/>
                <w:rtl/>
              </w:rPr>
              <w:t>את</w:t>
            </w:r>
            <w:r w:rsidRPr="0013080E">
              <w:rPr>
                <w:rtl/>
              </w:rPr>
              <w:t xml:space="preserve"> </w:t>
            </w:r>
            <w:r w:rsidRPr="0013080E">
              <w:rPr>
                <w:rFonts w:hint="eastAsia"/>
                <w:rtl/>
              </w:rPr>
              <w:t>טענותיהם</w:t>
            </w:r>
            <w:r w:rsidRPr="0013080E">
              <w:rPr>
                <w:rtl/>
              </w:rPr>
              <w:t xml:space="preserve">; </w:t>
            </w:r>
            <w:r w:rsidRPr="0013080E">
              <w:rPr>
                <w:rFonts w:hint="eastAsia"/>
                <w:rtl/>
              </w:rPr>
              <w:t>ככל</w:t>
            </w:r>
            <w:r w:rsidRPr="0013080E">
              <w:rPr>
                <w:rtl/>
              </w:rPr>
              <w:t xml:space="preserve"> שביטול </w:t>
            </w:r>
            <w:r w:rsidRPr="0013080E">
              <w:rPr>
                <w:rFonts w:hint="eastAsia"/>
                <w:rtl/>
              </w:rPr>
              <w:t>התכנית</w:t>
            </w:r>
            <w:r w:rsidRPr="0013080E">
              <w:rPr>
                <w:rtl/>
              </w:rPr>
              <w:t xml:space="preserve"> </w:t>
            </w:r>
            <w:r w:rsidRPr="0013080E">
              <w:rPr>
                <w:rFonts w:hint="eastAsia"/>
                <w:rtl/>
              </w:rPr>
              <w:t>כאמור</w:t>
            </w:r>
            <w:r>
              <w:rPr>
                <w:rFonts w:hint="cs"/>
                <w:rtl/>
              </w:rPr>
              <w:t xml:space="preserve"> יהיה כרוך בעלויות</w:t>
            </w:r>
            <w:r w:rsidRPr="0013080E">
              <w:rPr>
                <w:rtl/>
              </w:rPr>
              <w:t xml:space="preserve">, יתוקצבו </w:t>
            </w:r>
            <w:r>
              <w:rPr>
                <w:rFonts w:hint="cs"/>
                <w:rtl/>
              </w:rPr>
              <w:t>עלויות</w:t>
            </w:r>
            <w:r w:rsidRPr="0013080E">
              <w:rPr>
                <w:rtl/>
              </w:rPr>
              <w:t xml:space="preserve"> אלו בתכנית </w:t>
            </w:r>
            <w:r w:rsidRPr="0013080E">
              <w:rPr>
                <w:rFonts w:hint="eastAsia"/>
                <w:rtl/>
              </w:rPr>
              <w:t>נפרדת</w:t>
            </w:r>
            <w:r w:rsidRPr="0013080E">
              <w:rPr>
                <w:rtl/>
              </w:rPr>
              <w:t xml:space="preserve"> </w:t>
            </w:r>
            <w:r w:rsidRPr="001A04BE">
              <w:rPr>
                <w:rFonts w:hint="eastAsia"/>
                <w:rtl/>
              </w:rPr>
              <w:t>בחוק</w:t>
            </w:r>
            <w:r w:rsidRPr="001A04BE">
              <w:rPr>
                <w:rtl/>
              </w:rPr>
              <w:t xml:space="preserve"> תקציב שנתי; בסעיף קטן זה, "תכנית" </w:t>
            </w:r>
            <w:r w:rsidRPr="001A04BE">
              <w:rPr>
                <w:rFonts w:hint="eastAsia"/>
                <w:rtl/>
              </w:rPr>
              <w:t>–</w:t>
            </w:r>
            <w:r w:rsidRPr="001A04BE">
              <w:rPr>
                <w:rtl/>
              </w:rPr>
              <w:t xml:space="preserve"> </w:t>
            </w:r>
            <w:r w:rsidRPr="001A04BE">
              <w:rPr>
                <w:rFonts w:hint="eastAsia"/>
                <w:rtl/>
              </w:rPr>
              <w:t>כהגדרתה</w:t>
            </w:r>
            <w:r w:rsidRPr="001A04BE">
              <w:rPr>
                <w:rtl/>
              </w:rPr>
              <w:t xml:space="preserve"> </w:t>
            </w:r>
            <w:r w:rsidRPr="001A04BE">
              <w:rPr>
                <w:rFonts w:hint="eastAsia"/>
                <w:rtl/>
              </w:rPr>
              <w:t>בחוק</w:t>
            </w:r>
            <w:r w:rsidRPr="001A04BE">
              <w:rPr>
                <w:rtl/>
              </w:rPr>
              <w:t xml:space="preserve"> </w:t>
            </w:r>
            <w:r w:rsidRPr="001A04BE">
              <w:rPr>
                <w:rFonts w:hint="eastAsia"/>
                <w:rtl/>
              </w:rPr>
              <w:t>תקציב</w:t>
            </w:r>
            <w:r w:rsidRPr="001A04BE">
              <w:rPr>
                <w:rtl/>
              </w:rPr>
              <w:t xml:space="preserve"> </w:t>
            </w:r>
            <w:r w:rsidRPr="001A04BE">
              <w:rPr>
                <w:rFonts w:hint="eastAsia"/>
                <w:rtl/>
              </w:rPr>
              <w:t>שנתי</w:t>
            </w:r>
            <w:r w:rsidRPr="001A04BE">
              <w:rPr>
                <w:rtl/>
              </w:rPr>
              <w:t xml:space="preserve"> </w:t>
            </w:r>
            <w:r w:rsidRPr="001A04BE">
              <w:rPr>
                <w:rFonts w:hint="eastAsia"/>
                <w:rtl/>
              </w:rPr>
              <w:t>כמשמעותו</w:t>
            </w:r>
            <w:r w:rsidRPr="001A04BE">
              <w:rPr>
                <w:rtl/>
              </w:rPr>
              <w:t xml:space="preserve"> </w:t>
            </w:r>
            <w:r w:rsidRPr="001A04BE">
              <w:rPr>
                <w:rFonts w:hint="eastAsia"/>
                <w:rtl/>
              </w:rPr>
              <w:t>בחוק</w:t>
            </w:r>
            <w:r w:rsidRPr="001A04BE">
              <w:rPr>
                <w:rtl/>
              </w:rPr>
              <w:t xml:space="preserve"> יסודות התקציב, </w:t>
            </w:r>
            <w:r w:rsidRPr="001A04BE">
              <w:rPr>
                <w:rFonts w:hint="eastAsia"/>
                <w:rtl/>
              </w:rPr>
              <w:t>התשמ</w:t>
            </w:r>
            <w:r w:rsidRPr="001A04BE">
              <w:rPr>
                <w:rtl/>
              </w:rPr>
              <w:t>"ה</w:t>
            </w:r>
            <w:r w:rsidRPr="001A04BE">
              <w:rPr>
                <w:rFonts w:hint="eastAsia"/>
                <w:rtl/>
              </w:rPr>
              <w:t>–</w:t>
            </w:r>
            <w:r w:rsidRPr="001A04BE">
              <w:rPr>
                <w:rtl/>
              </w:rPr>
              <w:t>1985</w:t>
            </w:r>
            <w:r w:rsidRPr="00936955">
              <w:rPr>
                <w:szCs w:val="20"/>
                <w:rtl/>
              </w:rPr>
              <w:footnoteReference w:id="7"/>
            </w:r>
            <w:r w:rsidRPr="001A04BE">
              <w:rPr>
                <w:rtl/>
              </w:rPr>
              <w:t>."</w:t>
            </w:r>
          </w:p>
        </w:tc>
      </w:tr>
      <w:tr w:rsidR="00C438B7" w14:paraId="618FB22E" w14:textId="77777777" w:rsidTr="00C438B7">
        <w:trPr>
          <w:cantSplit/>
          <w:trHeight w:val="60"/>
        </w:trPr>
        <w:tc>
          <w:tcPr>
            <w:tcW w:w="1870" w:type="dxa"/>
          </w:tcPr>
          <w:p w14:paraId="66902EC8" w14:textId="77777777" w:rsidR="00C438B7" w:rsidRDefault="00C438B7" w:rsidP="00C438B7">
            <w:pPr>
              <w:pStyle w:val="TableSideHeading"/>
              <w:spacing w:before="0"/>
            </w:pPr>
          </w:p>
        </w:tc>
        <w:tc>
          <w:tcPr>
            <w:tcW w:w="624" w:type="dxa"/>
          </w:tcPr>
          <w:p w14:paraId="445FA63E" w14:textId="77777777" w:rsidR="00C438B7" w:rsidRDefault="00C438B7" w:rsidP="00C438B7">
            <w:pPr>
              <w:pStyle w:val="TableText"/>
              <w:spacing w:before="0"/>
            </w:pPr>
          </w:p>
        </w:tc>
        <w:tc>
          <w:tcPr>
            <w:tcW w:w="7147" w:type="dxa"/>
            <w:gridSpan w:val="7"/>
          </w:tcPr>
          <w:p w14:paraId="24796E78" w14:textId="77777777" w:rsidR="00C438B7" w:rsidRPr="00C34DE2" w:rsidRDefault="00C438B7" w:rsidP="00C438B7">
            <w:pPr>
              <w:pStyle w:val="TableBlock"/>
              <w:spacing w:before="0"/>
            </w:pPr>
            <w:r w:rsidRPr="00936955">
              <w:rPr>
                <w:rFonts w:hint="cs"/>
                <w:rtl/>
              </w:rPr>
              <w:t>(ג)</w:t>
            </w:r>
            <w:r w:rsidRPr="00936955">
              <w:rPr>
                <w:rtl/>
              </w:rPr>
              <w:tab/>
            </w:r>
            <w:r w:rsidRPr="00936955">
              <w:rPr>
                <w:rFonts w:hint="cs"/>
                <w:rtl/>
              </w:rPr>
              <w:t xml:space="preserve">בתקופה שמיום פרסומו של חוק זה ועד יום כ"ג בטבת התשע"ט (31 בדצמבר 2018), יקראו את סעיף 8ג(ג)(1) לחוק העיקרי, כנוסחו בסעיף </w:t>
            </w:r>
            <w:r>
              <w:rPr>
                <w:rFonts w:hint="cs"/>
                <w:rtl/>
              </w:rPr>
              <w:t>9</w:t>
            </w:r>
            <w:r w:rsidRPr="00936955">
              <w:rPr>
                <w:rFonts w:hint="cs"/>
                <w:rtl/>
              </w:rPr>
              <w:t xml:space="preserve"> לחוק זה, לעניין הצעת התקציב לשנות הכספים 2017 ו-2018 בלבד, כך שבמקום </w:t>
            </w:r>
            <w:r>
              <w:rPr>
                <w:rFonts w:hint="cs"/>
                <w:rtl/>
              </w:rPr>
              <w:t>"ב-</w:t>
            </w:r>
            <w:r w:rsidRPr="00936955">
              <w:rPr>
                <w:rFonts w:hint="cs"/>
                <w:rtl/>
              </w:rPr>
              <w:t xml:space="preserve">0.5%" יבוא </w:t>
            </w:r>
            <w:r>
              <w:rPr>
                <w:rFonts w:hint="cs"/>
                <w:rtl/>
              </w:rPr>
              <w:t>"ב-</w:t>
            </w:r>
            <w:r w:rsidRPr="00936955">
              <w:rPr>
                <w:rFonts w:hint="cs"/>
                <w:rtl/>
              </w:rPr>
              <w:t>0.7%".</w:t>
            </w:r>
          </w:p>
        </w:tc>
      </w:tr>
      <w:tr w:rsidR="00C438B7" w14:paraId="753789F7" w14:textId="77777777" w:rsidTr="00C438B7">
        <w:trPr>
          <w:cantSplit/>
          <w:trHeight w:val="60"/>
        </w:trPr>
        <w:tc>
          <w:tcPr>
            <w:tcW w:w="1870" w:type="dxa"/>
          </w:tcPr>
          <w:p w14:paraId="60B37E94" w14:textId="77777777" w:rsidR="00C438B7" w:rsidRDefault="00C438B7" w:rsidP="00C438B7">
            <w:pPr>
              <w:pStyle w:val="TableSideHeading"/>
              <w:spacing w:before="0"/>
            </w:pPr>
          </w:p>
        </w:tc>
        <w:tc>
          <w:tcPr>
            <w:tcW w:w="624" w:type="dxa"/>
          </w:tcPr>
          <w:p w14:paraId="610BD4DF" w14:textId="77777777" w:rsidR="00C438B7" w:rsidRDefault="00C438B7" w:rsidP="00C438B7">
            <w:pPr>
              <w:pStyle w:val="TableText"/>
              <w:spacing w:before="0"/>
            </w:pPr>
          </w:p>
        </w:tc>
        <w:tc>
          <w:tcPr>
            <w:tcW w:w="7147" w:type="dxa"/>
            <w:gridSpan w:val="7"/>
          </w:tcPr>
          <w:p w14:paraId="1DF25870" w14:textId="77777777" w:rsidR="00C438B7" w:rsidRPr="00C34DE2" w:rsidRDefault="00C438B7" w:rsidP="00C438B7">
            <w:pPr>
              <w:pStyle w:val="TableBlock"/>
              <w:spacing w:before="0"/>
            </w:pPr>
            <w:r>
              <w:rPr>
                <w:rFonts w:hint="cs"/>
                <w:rtl/>
              </w:rPr>
              <w:t>(ד)</w:t>
            </w:r>
            <w:r>
              <w:rPr>
                <w:rtl/>
              </w:rPr>
              <w:tab/>
            </w:r>
            <w:r w:rsidRPr="007621F5">
              <w:rPr>
                <w:rFonts w:hint="cs"/>
                <w:rtl/>
              </w:rPr>
              <w:t>בתקופה של שלוש שנים מיום פרסומו של חוק זה</w:t>
            </w:r>
            <w:r>
              <w:rPr>
                <w:rFonts w:hint="cs"/>
                <w:rtl/>
              </w:rPr>
              <w:t xml:space="preserve"> (בסעיף קטן זה </w:t>
            </w:r>
            <w:r>
              <w:rPr>
                <w:rtl/>
              </w:rPr>
              <w:t>–</w:t>
            </w:r>
            <w:r>
              <w:rPr>
                <w:rFonts w:hint="cs"/>
                <w:rtl/>
              </w:rPr>
              <w:t xml:space="preserve"> תקופת הוראת השעה)</w:t>
            </w:r>
            <w:r w:rsidRPr="007621F5">
              <w:rPr>
                <w:rFonts w:hint="cs"/>
                <w:rtl/>
              </w:rPr>
              <w:t xml:space="preserve"> יקראו את התוספת השנייה לחוק העיקרי, כנוסחה בסעיף </w:t>
            </w:r>
            <w:r>
              <w:rPr>
                <w:rFonts w:hint="cs"/>
                <w:rtl/>
              </w:rPr>
              <w:t>14</w:t>
            </w:r>
            <w:r w:rsidRPr="007621F5">
              <w:rPr>
                <w:rFonts w:hint="cs"/>
                <w:rtl/>
              </w:rPr>
              <w:t xml:space="preserve"> לחוק זה, כך שבמקום "15:00 ל-21:00" יבוא "13:00 </w:t>
            </w:r>
            <w:r>
              <w:rPr>
                <w:rFonts w:hint="cs"/>
                <w:rtl/>
              </w:rPr>
              <w:t>ל-</w:t>
            </w:r>
            <w:r w:rsidRPr="007621F5">
              <w:rPr>
                <w:rFonts w:hint="cs"/>
                <w:rtl/>
              </w:rPr>
              <w:t xml:space="preserve">19:00"; שר האוצר ושר התרבות והספורט רשאים, בצו, להאריך את </w:t>
            </w:r>
            <w:r>
              <w:rPr>
                <w:rFonts w:hint="cs"/>
                <w:rtl/>
              </w:rPr>
              <w:t>תקופת הוראת השעה</w:t>
            </w:r>
            <w:r w:rsidRPr="007621F5">
              <w:rPr>
                <w:rFonts w:hint="cs"/>
                <w:rtl/>
              </w:rPr>
              <w:t>.</w:t>
            </w:r>
          </w:p>
        </w:tc>
      </w:tr>
    </w:tbl>
    <w:p w14:paraId="11F1CEAF" w14:textId="77777777" w:rsidR="008525E2" w:rsidRPr="00E125CC" w:rsidRDefault="008525E2" w:rsidP="008525E2">
      <w:pPr>
        <w:pStyle w:val="Noparagraphstyle"/>
        <w:rPr>
          <w:sz w:val="26"/>
          <w:rtl/>
        </w:rPr>
      </w:pPr>
    </w:p>
    <w:p w14:paraId="11F1CEB0" w14:textId="77777777" w:rsidR="008525E2" w:rsidRPr="00E125CC" w:rsidRDefault="008525E2" w:rsidP="008525E2">
      <w:pPr>
        <w:pStyle w:val="Noparagraphstyle"/>
        <w:rPr>
          <w:sz w:val="26"/>
          <w:rtl/>
        </w:rPr>
      </w:pPr>
    </w:p>
    <w:p w14:paraId="11F1CEB1"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8525E2" w:rsidRPr="00D466D4" w14:paraId="11F1CEB9" w14:textId="77777777" w:rsidTr="006F3CC7">
        <w:tc>
          <w:tcPr>
            <w:tcW w:w="2410" w:type="dxa"/>
            <w:shd w:val="clear" w:color="auto" w:fill="auto"/>
          </w:tcPr>
          <w:p w14:paraId="11F1CEB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4" w14:textId="77777777" w:rsidR="008525E2" w:rsidRPr="00D466D4" w:rsidRDefault="00220CAF" w:rsidP="006F3CC7">
            <w:pPr>
              <w:spacing w:before="0" w:line="360" w:lineRule="auto"/>
              <w:ind w:firstLine="0"/>
              <w:jc w:val="center"/>
              <w:rPr>
                <w:rFonts w:cs="David"/>
                <w:sz w:val="26"/>
                <w:szCs w:val="26"/>
                <w:rtl/>
              </w:rPr>
            </w:pPr>
            <w:bookmarkStart w:id="7" w:name="PrimeMinistryName"/>
            <w:r>
              <w:rPr>
                <w:rFonts w:cs="David" w:hint="cs"/>
                <w:sz w:val="26"/>
                <w:szCs w:val="26"/>
                <w:rtl/>
              </w:rPr>
              <w:t>בנימין נתניהו</w:t>
            </w:r>
            <w:bookmarkEnd w:id="7"/>
          </w:p>
          <w:p w14:paraId="11F1CEB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ראש הממשלה</w:t>
            </w:r>
          </w:p>
        </w:tc>
        <w:tc>
          <w:tcPr>
            <w:tcW w:w="2410" w:type="dxa"/>
            <w:shd w:val="clear" w:color="auto" w:fill="auto"/>
          </w:tcPr>
          <w:p w14:paraId="11F1CEB6"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7" w14:textId="199356A4" w:rsidR="008525E2" w:rsidRPr="00D466D4" w:rsidRDefault="001139B4" w:rsidP="006F3CC7">
            <w:pPr>
              <w:spacing w:before="0" w:line="360" w:lineRule="auto"/>
              <w:ind w:firstLine="0"/>
              <w:jc w:val="center"/>
              <w:rPr>
                <w:rFonts w:cs="David"/>
                <w:sz w:val="26"/>
                <w:szCs w:val="26"/>
                <w:rtl/>
              </w:rPr>
            </w:pPr>
            <w:r>
              <w:rPr>
                <w:rFonts w:cs="David" w:hint="cs"/>
                <w:sz w:val="26"/>
                <w:szCs w:val="26"/>
                <w:rtl/>
              </w:rPr>
              <w:t>מירי רגב</w:t>
            </w:r>
          </w:p>
          <w:p w14:paraId="11F1CEB8" w14:textId="229FCCF2"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שר</w:t>
            </w:r>
            <w:r w:rsidR="001139B4">
              <w:rPr>
                <w:rFonts w:cs="David" w:hint="cs"/>
                <w:sz w:val="26"/>
                <w:szCs w:val="26"/>
                <w:rtl/>
              </w:rPr>
              <w:t>ת התרבות והספורט</w:t>
            </w:r>
          </w:p>
        </w:tc>
      </w:tr>
      <w:tr w:rsidR="008525E2" w:rsidRPr="00D466D4" w14:paraId="11F1CEC0" w14:textId="77777777" w:rsidTr="006F3CC7">
        <w:tc>
          <w:tcPr>
            <w:tcW w:w="2410" w:type="dxa"/>
            <w:shd w:val="clear" w:color="auto" w:fill="auto"/>
          </w:tcPr>
          <w:p w14:paraId="11F1CEBA" w14:textId="77777777"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8525E2" w:rsidRPr="00D466D4" w14:paraId="11F1CEC7" w14:textId="77777777" w:rsidTr="006F3CC7">
        <w:tc>
          <w:tcPr>
            <w:tcW w:w="2410" w:type="dxa"/>
            <w:shd w:val="clear" w:color="auto" w:fill="auto"/>
          </w:tcPr>
          <w:p w14:paraId="11F1CEC1" w14:textId="77777777" w:rsidR="008525E2" w:rsidRPr="00D466D4" w:rsidRDefault="008525E2"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2"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2410" w:type="dxa"/>
            <w:shd w:val="clear" w:color="auto" w:fill="auto"/>
          </w:tcPr>
          <w:p w14:paraId="11F1CEC3"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C4" w14:textId="77777777" w:rsidR="008525E2" w:rsidRPr="00D466D4" w:rsidRDefault="00220CAF" w:rsidP="006F3CC7">
            <w:pPr>
              <w:spacing w:before="0" w:line="360" w:lineRule="auto"/>
              <w:ind w:firstLine="0"/>
              <w:jc w:val="center"/>
              <w:rPr>
                <w:rFonts w:cs="David"/>
                <w:sz w:val="26"/>
                <w:szCs w:val="26"/>
                <w:rtl/>
              </w:rPr>
            </w:pPr>
            <w:bookmarkStart w:id="8" w:name="HeadKnessetName"/>
            <w:r>
              <w:rPr>
                <w:rFonts w:cs="David" w:hint="cs"/>
                <w:sz w:val="26"/>
                <w:szCs w:val="26"/>
                <w:rtl/>
              </w:rPr>
              <w:t>יולי יואל אדלשטיין</w:t>
            </w:r>
            <w:bookmarkEnd w:id="8"/>
          </w:p>
          <w:p w14:paraId="11F1CEC5" w14:textId="77777777" w:rsidR="008525E2" w:rsidRPr="00D466D4" w:rsidRDefault="008525E2"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c>
          <w:tcPr>
            <w:tcW w:w="2410" w:type="dxa"/>
            <w:shd w:val="clear" w:color="auto" w:fill="auto"/>
          </w:tcPr>
          <w:p w14:paraId="11F1CEC6" w14:textId="77777777" w:rsidR="008525E2" w:rsidRPr="00D466D4" w:rsidRDefault="008525E2" w:rsidP="006F3CC7">
            <w:pPr>
              <w:spacing w:before="0" w:line="360" w:lineRule="auto"/>
              <w:ind w:firstLine="0"/>
              <w:jc w:val="center"/>
              <w:rPr>
                <w:rFonts w:cs="David"/>
                <w:sz w:val="26"/>
                <w:szCs w:val="26"/>
                <w:rtl/>
              </w:rPr>
            </w:pPr>
          </w:p>
        </w:tc>
      </w:tr>
    </w:tbl>
    <w:p w14:paraId="11F1CEC8" w14:textId="77777777" w:rsidR="008525E2" w:rsidRDefault="008525E2" w:rsidP="008525E2">
      <w:pPr>
        <w:pStyle w:val="Hesber"/>
        <w:spacing w:before="0"/>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2"/>
      <w:headerReference w:type="default" r:id="rId13"/>
      <w:footerReference w:type="even" r:id="rId14"/>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C438B7" w:rsidRDefault="00C438B7" w:rsidP="00B416AF">
      <w:pPr>
        <w:pStyle w:val="HeadHatzaotHok"/>
      </w:pPr>
      <w:r>
        <w:separator/>
      </w:r>
    </w:p>
  </w:endnote>
  <w:endnote w:type="continuationSeparator" w:id="0">
    <w:p w14:paraId="11F1CED0" w14:textId="77777777" w:rsidR="00C438B7" w:rsidRDefault="00C438B7"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C438B7" w:rsidRDefault="00C438B7" w:rsidP="00B416AF">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11F1CED6" w14:textId="77777777" w:rsidR="00C438B7" w:rsidRDefault="00C438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C438B7" w:rsidRDefault="00C438B7" w:rsidP="00696C5E">
      <w:pPr>
        <w:pStyle w:val="HeadHatzaotHok"/>
        <w:spacing w:before="0"/>
        <w:ind w:firstLine="0"/>
        <w:jc w:val="left"/>
      </w:pPr>
      <w:r>
        <w:separator/>
      </w:r>
    </w:p>
  </w:footnote>
  <w:footnote w:type="continuationSeparator" w:id="0">
    <w:p w14:paraId="11F1CECE" w14:textId="77777777" w:rsidR="00C438B7" w:rsidRPr="00696C5E" w:rsidRDefault="00C438B7" w:rsidP="00696C5E">
      <w:pPr>
        <w:pStyle w:val="HeadHatzaotHok"/>
        <w:spacing w:before="0"/>
        <w:ind w:firstLine="0"/>
        <w:jc w:val="left"/>
      </w:pPr>
      <w:r>
        <w:separator/>
      </w:r>
    </w:p>
  </w:footnote>
  <w:footnote w:id="1">
    <w:p w14:paraId="11F1CED7" w14:textId="10652B48" w:rsidR="00C438B7" w:rsidRDefault="00C438B7" w:rsidP="0024044E">
      <w:pPr>
        <w:pStyle w:val="ab"/>
        <w:rPr>
          <w:rtl/>
        </w:rPr>
      </w:pPr>
      <w:r>
        <w:rPr>
          <w:rStyle w:val="aa"/>
        </w:rPr>
        <w:t>*</w:t>
      </w:r>
      <w:r>
        <w:rPr>
          <w:rFonts w:hint="cs"/>
          <w:rtl/>
        </w:rPr>
        <w:t xml:space="preserve"> התקבל בכנסת ביום </w:t>
      </w:r>
      <w:bookmarkStart w:id="1" w:name="LGSVote3Date"/>
      <w:r>
        <w:rPr>
          <w:rFonts w:hint="cs"/>
          <w:rtl/>
        </w:rPr>
        <w:t>ט' באדר התשע"ז (7 במרס 2017)</w:t>
      </w:r>
      <w:bookmarkEnd w:id="1"/>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1083</w:t>
      </w:r>
      <w:bookmarkEnd w:id="3"/>
      <w:r>
        <w:rPr>
          <w:rFonts w:hint="eastAsia"/>
          <w:rtl/>
        </w:rPr>
        <w:t>, מיום</w:t>
      </w:r>
      <w:r>
        <w:rPr>
          <w:rFonts w:hint="cs"/>
          <w:rtl/>
        </w:rPr>
        <w:t xml:space="preserve"> כ"ט בתשרי התשע"ו </w:t>
      </w:r>
      <w:r w:rsidRPr="00827E61">
        <w:rPr>
          <w:rFonts w:hint="cs"/>
          <w:rtl/>
        </w:rPr>
        <w:t>(</w:t>
      </w:r>
      <w:bookmarkStart w:id="4" w:name="EngDate"/>
      <w:r>
        <w:rPr>
          <w:rFonts w:hint="cs"/>
          <w:rtl/>
        </w:rPr>
        <w:t>31 באוקטובר 2016</w:t>
      </w:r>
      <w:bookmarkEnd w:id="4"/>
      <w:r w:rsidRPr="00827E61">
        <w:rPr>
          <w:rFonts w:hint="cs"/>
          <w:rtl/>
        </w:rPr>
        <w:t>), עמ'</w:t>
      </w:r>
      <w:r>
        <w:rPr>
          <w:rFonts w:hint="cs"/>
          <w:rtl/>
        </w:rPr>
        <w:t xml:space="preserve"> 576.</w:t>
      </w:r>
    </w:p>
  </w:footnote>
  <w:footnote w:id="2">
    <w:p w14:paraId="72FD8BC0" w14:textId="5954D5D9" w:rsidR="00C438B7" w:rsidRDefault="00C438B7" w:rsidP="00C80D28">
      <w:pPr>
        <w:pStyle w:val="ab"/>
        <w:rPr>
          <w:rtl/>
        </w:rPr>
      </w:pPr>
      <w:r>
        <w:rPr>
          <w:rStyle w:val="aa"/>
        </w:rPr>
        <w:footnoteRef/>
      </w:r>
      <w:r>
        <w:rPr>
          <w:rtl/>
        </w:rPr>
        <w:t xml:space="preserve"> </w:t>
      </w:r>
      <w:r>
        <w:rPr>
          <w:rFonts w:hint="cs"/>
          <w:rtl/>
        </w:rPr>
        <w:t xml:space="preserve">ס"ח התשכ"ז, עמ' 142; </w:t>
      </w:r>
      <w:r w:rsidRPr="00B55D49">
        <w:rPr>
          <w:rFonts w:hint="eastAsia"/>
          <w:rtl/>
        </w:rPr>
        <w:t>התשע</w:t>
      </w:r>
      <w:r w:rsidRPr="00B55D49">
        <w:rPr>
          <w:rtl/>
        </w:rPr>
        <w:t>"</w:t>
      </w:r>
      <w:r w:rsidRPr="00FE4DF8">
        <w:rPr>
          <w:rFonts w:hint="cs"/>
          <w:rtl/>
        </w:rPr>
        <w:t>ז</w:t>
      </w:r>
      <w:r w:rsidRPr="00B55D49">
        <w:rPr>
          <w:rtl/>
        </w:rPr>
        <w:t xml:space="preserve">, </w:t>
      </w:r>
      <w:r w:rsidRPr="00B55D49">
        <w:rPr>
          <w:rFonts w:hint="eastAsia"/>
          <w:rtl/>
        </w:rPr>
        <w:t>עמ</w:t>
      </w:r>
      <w:r w:rsidRPr="00B55D49">
        <w:rPr>
          <w:rtl/>
        </w:rPr>
        <w:t xml:space="preserve">' </w:t>
      </w:r>
      <w:r w:rsidR="00C80D28">
        <w:rPr>
          <w:rFonts w:hint="cs"/>
          <w:rtl/>
        </w:rPr>
        <w:t>418</w:t>
      </w:r>
      <w:r w:rsidRPr="00FE4DF8">
        <w:rPr>
          <w:rFonts w:hint="cs"/>
          <w:rtl/>
        </w:rPr>
        <w:t>.</w:t>
      </w:r>
      <w:r>
        <w:rPr>
          <w:rFonts w:hint="cs"/>
          <w:rtl/>
        </w:rPr>
        <w:t xml:space="preserve"> </w:t>
      </w:r>
    </w:p>
  </w:footnote>
  <w:footnote w:id="3">
    <w:p w14:paraId="03E7494D" w14:textId="77777777" w:rsidR="00C438B7" w:rsidRDefault="00C438B7" w:rsidP="008A2DEC">
      <w:pPr>
        <w:pStyle w:val="ab"/>
      </w:pPr>
      <w:r>
        <w:rPr>
          <w:rStyle w:val="aa"/>
        </w:rPr>
        <w:footnoteRef/>
      </w:r>
      <w:r>
        <w:rPr>
          <w:rtl/>
        </w:rPr>
        <w:t xml:space="preserve"> </w:t>
      </w:r>
      <w:r>
        <w:rPr>
          <w:rFonts w:hint="cs"/>
          <w:rtl/>
        </w:rPr>
        <w:t>ס"ח התשמ"ח, עמ' 122.</w:t>
      </w:r>
    </w:p>
  </w:footnote>
  <w:footnote w:id="4">
    <w:p w14:paraId="5AF3CEE3" w14:textId="77777777" w:rsidR="00C438B7" w:rsidRDefault="00C438B7" w:rsidP="008A2DEC">
      <w:pPr>
        <w:pStyle w:val="ab"/>
        <w:rPr>
          <w:rtl/>
        </w:rPr>
      </w:pPr>
      <w:r>
        <w:rPr>
          <w:rStyle w:val="aa"/>
        </w:rPr>
        <w:footnoteRef/>
      </w:r>
      <w:r>
        <w:rPr>
          <w:rtl/>
        </w:rPr>
        <w:t xml:space="preserve"> </w:t>
      </w:r>
      <w:r>
        <w:rPr>
          <w:rFonts w:hint="cs"/>
          <w:rtl/>
        </w:rPr>
        <w:t xml:space="preserve">ס"ח התשכ"ה, עמ' 270. </w:t>
      </w:r>
    </w:p>
  </w:footnote>
  <w:footnote w:id="5">
    <w:p w14:paraId="5654B1FB" w14:textId="77777777" w:rsidR="00C438B7" w:rsidRDefault="00C438B7" w:rsidP="008A2DEC">
      <w:pPr>
        <w:pStyle w:val="ab"/>
        <w:rPr>
          <w:rtl/>
        </w:rPr>
      </w:pPr>
      <w:r w:rsidRPr="00FC6671">
        <w:rPr>
          <w:rStyle w:val="aa"/>
        </w:rPr>
        <w:footnoteRef/>
      </w:r>
      <w:r w:rsidRPr="00FC6671">
        <w:rPr>
          <w:rtl/>
        </w:rPr>
        <w:t xml:space="preserve"> </w:t>
      </w:r>
      <w:r w:rsidRPr="00FC6671">
        <w:rPr>
          <w:rFonts w:hint="cs"/>
          <w:rtl/>
        </w:rPr>
        <w:t>ס"ח התשל"ז, עמ' 226</w:t>
      </w:r>
      <w:r>
        <w:rPr>
          <w:rFonts w:hint="cs"/>
          <w:rtl/>
        </w:rPr>
        <w:t>.</w:t>
      </w:r>
    </w:p>
  </w:footnote>
  <w:footnote w:id="6">
    <w:p w14:paraId="55EF61F3" w14:textId="30588331" w:rsidR="00C438B7" w:rsidRDefault="00C438B7" w:rsidP="00D50D0A">
      <w:pPr>
        <w:pStyle w:val="ab"/>
        <w:rPr>
          <w:rtl/>
        </w:rPr>
      </w:pPr>
      <w:r>
        <w:rPr>
          <w:rStyle w:val="aa"/>
        </w:rPr>
        <w:footnoteRef/>
      </w:r>
      <w:r>
        <w:rPr>
          <w:rtl/>
        </w:rPr>
        <w:t xml:space="preserve"> </w:t>
      </w:r>
      <w:r>
        <w:rPr>
          <w:rFonts w:hint="cs"/>
          <w:rtl/>
        </w:rPr>
        <w:t xml:space="preserve">ס"ח התשמ"ח, עמ' 122; </w:t>
      </w:r>
      <w:r w:rsidRPr="00CE5534">
        <w:rPr>
          <w:rFonts w:hint="eastAsia"/>
          <w:rtl/>
        </w:rPr>
        <w:t>התשע</w:t>
      </w:r>
      <w:r w:rsidR="00D50D0A">
        <w:rPr>
          <w:rtl/>
        </w:rPr>
        <w:t>"</w:t>
      </w:r>
      <w:r w:rsidR="00D50D0A">
        <w:rPr>
          <w:rFonts w:hint="cs"/>
          <w:rtl/>
        </w:rPr>
        <w:t>ז</w:t>
      </w:r>
      <w:r w:rsidRPr="00CE5534">
        <w:rPr>
          <w:rtl/>
        </w:rPr>
        <w:t xml:space="preserve">, </w:t>
      </w:r>
      <w:r w:rsidRPr="00CE5534">
        <w:rPr>
          <w:rFonts w:hint="eastAsia"/>
          <w:rtl/>
        </w:rPr>
        <w:t>עמ</w:t>
      </w:r>
      <w:r w:rsidRPr="00CE5534">
        <w:rPr>
          <w:rtl/>
        </w:rPr>
        <w:t xml:space="preserve">' </w:t>
      </w:r>
      <w:r w:rsidR="00D50D0A">
        <w:rPr>
          <w:rFonts w:hint="cs"/>
          <w:rtl/>
        </w:rPr>
        <w:t>419</w:t>
      </w:r>
      <w:r w:rsidRPr="00CE5534">
        <w:rPr>
          <w:rtl/>
        </w:rPr>
        <w:t>.</w:t>
      </w:r>
    </w:p>
  </w:footnote>
  <w:footnote w:id="7">
    <w:p w14:paraId="6EB4BB4B" w14:textId="77777777" w:rsidR="00C438B7" w:rsidRDefault="00C438B7" w:rsidP="00C438B7">
      <w:pPr>
        <w:pStyle w:val="ab"/>
        <w:rPr>
          <w:rtl/>
        </w:rPr>
      </w:pPr>
      <w:r>
        <w:rPr>
          <w:rStyle w:val="aa"/>
        </w:rPr>
        <w:footnoteRef/>
      </w:r>
      <w:r>
        <w:rPr>
          <w:rtl/>
        </w:rPr>
        <w:t xml:space="preserve"> </w:t>
      </w:r>
      <w:r>
        <w:rPr>
          <w:rFonts w:hint="cs"/>
          <w:rtl/>
        </w:rPr>
        <w:t>ס"ח התשמ"ה, עמ'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C438B7" w:rsidRDefault="00C438B7">
    <w:pPr>
      <w:pStyle w:val="ad"/>
      <w:framePr w:wrap="around" w:vAnchor="text" w:hAnchor="margin" w:xAlign="center" w:y="1"/>
      <w:rPr>
        <w:rStyle w:val="af"/>
        <w:rtl/>
      </w:rPr>
    </w:pPr>
    <w:r>
      <w:rPr>
        <w:rStyle w:val="af"/>
        <w:rtl/>
      </w:rPr>
      <w:fldChar w:fldCharType="begin"/>
    </w:r>
    <w:r>
      <w:rPr>
        <w:rStyle w:val="af"/>
      </w:rPr>
      <w:instrText xml:space="preserve">PAGE  </w:instrText>
    </w:r>
    <w:r>
      <w:rPr>
        <w:rStyle w:val="af"/>
        <w:rtl/>
      </w:rPr>
      <w:fldChar w:fldCharType="end"/>
    </w:r>
  </w:p>
  <w:p w14:paraId="11F1CED2" w14:textId="77777777" w:rsidR="00C438B7" w:rsidRDefault="00C438B7">
    <w:pPr>
      <w:pStyle w:val="ad"/>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C438B7" w:rsidRPr="00E125CC" w:rsidRDefault="00C438B7">
    <w:pPr>
      <w:pStyle w:val="ad"/>
      <w:framePr w:wrap="around" w:vAnchor="text" w:hAnchor="margin" w:xAlign="center" w:y="1"/>
      <w:rPr>
        <w:rStyle w:val="af"/>
        <w:rFonts w:cs="David"/>
        <w:sz w:val="24"/>
        <w:szCs w:val="24"/>
        <w:rtl/>
      </w:rPr>
    </w:pPr>
    <w:r>
      <w:rPr>
        <w:rStyle w:val="af"/>
        <w:rFonts w:cs="David" w:hint="cs"/>
        <w:sz w:val="24"/>
        <w:szCs w:val="24"/>
        <w:rtl/>
      </w:rPr>
      <w:t xml:space="preserve">- </w:t>
    </w:r>
    <w:r w:rsidRPr="00E125CC">
      <w:rPr>
        <w:rStyle w:val="af"/>
        <w:rFonts w:cs="David"/>
        <w:sz w:val="24"/>
        <w:szCs w:val="24"/>
        <w:rtl/>
      </w:rPr>
      <w:fldChar w:fldCharType="begin"/>
    </w:r>
    <w:r w:rsidRPr="00E125CC">
      <w:rPr>
        <w:rStyle w:val="af"/>
        <w:rFonts w:cs="David"/>
        <w:sz w:val="24"/>
        <w:szCs w:val="24"/>
      </w:rPr>
      <w:instrText xml:space="preserve">PAGE  </w:instrText>
    </w:r>
    <w:r w:rsidRPr="00E125CC">
      <w:rPr>
        <w:rStyle w:val="af"/>
        <w:rFonts w:cs="David"/>
        <w:sz w:val="24"/>
        <w:szCs w:val="24"/>
        <w:rtl/>
      </w:rPr>
      <w:fldChar w:fldCharType="separate"/>
    </w:r>
    <w:r w:rsidR="00857321">
      <w:rPr>
        <w:rStyle w:val="af"/>
        <w:rFonts w:cs="David"/>
        <w:noProof/>
        <w:sz w:val="24"/>
        <w:szCs w:val="24"/>
        <w:rtl/>
      </w:rPr>
      <w:t>9</w:t>
    </w:r>
    <w:r w:rsidRPr="00E125CC">
      <w:rPr>
        <w:rStyle w:val="af"/>
        <w:rFonts w:cs="David"/>
        <w:sz w:val="24"/>
        <w:szCs w:val="24"/>
        <w:rtl/>
      </w:rPr>
      <w:fldChar w:fldCharType="end"/>
    </w:r>
    <w:r>
      <w:rPr>
        <w:rStyle w:val="af"/>
        <w:rFonts w:cs="David" w:hint="cs"/>
        <w:sz w:val="24"/>
        <w:szCs w:val="24"/>
        <w:rtl/>
      </w:rPr>
      <w:t xml:space="preserve"> -</w:t>
    </w:r>
  </w:p>
  <w:p w14:paraId="11F1CED4" w14:textId="77777777" w:rsidR="00C438B7" w:rsidRDefault="00C438B7">
    <w:pPr>
      <w:pStyle w:val="ad"/>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43"/>
    <w:rsid w:val="00022EBF"/>
    <w:rsid w:val="00025664"/>
    <w:rsid w:val="0002643E"/>
    <w:rsid w:val="0002757A"/>
    <w:rsid w:val="00027E2D"/>
    <w:rsid w:val="00033033"/>
    <w:rsid w:val="00047882"/>
    <w:rsid w:val="00077AF1"/>
    <w:rsid w:val="00097925"/>
    <w:rsid w:val="000B3A00"/>
    <w:rsid w:val="000E3B18"/>
    <w:rsid w:val="000E4563"/>
    <w:rsid w:val="000E7E08"/>
    <w:rsid w:val="000F6D7C"/>
    <w:rsid w:val="001139B4"/>
    <w:rsid w:val="001253F6"/>
    <w:rsid w:val="00135743"/>
    <w:rsid w:val="001C4A6C"/>
    <w:rsid w:val="002000B0"/>
    <w:rsid w:val="00205DFF"/>
    <w:rsid w:val="0020610D"/>
    <w:rsid w:val="0020793A"/>
    <w:rsid w:val="002137F8"/>
    <w:rsid w:val="00220CAF"/>
    <w:rsid w:val="00222DA1"/>
    <w:rsid w:val="0024044E"/>
    <w:rsid w:val="00280B87"/>
    <w:rsid w:val="002C4285"/>
    <w:rsid w:val="002C4FF8"/>
    <w:rsid w:val="002E1F11"/>
    <w:rsid w:val="002E6458"/>
    <w:rsid w:val="00331786"/>
    <w:rsid w:val="0034385F"/>
    <w:rsid w:val="00352E82"/>
    <w:rsid w:val="003710E7"/>
    <w:rsid w:val="0037452B"/>
    <w:rsid w:val="003948C0"/>
    <w:rsid w:val="003B4BC6"/>
    <w:rsid w:val="003C03C8"/>
    <w:rsid w:val="003C1215"/>
    <w:rsid w:val="003D27C5"/>
    <w:rsid w:val="003D58F4"/>
    <w:rsid w:val="004239B4"/>
    <w:rsid w:val="004265E2"/>
    <w:rsid w:val="00443D7D"/>
    <w:rsid w:val="004B1418"/>
    <w:rsid w:val="004B1FDD"/>
    <w:rsid w:val="004C68A2"/>
    <w:rsid w:val="004D7542"/>
    <w:rsid w:val="004E5E15"/>
    <w:rsid w:val="004E77B7"/>
    <w:rsid w:val="0052521E"/>
    <w:rsid w:val="005527D3"/>
    <w:rsid w:val="00556B05"/>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7F1AC9"/>
    <w:rsid w:val="00827E61"/>
    <w:rsid w:val="0083056F"/>
    <w:rsid w:val="00847132"/>
    <w:rsid w:val="008525E2"/>
    <w:rsid w:val="00854E28"/>
    <w:rsid w:val="00855A92"/>
    <w:rsid w:val="00857321"/>
    <w:rsid w:val="00861CDE"/>
    <w:rsid w:val="008836D8"/>
    <w:rsid w:val="00885A35"/>
    <w:rsid w:val="00890350"/>
    <w:rsid w:val="008A2DEC"/>
    <w:rsid w:val="008A5C70"/>
    <w:rsid w:val="008B055C"/>
    <w:rsid w:val="009579F7"/>
    <w:rsid w:val="009B1679"/>
    <w:rsid w:val="009C37CC"/>
    <w:rsid w:val="009C7FC7"/>
    <w:rsid w:val="009E19BF"/>
    <w:rsid w:val="009F0EF8"/>
    <w:rsid w:val="00A03A03"/>
    <w:rsid w:val="00A15945"/>
    <w:rsid w:val="00A54DE5"/>
    <w:rsid w:val="00A9474C"/>
    <w:rsid w:val="00AA5399"/>
    <w:rsid w:val="00AC4CCE"/>
    <w:rsid w:val="00B16515"/>
    <w:rsid w:val="00B416AF"/>
    <w:rsid w:val="00B4412A"/>
    <w:rsid w:val="00B6418A"/>
    <w:rsid w:val="00BA09A3"/>
    <w:rsid w:val="00BA2FCA"/>
    <w:rsid w:val="00BD0880"/>
    <w:rsid w:val="00C0211F"/>
    <w:rsid w:val="00C35CC5"/>
    <w:rsid w:val="00C438B7"/>
    <w:rsid w:val="00C61EBB"/>
    <w:rsid w:val="00C63E8C"/>
    <w:rsid w:val="00C7276B"/>
    <w:rsid w:val="00C72DFC"/>
    <w:rsid w:val="00C80D28"/>
    <w:rsid w:val="00CA7AA2"/>
    <w:rsid w:val="00CA7D8A"/>
    <w:rsid w:val="00CA7E27"/>
    <w:rsid w:val="00CC515F"/>
    <w:rsid w:val="00CD1A3B"/>
    <w:rsid w:val="00CD2734"/>
    <w:rsid w:val="00CD5774"/>
    <w:rsid w:val="00D24673"/>
    <w:rsid w:val="00D4588A"/>
    <w:rsid w:val="00D50D0A"/>
    <w:rsid w:val="00D82284"/>
    <w:rsid w:val="00D92FDC"/>
    <w:rsid w:val="00D9552D"/>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B6AAECFD-E0C3-4DD8-B028-4C9E7207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579F7"/>
    <w:rPr>
      <w:sz w:val="16"/>
      <w:szCs w:val="16"/>
    </w:rPr>
  </w:style>
  <w:style w:type="paragraph" w:styleId="a4">
    <w:name w:val="annotation text"/>
    <w:basedOn w:val="a"/>
    <w:link w:val="10"/>
    <w:uiPriority w:val="99"/>
    <w:rsid w:val="009579F7"/>
    <w:rPr>
      <w:sz w:val="20"/>
      <w:szCs w:val="20"/>
    </w:rPr>
  </w:style>
  <w:style w:type="character" w:customStyle="1" w:styleId="10">
    <w:name w:val="טקסט הערה תו1"/>
    <w:basedOn w:val="a0"/>
    <w:link w:val="a4"/>
    <w:uiPriority w:val="99"/>
    <w:rsid w:val="008A2DEC"/>
    <w:rPr>
      <w:rFonts w:ascii="Hadasa Roso SL" w:eastAsia="MS Mincho" w:hAnsi="Hadasa Roso SL" w:cs="Hadasa Roso SL"/>
      <w:color w:val="000000"/>
      <w:spacing w:val="1"/>
      <w:lang w:eastAsia="ja-JP"/>
    </w:rPr>
  </w:style>
  <w:style w:type="paragraph" w:customStyle="1" w:styleId="Cover1-Reshumot">
    <w:name w:val="Cover 1-Reshumot"/>
    <w:basedOn w:val="a"/>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5">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6">
    <w:name w:val="endnote text"/>
    <w:basedOn w:val="Ragil"/>
    <w:link w:val="a7"/>
    <w:semiHidden/>
    <w:rsid w:val="009579F7"/>
    <w:pPr>
      <w:ind w:left="227" w:hanging="227"/>
    </w:pPr>
    <w:rPr>
      <w:sz w:val="14"/>
      <w:szCs w:val="22"/>
    </w:rPr>
  </w:style>
  <w:style w:type="character" w:customStyle="1" w:styleId="a7">
    <w:name w:val="טקסט הערת סיום תו"/>
    <w:basedOn w:val="a0"/>
    <w:link w:val="a6"/>
    <w:semiHidden/>
    <w:rsid w:val="008A2DEC"/>
    <w:rPr>
      <w:rFonts w:ascii="Arial" w:eastAsia="Arial Unicode MS" w:hAnsi="Arial" w:cs="David"/>
      <w:snapToGrid w:val="0"/>
      <w:color w:val="000000"/>
      <w:spacing w:val="1"/>
      <w:sz w:val="14"/>
      <w:szCs w:val="22"/>
      <w:lang w:eastAsia="ja-JP"/>
    </w:rPr>
  </w:style>
  <w:style w:type="paragraph" w:styleId="a8">
    <w:name w:val="footer"/>
    <w:basedOn w:val="a"/>
    <w:link w:val="a9"/>
    <w:rsid w:val="009579F7"/>
    <w:pPr>
      <w:tabs>
        <w:tab w:val="center" w:pos="4153"/>
        <w:tab w:val="right" w:pos="8306"/>
      </w:tabs>
    </w:pPr>
  </w:style>
  <w:style w:type="character" w:customStyle="1" w:styleId="a9">
    <w:name w:val="כותרת תחתונה תו"/>
    <w:basedOn w:val="a0"/>
    <w:link w:val="a8"/>
    <w:rsid w:val="008A2DEC"/>
    <w:rPr>
      <w:rFonts w:ascii="Hadasa Roso SL" w:eastAsia="MS Mincho" w:hAnsi="Hadasa Roso SL" w:cs="Hadasa Roso SL"/>
      <w:color w:val="000000"/>
      <w:spacing w:val="1"/>
      <w:sz w:val="17"/>
      <w:szCs w:val="17"/>
      <w:lang w:eastAsia="ja-JP"/>
    </w:rPr>
  </w:style>
  <w:style w:type="character" w:styleId="aa">
    <w:name w:val="footnote reference"/>
    <w:rsid w:val="009579F7"/>
    <w:rPr>
      <w:vertAlign w:val="superscript"/>
    </w:rPr>
  </w:style>
  <w:style w:type="paragraph" w:styleId="ab">
    <w:name w:val="footnote text"/>
    <w:basedOn w:val="Ragil"/>
    <w:link w:val="ac"/>
    <w:autoRedefine/>
    <w:uiPriority w:val="99"/>
    <w:rsid w:val="00FD1D3D"/>
    <w:pPr>
      <w:spacing w:before="0" w:line="240" w:lineRule="auto"/>
      <w:ind w:left="227" w:hanging="227"/>
    </w:pPr>
    <w:rPr>
      <w:sz w:val="14"/>
      <w:szCs w:val="20"/>
    </w:rPr>
  </w:style>
  <w:style w:type="character" w:customStyle="1" w:styleId="ac">
    <w:name w:val="טקסט הערת שוליים תו"/>
    <w:link w:val="ab"/>
    <w:uiPriority w:val="99"/>
    <w:rsid w:val="008525E2"/>
    <w:rPr>
      <w:rFonts w:ascii="Arial" w:eastAsia="Arial Unicode MS" w:hAnsi="Arial" w:cs="David"/>
      <w:snapToGrid w:val="0"/>
      <w:color w:val="000000"/>
      <w:spacing w:val="1"/>
      <w:sz w:val="14"/>
      <w:lang w:eastAsia="ja-JP"/>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d">
    <w:name w:val="header"/>
    <w:basedOn w:val="a"/>
    <w:link w:val="ae"/>
    <w:rsid w:val="009579F7"/>
    <w:pPr>
      <w:tabs>
        <w:tab w:val="center" w:pos="4153"/>
        <w:tab w:val="right" w:pos="8306"/>
      </w:tabs>
    </w:pPr>
  </w:style>
  <w:style w:type="character" w:customStyle="1" w:styleId="ae">
    <w:name w:val="כותרת עליונה תו"/>
    <w:basedOn w:val="a0"/>
    <w:link w:val="ad"/>
    <w:rsid w:val="008A2DEC"/>
    <w:rPr>
      <w:rFonts w:ascii="Hadasa Roso SL" w:eastAsia="MS Mincho" w:hAnsi="Hadasa Roso SL" w:cs="Hadasa Roso SL"/>
      <w:color w:val="000000"/>
      <w:spacing w:val="1"/>
      <w:sz w:val="17"/>
      <w:szCs w:val="17"/>
      <w:lang w:eastAsia="ja-JP"/>
    </w:r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f">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0">
    <w:name w:val="Title"/>
    <w:basedOn w:val="a"/>
    <w:qFormat/>
    <w:rsid w:val="009579F7"/>
    <w:pPr>
      <w:jc w:val="center"/>
    </w:pPr>
    <w:rPr>
      <w:rFonts w:cs="David"/>
      <w:b/>
      <w:bCs/>
      <w:sz w:val="28"/>
      <w:szCs w:val="28"/>
      <w:u w:val="single"/>
    </w:rPr>
  </w:style>
  <w:style w:type="paragraph" w:customStyle="1" w:styleId="TOC">
    <w:name w:val="TOC"/>
    <w:basedOn w:val="a"/>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styleId="af1">
    <w:name w:val="Balloon Text"/>
    <w:basedOn w:val="a"/>
    <w:link w:val="af2"/>
    <w:rsid w:val="0024044E"/>
    <w:pPr>
      <w:spacing w:before="0" w:line="240" w:lineRule="auto"/>
    </w:pPr>
    <w:rPr>
      <w:rFonts w:ascii="Tahoma" w:hAnsi="Tahoma" w:cs="Tahoma"/>
      <w:sz w:val="16"/>
      <w:szCs w:val="16"/>
    </w:rPr>
  </w:style>
  <w:style w:type="character" w:customStyle="1" w:styleId="af2">
    <w:name w:val="טקסט בלונים תו"/>
    <w:basedOn w:val="a0"/>
    <w:link w:val="af1"/>
    <w:rsid w:val="0024044E"/>
    <w:rPr>
      <w:rFonts w:ascii="Tahoma" w:eastAsia="MS Mincho" w:hAnsi="Tahoma" w:cs="Tahoma"/>
      <w:color w:val="000000"/>
      <w:spacing w:val="1"/>
      <w:sz w:val="16"/>
      <w:szCs w:val="16"/>
      <w:lang w:eastAsia="ja-JP"/>
    </w:rPr>
  </w:style>
  <w:style w:type="paragraph" w:customStyle="1" w:styleId="Textpetek">
    <w:name w:val="סגנון Text petek"/>
    <w:basedOn w:val="a"/>
    <w:rsid w:val="008A2DEC"/>
    <w:pPr>
      <w:spacing w:line="360" w:lineRule="auto"/>
      <w:ind w:left="567" w:right="567" w:firstLine="567"/>
    </w:pPr>
    <w:rPr>
      <w:rFonts w:eastAsia="Times New Roman" w:cs="David"/>
      <w:sz w:val="26"/>
      <w:szCs w:val="26"/>
    </w:rPr>
  </w:style>
  <w:style w:type="character" w:customStyle="1" w:styleId="12">
    <w:name w:val="סגנון1"/>
    <w:basedOn w:val="a0"/>
    <w:rsid w:val="008A2DEC"/>
    <w:rPr>
      <w:bCs/>
    </w:rPr>
  </w:style>
  <w:style w:type="paragraph" w:styleId="af3">
    <w:name w:val="List Paragraph"/>
    <w:basedOn w:val="a"/>
    <w:link w:val="af4"/>
    <w:uiPriority w:val="34"/>
    <w:qFormat/>
    <w:rsid w:val="008A2DEC"/>
    <w:pPr>
      <w:ind w:left="720"/>
      <w:contextualSpacing/>
    </w:pPr>
  </w:style>
  <w:style w:type="character" w:customStyle="1" w:styleId="af4">
    <w:name w:val="פיסקת רשימה תו"/>
    <w:link w:val="af3"/>
    <w:uiPriority w:val="34"/>
    <w:locked/>
    <w:rsid w:val="008A2DEC"/>
    <w:rPr>
      <w:rFonts w:ascii="Hadasa Roso SL" w:eastAsia="MS Mincho" w:hAnsi="Hadasa Roso SL" w:cs="Hadasa Roso SL"/>
      <w:color w:val="000000"/>
      <w:spacing w:val="1"/>
      <w:sz w:val="17"/>
      <w:szCs w:val="17"/>
      <w:lang w:eastAsia="ja-JP"/>
    </w:rPr>
  </w:style>
  <w:style w:type="character" w:customStyle="1" w:styleId="af5">
    <w:name w:val="טקסט הערה תו"/>
    <w:basedOn w:val="a0"/>
    <w:uiPriority w:val="99"/>
    <w:rsid w:val="008A2DEC"/>
    <w:rPr>
      <w:rFonts w:ascii="Calibri" w:eastAsia="Calibri" w:hAnsi="Calibri" w:cs="Arial"/>
    </w:rPr>
  </w:style>
  <w:style w:type="paragraph" w:styleId="af6">
    <w:name w:val="annotation subject"/>
    <w:basedOn w:val="a4"/>
    <w:next w:val="a4"/>
    <w:link w:val="af7"/>
    <w:rsid w:val="008A2DEC"/>
    <w:pPr>
      <w:spacing w:line="240" w:lineRule="auto"/>
    </w:pPr>
    <w:rPr>
      <w:b/>
      <w:bCs/>
    </w:rPr>
  </w:style>
  <w:style w:type="character" w:customStyle="1" w:styleId="af7">
    <w:name w:val="נושא הערה תו"/>
    <w:basedOn w:val="10"/>
    <w:link w:val="af6"/>
    <w:rsid w:val="008A2DEC"/>
    <w:rPr>
      <w:rFonts w:ascii="Hadasa Roso SL" w:eastAsia="MS Mincho" w:hAnsi="Hadasa Roso SL" w:cs="Hadasa Roso SL"/>
      <w:b/>
      <w:bCs/>
      <w:color w:val="000000"/>
      <w:spacing w:val="1"/>
      <w:lang w:eastAsia="ja-JP"/>
    </w:rPr>
  </w:style>
  <w:style w:type="character" w:customStyle="1" w:styleId="default">
    <w:name w:val="default"/>
    <w:basedOn w:val="a0"/>
    <w:rsid w:val="008A2DEC"/>
    <w:rPr>
      <w:rFonts w:ascii="Times New Roman" w:hAnsi="Times New Roman" w:cs="Times New Roman"/>
      <w:sz w:val="26"/>
      <w:szCs w:val="26"/>
    </w:rPr>
  </w:style>
  <w:style w:type="paragraph" w:customStyle="1" w:styleId="P00">
    <w:name w:val="P00"/>
    <w:rsid w:val="008A2DE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paragraph" w:customStyle="1" w:styleId="P22">
    <w:name w:val="P22"/>
    <w:basedOn w:val="P00"/>
    <w:rsid w:val="008A2DEC"/>
    <w:pPr>
      <w:tabs>
        <w:tab w:val="clear" w:pos="624"/>
        <w:tab w:val="clear" w:pos="1021"/>
      </w:tabs>
      <w:ind w:right="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3E59-1685-4866-88AE-10917921A27A}">
  <ds:schemaRefs>
    <ds:schemaRef ds:uri="http://www.w3.org/XML/1998/namespace"/>
    <ds:schemaRef ds:uri="f380af25-22dd-4a89-bd18-c5bf793c562b"/>
    <ds:schemaRef ds:uri="http://purl.org/dc/elements/1.1/"/>
    <ds:schemaRef ds:uri="http://schemas.microsoft.com/office/2006/metadata/properties"/>
    <ds:schemaRef ds:uri="http://schemas.microsoft.com/office/2006/documentManagement/types"/>
    <ds:schemaRef ds:uri="e860c347-3c75-42f3-9b43-fe3c3ef9805f"/>
    <ds:schemaRef ds:uri="http://purl.org/dc/terms/"/>
    <ds:schemaRef ds:uri="http://schemas.microsoft.com/office/infopath/2007/PartnerControls"/>
    <ds:schemaRef ds:uri="http://schemas.openxmlformats.org/package/2006/metadata/core-properties"/>
    <ds:schemaRef ds:uri="c8ce1d4b-e1f6-446e-84c0-71ee544e8fe0"/>
    <ds:schemaRef ds:uri="http://purl.org/dc/dcmitype/"/>
  </ds:schemaRefs>
</ds:datastoreItem>
</file>

<file path=customXml/itemProps2.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3.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4.xml><?xml version="1.0" encoding="utf-8"?>
<ds:datastoreItem xmlns:ds="http://schemas.openxmlformats.org/officeDocument/2006/customXml" ds:itemID="{3D328FF5-02A8-4525-AAE2-7D48DD276C9D}">
  <ds:schemaRefs>
    <ds:schemaRef ds:uri="http://schemas.microsoft.com/sharepoint/events"/>
  </ds:schemaRefs>
</ds:datastoreItem>
</file>

<file path=customXml/itemProps5.xml><?xml version="1.0" encoding="utf-8"?>
<ds:datastoreItem xmlns:ds="http://schemas.openxmlformats.org/officeDocument/2006/customXml" ds:itemID="{C2C3FB74-5BE4-4595-822D-3C4447CAA182}"/>
</file>

<file path=docProps/app.xml><?xml version="1.0" encoding="utf-8"?>
<Properties xmlns="http://schemas.openxmlformats.org/officeDocument/2006/extended-properties" xmlns:vt="http://schemas.openxmlformats.org/officeDocument/2006/docPropsVTypes">
  <Template>Normal</Template>
  <TotalTime>46</TotalTime>
  <Pages>21</Pages>
  <Words>3814</Words>
  <Characters>19070</Characters>
  <Application>Microsoft Office Word</Application>
  <DocSecurity>0</DocSecurity>
  <Lines>158</Lines>
  <Paragraphs>45</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6</cp:revision>
  <cp:lastPrinted>2017-03-16T06:56:00Z</cp:lastPrinted>
  <dcterms:created xsi:type="dcterms:W3CDTF">2015-06-14T12:44:00Z</dcterms:created>
  <dcterms:modified xsi:type="dcterms:W3CDTF">2017-03-16T06:58:00Z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9b3d3a64-77f5-40f9-bac9-09c209dfeb41</vt:lpwstr>
  </property>
  <property fmtid="{D5CDD505-2E9C-101B-9397-08002B2CF9AE}" pid="20" name="SanhedrinItemID">
    <vt:r8>2008605</vt:r8>
  </property>
  <property fmtid="{D5CDD505-2E9C-101B-9397-08002B2CF9AE}" pid="21" name="SanhedrinDocumentType">
    <vt:r8>42</vt:r8>
  </property>
</Properties>
</file>