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44F37" w14:textId="77777777" w:rsidR="001F56EB" w:rsidRDefault="001F56EB" w:rsidP="001F56EB">
      <w:pPr>
        <w:pStyle w:val="a3"/>
        <w:rPr>
          <w:rFonts w:cs="David"/>
          <w:rtl/>
        </w:rPr>
      </w:pPr>
    </w:p>
    <w:p w14:paraId="29B44F38" w14:textId="7976052E" w:rsidR="00FE7F7E" w:rsidRPr="004B02E1" w:rsidRDefault="00FE7F7E" w:rsidP="00A87A96">
      <w:pPr>
        <w:jc w:val="right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מספר פנימי: 578310-</w:t>
      </w:r>
      <w:r w:rsidR="00A87A96">
        <w:rPr>
          <w:rFonts w:hint="cs"/>
          <w:sz w:val="20"/>
          <w:szCs w:val="20"/>
          <w:rtl/>
        </w:rPr>
        <w:t>4940</w:t>
      </w:r>
      <w:bookmarkStart w:id="0" w:name="_GoBack"/>
      <w:bookmarkEnd w:id="0"/>
      <w:r>
        <w:rPr>
          <w:rFonts w:hint="cs"/>
          <w:sz w:val="20"/>
          <w:szCs w:val="20"/>
          <w:rtl/>
        </w:rPr>
        <w:t xml:space="preserve"> </w:t>
      </w:r>
    </w:p>
    <w:p w14:paraId="29B44F39" w14:textId="77777777" w:rsidR="00FE7F7E" w:rsidRDefault="00FE7F7E" w:rsidP="00FE7F7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נספח מס' כ-714/א'</w:t>
      </w:r>
    </w:p>
    <w:p w14:paraId="29B44F3A" w14:textId="77777777" w:rsidR="00FE7F7E" w:rsidRDefault="00FE7F7E" w:rsidP="00FE7F7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(פ/3015/20)</w:t>
      </w:r>
    </w:p>
    <w:p w14:paraId="29B44F3B" w14:textId="77777777" w:rsidR="001F56EB" w:rsidRDefault="001F56EB" w:rsidP="001F56EB">
      <w:pPr>
        <w:jc w:val="right"/>
        <w:rPr>
          <w:b/>
          <w:bCs/>
          <w:sz w:val="28"/>
          <w:szCs w:val="28"/>
          <w:rtl/>
        </w:rPr>
      </w:pPr>
    </w:p>
    <w:p w14:paraId="29B44F3C" w14:textId="77777777" w:rsidR="001F56EB" w:rsidRDefault="001F56EB" w:rsidP="001F56EB">
      <w:pPr>
        <w:jc w:val="center"/>
        <w:rPr>
          <w:rtl/>
        </w:rPr>
      </w:pPr>
    </w:p>
    <w:p w14:paraId="29B44F3D" w14:textId="77777777" w:rsidR="001F56EB" w:rsidRDefault="001F56EB" w:rsidP="001F56EB">
      <w:pPr>
        <w:spacing w:line="360" w:lineRule="auto"/>
        <w:rPr>
          <w:sz w:val="28"/>
          <w:szCs w:val="28"/>
          <w:rtl/>
        </w:rPr>
      </w:pPr>
    </w:p>
    <w:p w14:paraId="29B44F3E" w14:textId="77777777" w:rsidR="001F56EB" w:rsidRDefault="001F56EB" w:rsidP="001F56EB">
      <w:pPr>
        <w:pStyle w:val="1"/>
        <w:spacing w:line="360" w:lineRule="auto"/>
        <w:rPr>
          <w:rtl/>
        </w:rPr>
      </w:pPr>
      <w:r>
        <w:rPr>
          <w:rFonts w:hint="cs"/>
          <w:rtl/>
        </w:rPr>
        <w:t>לוח תיקונים</w:t>
      </w:r>
    </w:p>
    <w:p w14:paraId="29B44F3F" w14:textId="77777777" w:rsidR="001F56EB" w:rsidRDefault="001F56EB" w:rsidP="001F56EB">
      <w:pPr>
        <w:rPr>
          <w:rtl/>
        </w:rPr>
      </w:pPr>
    </w:p>
    <w:p w14:paraId="29B44F40" w14:textId="77777777" w:rsidR="00FE7F7E" w:rsidRDefault="00FE7F7E" w:rsidP="00FE7F7E">
      <w:pPr>
        <w:pStyle w:val="HeadHatzaotHok"/>
        <w:spacing w:before="0"/>
        <w:rPr>
          <w:rtl/>
        </w:rPr>
      </w:pPr>
      <w:r>
        <w:rPr>
          <w:rFonts w:hint="cs"/>
          <w:rtl/>
        </w:rPr>
        <w:t xml:space="preserve">להצעת חוק לתיקון דיני הראיות (הגנת ילדים) (תיקון מס' 17),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eastAsia"/>
          <w:rtl/>
        </w:rPr>
        <w:t>–</w:t>
      </w:r>
      <w:r>
        <w:rPr>
          <w:rFonts w:hint="cs"/>
          <w:rtl/>
        </w:rPr>
        <w:t>2017</w:t>
      </w:r>
    </w:p>
    <w:p w14:paraId="29B44F41" w14:textId="77777777" w:rsidR="001F56EB" w:rsidRDefault="001F56EB" w:rsidP="001F56EB">
      <w:pPr>
        <w:spacing w:line="360" w:lineRule="auto"/>
        <w:rPr>
          <w:sz w:val="26"/>
          <w:rtl/>
        </w:rPr>
      </w:pPr>
    </w:p>
    <w:p w14:paraId="29B44F42" w14:textId="77777777" w:rsidR="001F56EB" w:rsidRDefault="001F56EB" w:rsidP="001F56EB">
      <w:pPr>
        <w:spacing w:line="360" w:lineRule="auto"/>
        <w:rPr>
          <w:rtl/>
        </w:rPr>
      </w:pPr>
    </w:p>
    <w:p w14:paraId="29B44F43" w14:textId="77777777" w:rsidR="001F56EB" w:rsidRDefault="001F56EB" w:rsidP="00FE7F7E">
      <w:pPr>
        <w:pStyle w:val="5"/>
        <w:spacing w:line="360" w:lineRule="auto"/>
        <w:rPr>
          <w:rtl/>
        </w:rPr>
      </w:pPr>
      <w:r>
        <w:rPr>
          <w:rFonts w:hint="cs"/>
          <w:rtl/>
        </w:rPr>
        <w:t xml:space="preserve">לסעיף </w:t>
      </w:r>
      <w:r w:rsidR="00FE7F7E">
        <w:rPr>
          <w:rFonts w:hint="cs"/>
          <w:rtl/>
        </w:rPr>
        <w:t>8 שכותרתו הוראת מעבר</w:t>
      </w:r>
    </w:p>
    <w:p w14:paraId="29B44F44" w14:textId="77777777" w:rsidR="001F56EB" w:rsidRDefault="00FE7F7E" w:rsidP="001F56EB">
      <w:pPr>
        <w:spacing w:line="360" w:lineRule="auto"/>
        <w:rPr>
          <w:rtl/>
        </w:rPr>
      </w:pPr>
      <w:r>
        <w:rPr>
          <w:rFonts w:hint="cs"/>
          <w:rtl/>
        </w:rPr>
        <w:t>במקום הסימון "8." צריך להיות "9."</w:t>
      </w:r>
    </w:p>
    <w:p w14:paraId="29B44F45" w14:textId="77777777" w:rsidR="001F56EB" w:rsidRDefault="001F56EB" w:rsidP="001F56EB">
      <w:pPr>
        <w:spacing w:line="360" w:lineRule="auto"/>
        <w:rPr>
          <w:sz w:val="26"/>
          <w:rtl/>
        </w:rPr>
      </w:pPr>
    </w:p>
    <w:p w14:paraId="29B44F46" w14:textId="77777777" w:rsidR="001F56EB" w:rsidRDefault="001F56EB" w:rsidP="001F56EB">
      <w:pPr>
        <w:rPr>
          <w:sz w:val="26"/>
          <w:rtl/>
        </w:rPr>
      </w:pPr>
    </w:p>
    <w:p w14:paraId="29B44F47" w14:textId="77777777" w:rsidR="001F56EB" w:rsidRDefault="001F56EB" w:rsidP="001F56EB">
      <w:r>
        <w:rPr>
          <w:rFonts w:hint="cs"/>
          <w:sz w:val="26"/>
          <w:rtl/>
        </w:rPr>
        <w:t>***************************************************************************************</w:t>
      </w:r>
    </w:p>
    <w:p w14:paraId="29B44F48" w14:textId="77777777" w:rsidR="00F31242" w:rsidRDefault="00F31242"/>
    <w:sectPr w:rsidR="00F31242" w:rsidSect="00284A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82"/>
    <w:rsid w:val="0007460C"/>
    <w:rsid w:val="000C5D84"/>
    <w:rsid w:val="001C16C3"/>
    <w:rsid w:val="001F56EB"/>
    <w:rsid w:val="00213275"/>
    <w:rsid w:val="00284AAA"/>
    <w:rsid w:val="0028562B"/>
    <w:rsid w:val="00300B39"/>
    <w:rsid w:val="00357178"/>
    <w:rsid w:val="0042603B"/>
    <w:rsid w:val="004C75E7"/>
    <w:rsid w:val="00522101"/>
    <w:rsid w:val="00553302"/>
    <w:rsid w:val="005C1A66"/>
    <w:rsid w:val="005F587B"/>
    <w:rsid w:val="006839DF"/>
    <w:rsid w:val="006E4659"/>
    <w:rsid w:val="0081259B"/>
    <w:rsid w:val="00877982"/>
    <w:rsid w:val="0091313F"/>
    <w:rsid w:val="009317AD"/>
    <w:rsid w:val="00950395"/>
    <w:rsid w:val="009C48D9"/>
    <w:rsid w:val="00A17DC8"/>
    <w:rsid w:val="00A23013"/>
    <w:rsid w:val="00A87A96"/>
    <w:rsid w:val="00A911F1"/>
    <w:rsid w:val="00B155A0"/>
    <w:rsid w:val="00C64135"/>
    <w:rsid w:val="00E071B8"/>
    <w:rsid w:val="00E6575E"/>
    <w:rsid w:val="00F24005"/>
    <w:rsid w:val="00F31242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4F37"/>
  <w15:chartTrackingRefBased/>
  <w15:docId w15:val="{3D9C58AA-FE74-4EA5-B775-56C5C44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EB"/>
    <w:pPr>
      <w:bidi/>
      <w:spacing w:after="0" w:line="240" w:lineRule="auto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1">
    <w:name w:val="heading 1"/>
    <w:basedOn w:val="a"/>
    <w:next w:val="a"/>
    <w:link w:val="10"/>
    <w:qFormat/>
    <w:rsid w:val="001F56EB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F56EB"/>
    <w:pPr>
      <w:keepNext/>
      <w:jc w:val="righ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1F56EB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6EB"/>
    <w:pPr>
      <w:keepNext/>
      <w:outlineLvl w:val="4"/>
    </w:pPr>
    <w:rPr>
      <w:b/>
      <w:bCs/>
      <w:sz w:val="28"/>
      <w:szCs w:val="28"/>
      <w:u w:val="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F56EB"/>
    <w:rPr>
      <w:rFonts w:ascii="Times New Roman" w:eastAsia="Times New Roman" w:hAnsi="Times New Roman" w:cs="David"/>
      <w:b/>
      <w:bCs/>
      <w:sz w:val="36"/>
      <w:szCs w:val="36"/>
      <w:lang w:eastAsia="he-IL"/>
    </w:rPr>
  </w:style>
  <w:style w:type="character" w:customStyle="1" w:styleId="30">
    <w:name w:val="כותרת 3 תו"/>
    <w:basedOn w:val="a0"/>
    <w:link w:val="3"/>
    <w:rsid w:val="001F56EB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1F56EB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50">
    <w:name w:val="כותרת 5 תו"/>
    <w:basedOn w:val="a0"/>
    <w:link w:val="5"/>
    <w:rsid w:val="001F56EB"/>
    <w:rPr>
      <w:rFonts w:ascii="Times New Roman" w:eastAsia="Times New Roman" w:hAnsi="Times New Roman" w:cs="David"/>
      <w:b/>
      <w:bCs/>
      <w:sz w:val="28"/>
      <w:szCs w:val="28"/>
      <w:u w:val="double"/>
      <w:lang w:eastAsia="he-IL"/>
    </w:rPr>
  </w:style>
  <w:style w:type="paragraph" w:styleId="a3">
    <w:name w:val="header"/>
    <w:basedOn w:val="a"/>
    <w:link w:val="a4"/>
    <w:rsid w:val="001F56EB"/>
    <w:pPr>
      <w:tabs>
        <w:tab w:val="center" w:pos="4153"/>
        <w:tab w:val="right" w:pos="8306"/>
      </w:tabs>
    </w:pPr>
    <w:rPr>
      <w:rFonts w:cs="Times New Roman"/>
      <w:szCs w:val="24"/>
    </w:rPr>
  </w:style>
  <w:style w:type="character" w:customStyle="1" w:styleId="a4">
    <w:name w:val="כותרת עליונה תו"/>
    <w:basedOn w:val="a0"/>
    <w:link w:val="a3"/>
    <w:rsid w:val="001F56E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HeadHatzaotHok">
    <w:name w:val="Head HatzaotHok"/>
    <w:basedOn w:val="a"/>
    <w:rsid w:val="00FE7F7E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eastAsia="Arial Unicode MS" w:hAnsi="Arial"/>
      <w:b/>
      <w:bCs/>
      <w:snapToGrid w:val="0"/>
      <w:color w:val="000000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AF5466-E192-4EEF-A0FA-631E957552AB}"/>
</file>

<file path=customXml/itemProps2.xml><?xml version="1.0" encoding="utf-8"?>
<ds:datastoreItem xmlns:ds="http://schemas.openxmlformats.org/officeDocument/2006/customXml" ds:itemID="{0B7D8D05-0C9F-49CF-B5A5-459F2BDFD9E9}">
  <ds:schemaRefs>
    <ds:schemaRef ds:uri="http://purl.org/dc/terms/"/>
    <ds:schemaRef ds:uri="c8ce1d4b-e1f6-446e-84c0-71ee544e8fe0"/>
    <ds:schemaRef ds:uri="e860c347-3c75-42f3-9b43-fe3c3ef9805f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380af25-22dd-4a89-bd18-c5bf793c56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0192E4-52AA-4ABC-8C30-CC9246A80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FF2C5-9086-49A5-B354-9CC2677F90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תהל טהר לב</dc:creator>
  <cp:keywords/>
  <dc:description/>
  <cp:lastModifiedBy>לילך יעיש</cp:lastModifiedBy>
  <cp:revision>5</cp:revision>
  <dcterms:created xsi:type="dcterms:W3CDTF">2017-07-24T17:07:00Z</dcterms:created>
  <dcterms:modified xsi:type="dcterms:W3CDTF">2017-07-24T17:20:00Z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29cce8ca-482c-4ec6-9427-8ab22b778572</vt:lpwstr>
  </property>
  <property fmtid="{D5CDD505-2E9C-101B-9397-08002B2CF9AE}" pid="4" name="SanhedrinDocumentType">
    <vt:r8>40</vt:r8>
  </property>
  <property fmtid="{D5CDD505-2E9C-101B-9397-08002B2CF9AE}" pid="5" name="SanhedrinItemID">
    <vt:r8>578310</vt:r8>
  </property>
</Properties>
</file>