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י"ח בתמוז התשע"ח</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01 ביולי, 2018</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10603</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אסון נחל אשלים: כיל התעלמה מ־20 שנה של התרעות על אסון מתקרב בנגב </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תחקיר "המקור" חושף מסמכים שמוכיחים שמומחים מטעם כיל ומטעם חברת ייעוץ חיצונית התריעו שוב ושוב על יציבות הסוללה במפעל רותם אמפרט. התעלמות  ואז היא קרסה והובילה לאסון אקולוגי ענק.</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לפני שנה, ב־30 ביוני, קרס הקיר המזרחי של "בריכת גבס מספר 3" במפעל רותם אמפרט מקבוצת כימיקלים לישראל, והחלה גלישה מסיבית של 100-200 אלף קו"ב חומרים מזהמים מסוכנים שמורת הטבע של מדבר יהודה, באזור נחל אשלים בזרם אדיר משך 48 שעות תוך גרימת נזק רב לסביבה, למותם של בעלי חיים, ולהרעלת הקרקע.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תחקיר "המקור" בערוץ 10 חושף שורת מסמכים פנימיים של רותם אמפרט  מ־1997 ועד 2016, ובהם אזהרות חוזרות ונשנות על אסון ממשמש ובא. למרות ההתרעות במשך השנים והצעות שונות לפתרון הבעיה, לא פעלה כיל בנושא  עד שלבסוף קרסה הסוללה וגרמה נזק חסר סביבתי תקדים. אם לא די בכך, הפרקליטות דורשת להיות בעלת הזכות הבלעדית לתבוע, דבר שימנע מאזרחים ומארגונים להגיש תביעות ייצוגיות בעצמם.</w:t>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חברת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עליזה לביא</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D60A75A3-CE73-4C31-9DEA-6E3E12092BFD}"/>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2072820</vt:r8>
  </property>
</Properties>
</file>