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ל' בכסלו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18 בדצמבר,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8698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רגילה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הצעה לסדר-היום בנושא: "קריסת המסחר המקומי ביישובים הערבים בנגב"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נתונים האמורים להתפרסם בקרוב בנושא יציבות המסחר המקומי והעסקים ביישובים מציירים תמונה ברורה של פערים חדים בין מרכז לפריפריה, ובין המגזר הערבי ליהודי.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הערים הערביות מדורגות ראשונות עם השיעור הגבוה ביותר של עסקים שנסגרו, בעוד שהמגזר העסקי בערי המרכז נהנה מיציבות גבוהה ביותר.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 בשנתיים האחרונות נסגרו יותר מ- 40 אלף עסקים. היישובים המובילים בשיעור העסקים שנסגרו נמצאים כאמור במגזר הערבי. העיר רהט בדרום מדורגת ראשונה בטבלה - עם שיעור גבוהה מהעסקים שנסגרו, מתוך סך העסקים בעיר. כמותית מדובר ביותר מ 400 עסקים שנסגרו בעיר רהט.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במקום השני מדורגת סחנין שבצפון. שלישית ניצבת טירה שבמרכז. במקום הרביעי העיר טמרה שבצפון, בה נסגרו 15.7% מכלל העסקים בעיר, 304 עסקים שנסגרו. במקום החמישי ניצבת כפר קאסם שבשרון, בה 276 העסקים שנסגרו מהווים 15.3% מכלל העסקים בעיר.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הנתונים הנ"ל הם דוגמה קטנה לקריסת המסחר המקומי בנגב בפרט ובחברה הערבית בכלל. מצב זה מצריך התערבות ממשלתית והכנת תוכנית לתמיכה בעסקים קטנים ולמינוף המסחר המקומי בתוך היישובים הערבים.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ג'מעה אזברגה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239D5-587E-4145-B716-3A44F0D07B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2025088</vt:r8>
  </property>
</Properties>
</file>