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 באדר ב'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20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3398</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בניית מאות יחידות דיור ללא תשתיות בסיסיות - כמתחייב בהסכמי הגג שנחתמו</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בשנת 2014 חתם שר האוצר לפיד ביחד עם שר הבינוי וראש העיר ראש העין על הסכם גג על פיו תוקמנה בראש העין 13,363 יחידות דיור בשכונה חדשה שתקרא "פסגות אפק".בנוסף מתייחס הסכם הגג לבניית 1,30  יחידות דיור נוספות וכן כי יש צפי להוספתן של עוד 3,000 יח"ד מכוח תקנות התכנון והבנייה.</w:t>
      </w:r>
      <w:r>
        <w:br/>
      </w:r>
      <w:r>
        <w:rPr>
          <w:rFonts w:hint="cs" w:ascii="Tahoma" w:hAnsi="Tahoma" w:cs="David"/>
          <w:sz w:val="24"/>
          <w:szCs w:val="24"/>
          <w:rtl/>
        </w:rPr>
        <w:t xml:space="preserve">עד כה הוקמו כבר מאות יחידות דיור ועוד 2,000 צפויות לקום עד תום השנה הנוכחית.</w:t>
      </w:r>
      <w:r>
        <w:br/>
      </w:r>
      <w:r>
        <w:rPr>
          <w:rFonts w:hint="cs" w:ascii="Tahoma" w:hAnsi="Tahoma" w:cs="David"/>
          <w:sz w:val="24"/>
          <w:szCs w:val="24"/>
          <w:rtl/>
        </w:rPr>
        <w:t xml:space="preserve">עם זאת, לצד הבנייה המאסיבית של בנייני המגורים - התשתיות כמתחייב מהסכמי הגג אינן מוקמות וכן צפויים להתמודד הדיירים החדשים בשכונה עם בעיית תחבורה קשה, היעדר מבני ציבור כדוגמת קופת חולים, טיפת חלב, בית מרקחת, ספריות, מתנ"סים, סופר וכיוצ"ב - וכלל לא ברור אם ומתי מבנים אלו יוקמו וכן צירי התנועה ותשתיות התחבורה שהובטחו - יסללו.</w:t>
      </w:r>
      <w:r>
        <w:br/>
      </w:r>
      <w:r>
        <w:rPr>
          <w:rFonts w:hint="cs" w:ascii="Tahoma" w:hAnsi="Tahoma" w:cs="David"/>
          <w:sz w:val="24"/>
          <w:szCs w:val="24"/>
          <w:rtl/>
        </w:rPr>
        <w:t xml:space="preserve">בעיית התחבורה הקשה בשכונה פוגעת כבר כיום ביכולת התושבים להגיע לעבודתם בזמן והם מבלים שעות בפקקים תנועה אדירים.גם פתרונות לתחבורה ציבורית לא קיימים לשכונה שהולכת ונבנית - והמציאות הקיימת כיום בשכונה תלך ותחמיר ככל שעוד ועוד יחידות דיור יהיו מוכנות למגורים.</w:t>
      </w:r>
      <w:r>
        <w:br/>
      </w:r>
      <w:r>
        <w:rPr>
          <w:rFonts w:hint="cs" w:ascii="Tahoma" w:hAnsi="Tahoma" w:cs="David"/>
          <w:sz w:val="24"/>
          <w:szCs w:val="24"/>
          <w:rtl/>
        </w:rPr>
        <w:t xml:space="preserve">המצב המתואר לעיל אינו נסבל, אינו הגיוני ועוד יגרום נזק לעשרות אלפי תושבים עתידיים - וכל זה נוכח היעדר מימושו של הסכם הגג שנחתם לפני שנתיים.</w:t>
      </w:r>
      <w:r>
        <w:br/>
      </w:r>
      <w:r>
        <w:rPr>
          <w:rFonts w:hint="cs" w:ascii="Tahoma" w:hAnsi="Tahoma" w:cs="David"/>
          <w:sz w:val="24"/>
          <w:szCs w:val="24"/>
          <w:rtl/>
        </w:rPr>
        <w:t xml:space="preserve">נוכח דחיפות הנושא ומצוקת התשובים אבקש כי ועדת הפנים והגנת הסביבה של הכנסת תתכנס לקיים דיון דחוף בנושא.</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מיקי לוי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11777-1B5B-4302-AEA9-E203987A502C}"/>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578233</vt:r8>
  </property>
</Properties>
</file>