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DD54" w14:textId="77777777" w:rsidR="00952F74" w:rsidRDefault="00952F74" w:rsidP="00511CC1">
      <w:pPr>
        <w:pageBreakBefore/>
        <w:jc w:val="center"/>
        <w:rPr>
          <w:rFonts w:ascii="Tahoma" w:hAnsi="Tahoma" w:cs="David"/>
          <w:rtl/>
        </w:rPr>
      </w:pPr>
      <w:bookmarkStart w:id="0" w:name="_GoBack"/>
      <w:bookmarkEnd w:id="0"/>
      <w:r>
        <w:rPr>
          <w:rFonts w:ascii="Tahoma" w:hAnsi="Tahoma" w:cs="David" w:hint="cs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DD55" w14:textId="77777777" w:rsidR="00952F74" w:rsidRDefault="00952F74" w:rsidP="00952F74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ascii="Tahoma" w:hAnsi="Tahoma" w:cs="David" w:hint="eastAsia"/>
          <w:bCs/>
          <w:color w:val="000080"/>
          <w:rtl/>
        </w:rPr>
        <w:t>הכנסת</w:t>
      </w:r>
    </w:p>
    <w:p w14:paraId="4B0CDD56" w14:textId="77777777" w:rsidR="00952F74" w:rsidRDefault="00952F74" w:rsidP="00952F74">
      <w:pPr>
        <w:jc w:val="right"/>
        <w:rPr>
          <w:rFonts w:ascii="Tahoma" w:hAnsi="Tahoma" w:cs="David"/>
          <w:bCs/>
          <w:color w:val="000080"/>
          <w:rtl/>
        </w:rPr>
      </w:pPr>
    </w:p>
    <w:p w14:paraId="4B0CDD57" w14:textId="77777777" w:rsidR="00952F74" w:rsidRDefault="00952F74" w:rsidP="00952F74">
      <w:pPr>
        <w:rPr>
          <w:rFonts w:ascii="Tahoma" w:hAnsi="Tahoma" w:cs="David"/>
          <w:rtl/>
        </w:rPr>
      </w:pPr>
    </w:p>
    <w:p w14:paraId="4B0CDD58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1" w:name="Heb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ה' בחשוון התשע"ט</w:t>
      </w:r>
      <w:bookmarkEnd w:id="1"/>
    </w:p>
    <w:p w14:paraId="4B0CDD59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2" w:name="Eng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14 באוקטובר, 2018</w:t>
      </w:r>
      <w:bookmarkEnd w:id="2"/>
      <w:r w:rsidRPr="000E1E30">
        <w:rPr>
          <w:rFonts w:ascii="Tahoma" w:hAnsi="Tahoma" w:cs="David" w:hint="cs"/>
          <w:noProof w:val="0"/>
          <w:rtl/>
          <w:lang w:eastAsia="he-IL"/>
        </w:rPr>
        <w:t xml:space="preserve"> </w:t>
      </w:r>
    </w:p>
    <w:p w14:paraId="4B0CDD5A" w14:textId="77777777" w:rsidR="00952F74" w:rsidRPr="001C664C" w:rsidRDefault="00952F74" w:rsidP="00952F74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id="3" w:name="AGN_Num"/>
      <w:r>
        <w:rPr>
          <w:rFonts w:ascii="Tahoma" w:hAnsi="Tahoma" w:cs="David" w:hint="cs"/>
          <w:b/>
          <w:bCs/>
          <w:sz w:val="24"/>
          <w:szCs w:val="24"/>
          <w:u w:val="single"/>
          <w:rtl/>
        </w:rPr>
        <w:t>10864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14:paraId="4B0CDD5B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C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לכבוד</w:t>
      </w:r>
    </w:p>
    <w:p w14:paraId="4B0CDD5D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E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 xml:space="preserve">יו"ר הכנסת, ח"כ </w:t>
      </w:r>
      <w:bookmarkStart w:id="4" w:name="AGN_Yor_Name"/>
      <w:r>
        <w:rPr>
          <w:rFonts w:ascii="Tahoma" w:hAnsi="Tahoma" w:cs="David" w:hint="cs"/>
          <w:sz w:val="24"/>
          <w:szCs w:val="24"/>
          <w:rtl/>
        </w:rPr>
        <w:t>יולי יואל אדלשטיין</w:t>
      </w:r>
      <w:bookmarkEnd w:id="4"/>
    </w:p>
    <w:p w14:paraId="4B0CDD5F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0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5" w:name="AGN_Yor_Gender"/>
      <w:r>
        <w:rPr>
          <w:rFonts w:ascii="Tahoma" w:hAnsi="Tahoma" w:cs="David" w:hint="cs"/>
          <w:sz w:val="24"/>
          <w:szCs w:val="24"/>
          <w:rtl/>
        </w:rPr>
        <w:t>אדוני היושב ראש</w:t>
      </w:r>
      <w:bookmarkEnd w:id="5"/>
      <w:r w:rsidRPr="00466F42">
        <w:rPr>
          <w:rFonts w:ascii="Tahoma" w:hAnsi="Tahoma" w:cs="David" w:hint="cs"/>
          <w:sz w:val="24"/>
          <w:szCs w:val="24"/>
          <w:rtl/>
        </w:rPr>
        <w:t>,</w:t>
      </w:r>
    </w:p>
    <w:p w14:paraId="4B0CDD61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2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3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אבקש להעלות על סדר יומה של הכנסת הצעה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bookmarkStart w:id="6" w:name="AGN_Type"/>
      <w:r>
        <w:rPr>
          <w:rFonts w:ascii="Tahoma" w:hAnsi="Tahoma" w:cs="David" w:hint="cs"/>
          <w:sz w:val="24"/>
          <w:szCs w:val="24"/>
          <w:rtl/>
        </w:rPr>
        <w:t>דיון מהיר</w:t>
      </w:r>
      <w:bookmarkEnd w:id="6"/>
      <w:r w:rsidRPr="00466F42">
        <w:rPr>
          <w:rFonts w:ascii="Tahoma" w:hAnsi="Tahoma" w:cs="David" w:hint="cs"/>
          <w:sz w:val="24"/>
          <w:szCs w:val="24"/>
          <w:rtl/>
        </w:rPr>
        <w:t xml:space="preserve"> בנושא:</w:t>
      </w:r>
    </w:p>
    <w:p w14:paraId="4B0CDD64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bookmarkStart w:id="7" w:name="AGN_Subject"/>
      <w:r>
        <w:rPr>
          <w:rFonts w:ascii="Tahoma" w:hAnsi="Tahoma" w:cs="David" w:hint="cs"/>
          <w:sz w:val="24"/>
          <w:szCs w:val="24"/>
          <w:u w:val="single"/>
          <w:rtl/>
        </w:rPr>
        <w:t xml:space="preserve">גל סגירת סניפים בבנקים פוגע באוכלוסיה וותיקה ובחלשים </w:t>
      </w:r>
      <w:bookmarkEnd w:id="7"/>
    </w:p>
    <w:p w14:paraId="4B0CDD65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6" w14:textId="77777777" w:rsidR="00952F74" w:rsidRPr="0001120F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7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ascii="Tahoma" w:hAnsi="Tahoma" w:cs="David" w:hint="cs"/>
          <w:sz w:val="24"/>
          <w:szCs w:val="24"/>
          <w:u w:val="single"/>
          <w:rtl/>
        </w:rPr>
        <w:t>דברי הסבר</w:t>
      </w:r>
      <w:r w:rsidRPr="00035C14">
        <w:rPr>
          <w:rFonts w:ascii="Tahoma" w:hAnsi="Tahoma" w:cs="David" w:hint="cs"/>
          <w:sz w:val="24"/>
          <w:szCs w:val="24"/>
          <w:rtl/>
        </w:rPr>
        <w:t>:</w:t>
      </w:r>
    </w:p>
    <w:p w14:paraId="4B0CDD68" w14:textId="77777777" w:rsidR="00952F74" w:rsidRPr="00035C1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8" w:name="AGN_Description"/>
      <w:r>
        <w:rPr>
          <w:rFonts w:ascii="Tahoma" w:hAnsi="Tahoma" w:cs="David" w:hint="cs"/>
          <w:sz w:val="24"/>
          <w:szCs w:val="24"/>
          <w:rtl/>
        </w:rPr>
        <w:t>בשנים האחרונות החלה מגמה של סגירת סניפי בנקים במרכזי ערים, במעבר לפעילות דיגיטלית, כאשר נסגרו עד כה 265 סניפים.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פעולות אלו מצד הבנקים חרף רווחיותם הגבוהה, פוגעת אנושות באוכלוסיה וותיקה ואוכלוסיות חלשות, שאינם מצליחים להתמודד עם שינויי הטכנולוגיה, ואשר על כן אינם מקבלים את השירות הראוי מהבנקים.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בנק ישראל המפקח על הבנקים אישר עד כה כ-95% מהבקשות לסגירת סניפים .</w:t>
      </w:r>
      <w:r>
        <w:br/>
      </w:r>
      <w:r>
        <w:rPr>
          <w:rFonts w:ascii="Tahoma" w:hAnsi="Tahoma" w:cs="David" w:hint="cs"/>
          <w:sz w:val="24"/>
          <w:szCs w:val="24"/>
          <w:rtl/>
        </w:rPr>
        <w:t>מעבר לעידן טכנולוגי הינו חשוב, אך יחד עם זאת יש צורך להימנע מלהשאיר את החלשים מאחור 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נוכח הפגיעה החמורה באוכלוסיות מוחלשות, יש צורך לדון בכנסת כגורם מפקח  על עבודת הממשלה, לצימצום הפגיעה  באזרחים מוחלשים, על ידי מציאת פתרונות יצירתים בשיתוף עם בנק ישראל לצימצום הפגיעה.</w:t>
      </w:r>
      <w:r>
        <w:br/>
      </w:r>
      <w:r>
        <w:br/>
      </w:r>
      <w:r>
        <w:rPr>
          <w:rFonts w:ascii="Tahoma" w:hAnsi="Tahoma" w:cs="David" w:hint="cs"/>
          <w:sz w:val="24"/>
          <w:szCs w:val="24"/>
          <w:rtl/>
        </w:rPr>
        <w:t>לאור האמור לעיל אבקש לקיים דיון דחוף בוועדת הכלכלה בכנסת.</w:t>
      </w:r>
      <w:r>
        <w:br/>
      </w:r>
      <w:r>
        <w:br/>
      </w:r>
      <w:bookmarkEnd w:id="8"/>
    </w:p>
    <w:p w14:paraId="4B0CDD69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A" w14:textId="77777777" w:rsidR="00952F74" w:rsidRPr="00035C14" w:rsidRDefault="00952F74" w:rsidP="00952F74">
      <w:pPr>
        <w:rPr>
          <w:rtl/>
        </w:rPr>
      </w:pPr>
    </w:p>
    <w:p w14:paraId="4B0CDD6B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C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D" w14:textId="77777777" w:rsidR="00952F74" w:rsidRDefault="00952F74" w:rsidP="00952F74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cs="David" w:hint="cs"/>
          <w:sz w:val="24"/>
          <w:szCs w:val="24"/>
          <w:rtl/>
        </w:rPr>
        <w:t>בכבוד רב,</w:t>
      </w:r>
    </w:p>
    <w:p w14:paraId="4B0CDD6E" w14:textId="77777777" w:rsidR="00952F74" w:rsidRPr="005825C4" w:rsidRDefault="00952F74" w:rsidP="00952F74">
      <w:pPr>
        <w:bidi w:val="0"/>
        <w:rPr>
          <w:rFonts w:cs="David"/>
          <w:rtl/>
        </w:rPr>
      </w:pPr>
      <w:bookmarkStart w:id="9" w:name="PM_Gender"/>
      <w:r>
        <w:rPr>
          <w:rFonts w:cs="David" w:hint="cs"/>
          <w:sz w:val="24"/>
          <w:szCs w:val="24"/>
          <w:rtl/>
        </w:rPr>
        <w:t>חבר הכנסת</w:t>
      </w:r>
      <w:bookmarkEnd w:id="9"/>
      <w:r>
        <w:rPr>
          <w:rFonts w:cs="David" w:hint="cs"/>
          <w:sz w:val="24"/>
          <w:szCs w:val="24"/>
          <w:rtl/>
        </w:rPr>
        <w:t xml:space="preserve"> </w:t>
      </w:r>
      <w:bookmarkStart w:id="10" w:name="PM_Name"/>
      <w:r>
        <w:rPr>
          <w:rFonts w:cs="David" w:hint="cs"/>
          <w:sz w:val="24"/>
          <w:szCs w:val="24"/>
          <w:rtl/>
        </w:rPr>
        <w:t>יצחק וקנין</w:t>
      </w:r>
      <w:bookmarkEnd w:id="10"/>
    </w:p>
    <w:p w14:paraId="4B0CDD6F" w14:textId="77777777" w:rsidR="00952F74" w:rsidRPr="00334667" w:rsidRDefault="00952F74" w:rsidP="00952F74">
      <w:pPr>
        <w:bidi w:val="0"/>
        <w:rPr>
          <w:rFonts w:ascii="Tahoma" w:hAnsi="Tahoma" w:cs="David"/>
        </w:rPr>
      </w:pPr>
    </w:p>
    <w:p w14:paraId="4B0CDD70" w14:textId="77777777" w:rsidR="00952F74" w:rsidRPr="00334667" w:rsidRDefault="00952F74" w:rsidP="00952F74">
      <w:pPr>
        <w:pStyle w:val="9"/>
        <w:rPr>
          <w:rFonts w:cs="David"/>
          <w:rtl/>
        </w:rPr>
      </w:pPr>
    </w:p>
    <w:p w14:paraId="4B0CDD71" w14:textId="77777777" w:rsidR="007A01CE" w:rsidRPr="00952F74" w:rsidRDefault="007A01CE" w:rsidP="00952F74"/>
    <w:sectPr w:rsidR="007A01CE" w:rsidRPr="00952F74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4"/>
    <w:rsid w:val="00393547"/>
    <w:rsid w:val="00511CC1"/>
    <w:rsid w:val="006C4960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B6F4A33C-1541-4B31-9DDD-E654B4AB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DF0B4-417F-49AC-A510-09CADD4B4665}"/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הצעה לסדר-היום של חבר כנסת</vt:lpstr>
      <vt:lpstr/>
    </vt:vector>
  </TitlesOfParts>
  <Company>HP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כוכי שבתאי</cp:lastModifiedBy>
  <cp:revision>2</cp:revision>
  <dcterms:created xsi:type="dcterms:W3CDTF">2018-10-16T09:35:00Z</dcterms:created>
  <dcterms:modified xsi:type="dcterms:W3CDTF">2018-10-16T09:35:00Z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88</vt:r8>
  </property>
  <property fmtid="{D5CDD505-2E9C-101B-9397-08002B2CF9AE}" pid="5" name="SanhedrinItemID">
    <vt:r8>2074756</vt:r8>
  </property>
</Properties>
</file>