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64" w:rsidRPr="00C913B2" w:rsidRDefault="00B72964" w:rsidP="00B72964">
      <w:pPr>
        <w:pStyle w:val="HeadMitparsemetBaze"/>
        <w:jc w:val="center"/>
        <w:rPr>
          <w:color w:val="auto"/>
          <w:rtl/>
        </w:rPr>
      </w:pPr>
      <w:bookmarkStart w:id="0" w:name="LGSName"/>
      <w:bookmarkStart w:id="1" w:name="_GoBack"/>
      <w:bookmarkEnd w:id="1"/>
      <w:r w:rsidRPr="00B72964">
        <w:rPr>
          <w:rFonts w:hint="cs"/>
          <w:rtl/>
        </w:rPr>
        <w:t xml:space="preserve">הצעת חוק המהנדסים והאדריכלים (תיקון - שינוי הרכב מועצת ההנדסה והאדריכלות), </w:t>
      </w:r>
      <w:proofErr w:type="spellStart"/>
      <w:r w:rsidRPr="00B72964">
        <w:rPr>
          <w:rFonts w:hint="cs"/>
          <w:rtl/>
        </w:rPr>
        <w:t>התשע"ו</w:t>
      </w:r>
      <w:bookmarkEnd w:id="0"/>
      <w:proofErr w:type="spellEnd"/>
      <w:r>
        <w:rPr>
          <w:rFonts w:hint="cs"/>
          <w:color w:val="auto"/>
          <w:rtl/>
        </w:rPr>
        <w:t>- 2016</w:t>
      </w:r>
    </w:p>
    <w:tbl>
      <w:tblPr>
        <w:bidiVisual/>
        <w:tblW w:w="9768" w:type="dxa"/>
        <w:jc w:val="center"/>
        <w:tblLayout w:type="fixed"/>
        <w:tblCellMar>
          <w:top w:w="57" w:type="dxa"/>
          <w:left w:w="0" w:type="dxa"/>
          <w:bottom w:w="57" w:type="dxa"/>
          <w:right w:w="0" w:type="dxa"/>
        </w:tblCellMar>
        <w:tblLook w:val="01E0" w:firstRow="1" w:lastRow="1" w:firstColumn="1" w:lastColumn="1" w:noHBand="0" w:noVBand="0"/>
      </w:tblPr>
      <w:tblGrid>
        <w:gridCol w:w="9768"/>
      </w:tblGrid>
      <w:tr w:rsidR="00B72964" w:rsidTr="00B72964">
        <w:trPr>
          <w:cantSplit/>
          <w:trHeight w:val="60"/>
          <w:jc w:val="center"/>
        </w:trPr>
        <w:tc>
          <w:tcPr>
            <w:tcW w:w="9768" w:type="dxa"/>
          </w:tcPr>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624"/>
              <w:gridCol w:w="6525"/>
            </w:tblGrid>
            <w:tr w:rsidR="00B72964" w:rsidTr="00B72964">
              <w:trPr>
                <w:cantSplit/>
                <w:trHeight w:val="60"/>
              </w:trPr>
              <w:tc>
                <w:tcPr>
                  <w:tcW w:w="1871" w:type="dxa"/>
                  <w:hideMark/>
                </w:tcPr>
                <w:p w:rsidR="00B72964" w:rsidRDefault="00B72964" w:rsidP="00B72964">
                  <w:pPr>
                    <w:pStyle w:val="TableSideHeading"/>
                    <w:keepLines w:val="0"/>
                  </w:pPr>
                  <w:r>
                    <w:rPr>
                      <w:rFonts w:hint="cs"/>
                      <w:rtl/>
                    </w:rPr>
                    <w:t>תיקון סעיף 3</w:t>
                  </w:r>
                </w:p>
              </w:tc>
              <w:tc>
                <w:tcPr>
                  <w:tcW w:w="624" w:type="dxa"/>
                  <w:hideMark/>
                </w:tcPr>
                <w:p w:rsidR="00B72964" w:rsidRDefault="00B72964" w:rsidP="00B72964">
                  <w:pPr>
                    <w:pStyle w:val="TableText"/>
                    <w:keepLines w:val="0"/>
                    <w:rPr>
                      <w:rtl/>
                    </w:rPr>
                  </w:pPr>
                  <w:r>
                    <w:rPr>
                      <w:rFonts w:hint="cs"/>
                      <w:rtl/>
                    </w:rPr>
                    <w:t>1.</w:t>
                  </w:r>
                </w:p>
              </w:tc>
              <w:tc>
                <w:tcPr>
                  <w:tcW w:w="7146" w:type="dxa"/>
                  <w:gridSpan w:val="2"/>
                  <w:hideMark/>
                </w:tcPr>
                <w:p w:rsidR="00B72964" w:rsidRDefault="00B72964" w:rsidP="00B72964">
                  <w:pPr>
                    <w:pStyle w:val="TableHead"/>
                    <w:keepLines w:val="0"/>
                    <w:jc w:val="left"/>
                    <w:rPr>
                      <w:b w:val="0"/>
                      <w:bCs w:val="0"/>
                      <w:rtl/>
                    </w:rPr>
                  </w:pPr>
                  <w:r>
                    <w:rPr>
                      <w:rFonts w:hint="cs"/>
                      <w:b w:val="0"/>
                      <w:bCs w:val="0"/>
                      <w:rtl/>
                    </w:rPr>
                    <w:t xml:space="preserve">בחוק המהנדסים והאדריכלים, </w:t>
                  </w:r>
                  <w:proofErr w:type="spellStart"/>
                  <w:r>
                    <w:rPr>
                      <w:rFonts w:hint="cs"/>
                      <w:b w:val="0"/>
                      <w:bCs w:val="0"/>
                      <w:rtl/>
                    </w:rPr>
                    <w:t>התשי"ח</w:t>
                  </w:r>
                  <w:proofErr w:type="spellEnd"/>
                  <w:r>
                    <w:rPr>
                      <w:rFonts w:hint="cs"/>
                      <w:b w:val="0"/>
                      <w:bCs w:val="0"/>
                      <w:rtl/>
                    </w:rPr>
                    <w:t>–1958</w:t>
                  </w:r>
                  <w:r>
                    <w:rPr>
                      <w:rStyle w:val="a8"/>
                      <w:b w:val="0"/>
                      <w:bCs w:val="0"/>
                      <w:rtl/>
                    </w:rPr>
                    <w:footnoteReference w:id="1"/>
                  </w:r>
                  <w:r>
                    <w:rPr>
                      <w:rFonts w:hint="cs"/>
                      <w:b w:val="0"/>
                      <w:bCs w:val="0"/>
                      <w:rtl/>
                    </w:rPr>
                    <w:t xml:space="preserve">, בסעיף 3 – </w:t>
                  </w:r>
                </w:p>
              </w:tc>
            </w:tr>
            <w:tr w:rsidR="00B72964" w:rsidTr="00B72964">
              <w:trPr>
                <w:cantSplit/>
                <w:trHeight w:val="60"/>
              </w:trPr>
              <w:tc>
                <w:tcPr>
                  <w:tcW w:w="1871" w:type="dxa"/>
                </w:tcPr>
                <w:p w:rsidR="00B72964" w:rsidRDefault="00B72964" w:rsidP="00B72964">
                  <w:pPr>
                    <w:pStyle w:val="TableSideHeading"/>
                    <w:keepLines w:val="0"/>
                  </w:pPr>
                </w:p>
              </w:tc>
              <w:tc>
                <w:tcPr>
                  <w:tcW w:w="624" w:type="dxa"/>
                </w:tcPr>
                <w:p w:rsidR="00B72964" w:rsidRDefault="00B72964" w:rsidP="00B72964">
                  <w:pPr>
                    <w:pStyle w:val="TableText"/>
                    <w:keepLines w:val="0"/>
                    <w:rPr>
                      <w:rtl/>
                    </w:rPr>
                  </w:pPr>
                </w:p>
              </w:tc>
              <w:tc>
                <w:tcPr>
                  <w:tcW w:w="7146" w:type="dxa"/>
                  <w:gridSpan w:val="2"/>
                  <w:hideMark/>
                </w:tcPr>
                <w:p w:rsidR="00B72964" w:rsidRDefault="00B72964" w:rsidP="00B72964">
                  <w:pPr>
                    <w:pStyle w:val="TableBlock"/>
                    <w:rPr>
                      <w:rtl/>
                    </w:rPr>
                  </w:pPr>
                  <w:r>
                    <w:rPr>
                      <w:rFonts w:hint="cs"/>
                      <w:rtl/>
                    </w:rPr>
                    <w:t>(1)</w:t>
                  </w:r>
                  <w:r>
                    <w:rPr>
                      <w:rFonts w:hint="cs"/>
                      <w:rtl/>
                    </w:rPr>
                    <w:tab/>
                    <w:t>בפסקה (4), במקום "תשעה" יבוא "שמונה";</w:t>
                  </w:r>
                </w:p>
              </w:tc>
            </w:tr>
            <w:tr w:rsidR="00B72964" w:rsidTr="00B72964">
              <w:trPr>
                <w:cantSplit/>
                <w:trHeight w:val="60"/>
              </w:trPr>
              <w:tc>
                <w:tcPr>
                  <w:tcW w:w="1871" w:type="dxa"/>
                </w:tcPr>
                <w:p w:rsidR="00B72964" w:rsidRDefault="00B72964" w:rsidP="00B72964">
                  <w:pPr>
                    <w:pStyle w:val="TableSideHeading"/>
                    <w:keepLines w:val="0"/>
                    <w:rPr>
                      <w:rtl/>
                    </w:rPr>
                  </w:pPr>
                </w:p>
              </w:tc>
              <w:tc>
                <w:tcPr>
                  <w:tcW w:w="624" w:type="dxa"/>
                </w:tcPr>
                <w:p w:rsidR="00B72964" w:rsidRDefault="00B72964" w:rsidP="00B72964">
                  <w:pPr>
                    <w:pStyle w:val="TableText"/>
                    <w:rPr>
                      <w:rtl/>
                    </w:rPr>
                  </w:pPr>
                </w:p>
              </w:tc>
              <w:tc>
                <w:tcPr>
                  <w:tcW w:w="7146" w:type="dxa"/>
                  <w:gridSpan w:val="2"/>
                  <w:hideMark/>
                </w:tcPr>
                <w:p w:rsidR="00B72964" w:rsidRDefault="00B72964" w:rsidP="00B72964">
                  <w:pPr>
                    <w:pStyle w:val="TableBlock"/>
                    <w:rPr>
                      <w:rtl/>
                    </w:rPr>
                  </w:pPr>
                  <w:r>
                    <w:rPr>
                      <w:rFonts w:hint="cs"/>
                      <w:rtl/>
                    </w:rPr>
                    <w:t>(2)</w:t>
                  </w:r>
                  <w:r>
                    <w:rPr>
                      <w:rFonts w:hint="cs"/>
                      <w:rtl/>
                    </w:rPr>
                    <w:tab/>
                    <w:t>אחרי פסקה (4) יבוא:</w:t>
                  </w:r>
                </w:p>
              </w:tc>
            </w:tr>
            <w:tr w:rsidR="00B72964" w:rsidTr="00B72964">
              <w:trPr>
                <w:cantSplit/>
                <w:trHeight w:val="60"/>
              </w:trPr>
              <w:tc>
                <w:tcPr>
                  <w:tcW w:w="1871" w:type="dxa"/>
                </w:tcPr>
                <w:p w:rsidR="00B72964" w:rsidRDefault="00B72964" w:rsidP="00B72964">
                  <w:pPr>
                    <w:pStyle w:val="TableSideHeading"/>
                    <w:rPr>
                      <w:rtl/>
                    </w:rPr>
                  </w:pPr>
                </w:p>
              </w:tc>
              <w:tc>
                <w:tcPr>
                  <w:tcW w:w="624" w:type="dxa"/>
                </w:tcPr>
                <w:p w:rsidR="00B72964" w:rsidRDefault="00B72964" w:rsidP="00B72964">
                  <w:pPr>
                    <w:pStyle w:val="TableText"/>
                  </w:pPr>
                </w:p>
              </w:tc>
              <w:tc>
                <w:tcPr>
                  <w:tcW w:w="624" w:type="dxa"/>
                </w:tcPr>
                <w:p w:rsidR="00B72964" w:rsidRDefault="00B72964" w:rsidP="00B72964">
                  <w:pPr>
                    <w:pStyle w:val="TableText"/>
                  </w:pPr>
                </w:p>
              </w:tc>
              <w:tc>
                <w:tcPr>
                  <w:tcW w:w="6522" w:type="dxa"/>
                  <w:hideMark/>
                </w:tcPr>
                <w:p w:rsidR="00B72964" w:rsidRDefault="00B72964" w:rsidP="00B72964">
                  <w:pPr>
                    <w:pStyle w:val="TableBlock"/>
                  </w:pPr>
                  <w:r>
                    <w:rPr>
                      <w:rFonts w:hint="cs"/>
                      <w:rtl/>
                    </w:rPr>
                    <w:t>"(5)</w:t>
                  </w:r>
                  <w:r>
                    <w:rPr>
                      <w:rFonts w:hint="cs"/>
                      <w:rtl/>
                    </w:rPr>
                    <w:tab/>
                    <w:t>מהנדס או אדריכל שימנה השר על פי המלצת ארגון המהנדסים והאדריכלים העצמאיים בישראל, ובלבד שאם לדעת השר חדל הארגון לייצג את המספר הגדול ביותר של מהנדסים ואדריכלים עצמאיים הרשומים בפנקס המהנדסים והאדריכלים – על פי המלצת ארגון המייצג בע</w:t>
                  </w:r>
                  <w:r w:rsidR="00B66631">
                    <w:rPr>
                      <w:rFonts w:hint="cs"/>
                      <w:rtl/>
                    </w:rPr>
                    <w:t>י</w:t>
                  </w:r>
                  <w:r>
                    <w:rPr>
                      <w:rFonts w:hint="cs"/>
                      <w:rtl/>
                    </w:rPr>
                    <w:t>קר מהנדסים ואדריכלים עצמאיים שלדעת השר נמנה עם חבריו המספר הגדול ביותר של מהנדסים ואדריכלים הרשומים בפנקס האמור."</w:t>
                  </w:r>
                </w:p>
              </w:tc>
            </w:tr>
          </w:tbl>
          <w:p w:rsidR="00B72964" w:rsidRPr="00B72964" w:rsidRDefault="00B72964" w:rsidP="00DE601B">
            <w:pPr>
              <w:pStyle w:val="TableBlock"/>
              <w:keepLines w:val="0"/>
            </w:pPr>
          </w:p>
        </w:tc>
      </w:tr>
    </w:tbl>
    <w:p w:rsidR="00637DB9" w:rsidRDefault="00637DB9" w:rsidP="00637DB9">
      <w:pPr>
        <w:pStyle w:val="HeadDivreiHesber"/>
        <w:rPr>
          <w:rtl/>
        </w:rPr>
      </w:pPr>
      <w:r>
        <w:rPr>
          <w:rFonts w:hint="cs"/>
          <w:rtl/>
        </w:rPr>
        <w:t>דברי הסבר</w:t>
      </w:r>
    </w:p>
    <w:p w:rsidR="00637DB9" w:rsidRDefault="00637DB9" w:rsidP="00637DB9">
      <w:pPr>
        <w:pStyle w:val="Hesber1st"/>
        <w:rPr>
          <w:rtl/>
        </w:rPr>
      </w:pPr>
      <w:r>
        <w:rPr>
          <w:rFonts w:hint="cs"/>
          <w:b/>
          <w:bCs/>
          <w:rtl/>
        </w:rPr>
        <w:t>סעיף 1</w:t>
      </w:r>
      <w:r>
        <w:rPr>
          <w:rFonts w:hint="cs"/>
          <w:b/>
          <w:bCs/>
          <w:rtl/>
        </w:rPr>
        <w:tab/>
      </w:r>
      <w:r>
        <w:rPr>
          <w:rFonts w:hint="cs"/>
          <w:rtl/>
        </w:rPr>
        <w:tab/>
        <w:t>…</w:t>
      </w:r>
    </w:p>
    <w:p w:rsidR="00637DB9" w:rsidRDefault="00637DB9" w:rsidP="00637DB9">
      <w:pPr>
        <w:pStyle w:val="Hesber"/>
        <w:rPr>
          <w:rtl/>
        </w:rPr>
      </w:pPr>
    </w:p>
    <w:p w:rsidR="00637DB9" w:rsidRDefault="00637DB9" w:rsidP="00637DB9">
      <w:pPr>
        <w:pStyle w:val="Hesber1st"/>
        <w:rPr>
          <w:rtl/>
        </w:rPr>
      </w:pPr>
      <w:r>
        <w:rPr>
          <w:rFonts w:hint="cs"/>
          <w:b/>
          <w:bCs/>
          <w:rtl/>
        </w:rPr>
        <w:t>סעיף 2</w:t>
      </w:r>
      <w:r>
        <w:rPr>
          <w:rFonts w:hint="cs"/>
          <w:b/>
          <w:bCs/>
          <w:rtl/>
        </w:rPr>
        <w:tab/>
      </w:r>
      <w:r>
        <w:rPr>
          <w:rFonts w:hint="cs"/>
          <w:b/>
          <w:bCs/>
          <w:rtl/>
        </w:rPr>
        <w:tab/>
      </w:r>
      <w:r>
        <w:rPr>
          <w:rFonts w:hint="cs"/>
          <w:rtl/>
        </w:rPr>
        <w:t>…</w:t>
      </w:r>
    </w:p>
    <w:p w:rsidR="00637DB9" w:rsidRDefault="00637DB9" w:rsidP="00637DB9">
      <w:pPr>
        <w:pStyle w:val="Hesber"/>
        <w:rPr>
          <w:rtl/>
        </w:rPr>
      </w:pPr>
    </w:p>
    <w:p w:rsidR="00637DB9" w:rsidRDefault="00637DB9" w:rsidP="00637DB9">
      <w:pPr>
        <w:pStyle w:val="Hesber1st"/>
        <w:rPr>
          <w:rtl/>
        </w:rPr>
      </w:pPr>
      <w:r>
        <w:rPr>
          <w:rFonts w:hint="cs"/>
          <w:b/>
          <w:bCs/>
          <w:rtl/>
        </w:rPr>
        <w:t>סעיף 3</w:t>
      </w:r>
      <w:r>
        <w:rPr>
          <w:rFonts w:hint="cs"/>
          <w:b/>
          <w:bCs/>
          <w:rtl/>
        </w:rPr>
        <w:tab/>
      </w:r>
      <w:r>
        <w:rPr>
          <w:rFonts w:hint="cs"/>
          <w:b/>
          <w:bCs/>
          <w:rtl/>
        </w:rPr>
        <w:tab/>
      </w:r>
      <w:r>
        <w:rPr>
          <w:rFonts w:hint="cs"/>
          <w:rtl/>
        </w:rPr>
        <w:t>…</w:t>
      </w:r>
    </w:p>
    <w:p w:rsidR="00637DB9" w:rsidRDefault="00637DB9" w:rsidP="00637DB9">
      <w:pPr>
        <w:pStyle w:val="Hesber1st"/>
        <w:rPr>
          <w:rtl/>
        </w:rPr>
      </w:pPr>
    </w:p>
    <w:p w:rsidR="00637DB9" w:rsidRDefault="00637DB9" w:rsidP="00637DB9">
      <w:pPr>
        <w:pStyle w:val="Hesber1st"/>
        <w:rPr>
          <w:rtl/>
        </w:rPr>
      </w:pPr>
    </w:p>
    <w:p w:rsidR="00637DB9" w:rsidRDefault="0069174C" w:rsidP="0069174C">
      <w:pPr>
        <w:pStyle w:val="HesberHeading"/>
        <w:rPr>
          <w:rtl/>
        </w:rPr>
      </w:pPr>
      <w:bookmarkStart w:id="2" w:name="ChildrenRight"/>
      <w:r>
        <w:rPr>
          <w:rFonts w:hint="cs"/>
          <w:rtl/>
        </w:rPr>
        <w:t xml:space="preserve"> </w:t>
      </w:r>
      <w:bookmarkEnd w:id="2"/>
    </w:p>
    <w:p w:rsidR="00637DB9" w:rsidRDefault="0069174C" w:rsidP="0069174C">
      <w:pPr>
        <w:pStyle w:val="HesberHeading"/>
        <w:rPr>
          <w:rtl/>
        </w:rPr>
      </w:pPr>
      <w:bookmarkStart w:id="3" w:name="AffectCost"/>
      <w:r>
        <w:rPr>
          <w:rFonts w:hint="cs"/>
          <w:rtl/>
        </w:rPr>
        <w:t xml:space="preserve"> </w:t>
      </w:r>
      <w:bookmarkEnd w:id="3"/>
    </w:p>
    <w:p w:rsidR="0069174C" w:rsidRDefault="0069174C" w:rsidP="00637DB9">
      <w:pPr>
        <w:pStyle w:val="HesberWriters"/>
        <w:spacing w:after="0"/>
        <w:rPr>
          <w:rtl/>
        </w:rPr>
      </w:pPr>
    </w:p>
    <w:p w:rsidR="00637DB9" w:rsidRDefault="0069174C" w:rsidP="00A42EF5">
      <w:pPr>
        <w:pStyle w:val="HesberWriters"/>
        <w:spacing w:after="0"/>
        <w:rPr>
          <w:b w:val="0"/>
          <w:bCs w:val="0"/>
          <w:szCs w:val="20"/>
          <w:rtl/>
        </w:rPr>
      </w:pPr>
      <w:bookmarkStart w:id="4" w:name="LGSInitiators"/>
      <w:r>
        <w:rPr>
          <w:rFonts w:hint="cs"/>
          <w:rtl/>
        </w:rPr>
        <w:t>יוזמים: חברי הכנסת יואל חסון, שולי מועלם-רפאלי, יצחק וקנין</w:t>
      </w:r>
      <w:bookmarkEnd w:id="4"/>
      <w:r w:rsidR="00637DB9">
        <w:rPr>
          <w:rFonts w:hint="cs"/>
          <w:rtl/>
        </w:rPr>
        <w:t xml:space="preserve"> </w:t>
      </w:r>
      <w:r w:rsidR="00637DB9">
        <w:rPr>
          <w:rFonts w:hint="cs"/>
          <w:rtl/>
        </w:rPr>
        <w:br/>
      </w:r>
      <w:bookmarkStart w:id="5" w:name="LGSSugestions"/>
      <w:r>
        <w:rPr>
          <w:rFonts w:hint="cs"/>
          <w:b w:val="0"/>
          <w:bCs w:val="0"/>
          <w:rtl/>
        </w:rPr>
        <w:t xml:space="preserve"> </w:t>
      </w:r>
      <w:bookmarkEnd w:id="5"/>
      <w:r w:rsidR="00720C48">
        <w:rPr>
          <w:rFonts w:hint="cs"/>
          <w:b w:val="0"/>
          <w:bCs w:val="0"/>
          <w:szCs w:val="20"/>
          <w:rtl/>
        </w:rPr>
        <w:t xml:space="preserve"> </w:t>
      </w:r>
    </w:p>
    <w:p w:rsidR="00637DB9" w:rsidRDefault="00637DB9" w:rsidP="00637DB9">
      <w:pPr>
        <w:rPr>
          <w:rtl/>
        </w:rPr>
      </w:pPr>
    </w:p>
    <w:p w:rsidR="00637DB9" w:rsidRPr="002A6F65" w:rsidRDefault="00637DB9" w:rsidP="00637DB9">
      <w:pPr>
        <w:rPr>
          <w:rtl/>
        </w:rPr>
      </w:pPr>
    </w:p>
    <w:p w:rsidR="00AC4CCE" w:rsidRPr="002A6F65" w:rsidRDefault="00AC4CCE" w:rsidP="00637DB9">
      <w:pPr>
        <w:pStyle w:val="HeadHatzaotHok"/>
        <w:rPr>
          <w:rtl/>
        </w:rPr>
      </w:pPr>
    </w:p>
    <w:sectPr w:rsidR="00AC4CCE" w:rsidRPr="002A6F65" w:rsidSect="003D61FD">
      <w:footerReference w:type="even" r:id="rId13"/>
      <w:footerReference w:type="default" r:id="rId14"/>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D25" w:rsidRDefault="00CB3D25" w:rsidP="003D61FD">
      <w:pPr>
        <w:pStyle w:val="HeadHatzaotHok"/>
      </w:pPr>
      <w:r>
        <w:separator/>
      </w:r>
    </w:p>
  </w:endnote>
  <w:endnote w:type="continuationSeparator" w:id="0">
    <w:p w:rsidR="00CB3D25" w:rsidRDefault="00CB3D25" w:rsidP="003D61FD">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88" w:rsidRDefault="00EC7688"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rsidR="00EC7688" w:rsidRDefault="00EC768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88" w:rsidRDefault="00EC7688" w:rsidP="003D61FD">
    <w:pPr>
      <w:pStyle w:val="a7"/>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D7151C">
      <w:rPr>
        <w:rStyle w:val="ad"/>
        <w:noProof/>
        <w:rtl/>
      </w:rPr>
      <w:t>2</w:t>
    </w:r>
    <w:r>
      <w:rPr>
        <w:rStyle w:val="ad"/>
        <w:rtl/>
      </w:rPr>
      <w:fldChar w:fldCharType="end"/>
    </w:r>
  </w:p>
  <w:p w:rsidR="00EC7688" w:rsidRDefault="00EC76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D25" w:rsidRDefault="00CB3D25" w:rsidP="003D61FD">
      <w:pPr>
        <w:pStyle w:val="HeadHatzaotHok"/>
        <w:jc w:val="both"/>
      </w:pPr>
      <w:r>
        <w:separator/>
      </w:r>
    </w:p>
  </w:footnote>
  <w:footnote w:type="continuationSeparator" w:id="0">
    <w:p w:rsidR="00CB3D25" w:rsidRDefault="00CB3D25" w:rsidP="003D61FD">
      <w:pPr>
        <w:pStyle w:val="HeadHatzaotHok"/>
      </w:pPr>
      <w:r>
        <w:continuationSeparator/>
      </w:r>
    </w:p>
  </w:footnote>
  <w:footnote w:id="1">
    <w:p w:rsidR="00B72964" w:rsidRDefault="00B72964" w:rsidP="00B72964">
      <w:pPr>
        <w:pStyle w:val="a9"/>
        <w:rPr>
          <w:rtl/>
        </w:rPr>
      </w:pPr>
      <w:r>
        <w:rPr>
          <w:rStyle w:val="a8"/>
        </w:rPr>
        <w:footnoteRef/>
      </w:r>
      <w:r>
        <w:rPr>
          <w:rFonts w:hint="cs"/>
          <w:rtl/>
        </w:rPr>
        <w:t xml:space="preserve"> ס"ח </w:t>
      </w:r>
      <w:proofErr w:type="spellStart"/>
      <w:r>
        <w:rPr>
          <w:rFonts w:hint="cs"/>
          <w:rtl/>
        </w:rPr>
        <w:t>התשי"ח</w:t>
      </w:r>
      <w:proofErr w:type="spellEnd"/>
      <w:r>
        <w:rPr>
          <w:rFonts w:hint="cs"/>
          <w:rtl/>
        </w:rPr>
        <w:t>, עמ' 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13"/>
    <w:rsid w:val="00022EBF"/>
    <w:rsid w:val="0002643E"/>
    <w:rsid w:val="0002757A"/>
    <w:rsid w:val="00027E2D"/>
    <w:rsid w:val="00033033"/>
    <w:rsid w:val="00033389"/>
    <w:rsid w:val="000470B8"/>
    <w:rsid w:val="00047882"/>
    <w:rsid w:val="00077AF1"/>
    <w:rsid w:val="00097925"/>
    <w:rsid w:val="000E3B18"/>
    <w:rsid w:val="000E4563"/>
    <w:rsid w:val="000E7E08"/>
    <w:rsid w:val="000F6D7C"/>
    <w:rsid w:val="00123F23"/>
    <w:rsid w:val="001253F6"/>
    <w:rsid w:val="00185E46"/>
    <w:rsid w:val="001A6799"/>
    <w:rsid w:val="001C4A6C"/>
    <w:rsid w:val="001E46A8"/>
    <w:rsid w:val="001E6F31"/>
    <w:rsid w:val="001F03C7"/>
    <w:rsid w:val="001F7A55"/>
    <w:rsid w:val="002000B0"/>
    <w:rsid w:val="00205DFF"/>
    <w:rsid w:val="0020793A"/>
    <w:rsid w:val="00220663"/>
    <w:rsid w:val="00222DA1"/>
    <w:rsid w:val="00223153"/>
    <w:rsid w:val="00233C51"/>
    <w:rsid w:val="00280B87"/>
    <w:rsid w:val="00294114"/>
    <w:rsid w:val="002A6F65"/>
    <w:rsid w:val="002C4285"/>
    <w:rsid w:val="002E1F11"/>
    <w:rsid w:val="002E6458"/>
    <w:rsid w:val="00331786"/>
    <w:rsid w:val="00337103"/>
    <w:rsid w:val="0034385F"/>
    <w:rsid w:val="00352E82"/>
    <w:rsid w:val="0037452B"/>
    <w:rsid w:val="0039489D"/>
    <w:rsid w:val="003948C0"/>
    <w:rsid w:val="0039695B"/>
    <w:rsid w:val="00397739"/>
    <w:rsid w:val="003B4BC6"/>
    <w:rsid w:val="003C03C8"/>
    <w:rsid w:val="003C1215"/>
    <w:rsid w:val="003D27C5"/>
    <w:rsid w:val="003D58F4"/>
    <w:rsid w:val="003D61FD"/>
    <w:rsid w:val="003F451C"/>
    <w:rsid w:val="004239B4"/>
    <w:rsid w:val="004265E2"/>
    <w:rsid w:val="00443D7D"/>
    <w:rsid w:val="00472FCA"/>
    <w:rsid w:val="004B1418"/>
    <w:rsid w:val="004B1FDD"/>
    <w:rsid w:val="004C68A2"/>
    <w:rsid w:val="004E5E15"/>
    <w:rsid w:val="004F4E19"/>
    <w:rsid w:val="0052521E"/>
    <w:rsid w:val="005527D3"/>
    <w:rsid w:val="005652C2"/>
    <w:rsid w:val="0057628C"/>
    <w:rsid w:val="00584313"/>
    <w:rsid w:val="005A2EB8"/>
    <w:rsid w:val="005B6107"/>
    <w:rsid w:val="005D1A36"/>
    <w:rsid w:val="005F20ED"/>
    <w:rsid w:val="00606368"/>
    <w:rsid w:val="0063557D"/>
    <w:rsid w:val="00637DB9"/>
    <w:rsid w:val="00656301"/>
    <w:rsid w:val="0069174C"/>
    <w:rsid w:val="00696BF6"/>
    <w:rsid w:val="006B2680"/>
    <w:rsid w:val="006B4B3F"/>
    <w:rsid w:val="006C2108"/>
    <w:rsid w:val="006D0910"/>
    <w:rsid w:val="006F219C"/>
    <w:rsid w:val="00720C48"/>
    <w:rsid w:val="00732EFC"/>
    <w:rsid w:val="007428E7"/>
    <w:rsid w:val="00747481"/>
    <w:rsid w:val="00765153"/>
    <w:rsid w:val="00787D9C"/>
    <w:rsid w:val="007C2914"/>
    <w:rsid w:val="007C4213"/>
    <w:rsid w:val="007E362D"/>
    <w:rsid w:val="00853E72"/>
    <w:rsid w:val="00854E28"/>
    <w:rsid w:val="00855A92"/>
    <w:rsid w:val="008836D8"/>
    <w:rsid w:val="00885A35"/>
    <w:rsid w:val="00890350"/>
    <w:rsid w:val="008A5C70"/>
    <w:rsid w:val="008D3386"/>
    <w:rsid w:val="009579F7"/>
    <w:rsid w:val="009636A6"/>
    <w:rsid w:val="009A757B"/>
    <w:rsid w:val="009B1679"/>
    <w:rsid w:val="009C37CC"/>
    <w:rsid w:val="009C7FC7"/>
    <w:rsid w:val="009D0269"/>
    <w:rsid w:val="009E19BF"/>
    <w:rsid w:val="009E4059"/>
    <w:rsid w:val="009F0EF8"/>
    <w:rsid w:val="00A15945"/>
    <w:rsid w:val="00A42EF5"/>
    <w:rsid w:val="00A54DE5"/>
    <w:rsid w:val="00A9474C"/>
    <w:rsid w:val="00AA1665"/>
    <w:rsid w:val="00AA5399"/>
    <w:rsid w:val="00AC4CCE"/>
    <w:rsid w:val="00AD65CC"/>
    <w:rsid w:val="00AD7837"/>
    <w:rsid w:val="00AE5D0A"/>
    <w:rsid w:val="00B02BDB"/>
    <w:rsid w:val="00B66631"/>
    <w:rsid w:val="00B72964"/>
    <w:rsid w:val="00B93F34"/>
    <w:rsid w:val="00B97F97"/>
    <w:rsid w:val="00BA09A3"/>
    <w:rsid w:val="00BA2FCA"/>
    <w:rsid w:val="00BD0880"/>
    <w:rsid w:val="00BE32F2"/>
    <w:rsid w:val="00BE71CC"/>
    <w:rsid w:val="00C0211F"/>
    <w:rsid w:val="00C35CC5"/>
    <w:rsid w:val="00C61EBB"/>
    <w:rsid w:val="00C63E8C"/>
    <w:rsid w:val="00C72DFC"/>
    <w:rsid w:val="00C81CC8"/>
    <w:rsid w:val="00C90A2A"/>
    <w:rsid w:val="00C913B2"/>
    <w:rsid w:val="00C92FBF"/>
    <w:rsid w:val="00CA7D8A"/>
    <w:rsid w:val="00CA7E27"/>
    <w:rsid w:val="00CB3D25"/>
    <w:rsid w:val="00CC515F"/>
    <w:rsid w:val="00CD0D98"/>
    <w:rsid w:val="00CD2734"/>
    <w:rsid w:val="00D11073"/>
    <w:rsid w:val="00D15B56"/>
    <w:rsid w:val="00D24673"/>
    <w:rsid w:val="00D4588A"/>
    <w:rsid w:val="00D7151C"/>
    <w:rsid w:val="00D82284"/>
    <w:rsid w:val="00D86F30"/>
    <w:rsid w:val="00D925C9"/>
    <w:rsid w:val="00D92FDC"/>
    <w:rsid w:val="00D9552D"/>
    <w:rsid w:val="00DE4310"/>
    <w:rsid w:val="00DF5CB6"/>
    <w:rsid w:val="00E36A7E"/>
    <w:rsid w:val="00E449A1"/>
    <w:rsid w:val="00E61062"/>
    <w:rsid w:val="00E9738E"/>
    <w:rsid w:val="00EC7688"/>
    <w:rsid w:val="00EC7E05"/>
    <w:rsid w:val="00EE492B"/>
    <w:rsid w:val="00F05158"/>
    <w:rsid w:val="00F450B0"/>
    <w:rsid w:val="00F50EED"/>
    <w:rsid w:val="00F93ADC"/>
    <w:rsid w:val="00F948C9"/>
    <w:rsid w:val="00FD7F19"/>
    <w:rsid w:val="00FE5CE3"/>
    <w:rsid w:val="00FF38BA"/>
    <w:rsid w:val="00FF7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8153D2-221B-4145-8EC7-B9A9D3AE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E72"/>
    <w:pPr>
      <w:bidi/>
    </w:pPr>
    <w:rPr>
      <w:sz w:val="24"/>
      <w:szCs w:val="24"/>
      <w:lang w:eastAsia="he-IL"/>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9579F7"/>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snapToGrid w:val="0"/>
      <w:color w:val="000000"/>
      <w:sz w:val="20"/>
      <w:szCs w:val="26"/>
      <w:lang w:eastAsia="ja-JP"/>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snapToGrid w:val="0"/>
      <w:color w:val="000000"/>
      <w:sz w:val="20"/>
      <w:szCs w:val="26"/>
      <w:lang w:eastAsia="ja-JP"/>
    </w:rPr>
  </w:style>
  <w:style w:type="character" w:styleId="a5">
    <w:name w:val="endnote reference"/>
    <w:semiHidden/>
    <w:rsid w:val="009579F7"/>
    <w:rPr>
      <w:vertAlign w:val="superscript"/>
    </w:rPr>
  </w:style>
  <w:style w:type="paragraph" w:customStyle="1" w:styleId="Ragil">
    <w:name w:val="Ragil"/>
    <w:basedOn w:val="a"/>
    <w:rsid w:val="009579F7"/>
    <w:pPr>
      <w:widowControl w:val="0"/>
      <w:autoSpaceDE w:val="0"/>
      <w:autoSpaceDN w:val="0"/>
      <w:adjustRightInd w:val="0"/>
      <w:snapToGrid w:val="0"/>
      <w:spacing w:line="360" w:lineRule="auto"/>
      <w:ind w:firstLine="340"/>
      <w:textAlignment w:val="center"/>
    </w:pPr>
    <w:rPr>
      <w:rFonts w:ascii="Arial" w:eastAsia="Arial Unicode MS" w:hAnsi="Arial" w:cs="David"/>
      <w:snapToGrid w:val="0"/>
      <w:color w:val="000000"/>
      <w:sz w:val="20"/>
      <w:szCs w:val="26"/>
      <w:lang w:eastAsia="ja-JP"/>
    </w:rPr>
  </w:style>
  <w:style w:type="paragraph" w:styleId="a6">
    <w:name w:val="endnote text"/>
    <w:basedOn w:val="Ragil"/>
    <w:semiHidden/>
    <w:rsid w:val="009579F7"/>
    <w:pPr>
      <w:ind w:left="227" w:hanging="227"/>
    </w:pPr>
    <w:rPr>
      <w:sz w:val="14"/>
      <w:szCs w:val="22"/>
    </w:rPr>
  </w:style>
  <w:style w:type="paragraph" w:styleId="a7">
    <w:name w:val="footer"/>
    <w:basedOn w:val="a"/>
    <w:rsid w:val="009579F7"/>
    <w:pPr>
      <w:tabs>
        <w:tab w:val="center" w:pos="4153"/>
        <w:tab w:val="right" w:pos="8306"/>
      </w:tabs>
    </w:pPr>
  </w:style>
  <w:style w:type="character" w:styleId="a8">
    <w:name w:val="footnote reference"/>
    <w:semiHidden/>
    <w:rsid w:val="009579F7"/>
    <w:rPr>
      <w:vertAlign w:val="superscript"/>
    </w:rPr>
  </w:style>
  <w:style w:type="paragraph" w:styleId="a9">
    <w:name w:val="footnote text"/>
    <w:basedOn w:val="Ragil"/>
    <w:link w:val="aa"/>
    <w:autoRedefine/>
    <w:semiHidden/>
    <w:rsid w:val="009579F7"/>
    <w:pPr>
      <w:spacing w:line="240" w:lineRule="auto"/>
      <w:ind w:left="227" w:hanging="227"/>
    </w:pPr>
    <w:rPr>
      <w:sz w:val="14"/>
      <w:szCs w:val="20"/>
    </w:rPr>
  </w:style>
  <w:style w:type="paragraph" w:customStyle="1" w:styleId="HeadDivreiHesber">
    <w:name w:val="Head DivreiHesber"/>
    <w:basedOn w:val="Ragil"/>
    <w:rsid w:val="009579F7"/>
    <w:pPr>
      <w:spacing w:before="360" w:after="120"/>
      <w:ind w:firstLine="0"/>
      <w:jc w:val="center"/>
    </w:pPr>
    <w:rPr>
      <w:b/>
      <w:spacing w:val="40"/>
    </w:rPr>
  </w:style>
  <w:style w:type="paragraph" w:customStyle="1" w:styleId="HeadHatzaotHok">
    <w:name w:val="Head HatzaotHok"/>
    <w:basedOn w:val="a"/>
    <w:rsid w:val="009579F7"/>
    <w:pPr>
      <w:keepNext/>
      <w:keepLines/>
      <w:widowControl w:val="0"/>
      <w:autoSpaceDE w:val="0"/>
      <w:autoSpaceDN w:val="0"/>
      <w:adjustRightInd w:val="0"/>
      <w:snapToGrid w:val="0"/>
      <w:spacing w:before="24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widowControl w:val="0"/>
      <w:autoSpaceDE w:val="0"/>
      <w:autoSpaceDN w:val="0"/>
      <w:adjustRightInd w:val="0"/>
      <w:snapToGrid w:val="0"/>
      <w:spacing w:before="480" w:line="360" w:lineRule="auto"/>
      <w:jc w:val="both"/>
      <w:textAlignment w:val="center"/>
    </w:pPr>
    <w:rPr>
      <w:rFonts w:ascii="Arial" w:eastAsia="Arial Unicode MS" w:hAnsi="Arial" w:cs="David"/>
      <w:b/>
      <w:bCs/>
      <w:snapToGrid w:val="0"/>
      <w:color w:val="000000"/>
      <w:sz w:val="20"/>
      <w:szCs w:val="26"/>
      <w:lang w:eastAsia="ja-JP"/>
    </w:rPr>
  </w:style>
  <w:style w:type="paragraph" w:styleId="ab">
    <w:name w:val="header"/>
    <w:basedOn w:val="a"/>
    <w:link w:val="ac"/>
    <w:rsid w:val="009579F7"/>
    <w:pPr>
      <w:tabs>
        <w:tab w:val="center" w:pos="4153"/>
        <w:tab w:val="right" w:pos="8306"/>
      </w:tabs>
    </w:pPr>
  </w:style>
  <w:style w:type="paragraph" w:customStyle="1" w:styleId="Hesber">
    <w:name w:val="Hesber"/>
    <w:basedOn w:val="Ragil"/>
    <w:rsid w:val="009579F7"/>
    <w:pPr>
      <w:jc w:val="both"/>
    </w:pPr>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d">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jc w:val="both"/>
    </w:pPr>
  </w:style>
  <w:style w:type="paragraph" w:customStyle="1" w:styleId="TableBlockOutdent">
    <w:name w:val="Table BlockOutdent"/>
    <w:basedOn w:val="TableBlock"/>
    <w:rsid w:val="009579F7"/>
    <w:pPr>
      <w:ind w:left="624" w:hanging="624"/>
    </w:pPr>
  </w:style>
  <w:style w:type="table" w:styleId="ae">
    <w:name w:val="Table Grid"/>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
    <w:name w:val="Title"/>
    <w:basedOn w:val="a"/>
    <w:link w:val="af0"/>
    <w:qFormat/>
    <w:rsid w:val="009579F7"/>
    <w:pPr>
      <w:jc w:val="center"/>
    </w:pPr>
    <w:rPr>
      <w:rFonts w:cs="David"/>
      <w:b/>
      <w:bCs/>
      <w:sz w:val="28"/>
      <w:szCs w:val="28"/>
      <w:u w:val="single"/>
    </w:rPr>
  </w:style>
  <w:style w:type="paragraph" w:customStyle="1" w:styleId="TOC">
    <w:name w:val="TOC"/>
    <w:basedOn w:val="a"/>
    <w:rsid w:val="009579F7"/>
    <w:pPr>
      <w:widowControl w:val="0"/>
      <w:tabs>
        <w:tab w:val="left" w:leader="dot" w:pos="8789"/>
      </w:tabs>
      <w:autoSpaceDE w:val="0"/>
      <w:autoSpaceDN w:val="0"/>
      <w:adjustRightInd w:val="0"/>
      <w:snapToGrid w:val="0"/>
      <w:spacing w:before="120" w:line="360" w:lineRule="auto"/>
      <w:ind w:left="284" w:right="284"/>
      <w:textAlignment w:val="center"/>
    </w:pPr>
    <w:rPr>
      <w:rFonts w:ascii="Arial" w:eastAsia="Arial Unicode MS" w:hAnsi="Arial" w:cs="David"/>
      <w:snapToGrid w:val="0"/>
      <w:color w:val="000000"/>
      <w:sz w:val="20"/>
      <w:szCs w:val="26"/>
      <w:lang w:eastAsia="ja-JP"/>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3D61FD"/>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aa">
    <w:name w:val="טקסט הערת שוליים תו"/>
    <w:link w:val="a9"/>
    <w:semiHidden/>
    <w:rsid w:val="002A6F65"/>
    <w:rPr>
      <w:rFonts w:ascii="Arial" w:eastAsia="Arial Unicode MS" w:hAnsi="Arial" w:cs="David"/>
      <w:snapToGrid w:val="0"/>
      <w:color w:val="000000"/>
      <w:sz w:val="14"/>
      <w:lang w:eastAsia="ja-JP"/>
    </w:rPr>
  </w:style>
  <w:style w:type="character" w:customStyle="1" w:styleId="af0">
    <w:name w:val="כותרת טקסט תו"/>
    <w:link w:val="af"/>
    <w:rsid w:val="002A6F65"/>
    <w:rPr>
      <w:rFonts w:cs="David"/>
      <w:b/>
      <w:bCs/>
      <w:sz w:val="28"/>
      <w:szCs w:val="28"/>
      <w:u w:val="single"/>
      <w:lang w:eastAsia="he-IL"/>
    </w:rPr>
  </w:style>
  <w:style w:type="character" w:styleId="af1">
    <w:name w:val="Placeholder Text"/>
    <w:basedOn w:val="a0"/>
    <w:uiPriority w:val="99"/>
    <w:semiHidden/>
    <w:rsid w:val="00294114"/>
    <w:rPr>
      <w:color w:val="808080"/>
    </w:rPr>
  </w:style>
  <w:style w:type="paragraph" w:styleId="af2">
    <w:name w:val="Balloon Text"/>
    <w:basedOn w:val="a"/>
    <w:link w:val="af3"/>
    <w:rsid w:val="00294114"/>
    <w:rPr>
      <w:rFonts w:ascii="Tahoma" w:hAnsi="Tahoma" w:cs="Tahoma"/>
      <w:sz w:val="16"/>
      <w:szCs w:val="16"/>
    </w:rPr>
  </w:style>
  <w:style w:type="character" w:customStyle="1" w:styleId="af3">
    <w:name w:val="טקסט בלונים תו"/>
    <w:basedOn w:val="a0"/>
    <w:link w:val="af2"/>
    <w:rsid w:val="00294114"/>
    <w:rPr>
      <w:rFonts w:ascii="Tahoma" w:hAnsi="Tahoma" w:cs="Tahoma"/>
      <w:sz w:val="16"/>
      <w:szCs w:val="16"/>
      <w:lang w:eastAsia="he-IL"/>
    </w:rPr>
  </w:style>
  <w:style w:type="character" w:customStyle="1" w:styleId="ac">
    <w:name w:val="כותרת עליונה תו"/>
    <w:link w:val="ab"/>
    <w:uiPriority w:val="99"/>
    <w:rsid w:val="00B93F34"/>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618173">
      <w:bodyDiv w:val="1"/>
      <w:marLeft w:val="0"/>
      <w:marRight w:val="0"/>
      <w:marTop w:val="0"/>
      <w:marBottom w:val="0"/>
      <w:divBdr>
        <w:top w:val="none" w:sz="0" w:space="0" w:color="auto"/>
        <w:left w:val="none" w:sz="0" w:space="0" w:color="auto"/>
        <w:bottom w:val="none" w:sz="0" w:space="0" w:color="auto"/>
        <w:right w:val="none" w:sz="0" w:space="0" w:color="auto"/>
      </w:divBdr>
    </w:div>
    <w:div w:id="542718118">
      <w:bodyDiv w:val="1"/>
      <w:marLeft w:val="0"/>
      <w:marRight w:val="0"/>
      <w:marTop w:val="0"/>
      <w:marBottom w:val="0"/>
      <w:divBdr>
        <w:top w:val="none" w:sz="0" w:space="0" w:color="auto"/>
        <w:left w:val="none" w:sz="0" w:space="0" w:color="auto"/>
        <w:bottom w:val="none" w:sz="0" w:space="0" w:color="auto"/>
        <w:right w:val="none" w:sz="0" w:space="0" w:color="auto"/>
      </w:divBdr>
    </w:div>
    <w:div w:id="21454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3383ab7b66353bced35c20f98365f8a8">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f4ed2c4b512e5fc9d8f795dd98a028c7"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הצ&quot;ח" ma:description="שם הצ&quot;ח"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F8B4D-66BC-49ED-8C08-C95674011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FC4B2-2735-4121-B832-B346FDB34F5D}"/>
</file>

<file path=customXml/itemProps3.xml><?xml version="1.0" encoding="utf-8"?>
<ds:datastoreItem xmlns:ds="http://schemas.openxmlformats.org/officeDocument/2006/customXml" ds:itemID="{72B21CBF-A1B2-45BD-915F-075498360E06}">
  <ds:schemaRefs>
    <ds:schemaRef ds:uri="http://schemas.microsoft.com/sharepoint/v3/contenttype/forms"/>
  </ds:schemaRefs>
</ds:datastoreItem>
</file>

<file path=customXml/itemProps4.xml><?xml version="1.0" encoding="utf-8"?>
<ds:datastoreItem xmlns:ds="http://schemas.openxmlformats.org/officeDocument/2006/customXml" ds:itemID="{13041D52-23FC-4DB1-B710-B1087D71DA26}">
  <ds:schemaRefs>
    <ds:schemaRef ds:uri="http://schemas.microsoft.com/office/2006/metadata/longProperties"/>
  </ds:schemaRefs>
</ds:datastoreItem>
</file>

<file path=customXml/itemProps5.xml><?xml version="1.0" encoding="utf-8"?>
<ds:datastoreItem xmlns:ds="http://schemas.openxmlformats.org/officeDocument/2006/customXml" ds:itemID="{6FDEA2B0-3A3D-4C0A-8211-0F245A5F9885}">
  <ds:schemaRefs>
    <ds:schemaRef ds:uri="http://schemas.microsoft.com/office/2006/metadata/properties"/>
    <ds:schemaRef ds:uri="http://schemas.microsoft.com/office/infopath/2007/PartnerControls"/>
    <ds:schemaRef ds:uri="e860c347-3c75-42f3-9b43-fe3c3ef9805f"/>
    <ds:schemaRef ds:uri="c8ce1d4b-e1f6-446e-84c0-71ee544e8fe0"/>
    <ds:schemaRef ds:uri="f380af25-22dd-4a89-bd18-c5bf793c562b"/>
  </ds:schemaRefs>
</ds:datastoreItem>
</file>

<file path=customXml/itemProps6.xml><?xml version="1.0" encoding="utf-8"?>
<ds:datastoreItem xmlns:ds="http://schemas.openxmlformats.org/officeDocument/2006/customXml" ds:itemID="{B4078765-C719-4D98-8E75-3BBEE551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583</Characters>
  <Application>Microsoft Office Word</Application>
  <DocSecurity>0</DocSecurity>
  <Lines>4</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ניסיון</vt:lpstr>
      <vt:lpstr>ניסיון</vt:lpstr>
    </vt:vector>
  </TitlesOfParts>
  <Company>knesset</Company>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ניסיון</dc:title>
  <dc:creator>דפנה - כנסת</dc:creator>
  <cp:lastModifiedBy>מעיין בן עמי</cp:lastModifiedBy>
  <cp:revision>2</cp:revision>
  <cp:lastPrinted>2017-01-02T14:47:00Z</cp:lastPrinted>
  <dcterms:created xsi:type="dcterms:W3CDTF">2017-01-02T14:47:00Z</dcterms:created>
  <dcterms:modified xsi:type="dcterms:W3CDTF">2017-01-02T14:47:00Z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הלשכה המשפטית - נוסח לקריאה ראשונה</vt:lpwstr>
  </property>
  <property fmtid="{D5CDD505-2E9C-101B-9397-08002B2CF9AE}" pid="3" name="ContentTypeId">
    <vt:lpwstr>0x010100F931E205BBB08441AEFFEBF8ABB23DF1</vt:lpwstr>
  </property>
  <property fmtid="{D5CDD505-2E9C-101B-9397-08002B2CF9AE}" pid="4" name="To1">
    <vt:lpwstr/>
  </property>
  <property fmtid="{D5CDD505-2E9C-101B-9397-08002B2CF9AE}" pid="5" name="YozemHatzaa_ChakList">
    <vt:lpwstr/>
  </property>
  <property fmtid="{D5CDD505-2E9C-101B-9397-08002B2CF9AE}" pid="6" name="מספר חוברת">
    <vt:lpwstr/>
  </property>
  <property fmtid="{D5CDD505-2E9C-101B-9397-08002B2CF9AE}" pid="7" name="FileNum">
    <vt:lpwstr/>
  </property>
  <property fmtid="{D5CDD505-2E9C-101B-9397-08002B2CF9AE}" pid="8" name="HanchayaNum">
    <vt:lpwstr/>
  </property>
  <property fmtid="{D5CDD505-2E9C-101B-9397-08002B2CF9AE}" pid="9" name="מספר הצח">
    <vt:lpwstr/>
  </property>
  <property fmtid="{D5CDD505-2E9C-101B-9397-08002B2CF9AE}" pid="10" name="Writer_UserList">
    <vt:lpwstr/>
  </property>
  <property fmtid="{D5CDD505-2E9C-101B-9397-08002B2CF9AE}" pid="11" name="HokDate1">
    <vt:lpwstr/>
  </property>
  <property fmtid="{D5CDD505-2E9C-101B-9397-08002B2CF9AE}" pid="12" name="HokNumBook">
    <vt:lpwstr/>
  </property>
  <property fmtid="{D5CDD505-2E9C-101B-9397-08002B2CF9AE}" pid="13" name="NumHoveretHatzaatHok">
    <vt:lpwstr/>
  </property>
  <property fmtid="{D5CDD505-2E9C-101B-9397-08002B2CF9AE}" pid="14" name="body">
    <vt:lpwstr/>
  </property>
  <property fmtid="{D5CDD505-2E9C-101B-9397-08002B2CF9AE}" pid="15" name="Cc">
    <vt:lpwstr/>
  </property>
  <property fmtid="{D5CDD505-2E9C-101B-9397-08002B2CF9AE}" pid="16" name="From">
    <vt:lpwstr/>
  </property>
  <property fmtid="{D5CDD505-2E9C-101B-9397-08002B2CF9AE}" pid="17" name="To">
    <vt:lpwstr/>
  </property>
  <property fmtid="{D5CDD505-2E9C-101B-9397-08002B2CF9AE}" pid="18" name="Sides">
    <vt:lpwstr/>
  </property>
  <property fmtid="{D5CDD505-2E9C-101B-9397-08002B2CF9AE}" pid="19" name="Approved">
    <vt:lpwstr/>
  </property>
  <property fmtid="{D5CDD505-2E9C-101B-9397-08002B2CF9AE}" pid="20" name="SDToList">
    <vt:lpwstr/>
  </property>
  <property fmtid="{D5CDD505-2E9C-101B-9397-08002B2CF9AE}" pid="21" name="SDCategoryID">
    <vt:lpwstr>8474415e0788;#</vt:lpwstr>
  </property>
  <property fmtid="{D5CDD505-2E9C-101B-9397-08002B2CF9AE}" pid="22" name="z">
    <vt:lpwstr>#RowsetSchema</vt:lpwstr>
  </property>
  <property fmtid="{D5CDD505-2E9C-101B-9397-08002B2CF9AE}" pid="23" name="FileLeafRef">
    <vt:lpwstr>19103;#00912715.docx</vt:lpwstr>
  </property>
  <property fmtid="{D5CDD505-2E9C-101B-9397-08002B2CF9AE}" pid="24" name="Modified_x0020_By">
    <vt:lpwstr>LAN_KNESSET\hok_dafna</vt:lpwstr>
  </property>
  <property fmtid="{D5CDD505-2E9C-101B-9397-08002B2CF9AE}" pid="25" name="Created_x0020_By">
    <vt:lpwstr>LAN_KNESSET\hok_dafna</vt:lpwstr>
  </property>
  <property fmtid="{D5CDD505-2E9C-101B-9397-08002B2CF9AE}" pid="26" name="File_x0020_Type">
    <vt:lpwstr>docx</vt:lpwstr>
  </property>
  <property fmtid="{D5CDD505-2E9C-101B-9397-08002B2CF9AE}" pid="27" name="AutoNumber">
    <vt:lpwstr>00912715</vt:lpwstr>
  </property>
  <property fmtid="{D5CDD505-2E9C-101B-9397-08002B2CF9AE}" pid="28" name="SDCategories">
    <vt:lpwstr>:כללי2:הלשכה המשפטית:חקיקה - נוסח:חקיקה ראשית - נוסח:2. נוסח לפרסום לקר' ראשונה;#</vt:lpwstr>
  </property>
  <property fmtid="{D5CDD505-2E9C-101B-9397-08002B2CF9AE}" pid="29" name="SDAuthor">
    <vt:lpwstr>דפנה ברנאי</vt:lpwstr>
  </property>
  <property fmtid="{D5CDD505-2E9C-101B-9397-08002B2CF9AE}" pid="30" name="SDDocDate">
    <vt:lpwstr>18/02/2015</vt:lpwstr>
  </property>
  <property fmtid="{D5CDD505-2E9C-101B-9397-08002B2CF9AE}" pid="31" name="SDHebDate">
    <vt:lpwstr>כ"ט בשבט, התשע"ה</vt:lpwstr>
  </property>
  <property fmtid="{D5CDD505-2E9C-101B-9397-08002B2CF9AE}" pid="32" name="Vaada">
    <vt:lpwstr>(בחר)</vt:lpwstr>
  </property>
  <property fmtid="{D5CDD505-2E9C-101B-9397-08002B2CF9AE}" pid="33" name="SDImportance">
    <vt:lpwstr>0</vt:lpwstr>
  </property>
  <property fmtid="{D5CDD505-2E9C-101B-9397-08002B2CF9AE}" pid="34" name="SDDocumentSource">
    <vt:lpwstr>SDNewFile</vt:lpwstr>
  </property>
  <property fmtid="{D5CDD505-2E9C-101B-9397-08002B2CF9AE}" pid="35" name="ID">
    <vt:lpwstr>19103</vt:lpwstr>
  </property>
  <property fmtid="{D5CDD505-2E9C-101B-9397-08002B2CF9AE}" pid="36" name="Created">
    <vt:lpwstr>18/02/2015</vt:lpwstr>
  </property>
  <property fmtid="{D5CDD505-2E9C-101B-9397-08002B2CF9AE}" pid="37" name="Author">
    <vt:lpwstr>9;#דפנה ברנאי</vt:lpwstr>
  </property>
  <property fmtid="{D5CDD505-2E9C-101B-9397-08002B2CF9AE}" pid="38" name="Modified">
    <vt:lpwstr>18/02/2015</vt:lpwstr>
  </property>
  <property fmtid="{D5CDD505-2E9C-101B-9397-08002B2CF9AE}" pid="39" name="Editor">
    <vt:lpwstr>9;#דפנה ברנאי</vt:lpwstr>
  </property>
  <property fmtid="{D5CDD505-2E9C-101B-9397-08002B2CF9AE}" pid="40" name="_ModerationStatus">
    <vt:lpwstr>0</vt:lpwstr>
  </property>
  <property fmtid="{D5CDD505-2E9C-101B-9397-08002B2CF9AE}" pid="41" name="FileRef">
    <vt:lpwstr>19103;#sites/glob2/DEPT_HOK_NEW/DocLib/DocLib automatically created by sharedocs 1/00912715.docx</vt:lpwstr>
  </property>
  <property fmtid="{D5CDD505-2E9C-101B-9397-08002B2CF9AE}" pid="42" name="FileDirRef">
    <vt:lpwstr>19103;#sites/glob2/DEPT_HOK_NEW/DocLib/DocLib automatically created by sharedocs 1</vt:lpwstr>
  </property>
  <property fmtid="{D5CDD505-2E9C-101B-9397-08002B2CF9AE}" pid="43" name="Last_x0020_Modified">
    <vt:lpwstr>19103;#2015-02-18 15:13:27</vt:lpwstr>
  </property>
  <property fmtid="{D5CDD505-2E9C-101B-9397-08002B2CF9AE}" pid="44" name="Created_x0020_Date">
    <vt:lpwstr>19103;#2015-02-18 15:13:27</vt:lpwstr>
  </property>
  <property fmtid="{D5CDD505-2E9C-101B-9397-08002B2CF9AE}" pid="45" name="File_x0020_Size">
    <vt:lpwstr>19103;#51535</vt:lpwstr>
  </property>
  <property fmtid="{D5CDD505-2E9C-101B-9397-08002B2CF9AE}" pid="46" name="FSObjType">
    <vt:lpwstr>19103;#0</vt:lpwstr>
  </property>
  <property fmtid="{D5CDD505-2E9C-101B-9397-08002B2CF9AE}" pid="47" name="PermMask">
    <vt:lpwstr>0x1b03c4312ef</vt:lpwstr>
  </property>
  <property fmtid="{D5CDD505-2E9C-101B-9397-08002B2CF9AE}" pid="48" name="CheckedOutUserId">
    <vt:lpwstr>19103;#</vt:lpwstr>
  </property>
  <property fmtid="{D5CDD505-2E9C-101B-9397-08002B2CF9AE}" pid="49" name="IsCheckedoutToLocal">
    <vt:lpwstr>19103;#0</vt:lpwstr>
  </property>
  <property fmtid="{D5CDD505-2E9C-101B-9397-08002B2CF9AE}" pid="50" name="UniqueId">
    <vt:lpwstr>19103;#{74348C6E-CA3E-4533-9D49-4EF49131E0E9}</vt:lpwstr>
  </property>
  <property fmtid="{D5CDD505-2E9C-101B-9397-08002B2CF9AE}" pid="51" name="ProgId">
    <vt:lpwstr>19103;#</vt:lpwstr>
  </property>
  <property fmtid="{D5CDD505-2E9C-101B-9397-08002B2CF9AE}" pid="52" name="ScopeId">
    <vt:lpwstr>19103;#{D4FB6348-8162-47AD-BFF4-F67F0704D624}</vt:lpwstr>
  </property>
  <property fmtid="{D5CDD505-2E9C-101B-9397-08002B2CF9AE}" pid="53" name="VirusStatus">
    <vt:lpwstr>19103;#51535</vt:lpwstr>
  </property>
  <property fmtid="{D5CDD505-2E9C-101B-9397-08002B2CF9AE}" pid="54" name="CheckedOutTitle">
    <vt:lpwstr>19103;#</vt:lpwstr>
  </property>
  <property fmtid="{D5CDD505-2E9C-101B-9397-08002B2CF9AE}" pid="55" name="_CheckinComment">
    <vt:lpwstr>19103;#</vt:lpwstr>
  </property>
  <property fmtid="{D5CDD505-2E9C-101B-9397-08002B2CF9AE}" pid="56" name="_EditMenuTableStart">
    <vt:lpwstr>00912715.docx</vt:lpwstr>
  </property>
  <property fmtid="{D5CDD505-2E9C-101B-9397-08002B2CF9AE}" pid="57" name="_EditMenuTableEnd">
    <vt:lpwstr>19103</vt:lpwstr>
  </property>
  <property fmtid="{D5CDD505-2E9C-101B-9397-08002B2CF9AE}" pid="58" name="LinkFilenameNoMenu">
    <vt:lpwstr>00912715.docx</vt:lpwstr>
  </property>
  <property fmtid="{D5CDD505-2E9C-101B-9397-08002B2CF9AE}" pid="59" name="LinkFilename">
    <vt:lpwstr>00912715.docx</vt:lpwstr>
  </property>
  <property fmtid="{D5CDD505-2E9C-101B-9397-08002B2CF9AE}" pid="60" name="DocIcon">
    <vt:lpwstr>docx</vt:lpwstr>
  </property>
  <property fmtid="{D5CDD505-2E9C-101B-9397-08002B2CF9AE}" pid="61" name="ServerUrl">
    <vt:lpwstr>/sites/glob2/DEPT_HOK_NEW/DocLib/DocLib automatically created by sharedocs 1/00912715.docx</vt:lpwstr>
  </property>
  <property fmtid="{D5CDD505-2E9C-101B-9397-08002B2CF9AE}" pid="62" name="EncodedAbsUrl">
    <vt:lpwstr>http://sd3portal/sites/glob2/DEPT_HOK_NEW/DocLib/DocLib%20automatically%20created%20by%20sharedocs%201/00912715.docx</vt:lpwstr>
  </property>
  <property fmtid="{D5CDD505-2E9C-101B-9397-08002B2CF9AE}" pid="63" name="BaseName">
    <vt:lpwstr>00912715</vt:lpwstr>
  </property>
  <property fmtid="{D5CDD505-2E9C-101B-9397-08002B2CF9AE}" pid="64" name="FileSizeDisplay">
    <vt:lpwstr>51535</vt:lpwstr>
  </property>
  <property fmtid="{D5CDD505-2E9C-101B-9397-08002B2CF9AE}" pid="65" name="MetaInfo">
    <vt:lpwstr>19103;#body:SW|
_Level:SW|1
z:SW|#RowsetSchema
Order:SW|1339000.00000000
Writer_UserList:SW|
Last Modified:SW|13390;#2013-02-04 12:29:06
SDLastSigningDate:EW|
Cc:SW|
SelectTitle:SW|307
ParentVersionString:SW|307;#
vti_author:SR|LAN_KNESSET\\hok_dafna
To1:</vt:lpwstr>
  </property>
  <property fmtid="{D5CDD505-2E9C-101B-9397-08002B2CF9AE}" pid="66" name="_Level">
    <vt:lpwstr>1</vt:lpwstr>
  </property>
  <property fmtid="{D5CDD505-2E9C-101B-9397-08002B2CF9AE}" pid="67" name="_IsCurrentVersion">
    <vt:lpwstr>1</vt:lpwstr>
  </property>
  <property fmtid="{D5CDD505-2E9C-101B-9397-08002B2CF9AE}" pid="68" name="SelectTitle">
    <vt:lpwstr>19103</vt:lpwstr>
  </property>
  <property fmtid="{D5CDD505-2E9C-101B-9397-08002B2CF9AE}" pid="69" name="SelectFilename">
    <vt:lpwstr>19103</vt:lpwstr>
  </property>
  <property fmtid="{D5CDD505-2E9C-101B-9397-08002B2CF9AE}" pid="70" name="Edit">
    <vt:lpwstr>0</vt:lpwstr>
  </property>
  <property fmtid="{D5CDD505-2E9C-101B-9397-08002B2CF9AE}" pid="71" name="owshiddenversion">
    <vt:lpwstr>1</vt:lpwstr>
  </property>
  <property fmtid="{D5CDD505-2E9C-101B-9397-08002B2CF9AE}" pid="72" name="_UIVersion">
    <vt:lpwstr>512</vt:lpwstr>
  </property>
  <property fmtid="{D5CDD505-2E9C-101B-9397-08002B2CF9AE}" pid="73" name="Order">
    <vt:lpwstr>1339000.00000000</vt:lpwstr>
  </property>
  <property fmtid="{D5CDD505-2E9C-101B-9397-08002B2CF9AE}" pid="74" name="GUID">
    <vt:lpwstr>{95AA89A9-AAF3-441F-8D28-2C1C4E500D2D}</vt:lpwstr>
  </property>
  <property fmtid="{D5CDD505-2E9C-101B-9397-08002B2CF9AE}" pid="75" name="WorkflowVersion">
    <vt:lpwstr>1</vt:lpwstr>
  </property>
  <property fmtid="{D5CDD505-2E9C-101B-9397-08002B2CF9AE}" pid="76" name="ParentVersionString">
    <vt:lpwstr>19103;#</vt:lpwstr>
  </property>
  <property fmtid="{D5CDD505-2E9C-101B-9397-08002B2CF9AE}" pid="77" name="ParentLeafName">
    <vt:lpwstr>19103;#</vt:lpwstr>
  </property>
  <property fmtid="{D5CDD505-2E9C-101B-9397-08002B2CF9AE}" pid="78" name="Combine">
    <vt:lpwstr>0</vt:lpwstr>
  </property>
  <property fmtid="{D5CDD505-2E9C-101B-9397-08002B2CF9AE}" pid="79" name="RepairDocument">
    <vt:lpwstr>0</vt:lpwstr>
  </property>
  <property fmtid="{D5CDD505-2E9C-101B-9397-08002B2CF9AE}" pid="80" name="ServerRedirected">
    <vt:lpwstr>0</vt:lpwstr>
  </property>
  <property fmtid="{D5CDD505-2E9C-101B-9397-08002B2CF9AE}" pid="81" name="Last Modified">
    <vt:lpwstr>13390;#2013-02-04 12:29:06</vt:lpwstr>
  </property>
  <property fmtid="{D5CDD505-2E9C-101B-9397-08002B2CF9AE}" pid="82" name="Created Date">
    <vt:lpwstr>13390;#2013-02-04 12:29:06</vt:lpwstr>
  </property>
  <property fmtid="{D5CDD505-2E9C-101B-9397-08002B2CF9AE}" pid="83" name="Created By">
    <vt:lpwstr>LAN_KNESSET\hok_dafna</vt:lpwstr>
  </property>
  <property fmtid="{D5CDD505-2E9C-101B-9397-08002B2CF9AE}" pid="84" name="File Type">
    <vt:lpwstr>docx</vt:lpwstr>
  </property>
  <property fmtid="{D5CDD505-2E9C-101B-9397-08002B2CF9AE}" pid="85" name="File Size">
    <vt:lpwstr>13390;#43959</vt:lpwstr>
  </property>
  <property fmtid="{D5CDD505-2E9C-101B-9397-08002B2CF9AE}" pid="86" name="Modified By">
    <vt:lpwstr>LAN_KNESSET\hok_dafna</vt:lpwstr>
  </property>
  <property fmtid="{D5CDD505-2E9C-101B-9397-08002B2CF9AE}" pid="87" name="_dlc_DocIdItemGuid">
    <vt:lpwstr>8391b27c-4b4b-416b-9080-3e5f22173cbb</vt:lpwstr>
  </property>
  <property fmtid="{D5CDD505-2E9C-101B-9397-08002B2CF9AE}" pid="88" name="_docset_NoMedatataSyncRequired">
    <vt:lpwstr>False</vt:lpwstr>
  </property>
  <property fmtid="{D5CDD505-2E9C-101B-9397-08002B2CF9AE}" pid="89" name="SanhedrinItemID">
    <vt:r8>2011529</vt:r8>
  </property>
  <property fmtid="{D5CDD505-2E9C-101B-9397-08002B2CF9AE}" pid="90" name="SanhedrinDocumentType">
    <vt:r8>88</vt:r8>
  </property>
</Properties>
</file>