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74" w:rsidRDefault="00952F74" w:rsidP="00511CC1">
      <w:pPr>
        <w:pageBreakBefore/>
        <w:jc w:val="center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drawing>
          <wp:inline distT="0" distB="0" distL="0" distR="0" wp14:anchorId="4B0CDD72" wp14:editId="4B0CDD73">
            <wp:extent cx="523875" cy="647700"/>
            <wp:effectExtent l="0" t="0" r="9525" b="0"/>
            <wp:docPr id="2" name="תמונה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RDefault="00952F74" w:rsidP="00952F74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ascii="Tahoma" w:hAnsi="Tahoma" w:cs="David" w:hint="eastAsia"/>
          <w:bCs/>
          <w:color w:val="000080"/>
          <w:rtl/>
        </w:rPr>
        <w:t>הכנסת</w:t>
      </w:r>
    </w:p>
    <w:p w:rsidR="00952F74" w:rsidRDefault="00952F74" w:rsidP="00952F74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RDefault="00952F74" w:rsidP="00952F74">
      <w:pPr>
        <w:rPr>
          <w:rFonts w:ascii="Tahoma" w:hAnsi="Tahoma" w:cs="David"/>
          <w:rtl/>
        </w:rPr>
      </w:pPr>
    </w:p>
    <w:p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0" w:name="Heb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ט"ו בשבט התשע"ו</w:t>
      </w:r>
      <w:bookmarkEnd w:id="0"/>
    </w:p>
    <w:p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1" w:name="Eng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25 בינואר, 2016</w:t>
      </w:r>
      <w:bookmarkEnd w:id="1"/>
      <w:r w:rsidRPr="000E1E30">
        <w:rPr>
          <w:rFonts w:ascii="Tahoma" w:hAnsi="Tahoma" w:cs="David" w:hint="cs"/>
          <w:noProof w:val="0"/>
          <w:rtl/>
          <w:lang w:eastAsia="he-IL"/>
        </w:rPr>
        <w:t xml:space="preserve"> </w:t>
      </w:r>
    </w:p>
    <w:p w:rsidR="00952F74" w:rsidRPr="001C664C" w:rsidRDefault="00952F74" w:rsidP="00952F74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id="2" w:name="AGN_Num"/>
      <w:r>
        <w:rPr>
          <w:rFonts w:ascii="Tahoma" w:hAnsi="Tahoma" w:cs="David" w:hint="cs"/>
          <w:b/>
          <w:bCs/>
          <w:sz w:val="24"/>
          <w:szCs w:val="24"/>
          <w:u w:val="single"/>
          <w:rtl/>
        </w:rPr>
        <w:t>2610</w:t>
      </w:r>
      <w:bookmarkEnd w:id="2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לכבוד</w:t>
      </w:r>
    </w:p>
    <w:p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 xml:space="preserve">יו"ר הכנסת, ח"כ </w:t>
      </w:r>
      <w:bookmarkStart w:id="3" w:name="AGN_Yor_Name"/>
      <w:r>
        <w:rPr>
          <w:rFonts w:ascii="Tahoma" w:hAnsi="Tahoma" w:cs="David" w:hint="cs"/>
          <w:sz w:val="24"/>
          <w:szCs w:val="24"/>
          <w:rtl/>
        </w:rPr>
        <w:t>יולי יואל אדלשטיין</w:t>
      </w:r>
      <w:bookmarkEnd w:id="3"/>
    </w:p>
    <w:p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4" w:name="AGN_Yor_Gender"/>
      <w:r>
        <w:rPr>
          <w:rFonts w:ascii="Tahoma" w:hAnsi="Tahoma" w:cs="David" w:hint="cs"/>
          <w:sz w:val="24"/>
          <w:szCs w:val="24"/>
          <w:rtl/>
        </w:rPr>
        <w:t>אדוני היושב ראש</w:t>
      </w:r>
      <w:bookmarkEnd w:id="4"/>
      <w:r w:rsidRPr="00466F42">
        <w:rPr>
          <w:rFonts w:ascii="Tahoma" w:hAnsi="Tahoma" w:cs="David" w:hint="cs"/>
          <w:sz w:val="24"/>
          <w:szCs w:val="24"/>
          <w:rtl/>
        </w:rPr>
        <w:t>,</w:t>
      </w:r>
    </w:p>
    <w:p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אבקש להעלות על סדר יומה של הכנסת הצעה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  <w:bookmarkStart w:id="5" w:name="AGN_Type"/>
      <w:r>
        <w:rPr>
          <w:rFonts w:ascii="Tahoma" w:hAnsi="Tahoma" w:cs="David" w:hint="cs"/>
          <w:sz w:val="24"/>
          <w:szCs w:val="24"/>
          <w:rtl/>
        </w:rPr>
        <w:t>דיון מהיר</w:t>
      </w:r>
      <w:bookmarkEnd w:id="5"/>
      <w:r w:rsidRPr="00466F42">
        <w:rPr>
          <w:rFonts w:ascii="Tahoma" w:hAnsi="Tahoma" w:cs="David" w:hint="cs"/>
          <w:sz w:val="24"/>
          <w:szCs w:val="24"/>
          <w:rtl/>
        </w:rPr>
        <w:t xml:space="preserve"> בנושא:</w:t>
      </w:r>
    </w:p>
    <w:p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bookmarkStart w:id="6" w:name="AGN_Subject"/>
      <w:r>
        <w:rPr>
          <w:rFonts w:ascii="Tahoma" w:hAnsi="Tahoma" w:cs="David" w:hint="cs"/>
          <w:sz w:val="24"/>
          <w:szCs w:val="24"/>
          <w:u w:val="single"/>
          <w:rtl/>
        </w:rPr>
        <w:t>""קרטל בנסיעות לפולין"</w:t>
      </w:r>
      <w:bookmarkEnd w:id="6"/>
    </w:p>
    <w:p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RPr="0001120F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ascii="Tahoma" w:hAnsi="Tahoma" w:cs="David" w:hint="cs"/>
          <w:sz w:val="24"/>
          <w:szCs w:val="24"/>
          <w:u w:val="single"/>
          <w:rtl/>
        </w:rPr>
        <w:t>דברי הסבר</w:t>
      </w:r>
      <w:r w:rsidRPr="00035C14">
        <w:rPr>
          <w:rFonts w:ascii="Tahoma" w:hAnsi="Tahoma" w:cs="David" w:hint="cs"/>
          <w:sz w:val="24"/>
          <w:szCs w:val="24"/>
          <w:rtl/>
        </w:rPr>
        <w:t>:</w:t>
      </w:r>
    </w:p>
    <w:p w:rsidR="00952F74" w:rsidRPr="00035C1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7" w:name="AGN_Description"/>
      <w:r>
        <w:rPr>
          <w:rFonts w:ascii="Tahoma" w:hAnsi="Tahoma" w:cs="David" w:hint="cs"/>
          <w:sz w:val="24"/>
          <w:szCs w:val="24"/>
          <w:rtl/>
        </w:rPr>
        <w:t>9 גורמים במשרדי הנסיעות בתחום שיווק הנסיעות לפולין נחקרו כחשודים - כי לאחר שזכו במכרז משרד החינוך תיאמו את המחירים ואת חלוקת השוק כדי למנוע תחרות במשק, ולקדם את בחירתם ע"י בתי הספר.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>זאת לאור תלונותיהם של הורים רבים כי הם מתקשים לעמוד בנטל הכספי הגבוהה של המשלחות לפולין לאחר שהתברר להם שאין הבדלים במחירים שמציעים משרדי הנסיעות השונים.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>לאור חשיבות הנושא והצורך הדחוף למצוא את מנגנוני הפיקוח המתאימים כדי שמקרים כאלה לא יישנו - יש צורך דחוף להעלות נושא חשוב זה לדיון במליאת הכנסת.</w:t>
      </w:r>
      <w:bookmarkEnd w:id="7"/>
    </w:p>
    <w:p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RPr="00035C14" w:rsidRDefault="00952F74" w:rsidP="00952F74">
      <w:pPr>
        <w:rPr>
          <w:rtl/>
        </w:rPr>
      </w:pPr>
    </w:p>
    <w:p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RDefault="00952F74" w:rsidP="00952F74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cs="David" w:hint="cs"/>
          <w:sz w:val="24"/>
          <w:szCs w:val="24"/>
          <w:rtl/>
        </w:rPr>
        <w:t>בכבוד רב,</w:t>
      </w:r>
    </w:p>
    <w:p w:rsidR="00952F74" w:rsidRPr="005825C4" w:rsidRDefault="00952F74" w:rsidP="00952F74">
      <w:pPr>
        <w:bidi w:val="0"/>
        <w:rPr>
          <w:rFonts w:cs="David"/>
          <w:rtl/>
        </w:rPr>
      </w:pPr>
      <w:bookmarkStart w:id="8" w:name="PM_Gender"/>
      <w:r>
        <w:rPr>
          <w:rFonts w:cs="David" w:hint="cs"/>
          <w:sz w:val="24"/>
          <w:szCs w:val="24"/>
          <w:rtl/>
        </w:rPr>
        <w:t>חבר הכנסת</w:t>
      </w:r>
      <w:bookmarkEnd w:id="8"/>
      <w:r>
        <w:rPr>
          <w:rFonts w:cs="David" w:hint="cs"/>
          <w:sz w:val="24"/>
          <w:szCs w:val="24"/>
          <w:rtl/>
        </w:rPr>
        <w:t xml:space="preserve"> </w:t>
      </w:r>
      <w:bookmarkStart w:id="9" w:name="PM_Name"/>
      <w:r>
        <w:rPr>
          <w:rFonts w:cs="David" w:hint="cs"/>
          <w:sz w:val="24"/>
          <w:szCs w:val="24"/>
          <w:rtl/>
        </w:rPr>
        <w:t>חמד עמאר</w:t>
      </w:r>
      <w:bookmarkEnd w:id="9"/>
    </w:p>
    <w:p w:rsidR="00952F74" w:rsidRPr="00334667" w:rsidRDefault="00952F74" w:rsidP="00952F74">
      <w:pPr>
        <w:bidi w:val="0"/>
        <w:rPr>
          <w:rFonts w:ascii="Tahoma" w:hAnsi="Tahoma" w:cs="David"/>
        </w:rPr>
      </w:pPr>
    </w:p>
    <w:p w:rsidR="00952F74" w:rsidRPr="00334667" w:rsidRDefault="00952F74" w:rsidP="00952F74">
      <w:pPr>
        <w:pStyle w:val="9"/>
        <w:rPr>
          <w:rFonts w:cs="David"/>
          <w:rtl/>
        </w:rPr>
      </w:pPr>
    </w:p>
    <w:p w:rsidR="007A01CE" w:rsidRPr="00952F74" w:rsidRDefault="007A01CE" w:rsidP="00952F74"/>
    <w:sectPr w:rsidR="007A01CE" w:rsidRPr="00952F74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  <w:rsid w:val="00E5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  <w15:docId w15:val="{1FC9B89D-8EA5-4ACD-8C9D-ABBFA579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010BB-CBA0-4060-B939-F0B132480CC3}"/>
</file>

<file path=customXml/itemProps2.xml><?xml version="1.0" encoding="utf-8"?>
<ds:datastoreItem xmlns:ds="http://schemas.openxmlformats.org/officeDocument/2006/customXml" ds:itemID="{BFEC8521-98FC-42CF-BCCF-FB1B5CF1A56D}"/>
</file>

<file path=customXml/itemProps3.xml><?xml version="1.0" encoding="utf-8"?>
<ds:datastoreItem xmlns:ds="http://schemas.openxmlformats.org/officeDocument/2006/customXml" ds:itemID="{8A1F6F45-C753-4B37-AEC2-39D40EEC4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575040</vt:r8>
  </property>
</Properties>
</file>