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894E10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894E10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492F5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492F56">
        <w:rPr>
          <w:sz w:val="28"/>
          <w:szCs w:val="28"/>
          <w:rtl/>
        </w:rPr>
        <w:t xml:space="preserve">220.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894E10" w:rsidRPr="00894E10">
        <w:rPr>
          <w:sz w:val="28"/>
          <w:szCs w:val="28"/>
          <w:u w:val="single"/>
          <w:rtl/>
        </w:rPr>
        <w:t>מלגות קרן הוואקף המוסלמי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894E10" w:rsidP="003E4FE2">
      <w:pPr>
        <w:pStyle w:val="1"/>
      </w:pPr>
      <w:bookmarkStart w:id="5" w:name="TextBody8"/>
      <w:r w:rsidRPr="00894E10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894E10">
        <w:rPr>
          <w:rtl/>
        </w:rPr>
        <w:t>עיסאווי פריג'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894E10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Pr="00894E10">
        <w:rPr>
          <w:rtl/>
        </w:rPr>
        <w:t>ראש הממשלה</w:t>
      </w:r>
      <w:bookmarkEnd w:id="8"/>
    </w:p>
    <w:p w:rsidR="00A75AF7" w:rsidRDefault="00492F5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492F56">
        <w:rPr>
          <w:sz w:val="28"/>
          <w:szCs w:val="28"/>
          <w:rtl/>
        </w:rPr>
        <w:t>ביום כ"ו באדר א תשע"ד (26 בפברואר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894E10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894E10">
        <w:rPr>
          <w:sz w:val="28"/>
          <w:szCs w:val="28"/>
          <w:rtl/>
        </w:rPr>
        <w:t>קרן מלגות הוואקף המוסלמי הפועלת באמצעות משרד ראש הממשלה מחלקת מלגות ללימודים אקדמאים.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894E10" w:rsidRPr="00894E10" w:rsidRDefault="00894E1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894E10">
        <w:rPr>
          <w:sz w:val="28"/>
          <w:szCs w:val="28"/>
          <w:rtl/>
        </w:rPr>
        <w:t xml:space="preserve">1. כמה סטודנטים זכו במלגות הקרן בכל אחת מהשנים במהלכן הן חולקו ומהו הסכום הכולל של המלגות. </w:t>
      </w:r>
    </w:p>
    <w:p w:rsidR="00894E10" w:rsidRPr="00894E10" w:rsidRDefault="00894E1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894E10" w:rsidRPr="00894E10" w:rsidRDefault="00894E1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894E10">
        <w:rPr>
          <w:sz w:val="28"/>
          <w:szCs w:val="28"/>
          <w:rtl/>
        </w:rPr>
        <w:t xml:space="preserve">2. מה החלוקה המגדרית בין זוכי המלגות. </w:t>
      </w:r>
    </w:p>
    <w:p w:rsidR="00894E10" w:rsidRPr="00894E10" w:rsidRDefault="00894E1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894E10" w:rsidRPr="00894E10" w:rsidRDefault="00894E1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894E10">
        <w:rPr>
          <w:sz w:val="28"/>
          <w:szCs w:val="28"/>
          <w:rtl/>
        </w:rPr>
        <w:t xml:space="preserve">3. מה החלוקה בהתאם ליישובים מהם מגיעים הזוכים ומוסדות הלימוד בהם הם לומדים. </w:t>
      </w:r>
    </w:p>
    <w:p w:rsidR="00894E10" w:rsidRPr="00894E10" w:rsidRDefault="00894E1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894E10" w:rsidRPr="00894E10" w:rsidRDefault="00894E1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894E10">
        <w:rPr>
          <w:sz w:val="28"/>
          <w:szCs w:val="28"/>
          <w:rtl/>
        </w:rPr>
        <w:t xml:space="preserve">4. כמה מהזוכים במלגות שירתו בצה"ל ? </w:t>
      </w:r>
    </w:p>
    <w:p w:rsidR="00894E10" w:rsidRPr="00894E10" w:rsidRDefault="00894E1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WordsQuota" w:val="100"/>
  </w:docVars>
  <w:rsids>
    <w:rsidRoot w:val="00B64B63"/>
    <w:rsid w:val="002955C4"/>
    <w:rsid w:val="003E4FE2"/>
    <w:rsid w:val="00492F56"/>
    <w:rsid w:val="008770F9"/>
    <w:rsid w:val="00894E10"/>
    <w:rsid w:val="00A75AF7"/>
    <w:rsid w:val="00B64B6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3BCCD-57D0-4AA0-B0FC-1750462DC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דניאל אייזנברג</dc:creator>
  <cp:keywords/>
  <dc:description/>
  <cp:lastModifiedBy>עמליה רבינוביץ</cp:lastModifiedBy>
  <cp:revision>3</cp:revision>
  <cp:lastPrinted>1900-12-31T22:00:00Z</cp:lastPrinted>
  <dcterms:created xsi:type="dcterms:W3CDTF">2014-02-12T10:54:00Z</dcterms:created>
  <dcterms:modified xsi:type="dcterms:W3CDTF">2014-02-18T08:35:00Z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