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A276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A2760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1A1079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1A1079">
        <w:rPr>
          <w:sz w:val="28"/>
          <w:szCs w:val="28"/>
          <w:rtl/>
        </w:rPr>
        <w:t xml:space="preserve">19.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D24825" w:rsidRPr="00D24825">
        <w:rPr>
          <w:sz w:val="28"/>
          <w:szCs w:val="28"/>
          <w:u w:val="single"/>
          <w:rtl/>
        </w:rPr>
        <w:t>תשלום 'הוצאות אכיפה' על-ידי תאגידי-המים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0A2760" w:rsidP="003E4FE2">
      <w:pPr>
        <w:pStyle w:val="1"/>
      </w:pPr>
      <w:bookmarkStart w:id="5" w:name="TextBody8"/>
      <w:r w:rsidRPr="000A276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0A2760">
        <w:rPr>
          <w:rtl/>
        </w:rPr>
        <w:t xml:space="preserve">אורי </w:t>
      </w:r>
      <w:proofErr w:type="spellStart"/>
      <w:r w:rsidRPr="000A2760">
        <w:rPr>
          <w:rtl/>
        </w:rPr>
        <w:t>מקלב</w:t>
      </w:r>
      <w:bookmarkEnd w:id="6"/>
      <w:proofErr w:type="spellEnd"/>
      <w:r w:rsidR="003E4FE2">
        <w:rPr>
          <w:rFonts w:hint="cs"/>
          <w:rtl/>
        </w:rPr>
        <w:t xml:space="preserve"> </w:t>
      </w:r>
      <w:bookmarkStart w:id="7" w:name="TextBody9"/>
      <w:r w:rsidRPr="000A276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6116B0">
        <w:rPr>
          <w:rtl/>
        </w:rPr>
        <w:t>שר</w:t>
      </w:r>
      <w:r w:rsidRPr="000A2760">
        <w:rPr>
          <w:rtl/>
        </w:rPr>
        <w:t xml:space="preserve"> האנרגיה והמים</w:t>
      </w:r>
      <w:bookmarkEnd w:id="8"/>
    </w:p>
    <w:p w:rsidR="00A75AF7" w:rsidRDefault="001A1079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1A1079">
        <w:rPr>
          <w:sz w:val="28"/>
          <w:szCs w:val="28"/>
          <w:rtl/>
        </w:rPr>
        <w:t>ביום כ"ז בסיוון תשע"ג (5 ביוני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0A2760" w:rsidRPr="000A2760" w:rsidRDefault="006116B0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sz w:val="28"/>
          <w:szCs w:val="28"/>
          <w:rtl/>
        </w:rPr>
        <w:t>תאגידי</w:t>
      </w:r>
      <w:r>
        <w:rPr>
          <w:rFonts w:hint="cs"/>
          <w:sz w:val="28"/>
          <w:szCs w:val="28"/>
          <w:rtl/>
        </w:rPr>
        <w:t>-</w:t>
      </w:r>
      <w:r w:rsidR="00FF781C">
        <w:rPr>
          <w:sz w:val="28"/>
          <w:szCs w:val="28"/>
          <w:rtl/>
        </w:rPr>
        <w:t>המים נוקט</w:t>
      </w:r>
      <w:r w:rsidR="00FF781C">
        <w:rPr>
          <w:rFonts w:hint="cs"/>
          <w:sz w:val="28"/>
          <w:szCs w:val="28"/>
          <w:rtl/>
        </w:rPr>
        <w:t>ים</w:t>
      </w:r>
      <w:r w:rsidR="000A2760" w:rsidRPr="000A2760">
        <w:rPr>
          <w:sz w:val="28"/>
          <w:szCs w:val="28"/>
          <w:rtl/>
        </w:rPr>
        <w:t xml:space="preserve"> בפעולות גביה (ריבית, מכתבים, עיקולים וכדו') לפי חוק ההוצאה לפועל בדומה לרשו</w:t>
      </w:r>
      <w:r w:rsidR="00FF781C">
        <w:rPr>
          <w:rFonts w:hint="cs"/>
          <w:sz w:val="28"/>
          <w:szCs w:val="28"/>
          <w:rtl/>
        </w:rPr>
        <w:t>יו</w:t>
      </w:r>
      <w:r w:rsidR="000A2760" w:rsidRPr="000A2760">
        <w:rPr>
          <w:sz w:val="28"/>
          <w:szCs w:val="28"/>
          <w:rtl/>
        </w:rPr>
        <w:t xml:space="preserve">ת </w:t>
      </w:r>
      <w:r w:rsidR="00FF781C">
        <w:rPr>
          <w:rFonts w:hint="cs"/>
          <w:sz w:val="28"/>
          <w:szCs w:val="28"/>
          <w:rtl/>
        </w:rPr>
        <w:t>ה</w:t>
      </w:r>
      <w:r w:rsidR="000A2760" w:rsidRPr="000A2760">
        <w:rPr>
          <w:sz w:val="28"/>
          <w:szCs w:val="28"/>
          <w:rtl/>
        </w:rPr>
        <w:t>מקומי</w:t>
      </w:r>
      <w:r w:rsidR="00FF781C">
        <w:rPr>
          <w:rFonts w:hint="cs"/>
          <w:sz w:val="28"/>
          <w:szCs w:val="28"/>
          <w:rtl/>
        </w:rPr>
        <w:t>ו</w:t>
      </w:r>
      <w:r w:rsidR="000A2760" w:rsidRPr="000A2760">
        <w:rPr>
          <w:sz w:val="28"/>
          <w:szCs w:val="28"/>
          <w:rtl/>
        </w:rPr>
        <w:t>ת.</w:t>
      </w:r>
    </w:p>
    <w:p w:rsidR="000A2760" w:rsidRPr="000A2760" w:rsidRDefault="000A2760">
      <w:pPr>
        <w:spacing w:line="360" w:lineRule="auto"/>
        <w:ind w:firstLine="523"/>
        <w:jc w:val="both"/>
        <w:rPr>
          <w:sz w:val="28"/>
          <w:szCs w:val="28"/>
          <w:rtl/>
        </w:rPr>
      </w:pPr>
      <w:r w:rsidRPr="000A2760">
        <w:rPr>
          <w:sz w:val="28"/>
          <w:szCs w:val="28"/>
          <w:rtl/>
        </w:rPr>
        <w:t>אפשרות גביה זו מוקנית בעיקר לגופים הגובים</w:t>
      </w:r>
      <w:r w:rsidR="006116B0">
        <w:rPr>
          <w:sz w:val="28"/>
          <w:szCs w:val="28"/>
          <w:rtl/>
        </w:rPr>
        <w:t xml:space="preserve"> מיסים לסוגיה</w:t>
      </w:r>
      <w:r w:rsidR="006116B0">
        <w:rPr>
          <w:rFonts w:hint="cs"/>
          <w:sz w:val="28"/>
          <w:szCs w:val="28"/>
          <w:rtl/>
        </w:rPr>
        <w:t>ם</w:t>
      </w:r>
      <w:r w:rsidRPr="000A2760">
        <w:rPr>
          <w:sz w:val="28"/>
          <w:szCs w:val="28"/>
          <w:rtl/>
        </w:rPr>
        <w:t>.</w:t>
      </w:r>
    </w:p>
    <w:p w:rsidR="00A75AF7" w:rsidRDefault="006116B0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sz w:val="28"/>
          <w:szCs w:val="28"/>
          <w:rtl/>
        </w:rPr>
        <w:t>החריגים בעניין הם תאגידי</w:t>
      </w:r>
      <w:r>
        <w:rPr>
          <w:rFonts w:hint="cs"/>
          <w:sz w:val="28"/>
          <w:szCs w:val="28"/>
          <w:rtl/>
        </w:rPr>
        <w:t>-</w:t>
      </w:r>
      <w:r w:rsidR="000A2760" w:rsidRPr="000A2760">
        <w:rPr>
          <w:sz w:val="28"/>
          <w:szCs w:val="28"/>
          <w:rtl/>
        </w:rPr>
        <w:t xml:space="preserve">המים.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0A2760" w:rsidRPr="000A2760" w:rsidRDefault="000A2760" w:rsidP="006116B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0A2760">
        <w:rPr>
          <w:sz w:val="28"/>
          <w:szCs w:val="28"/>
          <w:rtl/>
        </w:rPr>
        <w:t xml:space="preserve">1. </w:t>
      </w:r>
      <w:r w:rsidR="006116B0">
        <w:rPr>
          <w:rFonts w:hint="cs"/>
          <w:sz w:val="28"/>
          <w:szCs w:val="28"/>
          <w:rtl/>
        </w:rPr>
        <w:t>ב</w:t>
      </w:r>
      <w:r w:rsidRPr="000A2760">
        <w:rPr>
          <w:sz w:val="28"/>
          <w:szCs w:val="28"/>
          <w:rtl/>
        </w:rPr>
        <w:t xml:space="preserve">כמה </w:t>
      </w:r>
      <w:r w:rsidR="006116B0">
        <w:rPr>
          <w:rFonts w:hint="cs"/>
          <w:sz w:val="28"/>
          <w:szCs w:val="28"/>
          <w:rtl/>
        </w:rPr>
        <w:t>הסתכמו</w:t>
      </w:r>
      <w:r w:rsidR="006116B0">
        <w:rPr>
          <w:sz w:val="28"/>
          <w:szCs w:val="28"/>
          <w:rtl/>
        </w:rPr>
        <w:t xml:space="preserve"> הכנסות התאגידים בשנת 2012</w:t>
      </w:r>
      <w:r w:rsidR="006116B0">
        <w:rPr>
          <w:rFonts w:hint="cs"/>
          <w:sz w:val="28"/>
          <w:szCs w:val="28"/>
          <w:rtl/>
        </w:rPr>
        <w:t>,</w:t>
      </w:r>
      <w:r w:rsidR="006116B0">
        <w:rPr>
          <w:sz w:val="28"/>
          <w:szCs w:val="28"/>
          <w:rtl/>
        </w:rPr>
        <w:t xml:space="preserve"> לפי פירוט</w:t>
      </w:r>
      <w:r w:rsidR="006116B0">
        <w:rPr>
          <w:rFonts w:hint="cs"/>
          <w:sz w:val="28"/>
          <w:szCs w:val="28"/>
          <w:rtl/>
        </w:rPr>
        <w:t>:</w:t>
      </w:r>
      <w:r w:rsidRPr="000A2760">
        <w:rPr>
          <w:sz w:val="28"/>
          <w:szCs w:val="28"/>
          <w:rtl/>
        </w:rPr>
        <w:t xml:space="preserve"> מאגרות עיקול, מהוצאות אכיפה ומריבית?</w:t>
      </w:r>
    </w:p>
    <w:p w:rsidR="000A2760" w:rsidRPr="000A2760" w:rsidRDefault="000A276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A2760" w:rsidRPr="000A2760" w:rsidRDefault="000A276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0A2760">
        <w:rPr>
          <w:sz w:val="28"/>
          <w:szCs w:val="28"/>
          <w:rtl/>
        </w:rPr>
        <w:t>2. מכמה חייבים נגבו אגרות עיקול?</w:t>
      </w:r>
    </w:p>
    <w:p w:rsidR="000A2760" w:rsidRPr="000A2760" w:rsidRDefault="000A276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3656pqCopyOriginal.docx"/>
    <w:docVar w:name="StartMode" w:val="3"/>
    <w:docVar w:name="WordsQuota" w:val="100"/>
  </w:docVars>
  <w:rsids>
    <w:rsidRoot w:val="00B64B63"/>
    <w:rsid w:val="000964D0"/>
    <w:rsid w:val="000A2760"/>
    <w:rsid w:val="001A1079"/>
    <w:rsid w:val="003E4FE2"/>
    <w:rsid w:val="006116B0"/>
    <w:rsid w:val="008770F9"/>
    <w:rsid w:val="00A75AF7"/>
    <w:rsid w:val="00B64B63"/>
    <w:rsid w:val="00D24825"/>
    <w:rsid w:val="00FF007E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0FA323-E6F7-44F7-8EA7-8EC34DD3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ישראל גולומב</dc:creator>
  <cp:keywords/>
  <dc:description/>
  <cp:lastModifiedBy>עמליה רבינוביץ</cp:lastModifiedBy>
  <cp:revision>5</cp:revision>
  <cp:lastPrinted>2013-05-27T11:59:00Z</cp:lastPrinted>
  <dcterms:created xsi:type="dcterms:W3CDTF">2013-05-27T12:03:00Z</dcterms:created>
  <dcterms:modified xsi:type="dcterms:W3CDTF">2013-05-28T08:08:00Z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