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76A" w:rsidRDefault="00BD776A">
      <w:pPr>
        <w:rPr>
          <w:rFonts w:ascii="Tahoma" w:hAnsi="Tahoma"/>
          <w:noProof w:val="0"/>
          <w:sz w:val="28"/>
          <w:rtl/>
        </w:rPr>
      </w:pPr>
    </w:p>
    <w:p w:rsidR="00BD776A" w:rsidRDefault="00103C6D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0" w:name="TextBody7"/>
      <w:r w:rsidRPr="00103C6D">
        <w:rPr>
          <w:rFonts w:ascii="Tahoma" w:hAnsi="Tahoma"/>
          <w:noProof w:val="0"/>
          <w:sz w:val="28"/>
          <w:rtl/>
        </w:rPr>
        <w:t>י"ח בשבט תשע"ד</w:t>
      </w:r>
      <w:bookmarkEnd w:id="0"/>
    </w:p>
    <w:p w:rsidR="00BD776A" w:rsidRDefault="00103C6D">
      <w:pPr>
        <w:spacing w:line="360" w:lineRule="auto"/>
        <w:jc w:val="right"/>
        <w:rPr>
          <w:rFonts w:ascii="Tahoma" w:hAnsi="Tahoma"/>
          <w:noProof w:val="0"/>
          <w:sz w:val="28"/>
          <w:rtl/>
        </w:rPr>
      </w:pPr>
      <w:bookmarkStart w:id="1" w:name="TextBody8"/>
      <w:r w:rsidRPr="00103C6D">
        <w:rPr>
          <w:rFonts w:ascii="Tahoma" w:hAnsi="Tahoma"/>
          <w:noProof w:val="0"/>
          <w:sz w:val="28"/>
          <w:rtl/>
        </w:rPr>
        <w:t>19 בינואר 2014</w:t>
      </w:r>
      <w:bookmarkEnd w:id="1"/>
    </w:p>
    <w:p w:rsidR="00BD776A" w:rsidRDefault="00103C6D">
      <w:pPr>
        <w:spacing w:line="360" w:lineRule="auto"/>
        <w:jc w:val="right"/>
        <w:rPr>
          <w:rFonts w:ascii="Tahoma" w:hAnsi="Tahoma"/>
          <w:b/>
          <w:bCs/>
          <w:noProof w:val="0"/>
          <w:sz w:val="28"/>
          <w:u w:val="single"/>
          <w:rtl/>
        </w:rPr>
      </w:pPr>
      <w:bookmarkStart w:id="2" w:name="TextBody10"/>
      <w:bookmarkStart w:id="3" w:name="_GoBack"/>
      <w:bookmarkEnd w:id="3"/>
      <w:r w:rsidRPr="00103C6D">
        <w:rPr>
          <w:rFonts w:ascii="Tahoma" w:hAnsi="Tahoma"/>
          <w:b/>
          <w:bCs/>
          <w:noProof w:val="0"/>
          <w:sz w:val="28"/>
          <w:u w:val="single"/>
          <w:rtl/>
        </w:rPr>
        <w:t>2301</w:t>
      </w:r>
      <w:bookmarkEnd w:id="2"/>
    </w:p>
    <w:p w:rsidR="00BD776A" w:rsidRDefault="00BD776A">
      <w:pPr>
        <w:pStyle w:val="4"/>
        <w:keepNext w:val="0"/>
        <w:jc w:val="left"/>
        <w:rPr>
          <w:rFonts w:ascii="Tahoma" w:hAnsi="Tahoma" w:cs="FrankRuehl"/>
          <w:noProof w:val="0"/>
          <w:sz w:val="28"/>
          <w:szCs w:val="28"/>
          <w:u w:val="single"/>
          <w:rtl/>
        </w:rPr>
      </w:pPr>
      <w:r>
        <w:rPr>
          <w:rFonts w:ascii="Tahoma" w:hAnsi="Tahoma" w:cs="FrankRuehl" w:hint="cs"/>
          <w:noProof w:val="0"/>
          <w:sz w:val="28"/>
          <w:szCs w:val="28"/>
          <w:u w:val="single"/>
          <w:rtl/>
        </w:rPr>
        <w:t>לכבוד</w:t>
      </w:r>
    </w:p>
    <w:p w:rsidR="00BD776A" w:rsidRDefault="00BD776A">
      <w:pPr>
        <w:pStyle w:val="8"/>
        <w:keepNext w:val="0"/>
        <w:rPr>
          <w:noProof w:val="0"/>
        </w:rPr>
      </w:pPr>
      <w:r>
        <w:rPr>
          <w:rFonts w:hint="cs"/>
          <w:noProof w:val="0"/>
          <w:rtl/>
        </w:rPr>
        <w:t xml:space="preserve">יו"ר הכנסת, ח"כ </w:t>
      </w:r>
      <w:bookmarkStart w:id="4" w:name="TextBody2"/>
      <w:r w:rsidR="005C1C25" w:rsidRPr="005C1C25">
        <w:rPr>
          <w:noProof w:val="0"/>
          <w:rtl/>
        </w:rPr>
        <w:t>אדלשטיין יולי יואל</w:t>
      </w:r>
      <w:bookmarkEnd w:id="4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5C1C25">
      <w:pPr>
        <w:pStyle w:val="9"/>
        <w:keepNext w:val="0"/>
        <w:ind w:left="-9"/>
        <w:rPr>
          <w:noProof w:val="0"/>
          <w:rtl/>
        </w:rPr>
      </w:pPr>
      <w:bookmarkStart w:id="5" w:name="Yor"/>
      <w:r w:rsidRPr="005C1C25">
        <w:rPr>
          <w:noProof w:val="0"/>
          <w:rtl/>
        </w:rPr>
        <w:t>אדוני היושב ראש</w:t>
      </w:r>
      <w:bookmarkEnd w:id="5"/>
      <w:r w:rsidR="00BD776A">
        <w:rPr>
          <w:rFonts w:hint="cs"/>
          <w:noProof w:val="0"/>
          <w:rtl/>
        </w:rPr>
        <w:t>,</w:t>
      </w:r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rtl/>
        </w:rPr>
        <w:t xml:space="preserve">אבקש להעלות על סדר יומה של הכנסת הצעה </w:t>
      </w:r>
      <w:bookmarkStart w:id="6" w:name="TextBody3"/>
      <w:r w:rsidR="005C1C25" w:rsidRPr="005C1C25">
        <w:rPr>
          <w:noProof w:val="0"/>
          <w:rtl/>
        </w:rPr>
        <w:t>דיון מהיר</w:t>
      </w:r>
      <w:bookmarkEnd w:id="6"/>
      <w:r>
        <w:rPr>
          <w:rFonts w:hint="cs"/>
          <w:noProof w:val="0"/>
          <w:rtl/>
        </w:rPr>
        <w:t xml:space="preserve">  בנושא:</w:t>
      </w:r>
    </w:p>
    <w:p w:rsidR="00BD776A" w:rsidRDefault="005C1C25">
      <w:pPr>
        <w:pStyle w:val="9"/>
        <w:keepNext w:val="0"/>
        <w:ind w:left="-9"/>
        <w:rPr>
          <w:noProof w:val="0"/>
          <w:u w:val="single"/>
          <w:rtl/>
        </w:rPr>
      </w:pPr>
      <w:bookmarkStart w:id="7" w:name="TextBody4"/>
      <w:r w:rsidRPr="005C1C25">
        <w:rPr>
          <w:noProof w:val="0"/>
          <w:u w:val="single"/>
          <w:rtl/>
        </w:rPr>
        <w:t xml:space="preserve">התספורת הגדולה ביותר במשק הישראלי של חברת צים </w:t>
      </w:r>
      <w:bookmarkEnd w:id="7"/>
    </w:p>
    <w:p w:rsidR="00BD776A" w:rsidRDefault="00BD776A">
      <w:pPr>
        <w:rPr>
          <w:noProof w:val="0"/>
          <w:sz w:val="28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  <w:r>
        <w:rPr>
          <w:rFonts w:hint="cs"/>
          <w:noProof w:val="0"/>
          <w:u w:val="single"/>
          <w:rtl/>
        </w:rPr>
        <w:t>דברי הסבר</w:t>
      </w:r>
      <w:r>
        <w:rPr>
          <w:rFonts w:hint="cs"/>
          <w:noProof w:val="0"/>
          <w:rtl/>
        </w:rPr>
        <w:t>:</w:t>
      </w: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  <w:bookmarkStart w:id="8" w:name="TextBody5"/>
      <w:r w:rsidRPr="005C1C25">
        <w:rPr>
          <w:noProof w:val="0"/>
          <w:rtl/>
        </w:rPr>
        <w:t xml:space="preserve">חברת הספנות צים שבשליטת החברה לישראל של עידן עופר, חתמה ביום חמישי, 15.01, עם </w:t>
      </w:r>
      <w:proofErr w:type="spellStart"/>
      <w:r w:rsidRPr="005C1C25">
        <w:rPr>
          <w:noProof w:val="0"/>
          <w:rtl/>
        </w:rPr>
        <w:t>נושיה</w:t>
      </w:r>
      <w:proofErr w:type="spellEnd"/>
      <w:r w:rsidRPr="005C1C25">
        <w:rPr>
          <w:noProof w:val="0"/>
          <w:rtl/>
        </w:rPr>
        <w:t xml:space="preserve"> על מזכר עקרונות להסדר החוב השני בתולדותיה. ההסדר מגלם תספורת של כ - 50% לחוב של כ - 3 מיליארד דולר - התספורת הגדולה בתולדות המשק. כחלק מהתהליך תפטר צים 150 מעובדי החברה בישראל.</w:t>
      </w: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  <w:r w:rsidRPr="005C1C25">
        <w:rPr>
          <w:noProof w:val="0"/>
          <w:rtl/>
        </w:rPr>
        <w:t xml:space="preserve">שוד של חסכונות הציבור הוא לא " תספורת לגיטימית". </w:t>
      </w: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  <w:r w:rsidRPr="005C1C25">
        <w:rPr>
          <w:noProof w:val="0"/>
          <w:rtl/>
        </w:rPr>
        <w:t xml:space="preserve">ראוי כי התנהלות זו תידון במסגרת דיון מהיר. </w:t>
      </w: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</w:p>
    <w:p w:rsidR="005C1C25" w:rsidRPr="005C1C25" w:rsidRDefault="005C1C25">
      <w:pPr>
        <w:pStyle w:val="9"/>
        <w:keepNext w:val="0"/>
        <w:ind w:left="-9"/>
        <w:rPr>
          <w:noProof w:val="0"/>
          <w:rtl/>
        </w:rPr>
      </w:pPr>
      <w:proofErr w:type="spellStart"/>
      <w:r w:rsidRPr="005C1C25">
        <w:rPr>
          <w:noProof w:val="0"/>
          <w:rtl/>
        </w:rPr>
        <w:t>ליקנ</w:t>
      </w:r>
      <w:proofErr w:type="spellEnd"/>
      <w:r w:rsidRPr="005C1C25">
        <w:rPr>
          <w:noProof w:val="0"/>
          <w:rtl/>
        </w:rPr>
        <w:t xml:space="preserve"> לכתבה: </w:t>
      </w:r>
    </w:p>
    <w:p w:rsidR="00BD776A" w:rsidRDefault="005C1C25">
      <w:pPr>
        <w:pStyle w:val="9"/>
        <w:keepNext w:val="0"/>
        <w:ind w:left="-9"/>
        <w:rPr>
          <w:noProof w:val="0"/>
          <w:rtl/>
        </w:rPr>
      </w:pPr>
      <w:r w:rsidRPr="005C1C25">
        <w:rPr>
          <w:noProof w:val="0"/>
        </w:rPr>
        <w:t>http://www.themarker.com/markets/1.2217972</w:t>
      </w:r>
      <w:bookmarkEnd w:id="8"/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>
      <w:pPr>
        <w:pStyle w:val="9"/>
        <w:keepNext w:val="0"/>
        <w:ind w:left="-9"/>
        <w:rPr>
          <w:noProof w:val="0"/>
          <w:rtl/>
        </w:rPr>
      </w:pPr>
    </w:p>
    <w:p w:rsidR="00BD776A" w:rsidRDefault="00BD776A" w:rsidP="00977722">
      <w:pPr>
        <w:pStyle w:val="9"/>
        <w:keepNext w:val="0"/>
        <w:ind w:left="5754"/>
        <w:rPr>
          <w:noProof w:val="0"/>
          <w:rtl/>
        </w:rPr>
      </w:pPr>
      <w:r>
        <w:rPr>
          <w:rFonts w:hint="cs"/>
          <w:noProof w:val="0"/>
          <w:rtl/>
        </w:rPr>
        <w:t>בכבוד רב,</w:t>
      </w:r>
    </w:p>
    <w:p w:rsidR="00BD776A" w:rsidRDefault="005C1C25" w:rsidP="00977722">
      <w:pPr>
        <w:spacing w:line="360" w:lineRule="auto"/>
        <w:ind w:left="5754" w:firstLine="12"/>
        <w:rPr>
          <w:rFonts w:ascii="Tahoma" w:hAnsi="Tahoma"/>
          <w:noProof w:val="0"/>
          <w:sz w:val="28"/>
        </w:rPr>
      </w:pPr>
      <w:bookmarkStart w:id="9" w:name="TextBody9"/>
      <w:r w:rsidRPr="005C1C25">
        <w:rPr>
          <w:rFonts w:ascii="Tahoma" w:hAnsi="Tahoma"/>
          <w:noProof w:val="0"/>
          <w:sz w:val="28"/>
          <w:rtl/>
        </w:rPr>
        <w:t>חבר הכנסת</w:t>
      </w:r>
      <w:bookmarkEnd w:id="9"/>
      <w:r w:rsidR="00BD776A">
        <w:rPr>
          <w:rFonts w:ascii="Tahoma" w:hAnsi="Tahoma" w:hint="cs"/>
          <w:noProof w:val="0"/>
          <w:sz w:val="28"/>
          <w:rtl/>
        </w:rPr>
        <w:t xml:space="preserve"> </w:t>
      </w:r>
      <w:bookmarkStart w:id="10" w:name="TextBody1"/>
      <w:r w:rsidRPr="005C1C25">
        <w:rPr>
          <w:rFonts w:ascii="Tahoma" w:hAnsi="Tahoma"/>
          <w:noProof w:val="0"/>
          <w:sz w:val="28"/>
          <w:rtl/>
        </w:rPr>
        <w:t>חנין דב</w:t>
      </w:r>
      <w:bookmarkEnd w:id="10"/>
    </w:p>
    <w:p w:rsidR="00BD776A" w:rsidRDefault="00BD776A">
      <w:pPr>
        <w:pStyle w:val="9"/>
        <w:keepNext w:val="0"/>
        <w:ind w:left="5754"/>
        <w:rPr>
          <w:rtl/>
        </w:rPr>
      </w:pPr>
    </w:p>
    <w:sectPr w:rsidR="00BD776A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FrankRuehl">
    <w:panose1 w:val="00000000000000000000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760D4"/>
    <w:multiLevelType w:val="hybridMultilevel"/>
    <w:tmpl w:val="D0D40D2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6EF27724"/>
    <w:multiLevelType w:val="hybridMultilevel"/>
    <w:tmpl w:val="EC7C14C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lowerLetter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riginalName" w:val="pqNew.doc"/>
    <w:docVar w:name="StartMode" w:val="3"/>
    <w:docVar w:name="TemplateCount" w:val="42"/>
    <w:docVar w:name="WordsQuota" w:val="40"/>
  </w:docVars>
  <w:rsids>
    <w:rsidRoot w:val="00497FA2"/>
    <w:rsid w:val="00103C6D"/>
    <w:rsid w:val="00497FA2"/>
    <w:rsid w:val="005C1C25"/>
    <w:rsid w:val="006860AF"/>
    <w:rsid w:val="007C48DB"/>
    <w:rsid w:val="007F30D8"/>
    <w:rsid w:val="00977722"/>
    <w:rsid w:val="00BD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rFonts w:cs="FrankRuehl"/>
      <w:noProof/>
      <w:szCs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rFonts w:cs="Tahoma"/>
      <w:szCs w:val="24"/>
      <w:u w:val="single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cs="Tahoma"/>
      <w:sz w:val="24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rFonts w:cs="Tahoma"/>
      <w:szCs w:val="3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cs="Tahoma"/>
      <w:sz w:val="32"/>
      <w:szCs w:val="32"/>
    </w:rPr>
  </w:style>
  <w:style w:type="paragraph" w:styleId="5">
    <w:name w:val="heading 5"/>
    <w:basedOn w:val="a"/>
    <w:next w:val="a"/>
    <w:qFormat/>
    <w:pPr>
      <w:keepNext/>
      <w:spacing w:line="360" w:lineRule="auto"/>
      <w:jc w:val="center"/>
      <w:outlineLvl w:val="4"/>
    </w:pPr>
    <w:rPr>
      <w:rFonts w:cs="Tahoma"/>
      <w:sz w:val="32"/>
      <w:szCs w:val="32"/>
      <w:u w:val="single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rFonts w:ascii="Tahoma" w:hAnsi="Tahoma" w:cs="Tahoma"/>
      <w:u w:val="single"/>
    </w:rPr>
  </w:style>
  <w:style w:type="paragraph" w:styleId="7">
    <w:name w:val="heading 7"/>
    <w:basedOn w:val="a"/>
    <w:next w:val="a"/>
    <w:qFormat/>
    <w:pPr>
      <w:keepNext/>
      <w:spacing w:line="360" w:lineRule="auto"/>
      <w:jc w:val="center"/>
      <w:outlineLvl w:val="6"/>
    </w:pPr>
    <w:rPr>
      <w:rFonts w:ascii="Tahoma" w:hAnsi="Tahoma"/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outlineLvl w:val="7"/>
    </w:pPr>
    <w:rPr>
      <w:rFonts w:ascii="Tahoma" w:hAnsi="Tahoma"/>
      <w:sz w:val="28"/>
    </w:rPr>
  </w:style>
  <w:style w:type="paragraph" w:styleId="9">
    <w:name w:val="heading 9"/>
    <w:basedOn w:val="a"/>
    <w:next w:val="a"/>
    <w:qFormat/>
    <w:pPr>
      <w:keepNext/>
      <w:ind w:left="84" w:firstLine="5"/>
      <w:outlineLvl w:val="8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jc w:val="center"/>
    </w:pPr>
    <w:rPr>
      <w:rFonts w:cs="Tahoma"/>
      <w:szCs w:val="24"/>
    </w:rPr>
  </w:style>
  <w:style w:type="paragraph" w:styleId="a4">
    <w:name w:val="caption"/>
    <w:basedOn w:val="a"/>
    <w:next w:val="a"/>
    <w:qFormat/>
    <w:pPr>
      <w:spacing w:line="360" w:lineRule="auto"/>
      <w:jc w:val="center"/>
    </w:pPr>
    <w:rPr>
      <w:rFonts w:cs="Tahom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49B8E-7D16-4372-9969-E33C8D2F1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801140-1A1A-43E9-A02F-F2EF0F6491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CAA4CA-039C-49D9-9421-ED29EE78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שאילתה מס' 919 </vt:lpstr>
    </vt:vector>
  </TitlesOfParts>
  <Company>Reuven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 מס' 919 </dc:title>
  <dc:subject/>
  <dc:creator>דב חנין</dc:creator>
  <cp:keywords/>
  <cp:lastModifiedBy>אפרת מורלי</cp:lastModifiedBy>
  <cp:revision>3</cp:revision>
  <cp:lastPrinted>1900-12-31T22:00:00Z</cp:lastPrinted>
  <dcterms:created xsi:type="dcterms:W3CDTF">2014-01-19T08:35:00Z</dcterms:created>
  <dcterms:modified xsi:type="dcterms:W3CDTF">2014-01-19T08:38:00Z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