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6A" w:rsidRDefault="00BD776A">
      <w:pPr>
        <w:rPr>
          <w:rFonts w:ascii="Tahoma" w:hAnsi="Tahoma"/>
          <w:noProof w:val="0"/>
          <w:sz w:val="28"/>
          <w:rtl/>
        </w:rPr>
      </w:pPr>
    </w:p>
    <w:p w:rsidR="00BD776A" w:rsidRDefault="00A72D40">
      <w:pPr>
        <w:spacing w:line="360" w:lineRule="auto"/>
        <w:jc w:val="right"/>
        <w:rPr>
          <w:rFonts w:ascii="Tahoma" w:hAnsi="Tahoma"/>
          <w:noProof w:val="0"/>
          <w:sz w:val="28"/>
          <w:rtl/>
        </w:rPr>
      </w:pPr>
      <w:bookmarkStart w:id="0" w:name="TextBody7"/>
      <w:r w:rsidRPr="00A72D40">
        <w:rPr>
          <w:rFonts w:ascii="Tahoma" w:hAnsi="Tahoma"/>
          <w:noProof w:val="0"/>
          <w:sz w:val="28"/>
          <w:rtl/>
        </w:rPr>
        <w:t>י"ח בשבט תשע"ד</w:t>
      </w:r>
      <w:bookmarkEnd w:id="0"/>
    </w:p>
    <w:p w:rsidR="00BD776A" w:rsidRDefault="00A72D40">
      <w:pPr>
        <w:spacing w:line="360" w:lineRule="auto"/>
        <w:jc w:val="right"/>
        <w:rPr>
          <w:rFonts w:ascii="Tahoma" w:hAnsi="Tahoma"/>
          <w:noProof w:val="0"/>
          <w:sz w:val="28"/>
          <w:rtl/>
        </w:rPr>
      </w:pPr>
      <w:bookmarkStart w:id="1" w:name="TextBody8"/>
      <w:r w:rsidRPr="00A72D40">
        <w:rPr>
          <w:rFonts w:ascii="Tahoma" w:hAnsi="Tahoma"/>
          <w:noProof w:val="0"/>
          <w:sz w:val="28"/>
          <w:rtl/>
        </w:rPr>
        <w:t>19 בינואר 2014</w:t>
      </w:r>
      <w:bookmarkEnd w:id="1"/>
    </w:p>
    <w:p w:rsidR="00BD776A" w:rsidRDefault="00A72D40">
      <w:pPr>
        <w:spacing w:line="360" w:lineRule="auto"/>
        <w:jc w:val="right"/>
        <w:rPr>
          <w:rFonts w:ascii="Tahoma" w:hAnsi="Tahoma"/>
          <w:b/>
          <w:bCs/>
          <w:noProof w:val="0"/>
          <w:sz w:val="28"/>
          <w:u w:val="single"/>
          <w:rtl/>
        </w:rPr>
      </w:pPr>
      <w:bookmarkStart w:id="2" w:name="TextBody10"/>
      <w:bookmarkStart w:id="3" w:name="_GoBack"/>
      <w:bookmarkEnd w:id="3"/>
      <w:r w:rsidRPr="00A72D40">
        <w:rPr>
          <w:rFonts w:ascii="Tahoma" w:hAnsi="Tahoma"/>
          <w:b/>
          <w:bCs/>
          <w:noProof w:val="0"/>
          <w:sz w:val="28"/>
          <w:u w:val="single"/>
          <w:rtl/>
        </w:rPr>
        <w:t>2296</w:t>
      </w:r>
      <w:bookmarkEnd w:id="2"/>
    </w:p>
    <w:p w:rsidR="00BD776A" w:rsidRDefault="00BD776A">
      <w:pPr>
        <w:pStyle w:val="4"/>
        <w:keepNext w:val="0"/>
        <w:jc w:val="left"/>
        <w:rPr>
          <w:rFonts w:ascii="Tahoma" w:hAnsi="Tahoma" w:cs="FrankRuehl"/>
          <w:noProof w:val="0"/>
          <w:sz w:val="28"/>
          <w:szCs w:val="28"/>
          <w:u w:val="single"/>
          <w:rtl/>
        </w:rPr>
      </w:pPr>
      <w:r>
        <w:rPr>
          <w:rFonts w:ascii="Tahoma" w:hAnsi="Tahoma" w:cs="FrankRuehl" w:hint="cs"/>
          <w:noProof w:val="0"/>
          <w:sz w:val="28"/>
          <w:szCs w:val="28"/>
          <w:u w:val="single"/>
          <w:rtl/>
        </w:rPr>
        <w:t>לכבוד</w:t>
      </w:r>
    </w:p>
    <w:p w:rsidR="00BD776A" w:rsidRDefault="00BD776A">
      <w:pPr>
        <w:pStyle w:val="8"/>
        <w:keepNext w:val="0"/>
        <w:rPr>
          <w:noProof w:val="0"/>
        </w:rPr>
      </w:pPr>
      <w:r>
        <w:rPr>
          <w:rFonts w:hint="cs"/>
          <w:noProof w:val="0"/>
          <w:rtl/>
        </w:rPr>
        <w:t xml:space="preserve">יו"ר הכנסת, ח"כ </w:t>
      </w:r>
      <w:bookmarkStart w:id="4" w:name="TextBody2"/>
      <w:r w:rsidR="002C4519" w:rsidRPr="002C4519">
        <w:rPr>
          <w:noProof w:val="0"/>
          <w:rtl/>
        </w:rPr>
        <w:t>אדלשטיין יולי יואל</w:t>
      </w:r>
      <w:bookmarkEnd w:id="4"/>
    </w:p>
    <w:p w:rsidR="00BD776A" w:rsidRDefault="00BD776A">
      <w:pPr>
        <w:pStyle w:val="9"/>
        <w:keepNext w:val="0"/>
        <w:ind w:left="-9"/>
        <w:rPr>
          <w:noProof w:val="0"/>
          <w:rtl/>
        </w:rPr>
      </w:pPr>
    </w:p>
    <w:p w:rsidR="00BD776A" w:rsidRDefault="002C4519">
      <w:pPr>
        <w:pStyle w:val="9"/>
        <w:keepNext w:val="0"/>
        <w:ind w:left="-9"/>
        <w:rPr>
          <w:noProof w:val="0"/>
          <w:rtl/>
        </w:rPr>
      </w:pPr>
      <w:bookmarkStart w:id="5" w:name="Yor"/>
      <w:r w:rsidRPr="002C4519">
        <w:rPr>
          <w:noProof w:val="0"/>
          <w:rtl/>
        </w:rPr>
        <w:t>אדוני היושב ראש</w:t>
      </w:r>
      <w:bookmarkEnd w:id="5"/>
      <w:r w:rsidR="00BD776A">
        <w:rPr>
          <w:rFonts w:hint="cs"/>
          <w:noProof w:val="0"/>
          <w:rtl/>
        </w:rPr>
        <w:t>,</w:t>
      </w:r>
    </w:p>
    <w:p w:rsidR="00BD776A" w:rsidRDefault="00BD776A">
      <w:pPr>
        <w:rPr>
          <w:noProof w:val="0"/>
          <w:sz w:val="28"/>
          <w:rtl/>
        </w:rPr>
      </w:pPr>
    </w:p>
    <w:p w:rsidR="00BD776A" w:rsidRDefault="00BD776A">
      <w:pPr>
        <w:pStyle w:val="9"/>
        <w:keepNext w:val="0"/>
        <w:ind w:left="-9"/>
        <w:rPr>
          <w:noProof w:val="0"/>
          <w:rtl/>
        </w:rPr>
      </w:pPr>
      <w:r>
        <w:rPr>
          <w:rFonts w:hint="cs"/>
          <w:noProof w:val="0"/>
          <w:rtl/>
        </w:rPr>
        <w:t xml:space="preserve">אבקש להעלות על סדר יומה של הכנסת הצעה </w:t>
      </w:r>
      <w:bookmarkStart w:id="6" w:name="TextBody3"/>
      <w:r w:rsidR="002C4519" w:rsidRPr="002C4519">
        <w:rPr>
          <w:noProof w:val="0"/>
          <w:rtl/>
        </w:rPr>
        <w:t>דיון מהיר</w:t>
      </w:r>
      <w:bookmarkEnd w:id="6"/>
      <w:r>
        <w:rPr>
          <w:rFonts w:hint="cs"/>
          <w:noProof w:val="0"/>
          <w:rtl/>
        </w:rPr>
        <w:t xml:space="preserve">  בנושא:</w:t>
      </w:r>
    </w:p>
    <w:p w:rsidR="00BD776A" w:rsidRDefault="002C4519">
      <w:pPr>
        <w:pStyle w:val="9"/>
        <w:keepNext w:val="0"/>
        <w:ind w:left="-9"/>
        <w:rPr>
          <w:noProof w:val="0"/>
          <w:u w:val="single"/>
          <w:rtl/>
        </w:rPr>
      </w:pPr>
      <w:bookmarkStart w:id="7" w:name="TextBody4"/>
      <w:r w:rsidRPr="002C4519">
        <w:rPr>
          <w:noProof w:val="0"/>
          <w:u w:val="single"/>
          <w:rtl/>
        </w:rPr>
        <w:t xml:space="preserve">סכנת הפגיעה בשוק היצירה </w:t>
      </w:r>
      <w:proofErr w:type="spellStart"/>
      <w:r w:rsidRPr="002C4519">
        <w:rPr>
          <w:noProof w:val="0"/>
          <w:u w:val="single"/>
          <w:rtl/>
        </w:rPr>
        <w:t>הטלויזיונית</w:t>
      </w:r>
      <w:proofErr w:type="spellEnd"/>
      <w:r w:rsidRPr="002C4519">
        <w:rPr>
          <w:noProof w:val="0"/>
          <w:u w:val="single"/>
          <w:rtl/>
        </w:rPr>
        <w:t xml:space="preserve"> בעקבות עסקת המכירה של הזכיינית רשת לחברת </w:t>
      </w:r>
      <w:proofErr w:type="spellStart"/>
      <w:r w:rsidRPr="002C4519">
        <w:rPr>
          <w:noProof w:val="0"/>
          <w:u w:val="single"/>
          <w:rtl/>
        </w:rPr>
        <w:t>אנדמול</w:t>
      </w:r>
      <w:proofErr w:type="spellEnd"/>
      <w:r w:rsidRPr="002C4519">
        <w:rPr>
          <w:noProof w:val="0"/>
          <w:u w:val="single"/>
          <w:rtl/>
        </w:rPr>
        <w:t xml:space="preserve"> ההולנדית</w:t>
      </w:r>
      <w:bookmarkEnd w:id="7"/>
    </w:p>
    <w:p w:rsidR="00BD776A" w:rsidRDefault="00BD776A">
      <w:pPr>
        <w:rPr>
          <w:noProof w:val="0"/>
          <w:sz w:val="28"/>
          <w:rtl/>
        </w:rPr>
      </w:pPr>
    </w:p>
    <w:p w:rsidR="00BD776A" w:rsidRDefault="00BD776A">
      <w:pPr>
        <w:pStyle w:val="9"/>
        <w:keepNext w:val="0"/>
        <w:ind w:left="-9"/>
        <w:rPr>
          <w:noProof w:val="0"/>
          <w:rtl/>
        </w:rPr>
      </w:pPr>
      <w:r>
        <w:rPr>
          <w:rFonts w:hint="cs"/>
          <w:noProof w:val="0"/>
          <w:u w:val="single"/>
          <w:rtl/>
        </w:rPr>
        <w:t>דברי הסבר</w:t>
      </w:r>
      <w:r>
        <w:rPr>
          <w:rFonts w:hint="cs"/>
          <w:noProof w:val="0"/>
          <w:rtl/>
        </w:rPr>
        <w:t>:</w:t>
      </w:r>
    </w:p>
    <w:p w:rsidR="002C4519" w:rsidRPr="002C4519" w:rsidRDefault="002C4519">
      <w:pPr>
        <w:pStyle w:val="9"/>
        <w:keepNext w:val="0"/>
        <w:ind w:left="-9"/>
        <w:rPr>
          <w:noProof w:val="0"/>
          <w:rtl/>
        </w:rPr>
      </w:pPr>
      <w:bookmarkStart w:id="8" w:name="TextBody5"/>
      <w:r w:rsidRPr="002C4519">
        <w:rPr>
          <w:noProof w:val="0"/>
          <w:rtl/>
        </w:rPr>
        <w:t xml:space="preserve">על פי פרסומים בעיתונות על עסקת המכירה של 33% מהזכיינית רשת לחברת </w:t>
      </w:r>
      <w:proofErr w:type="spellStart"/>
      <w:r w:rsidRPr="002C4519">
        <w:rPr>
          <w:noProof w:val="0"/>
          <w:rtl/>
        </w:rPr>
        <w:t>אנדמול</w:t>
      </w:r>
      <w:proofErr w:type="spellEnd"/>
      <w:r w:rsidRPr="002C4519">
        <w:rPr>
          <w:noProof w:val="0"/>
          <w:rtl/>
        </w:rPr>
        <w:t xml:space="preserve"> ההולנדית והדיון הצפוי של הרשות השנייה בבקשה להעברת אמצעי השליטה בזכיינית, עולה סכנה משמעותית </w:t>
      </w:r>
      <w:proofErr w:type="spellStart"/>
      <w:r w:rsidRPr="002C4519">
        <w:rPr>
          <w:noProof w:val="0"/>
          <w:rtl/>
        </w:rPr>
        <w:t>שאנדמול</w:t>
      </w:r>
      <w:proofErr w:type="spellEnd"/>
      <w:r w:rsidRPr="002C4519">
        <w:rPr>
          <w:noProof w:val="0"/>
          <w:rtl/>
        </w:rPr>
        <w:t xml:space="preserve"> תהפוך את "רשת" ל"מגרש המשחקים" לשם פיתוח פורמטים בינ"ל תוך ביטול קיומן של הפקות עצמאיות בשידורי הזיכיון וזאת בניגוד לחוק הרשות השנייה. מטרתה המוצהרת של </w:t>
      </w:r>
      <w:proofErr w:type="spellStart"/>
      <w:r w:rsidRPr="002C4519">
        <w:rPr>
          <w:noProof w:val="0"/>
          <w:rtl/>
        </w:rPr>
        <w:t>העיסקה</w:t>
      </w:r>
      <w:proofErr w:type="spellEnd"/>
      <w:r w:rsidRPr="002C4519">
        <w:rPr>
          <w:noProof w:val="0"/>
          <w:rtl/>
        </w:rPr>
        <w:t xml:space="preserve">(על פי הפרסומים) היא ניצול שוק ההפקה הישראלי הזול והמוכשר </w:t>
      </w:r>
      <w:proofErr w:type="spellStart"/>
      <w:r w:rsidRPr="002C4519">
        <w:rPr>
          <w:noProof w:val="0"/>
          <w:rtl/>
        </w:rPr>
        <w:t>ולהופכו</w:t>
      </w:r>
      <w:proofErr w:type="spellEnd"/>
      <w:r w:rsidRPr="002C4519">
        <w:rPr>
          <w:noProof w:val="0"/>
          <w:rtl/>
        </w:rPr>
        <w:t xml:space="preserve"> לכל היותר ל"מעבדה" ליצירת פורמטים אשר כל </w:t>
      </w:r>
      <w:proofErr w:type="spellStart"/>
      <w:r w:rsidRPr="002C4519">
        <w:rPr>
          <w:noProof w:val="0"/>
          <w:rtl/>
        </w:rPr>
        <w:t>יעודם</w:t>
      </w:r>
      <w:proofErr w:type="spellEnd"/>
      <w:r w:rsidRPr="002C4519">
        <w:rPr>
          <w:noProof w:val="0"/>
          <w:rtl/>
        </w:rPr>
        <w:t xml:space="preserve"> זה קליעה לטעמם של הצופים בעולם ושיווקם בשוק </w:t>
      </w:r>
      <w:proofErr w:type="spellStart"/>
      <w:r w:rsidRPr="002C4519">
        <w:rPr>
          <w:noProof w:val="0"/>
          <w:rtl/>
        </w:rPr>
        <w:t>הבנלאומי</w:t>
      </w:r>
      <w:proofErr w:type="spellEnd"/>
      <w:r w:rsidRPr="002C4519">
        <w:rPr>
          <w:noProof w:val="0"/>
          <w:rtl/>
        </w:rPr>
        <w:t xml:space="preserve"> תוך התעלמות מטעמו של הצופה הישראלי.</w:t>
      </w:r>
    </w:p>
    <w:p w:rsidR="002C4519" w:rsidRPr="002C4519" w:rsidRDefault="002C4519">
      <w:pPr>
        <w:pStyle w:val="9"/>
        <w:keepNext w:val="0"/>
        <w:ind w:left="-9"/>
        <w:rPr>
          <w:noProof w:val="0"/>
          <w:rtl/>
        </w:rPr>
      </w:pPr>
      <w:r w:rsidRPr="002C4519">
        <w:rPr>
          <w:noProof w:val="0"/>
          <w:rtl/>
        </w:rPr>
        <w:t xml:space="preserve">על פי חוק הרשות השנייה 65% לפחות משידורי הזכיין הישראלי יהיו "הפקות מקומיות קנויות" </w:t>
      </w:r>
      <w:proofErr w:type="spellStart"/>
      <w:r w:rsidRPr="002C4519">
        <w:rPr>
          <w:noProof w:val="0"/>
          <w:rtl/>
        </w:rPr>
        <w:t>המופקותעל</w:t>
      </w:r>
      <w:proofErr w:type="spellEnd"/>
      <w:r w:rsidRPr="002C4519">
        <w:rPr>
          <w:noProof w:val="0"/>
          <w:rtl/>
        </w:rPr>
        <w:t xml:space="preserve"> ידי בתי הפקה ישראליים המיצגים את התרבות והיצירה המקומית לטובת הצופים הישראליים. ישנה סכנה שבעליה החדשים של רשת יכתיבו ליוצרים הישראליים להפיק וליצור תכנים המיועדים לחו"ל  ואשר יעמידו את המשך קיומה של היצירה הישראלית המקורית העצמאית בסכנה </w:t>
      </w:r>
      <w:proofErr w:type="spellStart"/>
      <w:r w:rsidRPr="002C4519">
        <w:rPr>
          <w:noProof w:val="0"/>
          <w:rtl/>
        </w:rPr>
        <w:t>אמיתית</w:t>
      </w:r>
      <w:proofErr w:type="spellEnd"/>
      <w:r w:rsidRPr="002C4519">
        <w:rPr>
          <w:noProof w:val="0"/>
          <w:rtl/>
        </w:rPr>
        <w:t>.</w:t>
      </w:r>
    </w:p>
    <w:p w:rsidR="00BD776A" w:rsidRDefault="002C4519">
      <w:pPr>
        <w:pStyle w:val="9"/>
        <w:keepNext w:val="0"/>
        <w:ind w:left="-9"/>
        <w:rPr>
          <w:noProof w:val="0"/>
          <w:rtl/>
        </w:rPr>
      </w:pPr>
      <w:r w:rsidRPr="002C4519">
        <w:rPr>
          <w:noProof w:val="0"/>
          <w:rtl/>
        </w:rPr>
        <w:t>עלינו לוודא שהרשות השנייה פועלת להגן על היצירה המקורית באופן בו התכוון המחוקק ומפעילה את סמכותה ולוודא שלא תהיה פגיעה כתוצאה מהמכירה הנ"ל.</w:t>
      </w:r>
      <w:bookmarkEnd w:id="8"/>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rsidP="00977722">
      <w:pPr>
        <w:pStyle w:val="9"/>
        <w:keepNext w:val="0"/>
        <w:ind w:left="5754"/>
        <w:rPr>
          <w:noProof w:val="0"/>
          <w:rtl/>
        </w:rPr>
      </w:pPr>
      <w:r>
        <w:rPr>
          <w:rFonts w:hint="cs"/>
          <w:noProof w:val="0"/>
          <w:rtl/>
        </w:rPr>
        <w:t>בכבוד רב,</w:t>
      </w:r>
    </w:p>
    <w:p w:rsidR="00BD776A" w:rsidRDefault="002C4519" w:rsidP="00977722">
      <w:pPr>
        <w:spacing w:line="360" w:lineRule="auto"/>
        <w:ind w:left="5754" w:firstLine="12"/>
        <w:rPr>
          <w:rFonts w:ascii="Tahoma" w:hAnsi="Tahoma"/>
          <w:noProof w:val="0"/>
          <w:sz w:val="28"/>
        </w:rPr>
      </w:pPr>
      <w:bookmarkStart w:id="9" w:name="TextBody9"/>
      <w:r w:rsidRPr="002C4519">
        <w:rPr>
          <w:rFonts w:ascii="Tahoma" w:hAnsi="Tahoma"/>
          <w:noProof w:val="0"/>
          <w:sz w:val="28"/>
          <w:rtl/>
        </w:rPr>
        <w:t>חברת הכנסת</w:t>
      </w:r>
      <w:bookmarkEnd w:id="9"/>
      <w:r w:rsidR="00BD776A">
        <w:rPr>
          <w:rFonts w:ascii="Tahoma" w:hAnsi="Tahoma" w:hint="cs"/>
          <w:noProof w:val="0"/>
          <w:sz w:val="28"/>
          <w:rtl/>
        </w:rPr>
        <w:t xml:space="preserve"> </w:t>
      </w:r>
      <w:bookmarkStart w:id="10" w:name="TextBody1"/>
      <w:r w:rsidRPr="002C4519">
        <w:rPr>
          <w:rFonts w:ascii="Tahoma" w:hAnsi="Tahoma"/>
          <w:noProof w:val="0"/>
          <w:sz w:val="28"/>
          <w:rtl/>
        </w:rPr>
        <w:t>גמליאל גילה</w:t>
      </w:r>
      <w:bookmarkEnd w:id="10"/>
    </w:p>
    <w:p w:rsidR="00BD776A" w:rsidRDefault="00BD776A">
      <w:pPr>
        <w:pStyle w:val="9"/>
        <w:keepNext w:val="0"/>
        <w:ind w:left="5754"/>
        <w:rPr>
          <w:rtl/>
        </w:rPr>
      </w:pPr>
    </w:p>
    <w:sectPr w:rsidR="00BD776A">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0000000000000000000"/>
    <w:charset w:val="B1"/>
    <w:family w:val="swiss"/>
    <w:pitch w:val="variable"/>
    <w:sig w:usb0="00000801" w:usb1="00000000" w:usb2="00000000" w:usb3="00000000" w:csb0="00000020" w:csb1="00000000"/>
  </w:font>
  <w:font w:name="FrankRuehl">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0D4"/>
    <w:multiLevelType w:val="hybridMultilevel"/>
    <w:tmpl w:val="D0D40D2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6EF27724"/>
    <w:multiLevelType w:val="hybridMultilevel"/>
    <w:tmpl w:val="EC7C14C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endnotePr>
    <w:numFmt w:val="lowerLetter"/>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pqNew.doc"/>
    <w:docVar w:name="StartMode" w:val="3"/>
    <w:docVar w:name="TemplateCount" w:val="42"/>
    <w:docVar w:name="WordsQuota" w:val="40"/>
  </w:docVars>
  <w:rsids>
    <w:rsidRoot w:val="00497FA2"/>
    <w:rsid w:val="002C4519"/>
    <w:rsid w:val="00497FA2"/>
    <w:rsid w:val="007C48DB"/>
    <w:rsid w:val="007F30D8"/>
    <w:rsid w:val="00977722"/>
    <w:rsid w:val="00A72D40"/>
    <w:rsid w:val="00B752B2"/>
    <w:rsid w:val="00BD77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FrankRuehl"/>
      <w:noProof/>
      <w:szCs w:val="28"/>
    </w:rPr>
  </w:style>
  <w:style w:type="paragraph" w:styleId="1">
    <w:name w:val="heading 1"/>
    <w:basedOn w:val="a"/>
    <w:next w:val="a"/>
    <w:qFormat/>
    <w:pPr>
      <w:keepNext/>
      <w:spacing w:line="360" w:lineRule="auto"/>
      <w:jc w:val="center"/>
      <w:outlineLvl w:val="0"/>
    </w:pPr>
    <w:rPr>
      <w:rFonts w:cs="Tahoma"/>
      <w:szCs w:val="24"/>
      <w:u w:val="single"/>
    </w:rPr>
  </w:style>
  <w:style w:type="paragraph" w:styleId="2">
    <w:name w:val="heading 2"/>
    <w:basedOn w:val="a"/>
    <w:next w:val="a"/>
    <w:qFormat/>
    <w:pPr>
      <w:keepNext/>
      <w:spacing w:line="360" w:lineRule="auto"/>
      <w:outlineLvl w:val="1"/>
    </w:pPr>
    <w:rPr>
      <w:rFonts w:cs="Tahoma"/>
      <w:sz w:val="24"/>
      <w:szCs w:val="24"/>
    </w:rPr>
  </w:style>
  <w:style w:type="paragraph" w:styleId="3">
    <w:name w:val="heading 3"/>
    <w:basedOn w:val="a"/>
    <w:next w:val="a"/>
    <w:qFormat/>
    <w:pPr>
      <w:keepNext/>
      <w:spacing w:line="360" w:lineRule="auto"/>
      <w:jc w:val="center"/>
      <w:outlineLvl w:val="2"/>
    </w:pPr>
    <w:rPr>
      <w:rFonts w:cs="Tahoma"/>
      <w:szCs w:val="32"/>
    </w:rPr>
  </w:style>
  <w:style w:type="paragraph" w:styleId="4">
    <w:name w:val="heading 4"/>
    <w:basedOn w:val="a"/>
    <w:next w:val="a"/>
    <w:qFormat/>
    <w:pPr>
      <w:keepNext/>
      <w:spacing w:line="360" w:lineRule="auto"/>
      <w:jc w:val="center"/>
      <w:outlineLvl w:val="3"/>
    </w:pPr>
    <w:rPr>
      <w:rFonts w:cs="Tahoma"/>
      <w:sz w:val="32"/>
      <w:szCs w:val="32"/>
    </w:rPr>
  </w:style>
  <w:style w:type="paragraph" w:styleId="5">
    <w:name w:val="heading 5"/>
    <w:basedOn w:val="a"/>
    <w:next w:val="a"/>
    <w:qFormat/>
    <w:pPr>
      <w:keepNext/>
      <w:spacing w:line="360" w:lineRule="auto"/>
      <w:jc w:val="center"/>
      <w:outlineLvl w:val="4"/>
    </w:pPr>
    <w:rPr>
      <w:rFonts w:cs="Tahoma"/>
      <w:sz w:val="32"/>
      <w:szCs w:val="32"/>
      <w:u w:val="single"/>
    </w:rPr>
  </w:style>
  <w:style w:type="paragraph" w:styleId="6">
    <w:name w:val="heading 6"/>
    <w:basedOn w:val="a"/>
    <w:next w:val="a"/>
    <w:qFormat/>
    <w:pPr>
      <w:keepNext/>
      <w:spacing w:line="360" w:lineRule="auto"/>
      <w:jc w:val="center"/>
      <w:outlineLvl w:val="5"/>
    </w:pPr>
    <w:rPr>
      <w:rFonts w:ascii="Tahoma" w:hAnsi="Tahoma" w:cs="Tahoma"/>
      <w:u w:val="single"/>
    </w:rPr>
  </w:style>
  <w:style w:type="paragraph" w:styleId="7">
    <w:name w:val="heading 7"/>
    <w:basedOn w:val="a"/>
    <w:next w:val="a"/>
    <w:qFormat/>
    <w:pPr>
      <w:keepNext/>
      <w:spacing w:line="360" w:lineRule="auto"/>
      <w:jc w:val="center"/>
      <w:outlineLvl w:val="6"/>
    </w:pPr>
    <w:rPr>
      <w:rFonts w:ascii="Tahoma" w:hAnsi="Tahoma"/>
      <w:sz w:val="28"/>
    </w:rPr>
  </w:style>
  <w:style w:type="paragraph" w:styleId="8">
    <w:name w:val="heading 8"/>
    <w:basedOn w:val="a"/>
    <w:next w:val="a"/>
    <w:qFormat/>
    <w:pPr>
      <w:keepNext/>
      <w:spacing w:line="360" w:lineRule="auto"/>
      <w:outlineLvl w:val="7"/>
    </w:pPr>
    <w:rPr>
      <w:rFonts w:ascii="Tahoma" w:hAnsi="Tahoma"/>
      <w:sz w:val="28"/>
    </w:rPr>
  </w:style>
  <w:style w:type="paragraph" w:styleId="9">
    <w:name w:val="heading 9"/>
    <w:basedOn w:val="a"/>
    <w:next w:val="a"/>
    <w:qFormat/>
    <w:pPr>
      <w:keepNext/>
      <w:ind w:left="84" w:firstLine="5"/>
      <w:outlineLvl w:val="8"/>
    </w:pPr>
    <w:rPr>
      <w:rFonts w:ascii="Tahoma" w:hAnsi="Tahom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cs="Tahoma"/>
      <w:szCs w:val="24"/>
    </w:rPr>
  </w:style>
  <w:style w:type="paragraph" w:styleId="a4">
    <w:name w:val="caption"/>
    <w:basedOn w:val="a"/>
    <w:next w:val="a"/>
    <w:qFormat/>
    <w:pPr>
      <w:spacing w:line="360" w:lineRule="auto"/>
      <w:jc w:val="center"/>
    </w:pPr>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49B8E-7D16-4372-9969-E33C8D2F1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01140-1A1A-43E9-A02F-F2EF0F649180}">
  <ds:schemaRefs>
    <ds:schemaRef ds:uri="http://schemas.microsoft.com/sharepoint/v3/contenttype/forms"/>
  </ds:schemaRefs>
</ds:datastoreItem>
</file>

<file path=customXml/itemProps3.xml><?xml version="1.0" encoding="utf-8"?>
<ds:datastoreItem xmlns:ds="http://schemas.openxmlformats.org/officeDocument/2006/customXml" ds:itemID="{F43B939F-FFDC-4FEF-AE14-7EFCE5287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1090</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שאילתה מס' 919 </vt:lpstr>
    </vt:vector>
  </TitlesOfParts>
  <Company>Reuven</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 מס' 919 </dc:title>
  <dc:subject/>
  <dc:creator>רינת דנון</dc:creator>
  <cp:keywords/>
  <cp:lastModifiedBy>אפרת מורלי</cp:lastModifiedBy>
  <cp:revision>3</cp:revision>
  <cp:lastPrinted>1900-12-31T22:00:00Z</cp:lastPrinted>
  <dcterms:created xsi:type="dcterms:W3CDTF">2014-01-18T21:38:00Z</dcterms:created>
  <dcterms:modified xsi:type="dcterms:W3CDTF">2014-01-19T07:47:00Z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