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6A" w:rsidRDefault="00BD776A">
      <w:pPr>
        <w:rPr>
          <w:rFonts w:ascii="Tahoma" w:hAnsi="Tahoma"/>
          <w:noProof w:val="0"/>
          <w:sz w:val="28"/>
          <w:rtl/>
        </w:rPr>
      </w:pPr>
    </w:p>
    <w:p w:rsidR="00BD776A" w:rsidRDefault="00C14ED4">
      <w:pPr>
        <w:spacing w:line="360" w:lineRule="auto"/>
        <w:jc w:val="right"/>
        <w:rPr>
          <w:rFonts w:ascii="Tahoma" w:hAnsi="Tahoma"/>
          <w:noProof w:val="0"/>
          <w:sz w:val="28"/>
          <w:rtl/>
        </w:rPr>
      </w:pPr>
      <w:bookmarkStart w:id="0" w:name="TextBody7"/>
      <w:r w:rsidRPr="00C14ED4">
        <w:rPr>
          <w:rFonts w:ascii="Tahoma" w:hAnsi="Tahoma"/>
          <w:noProof w:val="0"/>
          <w:sz w:val="28"/>
          <w:rtl/>
        </w:rPr>
        <w:t>כ"ה בסיוון תשע"ג</w:t>
      </w:r>
      <w:bookmarkEnd w:id="0"/>
    </w:p>
    <w:p w:rsidR="00BD776A" w:rsidRDefault="00C14ED4">
      <w:pPr>
        <w:spacing w:line="360" w:lineRule="auto"/>
        <w:jc w:val="right"/>
        <w:rPr>
          <w:rFonts w:ascii="Tahoma" w:hAnsi="Tahoma"/>
          <w:noProof w:val="0"/>
          <w:sz w:val="28"/>
          <w:rtl/>
        </w:rPr>
      </w:pPr>
      <w:bookmarkStart w:id="1" w:name="TextBody8"/>
      <w:r w:rsidRPr="00C14ED4">
        <w:rPr>
          <w:rFonts w:ascii="Tahoma" w:hAnsi="Tahoma"/>
          <w:noProof w:val="0"/>
          <w:sz w:val="28"/>
          <w:rtl/>
        </w:rPr>
        <w:t>03 ב</w:t>
      </w:r>
      <w:r w:rsidRPr="00C14ED4">
        <w:rPr>
          <w:rFonts w:ascii="Tahoma" w:hAnsi="Tahoma"/>
          <w:noProof w:val="0"/>
          <w:sz w:val="28"/>
        </w:rPr>
        <w:t>June 2013</w:t>
      </w:r>
      <w:bookmarkEnd w:id="1"/>
    </w:p>
    <w:p w:rsidR="00BD776A" w:rsidRDefault="00C14ED4">
      <w:pPr>
        <w:spacing w:line="360" w:lineRule="auto"/>
        <w:jc w:val="right"/>
        <w:rPr>
          <w:rFonts w:ascii="Tahoma" w:hAnsi="Tahoma"/>
          <w:b/>
          <w:bCs/>
          <w:noProof w:val="0"/>
          <w:sz w:val="28"/>
          <w:u w:val="single"/>
          <w:rtl/>
        </w:rPr>
      </w:pPr>
      <w:bookmarkStart w:id="2" w:name="TextBody10"/>
      <w:bookmarkStart w:id="3" w:name="_GoBack"/>
      <w:bookmarkEnd w:id="3"/>
      <w:r w:rsidRPr="00C14ED4">
        <w:rPr>
          <w:rFonts w:ascii="Tahoma" w:hAnsi="Tahoma"/>
          <w:b/>
          <w:bCs/>
          <w:noProof w:val="0"/>
          <w:sz w:val="28"/>
          <w:u w:val="single"/>
          <w:rtl/>
        </w:rPr>
        <w:t>507</w:t>
      </w:r>
      <w:bookmarkEnd w:id="2"/>
    </w:p>
    <w:p w:rsidR="00BD776A" w:rsidRDefault="00BD776A">
      <w:pPr>
        <w:pStyle w:val="4"/>
        <w:keepNext w:val="0"/>
        <w:jc w:val="left"/>
        <w:rPr>
          <w:rFonts w:ascii="Tahoma" w:hAnsi="Tahoma" w:cs="FrankRuehl"/>
          <w:noProof w:val="0"/>
          <w:sz w:val="28"/>
          <w:szCs w:val="28"/>
          <w:u w:val="single"/>
          <w:rtl/>
        </w:rPr>
      </w:pPr>
      <w:r>
        <w:rPr>
          <w:rFonts w:ascii="Tahoma" w:hAnsi="Tahoma" w:cs="FrankRuehl" w:hint="cs"/>
          <w:noProof w:val="0"/>
          <w:sz w:val="28"/>
          <w:szCs w:val="28"/>
          <w:u w:val="single"/>
          <w:rtl/>
        </w:rPr>
        <w:t>לכבוד</w:t>
      </w:r>
    </w:p>
    <w:p w:rsidR="00BD776A" w:rsidRDefault="00BD776A">
      <w:pPr>
        <w:pStyle w:val="8"/>
        <w:keepNext w:val="0"/>
        <w:rPr>
          <w:noProof w:val="0"/>
        </w:rPr>
      </w:pPr>
      <w:r>
        <w:rPr>
          <w:rFonts w:hint="cs"/>
          <w:noProof w:val="0"/>
          <w:rtl/>
        </w:rPr>
        <w:t xml:space="preserve">יו"ר הכנסת, ח"כ </w:t>
      </w:r>
      <w:bookmarkStart w:id="4" w:name="TextBody2"/>
      <w:r w:rsidR="00232EC7" w:rsidRPr="00232EC7">
        <w:rPr>
          <w:noProof w:val="0"/>
          <w:rtl/>
        </w:rPr>
        <w:t>אדלשטיין יולי יואל</w:t>
      </w:r>
      <w:bookmarkEnd w:id="4"/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232EC7">
      <w:pPr>
        <w:pStyle w:val="9"/>
        <w:keepNext w:val="0"/>
        <w:ind w:left="-9"/>
        <w:rPr>
          <w:noProof w:val="0"/>
          <w:rtl/>
        </w:rPr>
      </w:pPr>
      <w:bookmarkStart w:id="5" w:name="Yor"/>
      <w:r w:rsidRPr="00232EC7">
        <w:rPr>
          <w:noProof w:val="0"/>
          <w:rtl/>
        </w:rPr>
        <w:t>אדוני היושב ראש</w:t>
      </w:r>
      <w:bookmarkEnd w:id="5"/>
      <w:r w:rsidR="00BD776A">
        <w:rPr>
          <w:rFonts w:hint="cs"/>
          <w:noProof w:val="0"/>
          <w:rtl/>
        </w:rPr>
        <w:t>,</w:t>
      </w:r>
    </w:p>
    <w:p w:rsidR="00BD776A" w:rsidRDefault="00BD776A">
      <w:pPr>
        <w:rPr>
          <w:noProof w:val="0"/>
          <w:sz w:val="28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  <w:r>
        <w:rPr>
          <w:rFonts w:hint="cs"/>
          <w:noProof w:val="0"/>
          <w:rtl/>
        </w:rPr>
        <w:t xml:space="preserve">אבקש להעלות על סדר יומה של הכנסת הצעה </w:t>
      </w:r>
      <w:bookmarkStart w:id="6" w:name="TextBody3"/>
      <w:r w:rsidR="00232EC7" w:rsidRPr="00232EC7">
        <w:rPr>
          <w:noProof w:val="0"/>
          <w:rtl/>
        </w:rPr>
        <w:t>דיון מהיר</w:t>
      </w:r>
      <w:bookmarkEnd w:id="6"/>
      <w:r>
        <w:rPr>
          <w:rFonts w:hint="cs"/>
          <w:noProof w:val="0"/>
          <w:rtl/>
        </w:rPr>
        <w:t xml:space="preserve">  בנושא:</w:t>
      </w:r>
    </w:p>
    <w:p w:rsidR="00BD776A" w:rsidRDefault="00232EC7">
      <w:pPr>
        <w:pStyle w:val="9"/>
        <w:keepNext w:val="0"/>
        <w:ind w:left="-9"/>
        <w:rPr>
          <w:noProof w:val="0"/>
          <w:u w:val="single"/>
          <w:rtl/>
        </w:rPr>
      </w:pPr>
      <w:bookmarkStart w:id="7" w:name="TextBody4"/>
      <w:r w:rsidRPr="00232EC7">
        <w:rPr>
          <w:noProof w:val="0"/>
          <w:u w:val="single"/>
          <w:rtl/>
        </w:rPr>
        <w:t>הממשלה מנסה לעקוף את עיצומי העובדים במשרד החוץ ולשבור אותם</w:t>
      </w:r>
      <w:bookmarkEnd w:id="7"/>
    </w:p>
    <w:p w:rsidR="00BD776A" w:rsidRDefault="00BD776A">
      <w:pPr>
        <w:rPr>
          <w:noProof w:val="0"/>
          <w:sz w:val="28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  <w:r>
        <w:rPr>
          <w:rFonts w:hint="cs"/>
          <w:noProof w:val="0"/>
          <w:u w:val="single"/>
          <w:rtl/>
        </w:rPr>
        <w:t>דברי הסבר</w:t>
      </w:r>
      <w:r>
        <w:rPr>
          <w:rFonts w:hint="cs"/>
          <w:noProof w:val="0"/>
          <w:rtl/>
        </w:rPr>
        <w:t>:</w:t>
      </w:r>
    </w:p>
    <w:p w:rsidR="00232EC7" w:rsidRPr="00232EC7" w:rsidRDefault="00232EC7">
      <w:pPr>
        <w:pStyle w:val="9"/>
        <w:keepNext w:val="0"/>
        <w:ind w:left="-9"/>
        <w:rPr>
          <w:noProof w:val="0"/>
          <w:rtl/>
        </w:rPr>
      </w:pPr>
      <w:bookmarkStart w:id="8" w:name="TextBody5"/>
      <w:r w:rsidRPr="00232EC7">
        <w:rPr>
          <w:noProof w:val="0"/>
          <w:rtl/>
        </w:rPr>
        <w:t xml:space="preserve">בסוף השבוע שעבר נודע כי ראש הממשלה מנסה לתאם את ביקור הממשלה בפולין באמצעות נספח צה"ל </w:t>
      </w:r>
      <w:proofErr w:type="spellStart"/>
      <w:r w:rsidRPr="00232EC7">
        <w:rPr>
          <w:noProof w:val="0"/>
          <w:rtl/>
        </w:rPr>
        <w:t>בורשה</w:t>
      </w:r>
      <w:proofErr w:type="spellEnd"/>
      <w:r w:rsidRPr="00232EC7">
        <w:rPr>
          <w:noProof w:val="0"/>
          <w:rtl/>
        </w:rPr>
        <w:t>, תוך עקיפת עובדי משרד החוץ.</w:t>
      </w:r>
    </w:p>
    <w:p w:rsidR="00BD776A" w:rsidRDefault="00232EC7">
      <w:pPr>
        <w:pStyle w:val="9"/>
        <w:keepNext w:val="0"/>
        <w:ind w:left="-9"/>
        <w:rPr>
          <w:noProof w:val="0"/>
          <w:rtl/>
        </w:rPr>
      </w:pPr>
      <w:r w:rsidRPr="00232EC7">
        <w:rPr>
          <w:noProof w:val="0"/>
          <w:rtl/>
        </w:rPr>
        <w:t>כידוע, העובדים נוקטים זה תקופה ארוכה עיצומים על מנת להבטיח את מעמדם וזכויותיהם. אין זו הפעם הראשונה שהממשלה או נציגיה (שר הכלכלה נפתלי בנט) מתבטאים בגנות עבודה מאורגנת ופועלים נגדה.</w:t>
      </w:r>
      <w:bookmarkEnd w:id="8"/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 w:rsidP="00977722">
      <w:pPr>
        <w:pStyle w:val="9"/>
        <w:keepNext w:val="0"/>
        <w:ind w:left="5754"/>
        <w:rPr>
          <w:noProof w:val="0"/>
          <w:rtl/>
        </w:rPr>
      </w:pPr>
      <w:r>
        <w:rPr>
          <w:rFonts w:hint="cs"/>
          <w:noProof w:val="0"/>
          <w:rtl/>
        </w:rPr>
        <w:t>בכבוד רב,</w:t>
      </w:r>
    </w:p>
    <w:p w:rsidR="00BD776A" w:rsidRDefault="00232EC7" w:rsidP="00977722">
      <w:pPr>
        <w:spacing w:line="360" w:lineRule="auto"/>
        <w:ind w:left="5754" w:firstLine="12"/>
        <w:rPr>
          <w:rFonts w:ascii="Tahoma" w:hAnsi="Tahoma"/>
          <w:noProof w:val="0"/>
          <w:sz w:val="28"/>
        </w:rPr>
      </w:pPr>
      <w:bookmarkStart w:id="9" w:name="TextBody9"/>
      <w:r w:rsidRPr="00232EC7">
        <w:rPr>
          <w:rFonts w:ascii="Tahoma" w:hAnsi="Tahoma"/>
          <w:noProof w:val="0"/>
          <w:sz w:val="28"/>
          <w:rtl/>
        </w:rPr>
        <w:t>חבר הכנסת</w:t>
      </w:r>
      <w:bookmarkEnd w:id="9"/>
      <w:r w:rsidR="00BD776A">
        <w:rPr>
          <w:rFonts w:ascii="Tahoma" w:hAnsi="Tahoma" w:hint="cs"/>
          <w:noProof w:val="0"/>
          <w:sz w:val="28"/>
          <w:rtl/>
        </w:rPr>
        <w:t xml:space="preserve"> </w:t>
      </w:r>
      <w:bookmarkStart w:id="10" w:name="TextBody1"/>
      <w:r w:rsidRPr="00232EC7">
        <w:rPr>
          <w:rFonts w:ascii="Tahoma" w:hAnsi="Tahoma"/>
          <w:noProof w:val="0"/>
          <w:sz w:val="28"/>
          <w:rtl/>
        </w:rPr>
        <w:t>שי נחמן</w:t>
      </w:r>
      <w:bookmarkEnd w:id="10"/>
    </w:p>
    <w:p w:rsidR="00BD776A" w:rsidRDefault="00BD776A">
      <w:pPr>
        <w:pStyle w:val="9"/>
        <w:keepNext w:val="0"/>
        <w:ind w:left="5754"/>
        <w:rPr>
          <w:rtl/>
        </w:rPr>
      </w:pPr>
    </w:p>
    <w:sectPr w:rsidR="00BD776A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0000000000000000000"/>
    <w:charset w:val="B1"/>
    <w:family w:val="swiss"/>
    <w:pitch w:val="variable"/>
    <w:sig w:usb0="00000801" w:usb1="00000000" w:usb2="00000000" w:usb3="00000000" w:csb0="00000020" w:csb1="00000000"/>
  </w:font>
  <w:font w:name="FrankRuehl">
    <w:panose1 w:val="00000000000000000000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760D4"/>
    <w:multiLevelType w:val="hybridMultilevel"/>
    <w:tmpl w:val="D0D40D2E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6EF27724"/>
    <w:multiLevelType w:val="hybridMultilevel"/>
    <w:tmpl w:val="EC7C14C0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lowerLetter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OriginalName" w:val="pqNew.doc"/>
    <w:docVar w:name="StartMode" w:val="3"/>
    <w:docVar w:name="TemplateCount" w:val="42"/>
    <w:docVar w:name="WordsQuota" w:val="40"/>
  </w:docVars>
  <w:rsids>
    <w:rsidRoot w:val="00497FA2"/>
    <w:rsid w:val="002272DF"/>
    <w:rsid w:val="00232EC7"/>
    <w:rsid w:val="00497FA2"/>
    <w:rsid w:val="007C48DB"/>
    <w:rsid w:val="007F30D8"/>
    <w:rsid w:val="00977722"/>
    <w:rsid w:val="00BD776A"/>
    <w:rsid w:val="00C1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FrankRuehl"/>
      <w:noProof/>
      <w:szCs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cs="Tahoma"/>
      <w:szCs w:val="24"/>
      <w:u w:val="single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rFonts w:cs="Tahoma"/>
      <w:sz w:val="24"/>
      <w:szCs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rFonts w:cs="Tahoma"/>
      <w:szCs w:val="3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cs="Tahoma"/>
      <w:sz w:val="32"/>
      <w:szCs w:val="32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rFonts w:cs="Tahoma"/>
      <w:sz w:val="32"/>
      <w:szCs w:val="32"/>
      <w:u w:val="single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rFonts w:ascii="Tahoma" w:hAnsi="Tahoma" w:cs="Tahoma"/>
      <w:u w:val="single"/>
    </w:rPr>
  </w:style>
  <w:style w:type="paragraph" w:styleId="7">
    <w:name w:val="heading 7"/>
    <w:basedOn w:val="a"/>
    <w:next w:val="a"/>
    <w:qFormat/>
    <w:pPr>
      <w:keepNext/>
      <w:spacing w:line="360" w:lineRule="auto"/>
      <w:jc w:val="center"/>
      <w:outlineLvl w:val="6"/>
    </w:pPr>
    <w:rPr>
      <w:rFonts w:ascii="Tahoma" w:hAnsi="Tahoma"/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outlineLvl w:val="7"/>
    </w:pPr>
    <w:rPr>
      <w:rFonts w:ascii="Tahoma" w:hAnsi="Tahoma"/>
      <w:sz w:val="28"/>
    </w:rPr>
  </w:style>
  <w:style w:type="paragraph" w:styleId="9">
    <w:name w:val="heading 9"/>
    <w:basedOn w:val="a"/>
    <w:next w:val="a"/>
    <w:qFormat/>
    <w:pPr>
      <w:keepNext/>
      <w:ind w:left="84" w:firstLine="5"/>
      <w:outlineLvl w:val="8"/>
    </w:pPr>
    <w:rPr>
      <w:rFonts w:ascii="Tahoma" w:hAnsi="Tahom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jc w:val="center"/>
    </w:pPr>
    <w:rPr>
      <w:rFonts w:cs="Tahoma"/>
      <w:szCs w:val="24"/>
    </w:rPr>
  </w:style>
  <w:style w:type="paragraph" w:styleId="a4">
    <w:name w:val="caption"/>
    <w:basedOn w:val="a"/>
    <w:next w:val="a"/>
    <w:qFormat/>
    <w:pPr>
      <w:spacing w:line="360" w:lineRule="auto"/>
      <w:jc w:val="center"/>
    </w:pPr>
    <w:rPr>
      <w:rFonts w:cs="Tahom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E08BD4CF0EB9A4CBC18976C4557B0D7" ma:contentTypeVersion="0" ma:contentTypeDescription="צור מסמך חדש." ma:contentTypeScope="" ma:versionID="afab255bdd9a86a339c6a4fdcc3710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6527A4-753D-4543-8170-252218BBDD1A}"/>
</file>

<file path=customXml/itemProps2.xml><?xml version="1.0" encoding="utf-8"?>
<ds:datastoreItem xmlns:ds="http://schemas.openxmlformats.org/officeDocument/2006/customXml" ds:itemID="{9D749B8E-7D16-4372-9969-E33C8D2F14F2}"/>
</file>

<file path=customXml/itemProps3.xml><?xml version="1.0" encoding="utf-8"?>
<ds:datastoreItem xmlns:ds="http://schemas.openxmlformats.org/officeDocument/2006/customXml" ds:itemID="{AA801140-1A1A-43E9-A02F-F2EF0F6491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שאילתה מס' 919 </vt:lpstr>
    </vt:vector>
  </TitlesOfParts>
  <Company>Reuven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 מס' 919 </dc:title>
  <dc:subject/>
  <dc:creator>דן קמינצקי</dc:creator>
  <cp:keywords/>
  <cp:lastModifiedBy>אפרת מורלי</cp:lastModifiedBy>
  <cp:revision>3</cp:revision>
  <cp:lastPrinted>1900-12-31T21:00:00Z</cp:lastPrinted>
  <dcterms:created xsi:type="dcterms:W3CDTF">2013-06-02T16:23:00Z</dcterms:created>
  <dcterms:modified xsi:type="dcterms:W3CDTF">2013-06-03T05:46:00Z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0x0101001E08BD4CF0EB9A4CBC18976C4557B0D7</vt:lpwstr>
  </property>
</Properties>
</file>