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C7A21">
      <w:pPr>
        <w:pStyle w:val="a3"/>
        <w:spacing w:line="360" w:lineRule="auto"/>
        <w:rPr>
          <w:rFonts w:cs="David"/>
          <w:b w:val="0"/>
          <w:bCs w:val="0"/>
          <w:sz w:val="26"/>
          <w:szCs w:val="26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2C7A21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751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40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2C7A21">
            <w:pPr>
              <w:spacing w:after="120"/>
              <w:jc w:val="right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זבולון אורלב</w:t>
            </w:r>
          </w:p>
        </w:tc>
      </w:tr>
    </w:tbl>
    <w:p w:rsidR="00000000" w:rsidRDefault="002C7A21">
      <w:pPr>
        <w:spacing w:line="360" w:lineRule="auto"/>
        <w:jc w:val="right"/>
        <w:rPr>
          <w:rFonts w:cs="David"/>
          <w:b/>
          <w:bCs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b/>
          <w:bCs/>
          <w:rtl/>
        </w:rPr>
        <w:t>פ/583/17</w:t>
      </w:r>
      <w:r>
        <w:rPr>
          <w:rFonts w:cs="David"/>
          <w:b/>
          <w:bCs/>
          <w:sz w:val="26"/>
          <w:szCs w:val="26"/>
          <w:rtl/>
        </w:rPr>
        <w:tab/>
      </w:r>
      <w:r>
        <w:rPr>
          <w:rFonts w:cs="David"/>
          <w:b/>
          <w:bCs/>
          <w:sz w:val="26"/>
          <w:szCs w:val="26"/>
          <w:rtl/>
        </w:rPr>
        <w:tab/>
      </w:r>
    </w:p>
    <w:p w:rsidR="00000000" w:rsidRDefault="002C7A21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2C7A21">
      <w:pPr>
        <w:pStyle w:val="1"/>
        <w:spacing w:line="360" w:lineRule="auto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u w:val="none"/>
          <w:rtl/>
        </w:rPr>
        <w:t>הצעת חוק-יסוד: הכנסת (תיקון - נוסח הצהרת האמונים)</w:t>
      </w:r>
    </w:p>
    <w:p w:rsidR="00000000" w:rsidRDefault="002C7A21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60"/>
        <w:gridCol w:w="552"/>
        <w:gridCol w:w="6708"/>
      </w:tblGrid>
      <w:tr w:rsidR="00000000"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A21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תיקון סעיף 15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A21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702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7A21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יסוד: הכנסת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בסעיף 15(א), אחרי "אני מתחייב לשמור אמונים למדינת ישראל" יבוא "כמדינה יהודית ודמוקרטית".</w:t>
            </w:r>
          </w:p>
        </w:tc>
      </w:tr>
    </w:tbl>
    <w:p w:rsidR="00000000" w:rsidRDefault="002C7A21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2C7A21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2C7A21">
      <w:pPr>
        <w:spacing w:line="360" w:lineRule="auto"/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- הסבר</w:t>
      </w:r>
    </w:p>
    <w:p w:rsidR="00000000" w:rsidRDefault="002C7A21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2C7A21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על פי הצהרת האמונים הנוכחית מתחייבים חברי הכנסת לפעול מתוך נאמנות למדינת ישראל. מוצע לתקן את הצהרת הנאמנות של חברי הכנסת על פי העיק</w:t>
      </w:r>
      <w:r>
        <w:rPr>
          <w:rFonts w:cs="David"/>
          <w:sz w:val="26"/>
          <w:szCs w:val="26"/>
          <w:rtl/>
        </w:rPr>
        <w:t>רון שנקבל בחוק-יסוד: כבוד האדם וחירותו ובחוק-יסוד: חופש העיסוק, אשר קבעו את ערכי היסוד של מדינת ישראל כמדינה יהודית ודמוקרטית ולקבוע כי חברי הכנסת ישבעו אמונים לשני ערכי היסוד של המדינה.</w:t>
      </w:r>
    </w:p>
    <w:p w:rsidR="00000000" w:rsidRDefault="002C7A21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2C7A21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הצעות חוק זהות  הונחו על  שולחן הכנסת  החמש עשרה  על ידי חבר הכנסת מ</w:t>
      </w:r>
      <w:r>
        <w:rPr>
          <w:rFonts w:cs="David"/>
          <w:sz w:val="26"/>
          <w:szCs w:val="26"/>
          <w:rtl/>
        </w:rPr>
        <w:t>יכאל קליינר (פ/1944) וחבר הכנסת חיים דרוקמן (פ/2340) ועל שולחן הכנסת השש-עשרה על ידי חברת הכנסת גילה פינקלשטיין (פ/67).</w:t>
      </w:r>
    </w:p>
    <w:p w:rsidR="00000000" w:rsidRDefault="002C7A21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2C7A21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2C7A21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--------------------------------</w:t>
      </w:r>
    </w:p>
    <w:p w:rsidR="00000000" w:rsidRDefault="002C7A21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הוגשה ליו"ר הכנסת והסגנים</w:t>
      </w:r>
    </w:p>
    <w:p w:rsidR="00000000" w:rsidRDefault="002C7A21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והונחה על שלחן הכנסת ביום</w:t>
      </w:r>
    </w:p>
    <w:p w:rsidR="00000000" w:rsidRDefault="002C7A21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כ"ג בסיון התשס"ו – 19.6.06</w:t>
      </w:r>
    </w:p>
    <w:p w:rsidR="00000000" w:rsidRDefault="002C7A21">
      <w:pPr>
        <w:spacing w:line="360" w:lineRule="auto"/>
        <w:jc w:val="both"/>
        <w:rPr>
          <w:rtl/>
        </w:rPr>
      </w:pPr>
    </w:p>
    <w:p w:rsidR="00000000" w:rsidRDefault="002C7A21">
      <w:pPr>
        <w:spacing w:line="360" w:lineRule="auto"/>
        <w:jc w:val="both"/>
        <w:rPr>
          <w:rtl/>
        </w:rPr>
      </w:pPr>
    </w:p>
    <w:p w:rsidR="00000000" w:rsidRDefault="002C7A21">
      <w:pPr>
        <w:pStyle w:val="1"/>
        <w:spacing w:line="360" w:lineRule="auto"/>
        <w:jc w:val="both"/>
        <w:rPr>
          <w:rFonts w:cs="David"/>
          <w:rtl/>
        </w:rPr>
      </w:pPr>
    </w:p>
    <w:p w:rsidR="00000000" w:rsidRDefault="002C7A21">
      <w:pPr>
        <w:pStyle w:val="a5"/>
        <w:tabs>
          <w:tab w:val="clear" w:pos="4153"/>
          <w:tab w:val="clear" w:pos="8306"/>
        </w:tabs>
        <w:spacing w:line="360" w:lineRule="auto"/>
        <w:rPr>
          <w:rtl/>
        </w:rPr>
      </w:pPr>
    </w:p>
    <w:p w:rsidR="00000000" w:rsidRDefault="002C7A21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2C7A21">
      <w:pPr>
        <w:spacing w:line="360" w:lineRule="auto"/>
      </w:pPr>
    </w:p>
    <w:p w:rsidR="00000000" w:rsidRDefault="002C7A21">
      <w:pPr>
        <w:pStyle w:val="a3"/>
        <w:spacing w:line="360" w:lineRule="auto"/>
        <w:jc w:val="left"/>
        <w:rPr>
          <w:rFonts w:cs="David"/>
          <w:u w:val="none"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C7A21">
      <w:r>
        <w:separator/>
      </w:r>
    </w:p>
  </w:endnote>
  <w:endnote w:type="continuationSeparator" w:id="0">
    <w:p w:rsidR="00000000" w:rsidRDefault="002C7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C7A21">
      <w:r>
        <w:separator/>
      </w:r>
    </w:p>
  </w:footnote>
  <w:footnote w:type="continuationSeparator" w:id="0">
    <w:p w:rsidR="00000000" w:rsidRDefault="002C7A21">
      <w:r>
        <w:continuationSeparator/>
      </w:r>
    </w:p>
  </w:footnote>
  <w:footnote w:id="1">
    <w:p w:rsidR="00000000" w:rsidRDefault="002C7A21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>ס"</w:t>
      </w:r>
      <w:r>
        <w:rPr>
          <w:rFonts w:cs="David"/>
          <w:rtl/>
        </w:rPr>
        <w:t>ח התשי"ח, עמ' 69.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C7A21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2C7A21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8544æáåìåï àåøìá - äöäøú àîåðéí çå÷ éñåã äëðñú.doc"/>
    <w:docVar w:name="StartMode" w:val="2"/>
  </w:docVars>
  <w:rsids>
    <w:rsidRoot w:val="002C7A21"/>
    <w:rsid w:val="002C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739</Characters>
  <Application>Microsoft Office Word</Application>
  <DocSecurity>0</DocSecurity>
  <Lines>6</Lines>
  <Paragraphs>1</Paragraphs>
  <ScaleCrop>false</ScaleCrop>
  <Company>knesset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חוק-יסוד: הכנסת (תיקון - נוסח הצהרת האמונים)</dc:title>
  <dc:subject/>
  <dc:creator>Knesset</dc:creator>
  <cp:keywords/>
  <dc:description/>
  <cp:lastModifiedBy>שמואל כוכב</cp:lastModifiedBy>
  <cp:revision>2</cp:revision>
  <cp:lastPrinted>2006-06-14T08:38:00Z</cp:lastPrinted>
  <dcterms:created xsi:type="dcterms:W3CDTF">2015-02-03T19:19:00Z</dcterms:created>
  <dcterms:modified xsi:type="dcterms:W3CDTF">2015-02-03T19:19:00Z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זבולון אורלב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03298806</vt:lpwstr>
  </property>
  <property fmtid="{D5CDD505-2E9C-101B-9397-08002B2CF9AE}" pid="10" name="מספר הצעת חוק למיון">
    <vt:lpwstr>583</vt:lpwstr>
  </property>
  <property fmtid="{D5CDD505-2E9C-101B-9397-08002B2CF9AE}" pid="11" name="SDDocDate">
    <vt:lpwstr>2006-06-14T00:00:00Z</vt:lpwstr>
  </property>
  <property fmtid="{D5CDD505-2E9C-101B-9397-08002B2CF9AE}" pid="12" name="SDHebDate">
    <vt:lpwstr>י"ח בסיון,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פ/583/17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