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250F7">
      <w:pPr>
        <w:pStyle w:val="a3"/>
        <w:spacing w:line="360" w:lineRule="auto"/>
        <w:rPr>
          <w:rFonts w:cs="David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 xml:space="preserve">הכנסת השבע-עשרה </w:t>
      </w:r>
    </w:p>
    <w:p w:rsidR="00000000" w:rsidRDefault="00C250F7">
      <w:pPr>
        <w:tabs>
          <w:tab w:val="left" w:pos="2734"/>
        </w:tabs>
        <w:spacing w:line="360" w:lineRule="auto"/>
        <w:ind w:left="-9" w:firstLine="9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751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24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C250F7">
            <w:pPr>
              <w:tabs>
                <w:tab w:val="left" w:pos="2770"/>
                <w:tab w:val="left" w:pos="6192"/>
              </w:tabs>
              <w:spacing w:after="120"/>
              <w:ind w:firstLine="11"/>
              <w:jc w:val="right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אביגדור יצחקי</w:t>
            </w:r>
          </w:p>
        </w:tc>
      </w:tr>
    </w:tbl>
    <w:p w:rsidR="00000000" w:rsidRDefault="00C250F7">
      <w:pPr>
        <w:spacing w:line="360" w:lineRule="auto"/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b/>
          <w:bCs/>
          <w:rtl/>
        </w:rPr>
        <w:t>פ/966/17</w:t>
      </w:r>
    </w:p>
    <w:p w:rsidR="00000000" w:rsidRDefault="00C250F7">
      <w:pPr>
        <w:spacing w:line="360" w:lineRule="auto"/>
        <w:jc w:val="center"/>
        <w:rPr>
          <w:rFonts w:cs="David"/>
          <w:rtl/>
        </w:rPr>
      </w:pPr>
    </w:p>
    <w:p w:rsidR="00000000" w:rsidRDefault="00C250F7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הבחירות לכנסת (תיקון - אחוז החסימה), התשס"ו-2006</w:t>
      </w:r>
    </w:p>
    <w:p w:rsidR="00000000" w:rsidRDefault="00C250F7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</w:p>
    <w:tbl>
      <w:tblPr>
        <w:bidiVisual/>
        <w:tblW w:w="8723" w:type="dxa"/>
        <w:tblInd w:w="-303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061"/>
        <w:gridCol w:w="462"/>
        <w:gridCol w:w="7200"/>
      </w:tblGrid>
      <w:tr w:rsidR="00000000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250F7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81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250F7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250F7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הבחי</w:t>
            </w:r>
            <w:r>
              <w:rPr>
                <w:rFonts w:cs="David"/>
                <w:sz w:val="26"/>
                <w:szCs w:val="26"/>
                <w:rtl/>
              </w:rPr>
              <w:t>רות לכנסת [נוסח משולב], התשכ"ט-1969</w:t>
            </w:r>
            <w:r>
              <w:rPr>
                <w:rStyle w:val="ac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81(א), במקום "שאינו פחות מ-2% (שני אחוזים למאה)" יבוא "שאינו פחות מ-2.5% (שני אחוזים וחמש עשיריות האחוז למאה)".</w:t>
            </w:r>
          </w:p>
        </w:tc>
      </w:tr>
    </w:tbl>
    <w:p w:rsidR="00000000" w:rsidRDefault="00C250F7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 </w:t>
      </w:r>
    </w:p>
    <w:p w:rsidR="00000000" w:rsidRDefault="00C250F7">
      <w:pPr>
        <w:spacing w:line="360" w:lineRule="auto"/>
        <w:rPr>
          <w:rFonts w:cs="David"/>
          <w:rtl/>
        </w:rPr>
      </w:pPr>
    </w:p>
    <w:p w:rsidR="00000000" w:rsidRDefault="00C250F7">
      <w:pPr>
        <w:pStyle w:val="3"/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דברי - הסבר</w:t>
      </w:r>
    </w:p>
    <w:p w:rsidR="00000000" w:rsidRDefault="00C250F7">
      <w:pPr>
        <w:pStyle w:val="a8"/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 </w:t>
      </w:r>
    </w:p>
    <w:p w:rsidR="00000000" w:rsidRDefault="00C250F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אחוז החסימה הנמוך, הקיים בחוק, מעודד את פיצול המפה המפלגתית</w:t>
      </w:r>
      <w:r>
        <w:rPr>
          <w:rFonts w:cs="David"/>
          <w:sz w:val="26"/>
          <w:szCs w:val="26"/>
          <w:rtl/>
        </w:rPr>
        <w:t xml:space="preserve"> במדינת ישראל. ריבוי רסיסי מפלגות, כתוצאה מכך, פגע ביציבות הממשל והגביר את כוחן דה- פאקטו של מפלגות קטנות מעבר לכוחן האמיתי היחסי. </w:t>
      </w:r>
    </w:p>
    <w:p w:rsidR="00000000" w:rsidRDefault="00C250F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לפיכך, בהצעת החוק, בהתאם גם לקבוע בהסכמים הקואליציוניים, מוצע להעלות את אחוז החסימה מ-2% ל- 2.5%.</w:t>
      </w:r>
    </w:p>
    <w:p w:rsidR="00000000" w:rsidRDefault="00C250F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C250F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חוק זהה הונחה על שול</w:t>
      </w:r>
      <w:r>
        <w:rPr>
          <w:rFonts w:cs="David"/>
          <w:sz w:val="26"/>
          <w:szCs w:val="26"/>
          <w:rtl/>
        </w:rPr>
        <w:t>חן הכנסת השבע-עשרה על ידי חבר הכנסת גדעון סער (פ/226/17). הצעת חוק דומה בעיקרה הונחה על שולחן הכנסת השבע-עשרה על ידי חבר הכנסת  גלעד ארדן (פ/561/17).</w:t>
      </w:r>
    </w:p>
    <w:p w:rsidR="00000000" w:rsidRDefault="00C250F7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הצעות חוק זהות או דומות בעיקרן הונחו על שולחן הכנסת השש-עשרה על ידי חבר הכנסת אופיר פינס-פז (פ/11, פ/1857)</w:t>
      </w:r>
      <w:r>
        <w:rPr>
          <w:rFonts w:cs="David"/>
          <w:sz w:val="26"/>
          <w:szCs w:val="26"/>
          <w:rtl/>
        </w:rPr>
        <w:t>; חבר הכנסת אבשלום וילן (פ/8), חבר הכנסת אליעזר כהן (פ/615, פ/1641), חבר הכנסת איוב קרא (פ/838, פ/3137), חברת הכנסת גילה פינקלשטיין (פ/655), חברת הכנסת אורית נוקד (פ/1252) וחבר הכנסת גדעון סער וקבוצת חברי הכנסת (פ/1567, פ/2403).</w:t>
      </w:r>
    </w:p>
    <w:p w:rsidR="00000000" w:rsidRDefault="00C250F7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C250F7">
      <w:pPr>
        <w:pStyle w:val="a3"/>
        <w:spacing w:line="360" w:lineRule="auto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b w:val="0"/>
          <w:bCs w:val="0"/>
          <w:u w:val="none"/>
          <w:rtl/>
        </w:rPr>
        <w:t>--------------------------</w:t>
      </w:r>
      <w:r>
        <w:rPr>
          <w:rFonts w:cs="David"/>
          <w:b w:val="0"/>
          <w:bCs w:val="0"/>
          <w:u w:val="none"/>
          <w:rtl/>
        </w:rPr>
        <w:t>-</w:t>
      </w:r>
    </w:p>
    <w:p w:rsidR="00000000" w:rsidRDefault="00C250F7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C250F7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שלחן הכנסת ביום</w:t>
      </w:r>
    </w:p>
    <w:p w:rsidR="00000000" w:rsidRDefault="00C250F7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י"ד בתמוז התשס"ו – 10.7.06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50F7">
      <w:r>
        <w:separator/>
      </w:r>
    </w:p>
  </w:endnote>
  <w:endnote w:type="continuationSeparator" w:id="0">
    <w:p w:rsidR="00000000" w:rsidRDefault="00C25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250F7">
      <w:r>
        <w:separator/>
      </w:r>
    </w:p>
  </w:footnote>
  <w:footnote w:type="continuationSeparator" w:id="0">
    <w:p w:rsidR="00000000" w:rsidRDefault="00C250F7">
      <w:r>
        <w:continuationSeparator/>
      </w:r>
    </w:p>
  </w:footnote>
  <w:footnote w:id="1">
    <w:p w:rsidR="00000000" w:rsidRDefault="00C250F7">
      <w:pPr>
        <w:pStyle w:val="aa"/>
      </w:pPr>
      <w:r>
        <w:rPr>
          <w:rStyle w:val="ac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התשכ"ט, עמ' 106.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250F7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C250F7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43085àáéâãåø éöç÷é - àçåæ äçñéîä.doc"/>
    <w:docVar w:name="StartMode" w:val="2"/>
  </w:docVars>
  <w:rsids>
    <w:rsidRoot w:val="00C250F7"/>
    <w:rsid w:val="00C2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32"/>
      <w:szCs w:val="32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annotation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ה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a">
    <w:name w:val="footnote text"/>
    <w:basedOn w:val="a"/>
    <w:link w:val="ab"/>
    <w:uiPriority w:val="99"/>
    <w:rPr>
      <w:sz w:val="20"/>
      <w:szCs w:val="20"/>
    </w:rPr>
  </w:style>
  <w:style w:type="character" w:customStyle="1" w:styleId="ab">
    <w:name w:val="טקסט הערת שוליים תו"/>
    <w:basedOn w:val="a0"/>
    <w:link w:val="aa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c">
    <w:name w:val="foot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rPr>
      <w:rFonts w:ascii="Tahoma" w:eastAsia="Times New Roman" w:hAnsi="Tahoma"/>
      <w:sz w:val="16"/>
      <w:szCs w:val="16"/>
    </w:rPr>
  </w:style>
  <w:style w:type="character" w:customStyle="1" w:styleId="ae">
    <w:name w:val="טקסט בלונים תו"/>
    <w:basedOn w:val="a0"/>
    <w:link w:val="ad"/>
    <w:uiPriority w:val="99"/>
    <w:semiHidden/>
    <w:rPr>
      <w:rFonts w:ascii="Tahoma" w:hAnsi="Tahoma" w:cs="Tahoma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1031</Characters>
  <Application>Microsoft Office Word</Application>
  <DocSecurity>0</DocSecurity>
  <Lines>8</Lines>
  <Paragraphs>2</Paragraphs>
  <ScaleCrop>false</ScaleCrop>
  <Company>knesset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הבחירות לכנסת (תיקון - אחוז החסימה), התשס"ו-2006</dc:title>
  <dc:subject/>
  <dc:creator>Knesset</dc:creator>
  <cp:keywords/>
  <dc:description/>
  <cp:lastModifiedBy>שמואל כוכב</cp:lastModifiedBy>
  <cp:revision>2</cp:revision>
  <cp:lastPrinted>2006-07-06T09:13:00Z</cp:lastPrinted>
  <dcterms:created xsi:type="dcterms:W3CDTF">2015-02-03T19:38:00Z</dcterms:created>
  <dcterms:modified xsi:type="dcterms:W3CDTF">2015-02-03T19:38:00Z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אביגדור יצחקי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03750606</vt:lpwstr>
  </property>
  <property fmtid="{D5CDD505-2E9C-101B-9397-08002B2CF9AE}" pid="10" name="מספר הצעת חוק למיון">
    <vt:lpwstr>966</vt:lpwstr>
  </property>
  <property fmtid="{D5CDD505-2E9C-101B-9397-08002B2CF9AE}" pid="11" name="SDDocDate">
    <vt:lpwstr>2006-07-06T00:00:00Z</vt:lpwstr>
  </property>
  <property fmtid="{D5CDD505-2E9C-101B-9397-08002B2CF9AE}" pid="12" name="SDHebDate">
    <vt:lpwstr>י'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פ/966/17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