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F577E">
      <w:pPr>
        <w:pStyle w:val="a3"/>
        <w:jc w:val="left"/>
        <w:rPr>
          <w:rFonts w:cs="David"/>
          <w:b w:val="0"/>
          <w:bCs w:val="0"/>
          <w:sz w:val="24"/>
          <w:szCs w:val="24"/>
          <w:u w:val="none"/>
          <w:rtl/>
        </w:rPr>
      </w:pPr>
      <w:bookmarkStart w:id="0" w:name="_GoBack"/>
      <w:bookmarkEnd w:id="0"/>
    </w:p>
    <w:p w:rsidR="00000000" w:rsidRDefault="006F577E">
      <w:pPr>
        <w:pStyle w:val="a3"/>
        <w:rPr>
          <w:rFonts w:cs="David"/>
          <w:u w:val="none"/>
          <w:rtl/>
        </w:rPr>
      </w:pPr>
      <w:r>
        <w:rPr>
          <w:rFonts w:cs="David"/>
          <w:u w:val="none"/>
          <w:rtl/>
        </w:rPr>
        <w:t>הכנסת השבע-עשרה</w:t>
      </w:r>
    </w:p>
    <w:p w:rsidR="00000000" w:rsidRDefault="006F577E">
      <w:pPr>
        <w:tabs>
          <w:tab w:val="left" w:pos="2734"/>
        </w:tabs>
        <w:ind w:left="-9" w:firstLine="9"/>
        <w:rPr>
          <w:rFonts w:cs="David"/>
          <w:sz w:val="26"/>
          <w:szCs w:val="26"/>
          <w:rtl/>
        </w:rPr>
      </w:pPr>
    </w:p>
    <w:p w:rsidR="00000000" w:rsidRDefault="006F577E">
      <w:pPr>
        <w:tabs>
          <w:tab w:val="left" w:pos="2734"/>
        </w:tabs>
        <w:ind w:left="-9" w:firstLine="9"/>
        <w:rPr>
          <w:rFonts w:cs="David"/>
          <w:sz w:val="26"/>
          <w:szCs w:val="26"/>
          <w:rtl/>
        </w:rPr>
      </w:pPr>
    </w:p>
    <w:p w:rsidR="00000000" w:rsidRDefault="006F577E">
      <w:pPr>
        <w:tabs>
          <w:tab w:val="left" w:pos="2734"/>
        </w:tabs>
        <w:ind w:left="-9" w:firstLine="9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4292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423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6F577E">
            <w:pPr>
              <w:tabs>
                <w:tab w:val="left" w:pos="2770"/>
                <w:tab w:val="left" w:pos="6192"/>
              </w:tabs>
              <w:ind w:firstLine="9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</w:t>
            </w:r>
            <w:bookmarkStart w:id="1" w:name="MKsSingleOrMulti"/>
            <w:r>
              <w:rPr>
                <w:rFonts w:cs="David"/>
                <w:sz w:val="26"/>
                <w:szCs w:val="26"/>
                <w:rtl/>
              </w:rPr>
              <w:t>חבר הכנסת</w:t>
            </w:r>
            <w:bookmarkEnd w:id="1"/>
            <w:r>
              <w:rPr>
                <w:rFonts w:cs="David"/>
                <w:sz w:val="26"/>
                <w:szCs w:val="26"/>
                <w:rtl/>
              </w:rPr>
              <w:t xml:space="preserve">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 xml:space="preserve">זבולון </w:t>
            </w:r>
            <w:bookmarkStart w:id="2" w:name="MKs"/>
            <w:r>
              <w:rPr>
                <w:rFonts w:cs="David"/>
                <w:b/>
                <w:bCs/>
                <w:sz w:val="26"/>
                <w:szCs w:val="26"/>
                <w:rtl/>
              </w:rPr>
              <w:t>אורלב</w:t>
            </w:r>
            <w:bookmarkEnd w:id="2"/>
          </w:p>
        </w:tc>
      </w:tr>
    </w:tbl>
    <w:p w:rsidR="00000000" w:rsidRDefault="006F577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8306"/>
        </w:tabs>
        <w:rPr>
          <w:rFonts w:cs="David"/>
          <w:b/>
          <w:bCs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b/>
          <w:bCs/>
          <w:rtl/>
        </w:rPr>
        <w:t>פ/1246/17</w:t>
      </w:r>
      <w:r>
        <w:rPr>
          <w:rFonts w:cs="David"/>
          <w:b/>
          <w:bCs/>
          <w:rtl/>
        </w:rPr>
        <w:tab/>
      </w:r>
    </w:p>
    <w:p w:rsidR="00000000" w:rsidRDefault="006F577E">
      <w:pPr>
        <w:rPr>
          <w:rFonts w:cs="David"/>
          <w:sz w:val="26"/>
          <w:szCs w:val="26"/>
          <w:rtl/>
        </w:rPr>
      </w:pPr>
    </w:p>
    <w:p w:rsidR="00000000" w:rsidRDefault="006F577E">
      <w:pPr>
        <w:rPr>
          <w:rFonts w:cs="David"/>
          <w:sz w:val="26"/>
          <w:szCs w:val="26"/>
          <w:rtl/>
        </w:rPr>
      </w:pPr>
    </w:p>
    <w:p w:rsidR="00000000" w:rsidRDefault="006F577E">
      <w:pPr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/>
          <w:b/>
          <w:bCs/>
          <w:sz w:val="28"/>
          <w:szCs w:val="28"/>
          <w:rtl/>
        </w:rPr>
        <w:t>הצעת חוק קליטת יהודי אתיופיה, התשס"ו-2006</w:t>
      </w:r>
    </w:p>
    <w:p w:rsidR="00000000" w:rsidRDefault="006F577E">
      <w:pPr>
        <w:rPr>
          <w:rFonts w:cs="David"/>
          <w:sz w:val="26"/>
          <w:szCs w:val="26"/>
          <w:rtl/>
        </w:rPr>
      </w:pPr>
    </w:p>
    <w:p w:rsidR="00000000" w:rsidRDefault="006F577E">
      <w:pPr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73"/>
        <w:gridCol w:w="552"/>
        <w:gridCol w:w="6695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F577E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הזכות לעליה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F577E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702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F577E">
            <w:pPr>
              <w:spacing w:after="120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כל יהודי יוצא אתיופיה זכאי לעלות ארצה.</w:t>
            </w:r>
          </w:p>
          <w:p w:rsidR="00000000" w:rsidRDefault="006F577E">
            <w:pPr>
              <w:spacing w:after="120"/>
              <w:jc w:val="both"/>
              <w:rPr>
                <w:rFonts w:cs="David"/>
                <w:sz w:val="26"/>
                <w:szCs w:val="2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F577E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אשרת עולה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F577E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2.</w:t>
            </w:r>
          </w:p>
        </w:tc>
        <w:tc>
          <w:tcPr>
            <w:tcW w:w="702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F577E">
            <w:pPr>
              <w:spacing w:after="120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ה</w:t>
            </w:r>
            <w:r>
              <w:rPr>
                <w:rFonts w:cs="David"/>
                <w:sz w:val="26"/>
                <w:szCs w:val="26"/>
                <w:rtl/>
              </w:rPr>
              <w:t>עליה תהיה על פי אשרת עולה או תעודת עולה, לפי הענין, כמשמעותן בחוק השבות, התש"י-1950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 xml:space="preserve"> (להלן – חוק השבות).</w:t>
            </w:r>
          </w:p>
          <w:p w:rsidR="00000000" w:rsidRDefault="006F577E">
            <w:pPr>
              <w:spacing w:after="120"/>
              <w:jc w:val="both"/>
              <w:rPr>
                <w:rFonts w:cs="David"/>
                <w:sz w:val="26"/>
                <w:szCs w:val="2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F577E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הזכות לקליטה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F577E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3.</w:t>
            </w:r>
          </w:p>
        </w:tc>
        <w:tc>
          <w:tcPr>
            <w:tcW w:w="702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F577E">
            <w:pPr>
              <w:spacing w:after="120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עולה מכח חוק זה או עולה יוצא אתיופיה מכח חוק השבות זכאי להטבות הניתנות לעולים לפי כל דין.</w:t>
            </w:r>
          </w:p>
          <w:p w:rsidR="00000000" w:rsidRDefault="006F577E">
            <w:pPr>
              <w:spacing w:after="120"/>
              <w:jc w:val="both"/>
              <w:rPr>
                <w:rFonts w:cs="David"/>
                <w:sz w:val="26"/>
                <w:szCs w:val="26"/>
              </w:rPr>
            </w:pPr>
          </w:p>
        </w:tc>
      </w:tr>
    </w:tbl>
    <w:p w:rsidR="00000000" w:rsidRDefault="006F577E">
      <w:pPr>
        <w:jc w:val="center"/>
        <w:rPr>
          <w:rFonts w:cs="David"/>
          <w:b/>
          <w:bCs/>
          <w:sz w:val="28"/>
          <w:szCs w:val="28"/>
          <w:u w:val="single"/>
          <w:rtl/>
        </w:rPr>
      </w:pPr>
    </w:p>
    <w:p w:rsidR="00000000" w:rsidRDefault="006F577E">
      <w:pPr>
        <w:jc w:val="center"/>
        <w:rPr>
          <w:rFonts w:cs="David"/>
          <w:sz w:val="26"/>
          <w:szCs w:val="26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t>דברי  הסבר</w:t>
      </w:r>
    </w:p>
    <w:p w:rsidR="00000000" w:rsidRDefault="006F577E">
      <w:pPr>
        <w:jc w:val="both"/>
        <w:rPr>
          <w:rFonts w:cs="David"/>
          <w:sz w:val="26"/>
          <w:szCs w:val="26"/>
          <w:rtl/>
        </w:rPr>
      </w:pPr>
    </w:p>
    <w:p w:rsidR="00000000" w:rsidRDefault="006F577E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היהודי</w:t>
      </w:r>
      <w:r>
        <w:rPr>
          <w:rFonts w:cs="David"/>
          <w:sz w:val="26"/>
          <w:szCs w:val="26"/>
          <w:rtl/>
        </w:rPr>
        <w:t>ם שנותרו באתיופיה, חיים באורח חיים יהודי ומבקשים להתערות במדינת ישראל כיהודים וכישראלים לכל דבר.</w:t>
      </w:r>
      <w:r>
        <w:rPr>
          <w:rFonts w:cs="David"/>
          <w:sz w:val="26"/>
          <w:szCs w:val="26"/>
          <w:rtl/>
        </w:rPr>
        <w:tab/>
      </w:r>
    </w:p>
    <w:p w:rsidR="00000000" w:rsidRDefault="006F577E">
      <w:pPr>
        <w:jc w:val="both"/>
        <w:rPr>
          <w:rFonts w:cs="David"/>
          <w:sz w:val="26"/>
          <w:szCs w:val="26"/>
          <w:rtl/>
        </w:rPr>
      </w:pPr>
    </w:p>
    <w:p w:rsidR="00000000" w:rsidRDefault="006F577E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הם נמצאים בתנאי קיום בלתי נסבלים הכרוכים בסכנת נפשות. הם חלק בלתי נפרד מעולי אתיופיה ויש להם אלפי קרובים מדרגות ראשונות בישראל.</w:t>
      </w:r>
    </w:p>
    <w:p w:rsidR="00000000" w:rsidRDefault="006F577E">
      <w:pPr>
        <w:jc w:val="both"/>
        <w:rPr>
          <w:rFonts w:cs="David"/>
          <w:sz w:val="26"/>
          <w:szCs w:val="26"/>
          <w:rtl/>
        </w:rPr>
      </w:pPr>
    </w:p>
    <w:p w:rsidR="00000000" w:rsidRDefault="006F577E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העלאת שארית יהודי אתיופיה הי</w:t>
      </w:r>
      <w:r>
        <w:rPr>
          <w:rFonts w:cs="David"/>
          <w:sz w:val="26"/>
          <w:szCs w:val="26"/>
          <w:rtl/>
        </w:rPr>
        <w:t>נה חובה אנושית ויהודית.</w:t>
      </w:r>
    </w:p>
    <w:p w:rsidR="00000000" w:rsidRDefault="006F577E">
      <w:pPr>
        <w:jc w:val="both"/>
        <w:rPr>
          <w:rFonts w:cs="David"/>
          <w:sz w:val="26"/>
          <w:szCs w:val="26"/>
          <w:rtl/>
        </w:rPr>
      </w:pPr>
    </w:p>
    <w:p w:rsidR="00000000" w:rsidRDefault="006F577E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הצעת חוק זהה הונחה על ש/ולחן הכנסת השש-עשרה על ידי חבר הכנסת שאול יהלום (פ/1077). </w:t>
      </w:r>
    </w:p>
    <w:p w:rsidR="00000000" w:rsidRDefault="006F577E">
      <w:pPr>
        <w:jc w:val="both"/>
        <w:rPr>
          <w:rFonts w:cs="David"/>
          <w:sz w:val="26"/>
          <w:szCs w:val="26"/>
          <w:rtl/>
        </w:rPr>
      </w:pPr>
    </w:p>
    <w:p w:rsidR="00000000" w:rsidRDefault="006F577E">
      <w:pPr>
        <w:jc w:val="both"/>
        <w:rPr>
          <w:rFonts w:cs="David"/>
          <w:sz w:val="26"/>
          <w:szCs w:val="26"/>
          <w:rtl/>
        </w:rPr>
      </w:pPr>
    </w:p>
    <w:p w:rsidR="00000000" w:rsidRDefault="006F577E">
      <w:pPr>
        <w:jc w:val="both"/>
        <w:rPr>
          <w:rFonts w:cs="David"/>
          <w:sz w:val="26"/>
          <w:szCs w:val="26"/>
          <w:rtl/>
        </w:rPr>
      </w:pPr>
    </w:p>
    <w:p w:rsidR="00000000" w:rsidRDefault="006F577E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------------------------------</w:t>
      </w:r>
    </w:p>
    <w:p w:rsidR="00000000" w:rsidRDefault="006F577E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הוגשה ליו"ר הכנסת והסגנים</w:t>
      </w:r>
    </w:p>
    <w:p w:rsidR="00000000" w:rsidRDefault="006F577E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והונחה על שולחן הכנסת ביום</w:t>
      </w:r>
    </w:p>
    <w:p w:rsidR="00000000" w:rsidRDefault="006F577E">
      <w:pPr>
        <w:spacing w:line="360" w:lineRule="auto"/>
        <w:jc w:val="both"/>
        <w:rPr>
          <w:rFonts w:cs="David"/>
          <w:sz w:val="26"/>
          <w:szCs w:val="26"/>
        </w:rPr>
      </w:pPr>
      <w:r>
        <w:rPr>
          <w:rFonts w:cs="David"/>
          <w:sz w:val="26"/>
          <w:szCs w:val="26"/>
          <w:rtl/>
        </w:rPr>
        <w:t>כ"א בתמוז התשס"ו – 17.7.06</w:t>
      </w:r>
    </w:p>
    <w:sectPr w:rsidR="00000000">
      <w:headerReference w:type="default" r:id="rId6"/>
      <w:pgSz w:w="11906" w:h="16838"/>
      <w:pgMar w:top="1258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F577E">
      <w:r>
        <w:separator/>
      </w:r>
    </w:p>
  </w:endnote>
  <w:endnote w:type="continuationSeparator" w:id="0">
    <w:p w:rsidR="00000000" w:rsidRDefault="006F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F577E">
      <w:r>
        <w:separator/>
      </w:r>
    </w:p>
  </w:footnote>
  <w:footnote w:type="continuationSeparator" w:id="0">
    <w:p w:rsidR="00000000" w:rsidRDefault="006F577E">
      <w:r>
        <w:continuationSeparator/>
      </w:r>
    </w:p>
  </w:footnote>
  <w:footnote w:id="1">
    <w:p w:rsidR="00000000" w:rsidRDefault="006F577E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rtl/>
        </w:rPr>
        <w:t>ס"ח התש"י, עמ' 159.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F577E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6F577E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7908àúéåôéä - ëììé.doc"/>
    <w:docVar w:name="StartMode" w:val="2"/>
  </w:docVars>
  <w:rsids>
    <w:rsidRoot w:val="006F577E"/>
    <w:rsid w:val="006F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754</Characters>
  <Application>Microsoft Office Word</Application>
  <DocSecurity>0</DocSecurity>
  <Lines>6</Lines>
  <Paragraphs>1</Paragraphs>
  <ScaleCrop>false</ScaleCrop>
  <Company>knesset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קליטת יהודי אתיופיה, התשס"ו-2006</dc:title>
  <dc:subject/>
  <dc:creator>Knesset</dc:creator>
  <cp:keywords/>
  <dc:description/>
  <cp:lastModifiedBy>שמואל כוכב</cp:lastModifiedBy>
  <cp:revision>2</cp:revision>
  <cp:lastPrinted>2006-07-13T18:54:00Z</cp:lastPrinted>
  <dcterms:created xsi:type="dcterms:W3CDTF">2015-02-03T16:44:00Z</dcterms:created>
  <dcterms:modified xsi:type="dcterms:W3CDTF">2015-02-03T16:44:00Z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זבולון אורלב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03939706</vt:lpwstr>
  </property>
  <property fmtid="{D5CDD505-2E9C-101B-9397-08002B2CF9AE}" pid="10" name="מספר הצעת חוק למיון">
    <vt:lpwstr>1246</vt:lpwstr>
  </property>
  <property fmtid="{D5CDD505-2E9C-101B-9397-08002B2CF9AE}" pid="11" name="SDDocDate">
    <vt:lpwstr>2006-07-13T00:00:00Z</vt:lpwstr>
  </property>
  <property fmtid="{D5CDD505-2E9C-101B-9397-08002B2CF9AE}" pid="12" name="SDHebDate">
    <vt:lpwstr>י"ז בתמוז,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תאריך הנחה">
    <vt:lpwstr/>
  </property>
  <property fmtid="{D5CDD505-2E9C-101B-9397-08002B2CF9AE}" pid="15" name="HebrewDate">
    <vt:lpwstr/>
  </property>
  <property fmtid="{D5CDD505-2E9C-101B-9397-08002B2CF9AE}" pid="16" name="SDAuthor">
    <vt:lpwstr>כוכי שבתאי</vt:lpwstr>
  </property>
  <property fmtid="{D5CDD505-2E9C-101B-9397-08002B2CF9AE}" pid="17" name="MechaberMismach">
    <vt:lpwstr/>
  </property>
  <property fmtid="{D5CDD505-2E9C-101B-9397-08002B2CF9AE}" pid="18" name="MisHatzaatChok">
    <vt:lpwstr>פ/1246/17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um_Gim1">
    <vt:lpwstr/>
  </property>
  <property fmtid="{D5CDD505-2E9C-101B-9397-08002B2CF9AE}" pid="30" name="NoseA">
    <vt:lpwstr/>
  </property>
  <property fmtid="{D5CDD505-2E9C-101B-9397-08002B2CF9AE}" pid="31" name="NoseB">
    <vt:lpwstr/>
  </property>
  <property fmtid="{D5CDD505-2E9C-101B-9397-08002B2CF9AE}" pid="32" name="knesset_number">
    <vt:lpwstr/>
  </property>
  <property fmtid="{D5CDD505-2E9C-101B-9397-08002B2CF9AE}" pid="33" name="ValidFrom">
    <vt:lpwstr/>
  </property>
  <property fmtid="{D5CDD505-2E9C-101B-9397-08002B2CF9AE}" pid="34" name="ValidUntill">
    <vt:lpwstr/>
  </property>
  <property fmtid="{D5CDD505-2E9C-101B-9397-08002B2CF9AE}" pid="35" name="To1">
    <vt:lpwstr/>
  </property>
  <property fmtid="{D5CDD505-2E9C-101B-9397-08002B2CF9AE}" pid="36" name="From">
    <vt:lpwstr/>
  </property>
  <property fmtid="{D5CDD505-2E9C-101B-9397-08002B2CF9AE}" pid="37" name="body">
    <vt:lpwstr/>
  </property>
</Properties>
</file>