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6C362" w14:textId="60079B5D" w:rsidR="0059335D" w:rsidRPr="009F1FFC" w:rsidRDefault="002A47AF" w:rsidP="0059335D">
      <w:pPr>
        <w:tabs>
          <w:tab w:val="left" w:pos="793"/>
        </w:tabs>
        <w:jc w:val="center"/>
        <w:rPr>
          <w:rFonts w:ascii="Tahoma" w:hAnsi="Tahoma" w:cs="David"/>
          <w:color w:val="000080"/>
          <w:sz w:val="28"/>
          <w:szCs w:val="28"/>
          <w:rtl/>
        </w:rPr>
      </w:pPr>
      <w:r>
        <w:rPr>
          <w:rFonts w:ascii="Tahoma" w:hAnsi="Tahoma" w:cs="David"/>
          <w:noProof/>
          <w:color w:val="000080"/>
          <w:sz w:val="28"/>
          <w:szCs w:val="28"/>
        </w:rPr>
        <w:pict w14:anchorId="7EA6E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סמל המדינה" style="width:38.25pt;height:45.75pt;visibility:visible">
            <v:imagedata r:id="rId11" o:title="SEMEL"/>
          </v:shape>
        </w:pict>
      </w:r>
    </w:p>
    <w:p w14:paraId="6F9261F0" w14:textId="77777777" w:rsidR="0059335D" w:rsidRPr="009F1FFC" w:rsidRDefault="0059335D" w:rsidP="0059335D">
      <w:pPr>
        <w:pStyle w:val="aa"/>
        <w:rPr>
          <w:rtl/>
        </w:rPr>
      </w:pPr>
      <w:r w:rsidRPr="009F1FFC">
        <w:rPr>
          <w:rFonts w:ascii="Tahoma" w:hAnsi="Tahoma" w:hint="eastAsia"/>
          <w:rtl/>
        </w:rPr>
        <w:t>הכנסת</w:t>
      </w:r>
    </w:p>
    <w:p w14:paraId="5DC41E22" w14:textId="77777777" w:rsidR="0059335D" w:rsidRPr="009F1FFC" w:rsidRDefault="0059335D" w:rsidP="0059335D">
      <w:pPr>
        <w:jc w:val="right"/>
        <w:rPr>
          <w:rFonts w:ascii="Tahoma" w:hAnsi="Tahoma" w:cs="David"/>
          <w:sz w:val="28"/>
          <w:szCs w:val="28"/>
          <w:rtl/>
        </w:rPr>
      </w:pPr>
    </w:p>
    <w:p w14:paraId="47C4F88F" w14:textId="77777777" w:rsidR="0059335D" w:rsidRPr="009F1FFC" w:rsidRDefault="0059335D" w:rsidP="0059335D">
      <w:pPr>
        <w:jc w:val="right"/>
        <w:rPr>
          <w:rFonts w:ascii="Tahoma" w:hAnsi="Tahoma" w:cs="David"/>
          <w:sz w:val="28"/>
          <w:szCs w:val="28"/>
          <w:rtl/>
        </w:rPr>
      </w:pPr>
      <w:bookmarkStart w:id="0" w:name="Heb_Date"/>
      <w:r>
        <w:rPr>
          <w:rFonts w:ascii="Tahoma" w:hAnsi="Tahoma" w:cs="David" w:hint="cs"/>
          <w:rtl/>
        </w:rPr>
        <w:t xml:space="preserve"> </w:t>
      </w:r>
      <w:bookmarkEnd w:id="0"/>
    </w:p>
    <w:p w14:paraId="6A80699A" w14:textId="77777777" w:rsidR="0059335D" w:rsidRPr="009F1FFC" w:rsidRDefault="0059335D" w:rsidP="0059335D">
      <w:pPr>
        <w:jc w:val="right"/>
        <w:rPr>
          <w:rFonts w:ascii="Tahoma" w:hAnsi="Tahoma" w:cs="David"/>
          <w:sz w:val="28"/>
          <w:szCs w:val="28"/>
          <w:rtl/>
        </w:rPr>
      </w:pPr>
      <w:bookmarkStart w:id="1" w:name="Eng_Date"/>
      <w:r>
        <w:rPr>
          <w:rFonts w:ascii="Tahoma" w:hAnsi="Tahoma" w:cs="David" w:hint="cs"/>
          <w:rtl/>
        </w:rPr>
        <w:t xml:space="preserve"> </w:t>
      </w:r>
      <w:bookmarkEnd w:id="1"/>
      <w:r w:rsidRPr="009F1FFC">
        <w:rPr>
          <w:rFonts w:ascii="Tahoma" w:hAnsi="Tahoma" w:cs="David" w:hint="cs"/>
          <w:sz w:val="28"/>
          <w:szCs w:val="28"/>
          <w:rtl/>
        </w:rPr>
        <w:t xml:space="preserve"> </w:t>
      </w:r>
    </w:p>
    <w:p w14:paraId="5B60291D" w14:textId="77777777" w:rsidR="0059335D" w:rsidRPr="009F1FFC" w:rsidRDefault="0059335D" w:rsidP="0059335D">
      <w:pPr>
        <w:spacing w:line="360" w:lineRule="auto"/>
        <w:rPr>
          <w:rFonts w:ascii="Tahoma" w:hAnsi="Tahoma" w:cs="David"/>
          <w:rtl/>
        </w:rPr>
      </w:pPr>
    </w:p>
    <w:p w14:paraId="13161428" w14:textId="77777777" w:rsidR="0059335D" w:rsidRPr="00472AB3" w:rsidRDefault="0059335D" w:rsidP="00472AB3">
      <w:pPr>
        <w:pStyle w:val="1"/>
        <w:rPr>
          <w:rtl/>
        </w:rPr>
      </w:pPr>
      <w:r w:rsidRPr="00472AB3">
        <w:rPr>
          <w:rFonts w:hint="cs"/>
          <w:rtl/>
        </w:rPr>
        <w:t xml:space="preserve">שאילתה </w:t>
      </w:r>
      <w:bookmarkStart w:id="2" w:name="QUR_Type"/>
      <w:r>
        <w:rPr>
          <w:rFonts w:hint="cs"/>
          <w:rtl/>
        </w:rPr>
        <w:t xml:space="preserve"> </w:t>
      </w:r>
      <w:bookmarkEnd w:id="2"/>
    </w:p>
    <w:p w14:paraId="510FF51B" w14:textId="77777777" w:rsidR="0059335D" w:rsidRPr="00472AB3" w:rsidRDefault="0059335D" w:rsidP="00472AB3">
      <w:pPr>
        <w:pStyle w:val="2"/>
        <w:rPr>
          <w:rtl/>
        </w:rPr>
      </w:pPr>
      <w:bookmarkStart w:id="3" w:name="QUR_Num"/>
      <w:r>
        <w:rPr>
          <w:rFonts w:hint="cs"/>
          <w:rtl/>
        </w:rPr>
        <w:t>265.</w:t>
      </w:r>
      <w:bookmarkEnd w:id="3"/>
      <w:r w:rsidRPr="00472AB3">
        <w:rPr>
          <w:rFonts w:hint="cs"/>
          <w:rtl/>
        </w:rPr>
        <w:t xml:space="preserve"> </w:t>
      </w:r>
      <w:bookmarkStart w:id="4" w:name="QUR_Subject"/>
      <w:r>
        <w:rPr>
          <w:rFonts w:hint="cs"/>
          <w:u w:val="single"/>
          <w:rtl/>
        </w:rPr>
        <w:t>חשד להפרת חוק חופש המידע</w:t>
      </w:r>
      <w:bookmarkEnd w:id="4"/>
    </w:p>
    <w:p w14:paraId="6C3AFDF3" w14:textId="77777777" w:rsidR="0059335D" w:rsidRPr="009F1FFC" w:rsidRDefault="0059335D" w:rsidP="0059335D">
      <w:pPr>
        <w:rPr>
          <w:rFonts w:cs="David"/>
          <w:rtl/>
        </w:rPr>
      </w:pPr>
    </w:p>
    <w:p w14:paraId="2E2D37C2" w14:textId="77777777" w:rsidR="0059335D" w:rsidRPr="009F1FFC" w:rsidRDefault="0059335D" w:rsidP="0059335D">
      <w:pPr>
        <w:rPr>
          <w:rFonts w:ascii="Tahoma" w:hAnsi="Tahoma" w:cs="David"/>
          <w:u w:val="single"/>
          <w:rtl/>
        </w:rPr>
      </w:pPr>
      <w:bookmarkStart w:id="5" w:name="PM_Gender_Sec"/>
      <w:bookmarkStart w:id="6" w:name="PM_Gender"/>
      <w:r>
        <w:rPr>
          <w:rFonts w:ascii="Tahoma" w:hAnsi="Tahoma" w:cs="David" w:hint="cs"/>
          <w:u w:val="single"/>
          <w:rtl/>
        </w:rPr>
        <w:t>חבר הכנסת</w:t>
      </w:r>
      <w:bookmarkEnd w:id="5"/>
      <w:bookmarkEnd w:id="6"/>
      <w:r w:rsidRPr="009F1FFC">
        <w:rPr>
          <w:rFonts w:ascii="Tahoma" w:hAnsi="Tahoma" w:cs="David" w:hint="cs"/>
          <w:u w:val="single"/>
          <w:rtl/>
        </w:rPr>
        <w:t xml:space="preserve"> </w:t>
      </w:r>
      <w:bookmarkStart w:id="7" w:name="Committee_Yor_Name"/>
      <w:bookmarkStart w:id="8" w:name="PM_Name"/>
      <w:r>
        <w:rPr>
          <w:rFonts w:ascii="Tahoma" w:hAnsi="Tahoma" w:cs="David" w:hint="cs"/>
          <w:u w:val="single"/>
          <w:rtl/>
        </w:rPr>
        <w:t>אריאל קלנר</w:t>
      </w:r>
      <w:bookmarkEnd w:id="7"/>
      <w:bookmarkEnd w:id="8"/>
      <w:r w:rsidRPr="009F1FFC">
        <w:rPr>
          <w:rFonts w:ascii="Tahoma" w:hAnsi="Tahoma" w:cs="David" w:hint="cs"/>
          <w:u w:val="single"/>
          <w:rtl/>
        </w:rPr>
        <w:t xml:space="preserve"> </w:t>
      </w:r>
      <w:bookmarkStart w:id="9" w:name="PM_Asked"/>
      <w:r>
        <w:rPr>
          <w:rFonts w:ascii="Tahoma" w:hAnsi="Tahoma" w:cs="David" w:hint="cs"/>
          <w:u w:val="single"/>
          <w:rtl/>
        </w:rPr>
        <w:t>שאל</w:t>
      </w:r>
      <w:bookmarkEnd w:id="9"/>
      <w:r w:rsidRPr="009F1FFC">
        <w:rPr>
          <w:rFonts w:ascii="Tahoma" w:hAnsi="Tahoma" w:cs="David" w:hint="cs"/>
          <w:u w:val="single"/>
          <w:rtl/>
        </w:rPr>
        <w:t xml:space="preserve"> את </w:t>
      </w:r>
      <w:bookmarkStart w:id="10" w:name="PM_Responsible"/>
      <w:r>
        <w:rPr>
          <w:rFonts w:ascii="Tahoma" w:hAnsi="Tahoma" w:cs="David" w:hint="cs"/>
          <w:u w:val="single"/>
          <w:rtl/>
        </w:rPr>
        <w:t>שר המשפטים</w:t>
      </w:r>
      <w:bookmarkEnd w:id="10"/>
    </w:p>
    <w:p w14:paraId="17C0D749" w14:textId="6838C91E" w:rsidR="0059335D" w:rsidRPr="0061561D" w:rsidRDefault="00DE3B6F" w:rsidP="0059335D">
      <w:pPr>
        <w:spacing w:line="360" w:lineRule="auto"/>
        <w:rPr>
          <w:rFonts w:ascii="Tahoma" w:hAnsi="Tahoma" w:cs="David"/>
          <w:rtl/>
        </w:rPr>
      </w:pPr>
      <w:bookmarkStart w:id="11" w:name="Honorable"/>
      <w:bookmarkStart w:id="12" w:name="QUR_Create_Date"/>
      <w:r>
        <w:rPr>
          <w:rFonts w:ascii="Tahoma" w:hAnsi="Tahoma" w:cs="David" w:hint="cs"/>
          <w:rtl/>
        </w:rPr>
        <w:t>ביום כ"ו באלול התש"פ (15 בספטמבר 2020):</w:t>
      </w:r>
      <w:bookmarkEnd w:id="11"/>
      <w:bookmarkEnd w:id="12"/>
    </w:p>
    <w:p w14:paraId="5C0FBBC6" w14:textId="77777777" w:rsidR="0059335D" w:rsidRPr="009F1FFC" w:rsidRDefault="0059335D" w:rsidP="0059335D">
      <w:pPr>
        <w:spacing w:line="360" w:lineRule="auto"/>
        <w:rPr>
          <w:rFonts w:ascii="Tahoma" w:hAnsi="Tahoma" w:cs="David"/>
          <w:rtl/>
        </w:rPr>
      </w:pPr>
    </w:p>
    <w:p w14:paraId="62A373DE" w14:textId="77777777" w:rsidR="0059335D" w:rsidRPr="009F1FFC" w:rsidRDefault="0059335D" w:rsidP="0059335D">
      <w:pPr>
        <w:spacing w:line="360" w:lineRule="auto"/>
        <w:rPr>
          <w:rFonts w:ascii="Tahoma" w:hAnsi="Tahoma" w:cs="David"/>
          <w:rtl/>
        </w:rPr>
      </w:pPr>
      <w:bookmarkStart w:id="13" w:name="QUR_Description"/>
      <w:r>
        <w:rPr>
          <w:rFonts w:ascii="Tahoma" w:hAnsi="Tahoma" w:cs="David" w:hint="cs"/>
          <w:rtl/>
        </w:rPr>
        <w:t>משרד המשפטים מתחמק למעלה מ-4 חודשים ממתן מידע בנושא יחסי היועמ"ש ופרקליטות המדינה ובגינו עילת סגירת "תיק הרפז" ליועמ"ש, כשהיה הממונה דאז, בהחלטה שהתקבלה באופן לא רשמי.</w:t>
      </w:r>
      <w:bookmarkEnd w:id="13"/>
    </w:p>
    <w:p w14:paraId="4963A904" w14:textId="77777777" w:rsidR="0059335D" w:rsidRPr="00472AB3" w:rsidRDefault="0059335D" w:rsidP="00CE23E8">
      <w:pPr>
        <w:pStyle w:val="3"/>
        <w:spacing w:before="720"/>
        <w:rPr>
          <w:rtl/>
        </w:rPr>
      </w:pPr>
      <w:r w:rsidRPr="00472AB3">
        <w:rPr>
          <w:rFonts w:hint="cs"/>
          <w:rtl/>
        </w:rPr>
        <w:t>רצוני לשאול:</w:t>
      </w:r>
    </w:p>
    <w:p w14:paraId="0F57CE1B" w14:textId="65CD14B3" w:rsidR="0059335D" w:rsidRPr="009F1FFC" w:rsidRDefault="0059335D" w:rsidP="002A47AF">
      <w:pPr>
        <w:numPr>
          <w:ilvl w:val="0"/>
          <w:numId w:val="3"/>
        </w:numPr>
        <w:spacing w:line="360" w:lineRule="auto"/>
        <w:rPr>
          <w:rFonts w:ascii="Tahoma" w:hAnsi="Tahoma" w:cs="David"/>
          <w:rtl/>
        </w:rPr>
      </w:pPr>
      <w:bookmarkStart w:id="14" w:name="LST__QURQuestions__question"/>
      <w:r>
        <w:rPr>
          <w:rFonts w:ascii="Tahoma" w:hAnsi="Tahoma" w:cs="David" w:hint="cs"/>
          <w:rtl/>
        </w:rPr>
        <w:t xml:space="preserve">מדוע </w:t>
      </w:r>
      <w:r w:rsidR="002A47AF">
        <w:rPr>
          <w:rFonts w:ascii="Tahoma" w:hAnsi="Tahoma" w:cs="David" w:hint="cs"/>
          <w:rtl/>
        </w:rPr>
        <w:t>מ</w:t>
      </w:r>
      <w:r>
        <w:rPr>
          <w:rFonts w:ascii="Tahoma" w:hAnsi="Tahoma" w:cs="David" w:hint="cs"/>
          <w:rtl/>
        </w:rPr>
        <w:t>תחמק משרדך מפרסום ההחלטה ואף ממתן נימוקים בעניין לציבור?</w:t>
      </w:r>
      <w:bookmarkEnd w:id="14"/>
    </w:p>
    <w:p w14:paraId="6E496166" w14:textId="73D5A25E" w:rsidR="003E3466" w:rsidRDefault="002A47AF" w:rsidP="002A47AF">
      <w:pPr>
        <w:numPr>
          <w:ilvl w:val="0"/>
          <w:numId w:val="3"/>
        </w:numPr>
        <w:spacing w:line="360" w:lineRule="auto"/>
        <w:rPr>
          <w:rFonts w:ascii="Tahoma" w:hAnsi="Tahoma" w:cs="David"/>
          <w:rtl/>
        </w:rPr>
      </w:pPr>
      <w:r>
        <w:rPr>
          <w:rFonts w:ascii="Tahoma" w:hAnsi="Tahoma" w:cs="David" w:hint="cs"/>
          <w:rtl/>
        </w:rPr>
        <w:t>מדוע משרדך מ</w:t>
      </w:r>
      <w:r>
        <w:rPr>
          <w:rFonts w:ascii="Tahoma" w:hAnsi="Tahoma" w:cs="David" w:hint="cs"/>
          <w:rtl/>
        </w:rPr>
        <w:t>משיך לסרב לתת מידע</w:t>
      </w:r>
      <w:bookmarkStart w:id="15" w:name="_GoBack"/>
      <w:bookmarkEnd w:id="15"/>
      <w:r>
        <w:rPr>
          <w:rFonts w:ascii="Tahoma" w:hAnsi="Tahoma" w:cs="David" w:hint="cs"/>
          <w:rtl/>
        </w:rPr>
        <w:t xml:space="preserve"> כמפורש בחוק?</w:t>
      </w:r>
    </w:p>
    <w:p w14:paraId="309212B6" w14:textId="5F24D470" w:rsidR="00EE6539" w:rsidRPr="00472AB3" w:rsidRDefault="00EE6539" w:rsidP="00CE23E8">
      <w:pPr>
        <w:tabs>
          <w:tab w:val="left" w:pos="5426"/>
        </w:tabs>
        <w:spacing w:before="600" w:line="720" w:lineRule="auto"/>
        <w:rPr>
          <w:rStyle w:val="ab"/>
          <w:rtl/>
        </w:rPr>
      </w:pPr>
      <w:bookmarkStart w:id="16" w:name="QUR_Reply_Date"/>
      <w:r>
        <w:rPr>
          <w:rStyle w:val="ab"/>
          <w:rFonts w:hint="cs"/>
          <w:rtl/>
        </w:rPr>
        <w:t>מועד אחרון למתן תשובה: 14/10/2020</w:t>
      </w:r>
      <w:bookmarkEnd w:id="16"/>
    </w:p>
    <w:sectPr w:rsidR="00EE6539" w:rsidRPr="00472A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910C4" w14:textId="77777777" w:rsidR="00F93921" w:rsidRDefault="00F93921" w:rsidP="00A40E38">
      <w:r>
        <w:separator/>
      </w:r>
    </w:p>
  </w:endnote>
  <w:endnote w:type="continuationSeparator" w:id="0">
    <w:p w14:paraId="5C9B2AA3" w14:textId="77777777" w:rsidR="00F93921" w:rsidRDefault="00F93921" w:rsidP="00A4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79FA1" w14:textId="77777777" w:rsidR="00F93921" w:rsidRDefault="00F93921" w:rsidP="00A40E38">
      <w:r>
        <w:separator/>
      </w:r>
    </w:p>
  </w:footnote>
  <w:footnote w:type="continuationSeparator" w:id="0">
    <w:p w14:paraId="3124FC8E" w14:textId="77777777" w:rsidR="00F93921" w:rsidRDefault="00F93921" w:rsidP="00A4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4CAE"/>
    <w:multiLevelType w:val="hybridMultilevel"/>
    <w:tmpl w:val="D1B6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13666"/>
    <w:multiLevelType w:val="hybridMultilevel"/>
    <w:tmpl w:val="50985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E539E"/>
    <w:multiLevelType w:val="hybridMultilevel"/>
    <w:tmpl w:val="23608346"/>
    <w:lvl w:ilvl="0" w:tplc="0409000F">
      <w:start w:val="1"/>
      <w:numFmt w:val="decimal"/>
      <w:lvlText w:val="%1."/>
      <w:lvlJc w:val="left"/>
      <w:pPr>
        <w:tabs>
          <w:tab w:val="num" w:pos="1243"/>
        </w:tabs>
        <w:ind w:left="1243" w:right="12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63"/>
        </w:tabs>
        <w:ind w:left="1963" w:right="19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3"/>
        </w:tabs>
        <w:ind w:left="2683" w:right="26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3"/>
        </w:tabs>
        <w:ind w:left="3403" w:right="34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3"/>
        </w:tabs>
        <w:ind w:left="4123" w:right="41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3"/>
        </w:tabs>
        <w:ind w:left="4843" w:right="48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3"/>
        </w:tabs>
        <w:ind w:left="5563" w:right="55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3"/>
        </w:tabs>
        <w:ind w:left="6283" w:right="62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3"/>
        </w:tabs>
        <w:ind w:left="7003" w:right="70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B63"/>
    <w:rsid w:val="00204B38"/>
    <w:rsid w:val="00233EE6"/>
    <w:rsid w:val="002A47AF"/>
    <w:rsid w:val="00335123"/>
    <w:rsid w:val="00367DAB"/>
    <w:rsid w:val="003E3466"/>
    <w:rsid w:val="003E4FE2"/>
    <w:rsid w:val="00472AB3"/>
    <w:rsid w:val="0059335D"/>
    <w:rsid w:val="0061561D"/>
    <w:rsid w:val="00616EB6"/>
    <w:rsid w:val="006C1D4D"/>
    <w:rsid w:val="00777F00"/>
    <w:rsid w:val="008770F9"/>
    <w:rsid w:val="008E2E13"/>
    <w:rsid w:val="00981C86"/>
    <w:rsid w:val="009E0BEA"/>
    <w:rsid w:val="009F1FFC"/>
    <w:rsid w:val="00A40E38"/>
    <w:rsid w:val="00A6399C"/>
    <w:rsid w:val="00A63A0B"/>
    <w:rsid w:val="00A75AF7"/>
    <w:rsid w:val="00B64B63"/>
    <w:rsid w:val="00C3259F"/>
    <w:rsid w:val="00C945DD"/>
    <w:rsid w:val="00CC5C8D"/>
    <w:rsid w:val="00CE23E8"/>
    <w:rsid w:val="00D60333"/>
    <w:rsid w:val="00DE3B6F"/>
    <w:rsid w:val="00DF5D9A"/>
    <w:rsid w:val="00EA54FF"/>
    <w:rsid w:val="00EB0766"/>
    <w:rsid w:val="00EB26BE"/>
    <w:rsid w:val="00EC6216"/>
    <w:rsid w:val="00ED770A"/>
    <w:rsid w:val="00EE6539"/>
    <w:rsid w:val="00F93921"/>
    <w:rsid w:val="00FF007E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B56038"/>
  <w15:docId w15:val="{1B0B0C8C-2C19-4219-9CCF-E2450E2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B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472AB3"/>
    <w:pPr>
      <w:spacing w:line="360" w:lineRule="auto"/>
      <w:jc w:val="center"/>
      <w:outlineLvl w:val="0"/>
    </w:pPr>
    <w:rPr>
      <w:rFonts w:cs="David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72AB3"/>
    <w:pPr>
      <w:spacing w:line="360" w:lineRule="auto"/>
      <w:jc w:val="center"/>
      <w:outlineLvl w:val="1"/>
    </w:pPr>
    <w:rPr>
      <w:rFonts w:cs="David"/>
      <w:sz w:val="28"/>
      <w:szCs w:val="28"/>
    </w:rPr>
  </w:style>
  <w:style w:type="paragraph" w:styleId="3">
    <w:name w:val="heading 3"/>
    <w:basedOn w:val="a"/>
    <w:next w:val="a"/>
    <w:qFormat/>
    <w:rsid w:val="00472AB3"/>
    <w:pPr>
      <w:spacing w:line="360" w:lineRule="auto"/>
      <w:outlineLvl w:val="2"/>
    </w:pPr>
    <w:rPr>
      <w:rFonts w:ascii="Tahoma" w:hAnsi="Tahoma" w:cs="David"/>
    </w:rPr>
  </w:style>
  <w:style w:type="paragraph" w:styleId="8">
    <w:name w:val="heading 8"/>
    <w:basedOn w:val="a"/>
    <w:next w:val="a"/>
    <w:unhideWhenUsed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845" w:hanging="279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A40E3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rsid w:val="00A40E38"/>
    <w:rPr>
      <w:sz w:val="24"/>
      <w:szCs w:val="24"/>
    </w:rPr>
  </w:style>
  <w:style w:type="paragraph" w:styleId="a6">
    <w:name w:val="footer"/>
    <w:basedOn w:val="a"/>
    <w:link w:val="a7"/>
    <w:rsid w:val="00A40E3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rsid w:val="00A40E38"/>
    <w:rPr>
      <w:sz w:val="24"/>
      <w:szCs w:val="24"/>
    </w:rPr>
  </w:style>
  <w:style w:type="paragraph" w:styleId="a8">
    <w:name w:val="Balloon Text"/>
    <w:basedOn w:val="a"/>
    <w:link w:val="a9"/>
    <w:rsid w:val="00A40E38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A40E3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nhideWhenUsed/>
    <w:qFormat/>
    <w:rsid w:val="00A40E38"/>
    <w:pPr>
      <w:jc w:val="center"/>
    </w:pPr>
    <w:rPr>
      <w:rFonts w:cs="David"/>
      <w:b/>
      <w:bCs/>
      <w:color w:val="000080"/>
      <w:sz w:val="28"/>
      <w:szCs w:val="28"/>
      <w:lang w:eastAsia="he-IL"/>
    </w:rPr>
  </w:style>
  <w:style w:type="character" w:customStyle="1" w:styleId="20">
    <w:name w:val="כותרת 2 תו"/>
    <w:link w:val="2"/>
    <w:rsid w:val="00472AB3"/>
    <w:rPr>
      <w:rFonts w:cs="David"/>
      <w:sz w:val="28"/>
      <w:szCs w:val="28"/>
    </w:rPr>
  </w:style>
  <w:style w:type="character" w:styleId="ab">
    <w:name w:val="Strong"/>
    <w:qFormat/>
    <w:rsid w:val="00472AB3"/>
    <w:rPr>
      <w:rFonts w:ascii="Tahoma" w:hAnsi="Tahoma"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73542923972E2409F6AE0CB4BD50391" ma:contentTypeVersion="" ma:contentTypeDescription="צור מסמך חדש." ma:contentTypeScope="" ma:versionID="5a15b1900a87a0515ebc57405453a7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5a2728251a2ce93c0626b1f2c5b5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538F0-162F-472D-9529-3875FAA7C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14F67-D6A5-47DB-B4AF-3FD002E9BFA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C31DBB9-86D7-4C41-9443-84B1087704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6338E-D62F-4454-92F8-45B5A38E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&lt;סוג שאילתה (אם לא רגילה)&gt;</vt:lpstr>
      <vt:lpstr>&lt;סוג שאילתה (אם לא רגילה)&gt;</vt:lpstr>
    </vt:vector>
  </TitlesOfParts>
  <Company>eds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שאילתה</dc:title>
  <dc:subject/>
  <dc:creator>Adin</dc:creator>
  <cp:keywords/>
  <dc:description/>
  <cp:lastModifiedBy>אלינור צור</cp:lastModifiedBy>
  <cp:revision>3</cp:revision>
  <cp:lastPrinted>2014-08-13T07:48:00Z</cp:lastPrinted>
  <dcterms:created xsi:type="dcterms:W3CDTF">2012-11-26T12:31:00Z</dcterms:created>
  <dcterms:modified xsi:type="dcterms:W3CDTF">2020-11-25T07:45:00Z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0x010100773542923972E2409F6AE0CB4BD50391</vt:lpwstr>
  </property>
  <property fmtid="{D5CDD505-2E9C-101B-9397-08002B2CF9AE}" pid="3" name="_dlc_DocIdItemGuid">
    <vt:lpwstr>f36460c9-5908-4b1f-8a2d-43b4f351658e</vt:lpwstr>
  </property>
  <property fmtid="{D5CDD505-2E9C-101B-9397-08002B2CF9AE}" pid="4" name="SanhedrinDocumentType">
    <vt:r8>2</vt:r8>
  </property>
  <property fmtid="{D5CDD505-2E9C-101B-9397-08002B2CF9AE}" pid="5" name="SanhedrinItemID">
    <vt:r8>2146030</vt:r8>
  </property>
</Properties>
</file>