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CEA6" w14:textId="77777777" w:rsidR="008525E2" w:rsidRDefault="00C7276B" w:rsidP="008525E2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11F1CECB" wp14:editId="11F1CECC">
            <wp:extent cx="509905" cy="624205"/>
            <wp:effectExtent l="0" t="0" r="4445" b="4445"/>
            <wp:docPr id="1" name="תמונה 1" descr="סמל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המדינ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CEA7" w14:textId="77777777" w:rsidR="008525E2" w:rsidRDefault="008525E2" w:rsidP="008525E2">
      <w:pPr>
        <w:jc w:val="center"/>
        <w:rPr>
          <w:b/>
          <w:bCs/>
          <w:sz w:val="28"/>
          <w:szCs w:val="28"/>
          <w:rtl/>
        </w:rPr>
      </w:pPr>
    </w:p>
    <w:p w14:paraId="2688980A" w14:textId="1C117436" w:rsidR="00A369D4" w:rsidRDefault="00553EAC" w:rsidP="00A369D4">
      <w:pPr>
        <w:jc w:val="center"/>
        <w:rPr>
          <w:b/>
          <w:bCs/>
          <w:sz w:val="28"/>
          <w:szCs w:val="28"/>
          <w:rtl/>
        </w:rPr>
      </w:pPr>
      <w:r>
        <w:rPr>
          <w:rStyle w:val="HeadHatzaotHok0"/>
          <w:rFonts w:hint="cs"/>
          <w:rtl/>
        </w:rPr>
        <w:t xml:space="preserve">חוק </w:t>
      </w:r>
      <w:bookmarkStart w:id="0" w:name="LGSName"/>
      <w:r>
        <w:rPr>
          <w:rStyle w:val="HeadHatzaotHok0"/>
          <w:rFonts w:hint="cs"/>
          <w:rtl/>
        </w:rPr>
        <w:t xml:space="preserve">יסודות המשפט (תיקון), </w:t>
      </w:r>
      <w:proofErr w:type="spellStart"/>
      <w:r>
        <w:rPr>
          <w:rStyle w:val="HeadHatzaotHok0"/>
          <w:rFonts w:hint="cs"/>
          <w:rtl/>
        </w:rPr>
        <w:t>התשע"ח</w:t>
      </w:r>
      <w:proofErr w:type="spellEnd"/>
      <w:r w:rsidR="00A369D4">
        <w:rPr>
          <w:rStyle w:val="HeadHatzaotHok0"/>
          <w:rFonts w:hint="eastAsia"/>
        </w:rPr>
        <w:t>–</w:t>
      </w:r>
      <w:r>
        <w:rPr>
          <w:rStyle w:val="HeadHatzaotHok0"/>
          <w:rFonts w:hint="cs"/>
          <w:rtl/>
        </w:rPr>
        <w:t>2018</w:t>
      </w:r>
      <w:bookmarkEnd w:id="0"/>
      <w:r w:rsidR="008525E2">
        <w:rPr>
          <w:rStyle w:val="a8"/>
          <w:b/>
          <w:bCs/>
          <w:sz w:val="28"/>
          <w:szCs w:val="28"/>
          <w:rtl/>
        </w:rPr>
        <w:footnoteReference w:customMarkFollows="1" w:id="1"/>
        <w:t>*</w:t>
      </w:r>
    </w:p>
    <w:tbl>
      <w:tblPr>
        <w:bidiVisual/>
        <w:tblW w:w="9638" w:type="dxa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7143"/>
      </w:tblGrid>
      <w:tr w:rsidR="00A369D4" w:rsidRPr="00487242" w14:paraId="0D524097" w14:textId="77777777" w:rsidTr="00A369D4">
        <w:trPr>
          <w:cantSplit/>
        </w:trPr>
        <w:tc>
          <w:tcPr>
            <w:tcW w:w="1871" w:type="dxa"/>
            <w:shd w:val="clear" w:color="auto" w:fill="auto"/>
          </w:tcPr>
          <w:p w14:paraId="0E9EDBE6" w14:textId="77777777" w:rsidR="00A369D4" w:rsidRPr="00487242" w:rsidRDefault="00A369D4" w:rsidP="00A369D4">
            <w:pPr>
              <w:pStyle w:val="TableSideHeading"/>
              <w:rPr>
                <w:rtl/>
              </w:rPr>
            </w:pPr>
            <w:r w:rsidRPr="00487242">
              <w:rPr>
                <w:rtl/>
              </w:rPr>
              <w:t>תיקון סעיף 1</w:t>
            </w:r>
          </w:p>
        </w:tc>
        <w:tc>
          <w:tcPr>
            <w:tcW w:w="624" w:type="dxa"/>
            <w:shd w:val="clear" w:color="auto" w:fill="auto"/>
          </w:tcPr>
          <w:p w14:paraId="7F66B65B" w14:textId="77777777" w:rsidR="00A369D4" w:rsidRPr="00487242" w:rsidRDefault="00A369D4" w:rsidP="00A369D4">
            <w:pPr>
              <w:pStyle w:val="TableText"/>
              <w:rPr>
                <w:rtl/>
              </w:rPr>
            </w:pPr>
            <w:r w:rsidRPr="00487242">
              <w:rPr>
                <w:rtl/>
              </w:rPr>
              <w:t>1.</w:t>
            </w:r>
          </w:p>
        </w:tc>
        <w:tc>
          <w:tcPr>
            <w:tcW w:w="7143" w:type="dxa"/>
            <w:shd w:val="clear" w:color="auto" w:fill="auto"/>
          </w:tcPr>
          <w:p w14:paraId="226EBCEB" w14:textId="77777777" w:rsidR="00A369D4" w:rsidRPr="00487242" w:rsidRDefault="00A369D4" w:rsidP="00A369D4">
            <w:pPr>
              <w:pStyle w:val="TableBlock"/>
              <w:rPr>
                <w:rtl/>
              </w:rPr>
            </w:pPr>
            <w:r w:rsidRPr="00487242">
              <w:rPr>
                <w:rtl/>
              </w:rPr>
              <w:t xml:space="preserve">בחוק יסודות המשפט, </w:t>
            </w:r>
            <w:proofErr w:type="spellStart"/>
            <w:r w:rsidRPr="00487242">
              <w:rPr>
                <w:rtl/>
              </w:rPr>
              <w:t>התש"ם</w:t>
            </w:r>
            <w:proofErr w:type="spellEnd"/>
            <w:r w:rsidRPr="00487242">
              <w:rPr>
                <w:rtl/>
              </w:rPr>
              <w:t>–1980‏</w:t>
            </w:r>
            <w:r w:rsidRPr="00A369D4">
              <w:rPr>
                <w:rStyle w:val="a8"/>
                <w:rtl/>
              </w:rPr>
              <w:footnoteReference w:id="2"/>
            </w:r>
            <w:r w:rsidRPr="00487242">
              <w:rPr>
                <w:rtl/>
              </w:rPr>
              <w:t xml:space="preserve">, בסעיף 1, </w:t>
            </w:r>
            <w:r>
              <w:rPr>
                <w:rFonts w:hint="cs"/>
                <w:rtl/>
              </w:rPr>
              <w:t>במקום "מורשת ישראל</w:t>
            </w:r>
            <w:r w:rsidRPr="00487242">
              <w:rPr>
                <w:rtl/>
              </w:rPr>
              <w:t>" יבוא "המשפט העברי</w:t>
            </w:r>
            <w:r>
              <w:rPr>
                <w:rFonts w:hint="cs"/>
                <w:rtl/>
              </w:rPr>
              <w:t xml:space="preserve"> ומורשת ישראל</w:t>
            </w:r>
            <w:r w:rsidRPr="00487242">
              <w:rPr>
                <w:rtl/>
              </w:rPr>
              <w:t>".</w:t>
            </w:r>
          </w:p>
        </w:tc>
      </w:tr>
    </w:tbl>
    <w:p w14:paraId="11F1CEAE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AF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0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1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2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tbl>
      <w:tblPr>
        <w:bidiVisual/>
        <w:tblW w:w="9639" w:type="dxa"/>
        <w:tblLook w:val="00A0" w:firstRow="1" w:lastRow="0" w:firstColumn="1" w:lastColumn="0" w:noHBand="0" w:noVBand="0"/>
      </w:tblPr>
      <w:tblGrid>
        <w:gridCol w:w="2409"/>
        <w:gridCol w:w="2410"/>
        <w:gridCol w:w="2410"/>
        <w:gridCol w:w="2410"/>
      </w:tblGrid>
      <w:tr w:rsidR="008525E2" w:rsidRPr="00D466D4" w14:paraId="11F1CEB9" w14:textId="77777777" w:rsidTr="006F3CC7">
        <w:tc>
          <w:tcPr>
            <w:tcW w:w="2410" w:type="dxa"/>
            <w:shd w:val="clear" w:color="auto" w:fill="auto"/>
          </w:tcPr>
          <w:p w14:paraId="11F1CEB3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4" w14:textId="77777777" w:rsidR="008525E2" w:rsidRPr="00D466D4" w:rsidRDefault="00220CAF" w:rsidP="006F3CC7">
            <w:pPr>
              <w:jc w:val="center"/>
              <w:rPr>
                <w:sz w:val="26"/>
                <w:szCs w:val="26"/>
                <w:rtl/>
              </w:rPr>
            </w:pPr>
            <w:bookmarkStart w:id="6" w:name="PrimeMinistryName"/>
            <w:r>
              <w:rPr>
                <w:rFonts w:hint="cs"/>
                <w:sz w:val="26"/>
                <w:szCs w:val="26"/>
                <w:rtl/>
              </w:rPr>
              <w:t>בנימין נתניהו</w:t>
            </w:r>
            <w:bookmarkEnd w:id="6"/>
          </w:p>
          <w:p w14:paraId="11F1CEB5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  <w:r w:rsidRPr="00D466D4">
              <w:rPr>
                <w:rFonts w:hint="cs"/>
                <w:sz w:val="26"/>
                <w:szCs w:val="26"/>
                <w:rtl/>
              </w:rPr>
              <w:t>ראש הממשלה</w:t>
            </w:r>
          </w:p>
        </w:tc>
        <w:tc>
          <w:tcPr>
            <w:tcW w:w="2410" w:type="dxa"/>
            <w:shd w:val="clear" w:color="auto" w:fill="auto"/>
          </w:tcPr>
          <w:p w14:paraId="11F1CEB6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7" w14:textId="655D8F89" w:rsidR="008525E2" w:rsidRPr="00D466D4" w:rsidRDefault="00A369D4" w:rsidP="006F3CC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איילת שקד</w:t>
            </w:r>
          </w:p>
          <w:p w14:paraId="11F1CEB8" w14:textId="1E769D79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  <w:r w:rsidRPr="00D466D4">
              <w:rPr>
                <w:rFonts w:hint="cs"/>
                <w:sz w:val="26"/>
                <w:szCs w:val="26"/>
                <w:rtl/>
              </w:rPr>
              <w:t>שר</w:t>
            </w:r>
            <w:r w:rsidR="00A369D4">
              <w:rPr>
                <w:rFonts w:hint="cs"/>
                <w:sz w:val="26"/>
                <w:szCs w:val="26"/>
                <w:rtl/>
              </w:rPr>
              <w:t>ת המשפטים</w:t>
            </w:r>
          </w:p>
        </w:tc>
      </w:tr>
      <w:tr w:rsidR="008525E2" w:rsidRPr="00D466D4" w14:paraId="11F1CEC0" w14:textId="77777777" w:rsidTr="006F3CC7">
        <w:tc>
          <w:tcPr>
            <w:tcW w:w="2410" w:type="dxa"/>
            <w:shd w:val="clear" w:color="auto" w:fill="auto"/>
          </w:tcPr>
          <w:p w14:paraId="11F1CEBA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  <w:p w14:paraId="11F1CEBB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C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D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E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  <w:p w14:paraId="11F1CEBF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8525E2" w:rsidRPr="00D466D4" w14:paraId="11F1CEC7" w14:textId="77777777" w:rsidTr="006F3CC7">
        <w:tc>
          <w:tcPr>
            <w:tcW w:w="2410" w:type="dxa"/>
            <w:shd w:val="clear" w:color="auto" w:fill="auto"/>
          </w:tcPr>
          <w:p w14:paraId="11F1CEC1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  <w:r w:rsidRPr="003710E7">
              <w:rPr>
                <w:rFonts w:hint="cs"/>
                <w:sz w:val="26"/>
                <w:szCs w:val="26"/>
                <w:rtl/>
              </w:rPr>
              <w:t>ראובן ריבלין</w:t>
            </w:r>
          </w:p>
          <w:p w14:paraId="11F1CEC2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  <w:r w:rsidRPr="00D466D4">
              <w:rPr>
                <w:rFonts w:hint="cs"/>
                <w:sz w:val="26"/>
                <w:szCs w:val="26"/>
                <w:rtl/>
              </w:rPr>
              <w:t>נשיא המדינה</w:t>
            </w:r>
          </w:p>
        </w:tc>
        <w:tc>
          <w:tcPr>
            <w:tcW w:w="2410" w:type="dxa"/>
            <w:shd w:val="clear" w:color="auto" w:fill="auto"/>
          </w:tcPr>
          <w:p w14:paraId="11F1CEC3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C4" w14:textId="77777777" w:rsidR="008525E2" w:rsidRPr="00D466D4" w:rsidRDefault="00220CAF" w:rsidP="006F3CC7">
            <w:pPr>
              <w:jc w:val="center"/>
              <w:rPr>
                <w:sz w:val="26"/>
                <w:szCs w:val="26"/>
                <w:rtl/>
              </w:rPr>
            </w:pPr>
            <w:bookmarkStart w:id="7" w:name="HeadKnessetName"/>
            <w:r>
              <w:rPr>
                <w:rFonts w:hint="cs"/>
                <w:sz w:val="26"/>
                <w:szCs w:val="26"/>
                <w:rtl/>
              </w:rPr>
              <w:t>יולי יואל אדלשטיין</w:t>
            </w:r>
            <w:bookmarkEnd w:id="7"/>
          </w:p>
          <w:p w14:paraId="11F1CEC5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  <w:r w:rsidRPr="00D466D4">
              <w:rPr>
                <w:rFonts w:hint="cs"/>
                <w:sz w:val="26"/>
                <w:szCs w:val="26"/>
                <w:rtl/>
              </w:rPr>
              <w:t>יושב ראש הכנסת</w:t>
            </w:r>
          </w:p>
        </w:tc>
        <w:tc>
          <w:tcPr>
            <w:tcW w:w="2410" w:type="dxa"/>
            <w:shd w:val="clear" w:color="auto" w:fill="auto"/>
          </w:tcPr>
          <w:p w14:paraId="11F1CEC6" w14:textId="77777777" w:rsidR="008525E2" w:rsidRPr="00D466D4" w:rsidRDefault="008525E2" w:rsidP="006F3CC7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11F1CEC8" w14:textId="77777777" w:rsidR="008525E2" w:rsidRDefault="008525E2" w:rsidP="008525E2">
      <w:pPr>
        <w:pStyle w:val="Hesber"/>
        <w:rPr>
          <w:rtl/>
        </w:rPr>
      </w:pPr>
    </w:p>
    <w:p w14:paraId="11F1CEC9" w14:textId="77777777" w:rsidR="008525E2" w:rsidRPr="00FD6E55" w:rsidRDefault="008525E2" w:rsidP="008525E2">
      <w:pPr>
        <w:rPr>
          <w:rtl/>
        </w:rPr>
      </w:pPr>
    </w:p>
    <w:p w14:paraId="11F1CECA" w14:textId="77777777" w:rsidR="002137F8" w:rsidRPr="008525E2" w:rsidRDefault="002137F8" w:rsidP="008525E2">
      <w:pPr>
        <w:rPr>
          <w:rtl/>
        </w:rPr>
      </w:pPr>
    </w:p>
    <w:sectPr w:rsidR="002137F8" w:rsidRPr="008525E2" w:rsidSect="00A369D4">
      <w:headerReference w:type="even" r:id="rId13"/>
      <w:headerReference w:type="default" r:id="rId14"/>
      <w:footerReference w:type="even" r:id="rId15"/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4892F" w14:textId="77777777" w:rsidR="00DD65EA" w:rsidRDefault="00DD65EA" w:rsidP="00B416AF">
      <w:pPr>
        <w:pStyle w:val="HeadHatzaotHok"/>
      </w:pPr>
      <w:r>
        <w:separator/>
      </w:r>
    </w:p>
  </w:endnote>
  <w:endnote w:type="continuationSeparator" w:id="0">
    <w:p w14:paraId="5B7FFB01" w14:textId="77777777" w:rsidR="00DD65EA" w:rsidRDefault="00DD65EA" w:rsidP="00B416AF">
      <w:pPr>
        <w:pStyle w:val="HeadHatzaotH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5" w14:textId="77777777" w:rsidR="002137F8" w:rsidRDefault="002137F8" w:rsidP="00B416AF">
    <w:pPr>
      <w:pStyle w:val="a7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6" w14:textId="77777777" w:rsidR="002137F8" w:rsidRDefault="00213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C31D" w14:textId="77777777" w:rsidR="00DD65EA" w:rsidRDefault="00DD65EA" w:rsidP="00696C5E">
      <w:pPr>
        <w:pStyle w:val="HeadHatzaotHok"/>
        <w:spacing w:before="0"/>
        <w:jc w:val="left"/>
      </w:pPr>
      <w:r>
        <w:separator/>
      </w:r>
    </w:p>
  </w:footnote>
  <w:footnote w:type="continuationSeparator" w:id="0">
    <w:p w14:paraId="671FE330" w14:textId="77777777" w:rsidR="00DD65EA" w:rsidRPr="00696C5E" w:rsidRDefault="00DD65EA" w:rsidP="00696C5E">
      <w:pPr>
        <w:pStyle w:val="HeadHatzaotHok"/>
        <w:spacing w:before="0"/>
        <w:jc w:val="left"/>
      </w:pPr>
      <w:r>
        <w:separator/>
      </w:r>
    </w:p>
  </w:footnote>
  <w:footnote w:id="1">
    <w:p w14:paraId="11F1CED7" w14:textId="06A7583F" w:rsidR="008525E2" w:rsidRDefault="008525E2" w:rsidP="0024044E">
      <w:pPr>
        <w:pStyle w:val="a9"/>
        <w:rPr>
          <w:rtl/>
        </w:rPr>
      </w:pPr>
      <w:r>
        <w:rPr>
          <w:rStyle w:val="a8"/>
        </w:rPr>
        <w:t>*</w:t>
      </w:r>
      <w:r>
        <w:rPr>
          <w:rFonts w:hint="cs"/>
          <w:rtl/>
        </w:rPr>
        <w:t xml:space="preserve"> התקבל בכנסת ביום</w:t>
      </w:r>
      <w:r w:rsidR="00A369D4">
        <w:rPr>
          <w:rFonts w:hint="cs"/>
          <w:rtl/>
        </w:rPr>
        <w:t xml:space="preserve"> ט"ז באייר </w:t>
      </w:r>
      <w:proofErr w:type="spellStart"/>
      <w:r w:rsidR="00A369D4">
        <w:rPr>
          <w:rFonts w:hint="cs"/>
          <w:rtl/>
        </w:rPr>
        <w:t>התשע"ח</w:t>
      </w:r>
      <w:proofErr w:type="spellEnd"/>
      <w:r w:rsidR="00A369D4">
        <w:rPr>
          <w:rFonts w:hint="cs"/>
          <w:rtl/>
        </w:rPr>
        <w:t xml:space="preserve"> (1 במאי 2018) [בישיבה שהחלה ביום ט"ו באייר </w:t>
      </w:r>
      <w:proofErr w:type="spellStart"/>
      <w:r w:rsidR="00A369D4">
        <w:rPr>
          <w:rFonts w:hint="cs"/>
          <w:rtl/>
        </w:rPr>
        <w:t>התשע"ח</w:t>
      </w:r>
      <w:proofErr w:type="spellEnd"/>
      <w:r w:rsidR="00A369D4">
        <w:rPr>
          <w:rFonts w:hint="cs"/>
          <w:rtl/>
        </w:rPr>
        <w:t xml:space="preserve"> (30 באפריל 2018)]</w:t>
      </w:r>
      <w:r>
        <w:rPr>
          <w:rFonts w:hint="cs"/>
          <w:rtl/>
        </w:rPr>
        <w:t xml:space="preserve">; הצעת החוק ודברי הסבר פורסמו בהצעות חוק </w:t>
      </w:r>
      <w:bookmarkStart w:id="1" w:name="LGSType"/>
      <w:r>
        <w:rPr>
          <w:rFonts w:hint="cs"/>
          <w:rtl/>
        </w:rPr>
        <w:t>הכנסת</w:t>
      </w:r>
      <w:bookmarkEnd w:id="1"/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</w:t>
      </w:r>
      <w:bookmarkStart w:id="2" w:name="LGSNum"/>
      <w:r>
        <w:rPr>
          <w:rFonts w:hint="cs"/>
          <w:rtl/>
        </w:rPr>
        <w:t>717</w:t>
      </w:r>
      <w:bookmarkEnd w:id="2"/>
      <w:r>
        <w:rPr>
          <w:rFonts w:hint="eastAsia"/>
          <w:rtl/>
        </w:rPr>
        <w:t xml:space="preserve">, מיום </w:t>
      </w:r>
      <w:bookmarkStart w:id="3" w:name="HebDate"/>
      <w:r>
        <w:rPr>
          <w:rFonts w:hint="cs"/>
          <w:rtl/>
        </w:rPr>
        <w:t>ט' בתמוז התשע"ז</w:t>
      </w:r>
      <w:bookmarkEnd w:id="3"/>
      <w:r w:rsidRPr="00827E61">
        <w:rPr>
          <w:rFonts w:hint="cs"/>
          <w:rtl/>
        </w:rPr>
        <w:t xml:space="preserve"> (</w:t>
      </w:r>
      <w:bookmarkStart w:id="4" w:name="EngDate"/>
      <w:r>
        <w:rPr>
          <w:rFonts w:hint="cs"/>
          <w:rtl/>
        </w:rPr>
        <w:t>3 ביולי 2017</w:t>
      </w:r>
      <w:bookmarkEnd w:id="4"/>
      <w:r w:rsidRPr="00827E61">
        <w:rPr>
          <w:rFonts w:hint="cs"/>
          <w:rtl/>
        </w:rPr>
        <w:t>), עמ'</w:t>
      </w:r>
      <w:r w:rsidR="00A369D4">
        <w:rPr>
          <w:rFonts w:hint="cs"/>
          <w:rtl/>
        </w:rPr>
        <w:t xml:space="preserve"> 210</w:t>
      </w:r>
      <w:bookmarkStart w:id="5" w:name="_GoBack"/>
      <w:bookmarkEnd w:id="5"/>
      <w:r>
        <w:rPr>
          <w:rFonts w:hint="cs"/>
          <w:rtl/>
        </w:rPr>
        <w:t>.</w:t>
      </w:r>
    </w:p>
  </w:footnote>
  <w:footnote w:id="2">
    <w:p w14:paraId="2784A3B1" w14:textId="77777777" w:rsidR="00A369D4" w:rsidRDefault="00A369D4" w:rsidP="00A369D4">
      <w:pPr>
        <w:pStyle w:val="a9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 xml:space="preserve">"ח </w:t>
      </w:r>
      <w:proofErr w:type="spellStart"/>
      <w:r>
        <w:rPr>
          <w:rtl/>
        </w:rPr>
        <w:t>התש"ם</w:t>
      </w:r>
      <w:proofErr w:type="spellEnd"/>
      <w:r>
        <w:rPr>
          <w:rtl/>
        </w:rPr>
        <w:t>, עמ' 163.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1" w14:textId="77777777" w:rsidR="002137F8" w:rsidRDefault="002137F8">
    <w:pPr>
      <w:pStyle w:val="ab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2" w14:textId="77777777" w:rsidR="002137F8" w:rsidRDefault="002137F8">
    <w:pPr>
      <w:pStyle w:val="ab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3" w14:textId="77777777" w:rsidR="002137F8" w:rsidRPr="00E125CC" w:rsidRDefault="002137F8">
    <w:pPr>
      <w:pStyle w:val="ab"/>
      <w:framePr w:wrap="around" w:vAnchor="text" w:hAnchor="margin" w:xAlign="center" w:y="1"/>
      <w:rPr>
        <w:rStyle w:val="ac"/>
        <w:rtl/>
      </w:rPr>
    </w:pPr>
    <w:r>
      <w:rPr>
        <w:rStyle w:val="ac"/>
        <w:rFonts w:hint="cs"/>
        <w:rtl/>
      </w:rPr>
      <w:t xml:space="preserve">- </w:t>
    </w:r>
    <w:r w:rsidRPr="00E125CC">
      <w:rPr>
        <w:rStyle w:val="ac"/>
        <w:rtl/>
      </w:rPr>
      <w:fldChar w:fldCharType="begin"/>
    </w:r>
    <w:r w:rsidRPr="00E125CC">
      <w:rPr>
        <w:rStyle w:val="ac"/>
      </w:rPr>
      <w:instrText xml:space="preserve">PAGE  </w:instrText>
    </w:r>
    <w:r w:rsidRPr="00E125CC">
      <w:rPr>
        <w:rStyle w:val="ac"/>
        <w:rtl/>
      </w:rPr>
      <w:fldChar w:fldCharType="separate"/>
    </w:r>
    <w:r>
      <w:rPr>
        <w:rStyle w:val="ac"/>
        <w:noProof/>
        <w:rtl/>
      </w:rPr>
      <w:t>2</w:t>
    </w:r>
    <w:r w:rsidRPr="00E125CC">
      <w:rPr>
        <w:rStyle w:val="ac"/>
        <w:rtl/>
      </w:rPr>
      <w:fldChar w:fldCharType="end"/>
    </w:r>
    <w:r>
      <w:rPr>
        <w:rStyle w:val="ac"/>
        <w:rFonts w:hint="cs"/>
        <w:rtl/>
      </w:rPr>
      <w:t xml:space="preserve"> -</w:t>
    </w:r>
  </w:p>
  <w:p w14:paraId="11F1CED4" w14:textId="77777777" w:rsidR="002137F8" w:rsidRDefault="002137F8">
    <w:pPr>
      <w:pStyle w:val="ab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A6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C6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9A8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06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64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67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C2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6B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02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2B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52957"/>
    <w:multiLevelType w:val="multilevel"/>
    <w:tmpl w:val="D20A7DD6"/>
    <w:lvl w:ilvl="0">
      <w:start w:val="1"/>
      <w:numFmt w:val="decimal"/>
      <w:lvlRestart w:val="0"/>
      <w:suff w:val="nothing"/>
      <w:lvlText w:val=".%1"/>
      <w:lvlJc w:val="left"/>
      <w:pPr>
        <w:ind w:left="0" w:firstLine="0"/>
      </w:pPr>
      <w:rPr>
        <w:rFonts w:hint="default"/>
      </w:rPr>
    </w:lvl>
    <w:lvl w:ilvl="1">
      <w:start w:val="1"/>
      <w:numFmt w:val="hebrew2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hebrew1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Restart w:val="0"/>
      <w:suff w:val="nothing"/>
      <w:lvlText w:val="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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3"/>
    <w:rsid w:val="00022EBF"/>
    <w:rsid w:val="0002643E"/>
    <w:rsid w:val="0002757A"/>
    <w:rsid w:val="00027E2D"/>
    <w:rsid w:val="00033033"/>
    <w:rsid w:val="00047882"/>
    <w:rsid w:val="00077AF1"/>
    <w:rsid w:val="00097925"/>
    <w:rsid w:val="000B3A00"/>
    <w:rsid w:val="000E3B18"/>
    <w:rsid w:val="000E4563"/>
    <w:rsid w:val="000E7E08"/>
    <w:rsid w:val="000F6D7C"/>
    <w:rsid w:val="001253F6"/>
    <w:rsid w:val="00135743"/>
    <w:rsid w:val="001C4A6C"/>
    <w:rsid w:val="002000B0"/>
    <w:rsid w:val="00205DFF"/>
    <w:rsid w:val="0020610D"/>
    <w:rsid w:val="0020793A"/>
    <w:rsid w:val="002137F8"/>
    <w:rsid w:val="00220CAF"/>
    <w:rsid w:val="00222DA1"/>
    <w:rsid w:val="0024044E"/>
    <w:rsid w:val="00280B87"/>
    <w:rsid w:val="002C4285"/>
    <w:rsid w:val="002C4FF8"/>
    <w:rsid w:val="002E1F11"/>
    <w:rsid w:val="002E6458"/>
    <w:rsid w:val="00331786"/>
    <w:rsid w:val="0034385F"/>
    <w:rsid w:val="00352E82"/>
    <w:rsid w:val="003710E7"/>
    <w:rsid w:val="0037452B"/>
    <w:rsid w:val="003948C0"/>
    <w:rsid w:val="003B4BC6"/>
    <w:rsid w:val="003C03C8"/>
    <w:rsid w:val="003C1215"/>
    <w:rsid w:val="003D27C5"/>
    <w:rsid w:val="003D58F4"/>
    <w:rsid w:val="004239B4"/>
    <w:rsid w:val="004265E2"/>
    <w:rsid w:val="00443D7D"/>
    <w:rsid w:val="004B1418"/>
    <w:rsid w:val="004B1FDD"/>
    <w:rsid w:val="004C68A2"/>
    <w:rsid w:val="004D7542"/>
    <w:rsid w:val="004E5E15"/>
    <w:rsid w:val="004E77B7"/>
    <w:rsid w:val="0052521E"/>
    <w:rsid w:val="005527D3"/>
    <w:rsid w:val="00553EAC"/>
    <w:rsid w:val="005652C2"/>
    <w:rsid w:val="0057628C"/>
    <w:rsid w:val="005A2EB8"/>
    <w:rsid w:val="005B6107"/>
    <w:rsid w:val="005C5383"/>
    <w:rsid w:val="005D1A36"/>
    <w:rsid w:val="005F20ED"/>
    <w:rsid w:val="00606368"/>
    <w:rsid w:val="00696C5E"/>
    <w:rsid w:val="006B4B3F"/>
    <w:rsid w:val="006C2108"/>
    <w:rsid w:val="006D0910"/>
    <w:rsid w:val="006F219C"/>
    <w:rsid w:val="006F3CC7"/>
    <w:rsid w:val="00707F31"/>
    <w:rsid w:val="00732EFC"/>
    <w:rsid w:val="007428E7"/>
    <w:rsid w:val="00765153"/>
    <w:rsid w:val="00787D9C"/>
    <w:rsid w:val="007C2914"/>
    <w:rsid w:val="007C4213"/>
    <w:rsid w:val="007E362D"/>
    <w:rsid w:val="00827E61"/>
    <w:rsid w:val="0083056F"/>
    <w:rsid w:val="00847132"/>
    <w:rsid w:val="008525E2"/>
    <w:rsid w:val="00854E28"/>
    <w:rsid w:val="00855A92"/>
    <w:rsid w:val="00861CDE"/>
    <w:rsid w:val="008836D8"/>
    <w:rsid w:val="00885A35"/>
    <w:rsid w:val="00890350"/>
    <w:rsid w:val="008A5C70"/>
    <w:rsid w:val="008B055C"/>
    <w:rsid w:val="009579F7"/>
    <w:rsid w:val="009B1679"/>
    <w:rsid w:val="009C37CC"/>
    <w:rsid w:val="009C7FC7"/>
    <w:rsid w:val="009E19BF"/>
    <w:rsid w:val="009F0EF8"/>
    <w:rsid w:val="00A03A03"/>
    <w:rsid w:val="00A15945"/>
    <w:rsid w:val="00A369D4"/>
    <w:rsid w:val="00A54DE5"/>
    <w:rsid w:val="00A9474C"/>
    <w:rsid w:val="00AA5399"/>
    <w:rsid w:val="00AC4CCE"/>
    <w:rsid w:val="00B16515"/>
    <w:rsid w:val="00B416AF"/>
    <w:rsid w:val="00B4412A"/>
    <w:rsid w:val="00B6418A"/>
    <w:rsid w:val="00BA09A3"/>
    <w:rsid w:val="00BA2FCA"/>
    <w:rsid w:val="00BD0880"/>
    <w:rsid w:val="00C0211F"/>
    <w:rsid w:val="00C35CC5"/>
    <w:rsid w:val="00C61EBB"/>
    <w:rsid w:val="00C63E8C"/>
    <w:rsid w:val="00C7276B"/>
    <w:rsid w:val="00C72DFC"/>
    <w:rsid w:val="00CA7AA2"/>
    <w:rsid w:val="00CA7D8A"/>
    <w:rsid w:val="00CA7E27"/>
    <w:rsid w:val="00CC515F"/>
    <w:rsid w:val="00CD1A3B"/>
    <w:rsid w:val="00CD2734"/>
    <w:rsid w:val="00CD5774"/>
    <w:rsid w:val="00D24673"/>
    <w:rsid w:val="00D4588A"/>
    <w:rsid w:val="00D82284"/>
    <w:rsid w:val="00D92FDC"/>
    <w:rsid w:val="00D9552D"/>
    <w:rsid w:val="00DD65EA"/>
    <w:rsid w:val="00DF5CB6"/>
    <w:rsid w:val="00E26850"/>
    <w:rsid w:val="00E36A7E"/>
    <w:rsid w:val="00E449A1"/>
    <w:rsid w:val="00E61062"/>
    <w:rsid w:val="00EC7E05"/>
    <w:rsid w:val="00EE492B"/>
    <w:rsid w:val="00F05158"/>
    <w:rsid w:val="00F93ADC"/>
    <w:rsid w:val="00FD1D3D"/>
    <w:rsid w:val="00FD6E55"/>
    <w:rsid w:val="00FF0DF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CEA6"/>
  <w15:docId w15:val="{B8A021AF-784A-44AB-B7E0-A4BB6A61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D4"/>
    <w:pPr>
      <w:widowControl w:val="0"/>
      <w:bidi/>
      <w:spacing w:after="160"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69D4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A369D4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A369D4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A369D4"/>
    <w:pPr>
      <w:numPr>
        <w:numId w:val="16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369D4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A369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369D4"/>
  </w:style>
  <w:style w:type="character" w:styleId="a3">
    <w:name w:val="annotation reference"/>
    <w:semiHidden/>
    <w:rsid w:val="009579F7"/>
    <w:rPr>
      <w:sz w:val="16"/>
      <w:szCs w:val="16"/>
    </w:rPr>
  </w:style>
  <w:style w:type="paragraph" w:styleId="a4">
    <w:name w:val="annotation text"/>
    <w:basedOn w:val="a"/>
    <w:semiHidden/>
    <w:rsid w:val="009579F7"/>
    <w:rPr>
      <w:sz w:val="20"/>
      <w:szCs w:val="20"/>
    </w:rPr>
  </w:style>
  <w:style w:type="paragraph" w:customStyle="1" w:styleId="Cover1-Reshumot">
    <w:name w:val="Cover 1-Reshumot"/>
    <w:basedOn w:val="a"/>
    <w:rsid w:val="00A369D4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A369D4"/>
    <w:rPr>
      <w:sz w:val="36"/>
      <w:szCs w:val="52"/>
    </w:rPr>
  </w:style>
  <w:style w:type="paragraph" w:customStyle="1" w:styleId="Cover3-Haknesset">
    <w:name w:val="Cover 3-Haknesset"/>
    <w:basedOn w:val="Cover1-Reshumot"/>
    <w:rsid w:val="00A369D4"/>
    <w:rPr>
      <w:b/>
      <w:bCs/>
      <w:spacing w:val="60"/>
    </w:rPr>
  </w:style>
  <w:style w:type="paragraph" w:customStyle="1" w:styleId="Cover4-Date">
    <w:name w:val="Cover 4-Date"/>
    <w:basedOn w:val="a"/>
    <w:rsid w:val="00A369D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character" w:styleId="a5">
    <w:name w:val="endnote reference"/>
    <w:basedOn w:val="a0"/>
    <w:semiHidden/>
    <w:rsid w:val="00A369D4"/>
    <w:rPr>
      <w:vertAlign w:val="superscript"/>
    </w:rPr>
  </w:style>
  <w:style w:type="paragraph" w:customStyle="1" w:styleId="Ragil">
    <w:name w:val="Ragil"/>
    <w:basedOn w:val="a"/>
    <w:rsid w:val="00A369D4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6">
    <w:name w:val="endnote text"/>
    <w:basedOn w:val="a"/>
    <w:semiHidden/>
    <w:rsid w:val="00A369D4"/>
    <w:pPr>
      <w:ind w:left="227" w:hanging="227"/>
    </w:pPr>
    <w:rPr>
      <w:sz w:val="14"/>
      <w:szCs w:val="22"/>
    </w:rPr>
  </w:style>
  <w:style w:type="paragraph" w:styleId="a7">
    <w:name w:val="footer"/>
    <w:basedOn w:val="a"/>
    <w:rsid w:val="00A369D4"/>
    <w:pPr>
      <w:tabs>
        <w:tab w:val="center" w:pos="4153"/>
        <w:tab w:val="right" w:pos="8306"/>
      </w:tabs>
    </w:pPr>
  </w:style>
  <w:style w:type="character" w:styleId="a8">
    <w:name w:val="footnote reference"/>
    <w:aliases w:val="Footnote Reference"/>
    <w:basedOn w:val="a0"/>
    <w:semiHidden/>
    <w:rsid w:val="00A369D4"/>
    <w:rPr>
      <w:vertAlign w:val="superscript"/>
    </w:rPr>
  </w:style>
  <w:style w:type="paragraph" w:styleId="a9">
    <w:name w:val="footnote text"/>
    <w:basedOn w:val="a"/>
    <w:link w:val="aa"/>
    <w:autoRedefine/>
    <w:semiHidden/>
    <w:rsid w:val="00A369D4"/>
    <w:pPr>
      <w:snapToGrid w:val="0"/>
      <w:spacing w:line="240" w:lineRule="auto"/>
      <w:ind w:left="227" w:hanging="227"/>
      <w:jc w:val="left"/>
    </w:pPr>
    <w:rPr>
      <w:rFonts w:ascii="Arial" w:eastAsia="Arial Unicode MS" w:hAnsi="Arial"/>
      <w:snapToGrid w:val="0"/>
      <w:sz w:val="14"/>
      <w:szCs w:val="20"/>
    </w:rPr>
  </w:style>
  <w:style w:type="paragraph" w:customStyle="1" w:styleId="HeadDivreiHesber">
    <w:name w:val="Head DivreiHesber"/>
    <w:basedOn w:val="a"/>
    <w:rsid w:val="00A369D4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HeadHatzaotHok">
    <w:name w:val="Head HatzaotHok"/>
    <w:basedOn w:val="a"/>
    <w:link w:val="HeadHatzaotHok0"/>
    <w:rsid w:val="00A369D4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A369D4"/>
    <w:pPr>
      <w:spacing w:before="120" w:after="120"/>
    </w:pPr>
    <w:rPr>
      <w:color w:val="FF0000"/>
      <w:w w:val="80"/>
    </w:rPr>
  </w:style>
  <w:style w:type="paragraph" w:customStyle="1" w:styleId="HeadMitparsemetBaze">
    <w:name w:val="Head MitparsemetBaze"/>
    <w:basedOn w:val="a"/>
    <w:rsid w:val="00A369D4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styleId="ab">
    <w:name w:val="header"/>
    <w:basedOn w:val="a"/>
    <w:rsid w:val="00A369D4"/>
    <w:pPr>
      <w:tabs>
        <w:tab w:val="center" w:pos="4153"/>
        <w:tab w:val="right" w:pos="8306"/>
      </w:tabs>
    </w:pPr>
  </w:style>
  <w:style w:type="paragraph" w:customStyle="1" w:styleId="Hesber">
    <w:name w:val="Hesber"/>
    <w:basedOn w:val="a"/>
    <w:rsid w:val="00A369D4"/>
    <w:pPr>
      <w:snapToGrid w:val="0"/>
    </w:pPr>
    <w:rPr>
      <w:rFonts w:ascii="Arial" w:eastAsia="Arial Unicode MS" w:hAnsi="Arial"/>
      <w:snapToGrid w:val="0"/>
      <w:sz w:val="20"/>
      <w:szCs w:val="26"/>
    </w:rPr>
  </w:style>
  <w:style w:type="paragraph" w:customStyle="1" w:styleId="Hesber1st">
    <w:name w:val="Hesber 1st"/>
    <w:basedOn w:val="Hesber"/>
    <w:rsid w:val="00A369D4"/>
    <w:pPr>
      <w:tabs>
        <w:tab w:val="left" w:pos="680"/>
        <w:tab w:val="left" w:pos="1020"/>
      </w:tabs>
      <w:ind w:left="0"/>
    </w:pPr>
  </w:style>
  <w:style w:type="paragraph" w:customStyle="1" w:styleId="HesberHeading">
    <w:name w:val="Hesber Heading"/>
    <w:basedOn w:val="Hesber"/>
    <w:rsid w:val="00A369D4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A369D4"/>
    <w:pPr>
      <w:spacing w:before="120" w:after="6000"/>
      <w:ind w:left="1418"/>
      <w:jc w:val="right"/>
    </w:pPr>
    <w:rPr>
      <w:b/>
      <w:bCs/>
    </w:rPr>
  </w:style>
  <w:style w:type="character" w:styleId="Hyperlink">
    <w:name w:val="Hyperlink"/>
    <w:basedOn w:val="a0"/>
    <w:uiPriority w:val="99"/>
    <w:unhideWhenUsed/>
    <w:rsid w:val="00A369D4"/>
    <w:rPr>
      <w:color w:val="0563C1" w:themeColor="hyperlink"/>
      <w:u w:val="single"/>
    </w:rPr>
  </w:style>
  <w:style w:type="character" w:styleId="ac">
    <w:name w:val="page number"/>
    <w:basedOn w:val="a0"/>
    <w:rsid w:val="00A369D4"/>
  </w:style>
  <w:style w:type="paragraph" w:customStyle="1" w:styleId="TableText">
    <w:name w:val="Table Text"/>
    <w:basedOn w:val="a"/>
    <w:rsid w:val="00A369D4"/>
    <w:pPr>
      <w:keepLines/>
      <w:tabs>
        <w:tab w:val="left" w:pos="624"/>
        <w:tab w:val="left" w:pos="1247"/>
      </w:tabs>
      <w:snapToGrid w:val="0"/>
      <w:spacing w:after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Block">
    <w:name w:val="Table Block"/>
    <w:basedOn w:val="TableText"/>
    <w:rsid w:val="00A369D4"/>
    <w:pPr>
      <w:jc w:val="both"/>
    </w:pPr>
  </w:style>
  <w:style w:type="paragraph" w:customStyle="1" w:styleId="TableBlockOutdent">
    <w:name w:val="Table BlockOutdent"/>
    <w:basedOn w:val="TableBlock"/>
    <w:rsid w:val="00A369D4"/>
    <w:pPr>
      <w:ind w:left="624" w:hanging="624"/>
    </w:pPr>
  </w:style>
  <w:style w:type="table" w:customStyle="1" w:styleId="11">
    <w:name w:val="טבלת רשת1"/>
    <w:basedOn w:val="a1"/>
    <w:rsid w:val="009579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Text"/>
    <w:rsid w:val="00A369D4"/>
    <w:pPr>
      <w:jc w:val="center"/>
      <w:outlineLvl w:val="1"/>
    </w:pPr>
    <w:rPr>
      <w:b/>
      <w:bCs/>
    </w:rPr>
  </w:style>
  <w:style w:type="paragraph" w:customStyle="1" w:styleId="TableSideHeading">
    <w:name w:val="Table SideHeading"/>
    <w:basedOn w:val="TableText"/>
    <w:rsid w:val="00A369D4"/>
    <w:pPr>
      <w:outlineLvl w:val="2"/>
    </w:pPr>
  </w:style>
  <w:style w:type="paragraph" w:customStyle="1" w:styleId="TableInnerSideHeading">
    <w:name w:val="Table InnerSideHeading"/>
    <w:basedOn w:val="TableSideHeading"/>
    <w:rsid w:val="00A369D4"/>
    <w:pPr>
      <w:outlineLvl w:val="9"/>
    </w:pPr>
  </w:style>
  <w:style w:type="paragraph" w:customStyle="1" w:styleId="TableText2">
    <w:name w:val="Table Text2"/>
    <w:basedOn w:val="TableText"/>
    <w:rsid w:val="009579F7"/>
  </w:style>
  <w:style w:type="paragraph" w:styleId="ad">
    <w:name w:val="Title"/>
    <w:basedOn w:val="a"/>
    <w:qFormat/>
    <w:rsid w:val="009579F7"/>
    <w:pPr>
      <w:jc w:val="center"/>
    </w:pPr>
    <w:rPr>
      <w:b/>
      <w:bCs/>
      <w:sz w:val="28"/>
      <w:szCs w:val="28"/>
      <w:u w:val="single"/>
    </w:rPr>
  </w:style>
  <w:style w:type="paragraph" w:customStyle="1" w:styleId="TOC">
    <w:name w:val="TOC"/>
    <w:basedOn w:val="a"/>
    <w:rsid w:val="009579F7"/>
    <w:pPr>
      <w:tabs>
        <w:tab w:val="left" w:leader="dot" w:pos="8789"/>
      </w:tabs>
      <w:snapToGrid w:val="0"/>
      <w:spacing w:before="120"/>
      <w:ind w:left="284" w:right="284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pg">
    <w:name w:val="TOC pg"/>
    <w:basedOn w:val="TOC"/>
    <w:rsid w:val="009579F7"/>
    <w:pPr>
      <w:spacing w:after="120"/>
      <w:ind w:right="567"/>
      <w:jc w:val="right"/>
    </w:pPr>
  </w:style>
  <w:style w:type="paragraph" w:customStyle="1" w:styleId="Noparagraphstyle">
    <w:name w:val="[No paragraph style]"/>
    <w:rsid w:val="00B416AF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HeadHatzaotHok0">
    <w:name w:val="Head HatzaotHok תו"/>
    <w:link w:val="HeadHatzaotHok"/>
    <w:rsid w:val="00B16515"/>
    <w:rPr>
      <w:rFonts w:ascii="Arial" w:eastAsia="Arial Unicode MS" w:hAnsi="Arial" w:cs="David"/>
      <w:b/>
      <w:bCs/>
      <w:snapToGrid w:val="0"/>
      <w:szCs w:val="26"/>
    </w:rPr>
  </w:style>
  <w:style w:type="character" w:customStyle="1" w:styleId="aa">
    <w:name w:val="טקסט הערת שוליים תו"/>
    <w:link w:val="a9"/>
    <w:semiHidden/>
    <w:rsid w:val="008525E2"/>
    <w:rPr>
      <w:rFonts w:ascii="Arial" w:eastAsia="Arial Unicode MS" w:hAnsi="Arial" w:cs="David"/>
      <w:snapToGrid w:val="0"/>
      <w:sz w:val="14"/>
    </w:rPr>
  </w:style>
  <w:style w:type="paragraph" w:styleId="ae">
    <w:name w:val="Balloon Text"/>
    <w:basedOn w:val="a"/>
    <w:link w:val="af"/>
    <w:rsid w:val="0024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24044E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customStyle="1" w:styleId="30">
    <w:name w:val="כותרת 3 תו"/>
    <w:basedOn w:val="a0"/>
    <w:link w:val="3"/>
    <w:rsid w:val="00A369D4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A369D4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A369D4"/>
    <w:rPr>
      <w:rFonts w:ascii="David" w:eastAsiaTheme="minorHAnsi" w:hAnsi="David" w:cs="David"/>
      <w:color w:val="000000" w:themeColor="text1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369D4"/>
    <w:rPr>
      <w:rFonts w:asciiTheme="majorHAnsi" w:eastAsiaTheme="majorEastAsia" w:hAnsiTheme="majorHAnsi" w:cs="David"/>
      <w:bCs/>
      <w:sz w:val="32"/>
      <w:szCs w:val="36"/>
    </w:rPr>
  </w:style>
  <w:style w:type="paragraph" w:styleId="af0">
    <w:name w:val="TOC Heading"/>
    <w:basedOn w:val="1"/>
    <w:next w:val="a"/>
    <w:uiPriority w:val="39"/>
    <w:unhideWhenUsed/>
    <w:qFormat/>
    <w:rsid w:val="00A369D4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A369D4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A369D4"/>
    <w:pPr>
      <w:tabs>
        <w:tab w:val="right" w:leader="dot" w:pos="9628"/>
      </w:tabs>
      <w:spacing w:after="100"/>
    </w:pPr>
    <w:rPr>
      <w:szCs w:val="22"/>
    </w:rPr>
  </w:style>
  <w:style w:type="paragraph" w:styleId="TOC3">
    <w:name w:val="toc 3"/>
    <w:basedOn w:val="a"/>
    <w:next w:val="a"/>
    <w:uiPriority w:val="39"/>
    <w:unhideWhenUsed/>
    <w:rsid w:val="00A369D4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A369D4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A369D4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A369D4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A369D4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A369D4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A369D4"/>
    <w:pPr>
      <w:spacing w:after="100"/>
      <w:ind w:left="1360"/>
    </w:pPr>
  </w:style>
  <w:style w:type="character" w:customStyle="1" w:styleId="20">
    <w:name w:val="כותרת 2 תו"/>
    <w:basedOn w:val="a0"/>
    <w:link w:val="2"/>
    <w:rsid w:val="00A369D4"/>
    <w:rPr>
      <w:rFonts w:asciiTheme="majorHAnsi" w:eastAsiaTheme="majorEastAsia" w:hAnsiTheme="majorHAnsi" w:cs="David"/>
      <w:bCs/>
      <w:sz w:val="26"/>
      <w:szCs w:val="36"/>
      <w:u w:val="single"/>
    </w:rPr>
  </w:style>
  <w:style w:type="paragraph" w:customStyle="1" w:styleId="TableHead2">
    <w:name w:val="Table Head2"/>
    <w:basedOn w:val="TableHead"/>
    <w:qFormat/>
    <w:rsid w:val="00A369D4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A369D4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A369D4"/>
    <w:rPr>
      <w:rFonts w:eastAsia="Times New Roman"/>
    </w:rPr>
  </w:style>
  <w:style w:type="paragraph" w:styleId="af1">
    <w:name w:val="List Paragraph"/>
    <w:basedOn w:val="a"/>
    <w:uiPriority w:val="34"/>
    <w:qFormat/>
    <w:rsid w:val="00A369D4"/>
    <w:pPr>
      <w:widowControl/>
      <w:spacing w:line="259" w:lineRule="auto"/>
    </w:pPr>
    <w:rPr>
      <w:rFonts w:asciiTheme="minorHAnsi" w:hAnsiTheme="minorHAnsi"/>
      <w:sz w:val="22"/>
    </w:rPr>
  </w:style>
  <w:style w:type="table" w:styleId="af2">
    <w:name w:val="Table Grid"/>
    <w:basedOn w:val="a1"/>
    <w:rsid w:val="00A369D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A369D4"/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3">
    <w:name w:val="Grid Table 1 Light"/>
    <w:basedOn w:val="a1"/>
    <w:uiPriority w:val="46"/>
    <w:rsid w:val="00A369D4"/>
    <w:rPr>
      <w:rFonts w:eastAsia="MS Minch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3">
    <w:name w:val="טבלת חקיקה"/>
    <w:basedOn w:val="a1"/>
    <w:uiPriority w:val="99"/>
    <w:rsid w:val="00A369D4"/>
    <w:pPr>
      <w:jc w:val="center"/>
    </w:pPr>
    <w:rPr>
      <w:rFonts w:eastAsia="MS Mincho"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4">
    <w:name w:val="סגנון1"/>
    <w:basedOn w:val="a1"/>
    <w:uiPriority w:val="99"/>
    <w:rsid w:val="00A369D4"/>
    <w:rPr>
      <w:rFonts w:eastAsia="MS Mincho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1657D-317C-48BB-A872-2C64BBB17B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990E72-2A10-47B5-8633-F22511D80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0A890-DB33-4C8F-A7C8-B943BAA78C88}"/>
</file>

<file path=customXml/itemProps4.xml><?xml version="1.0" encoding="utf-8"?>
<ds:datastoreItem xmlns:ds="http://schemas.openxmlformats.org/officeDocument/2006/customXml" ds:itemID="{9AAD3E59-1685-4866-88AE-10917921A27A}">
  <ds:schemaRefs>
    <ds:schemaRef ds:uri="f380af25-22dd-4a89-bd18-c5bf793c562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860c347-3c75-42f3-9b43-fe3c3ef9805f"/>
    <ds:schemaRef ds:uri="c8ce1d4b-e1f6-446e-84c0-71ee544e8f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8D65F5-C3F6-4BCB-A6B1-520542ED2A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חוק שהתקבל</vt:lpstr>
    </vt:vector>
  </TitlesOfParts>
  <Company>knesset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חוק שהתקבל</dc:title>
  <dc:creator>דפנה - כנסת</dc:creator>
  <cp:lastModifiedBy>לילך יעיש</cp:lastModifiedBy>
  <cp:revision>4</cp:revision>
  <cp:lastPrinted>2018-05-01T07:52:00Z</cp:lastPrinted>
  <dcterms:created xsi:type="dcterms:W3CDTF">2015-06-14T12:44:00Z</dcterms:created>
  <dcterms:modified xsi:type="dcterms:W3CDTF">2018-05-01T07:54:00Z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ContentType">
    <vt:lpwstr>הלשכה המשפטית - נוסח חוק שהתקבל בכנסת</vt:lpwstr>
  </property>
  <property fmtid="{D5CDD505-2E9C-101B-9397-08002B2CF9AE}" pid="4" name="MisHatzaatChok">
    <vt:lpwstr/>
  </property>
  <property fmtid="{D5CDD505-2E9C-101B-9397-08002B2CF9AE}" pid="5" name="To1">
    <vt:lpwstr/>
  </property>
  <property fmtid="{D5CDD505-2E9C-101B-9397-08002B2CF9AE}" pid="6" name="YozemHatzaa_ChakList">
    <vt:lpwstr/>
  </property>
  <property fmtid="{D5CDD505-2E9C-101B-9397-08002B2CF9AE}" pid="7" name="מספר חוברת">
    <vt:lpwstr/>
  </property>
  <property fmtid="{D5CDD505-2E9C-101B-9397-08002B2CF9AE}" pid="8" name="FileNum">
    <vt:lpwstr/>
  </property>
  <property fmtid="{D5CDD505-2E9C-101B-9397-08002B2CF9AE}" pid="9" name="HanchayaNum">
    <vt:lpwstr/>
  </property>
  <property fmtid="{D5CDD505-2E9C-101B-9397-08002B2CF9AE}" pid="10" name="מספר הצח">
    <vt:lpwstr/>
  </property>
  <property fmtid="{D5CDD505-2E9C-101B-9397-08002B2CF9AE}" pid="11" name="Writer_UserList">
    <vt:lpwstr/>
  </property>
  <property fmtid="{D5CDD505-2E9C-101B-9397-08002B2CF9AE}" pid="12" name="body">
    <vt:lpwstr/>
  </property>
  <property fmtid="{D5CDD505-2E9C-101B-9397-08002B2CF9AE}" pid="13" name="Cc">
    <vt:lpwstr/>
  </property>
  <property fmtid="{D5CDD505-2E9C-101B-9397-08002B2CF9AE}" pid="14" name="From">
    <vt:lpwstr/>
  </property>
  <property fmtid="{D5CDD505-2E9C-101B-9397-08002B2CF9AE}" pid="15" name="To">
    <vt:lpwstr/>
  </property>
  <property fmtid="{D5CDD505-2E9C-101B-9397-08002B2CF9AE}" pid="16" name="Sides">
    <vt:lpwstr/>
  </property>
  <property fmtid="{D5CDD505-2E9C-101B-9397-08002B2CF9AE}" pid="17" name="Approved">
    <vt:lpwstr/>
  </property>
  <property fmtid="{D5CDD505-2E9C-101B-9397-08002B2CF9AE}" pid="18" name="SDToList">
    <vt:lpwstr/>
  </property>
  <property fmtid="{D5CDD505-2E9C-101B-9397-08002B2CF9AE}" pid="19" name="_dlc_DocIdItemGuid">
    <vt:lpwstr>165da92a-57a4-4dda-9f43-fde713ac9d99</vt:lpwstr>
  </property>
  <property fmtid="{D5CDD505-2E9C-101B-9397-08002B2CF9AE}" pid="20" name="SanhedrinItemID">
    <vt:r8>576962</vt:r8>
  </property>
  <property fmtid="{D5CDD505-2E9C-101B-9397-08002B2CF9AE}" pid="21" name="SanhedrinDocumentType">
    <vt:r8>42</vt:r8>
  </property>
</Properties>
</file>