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563626</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CF1AA2">
      <w:pPr>
        <w:pStyle w:val="David"/>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יואב בן צור</w:t>
      </w:r>
      <w:r>
        <w:br/>
      </w:r>
      <w:r>
        <w:rPr>
          <w:rFonts w:hint="cs"/>
          <w:b/>
          <w:bCs/>
          <w:rtl/>
        </w:rPr>
        <w:t xml:space="preserve"> </w:t>
      </w:r>
      <w:r>
        <w:tab/>
      </w:r>
      <w:r>
        <w:tab/>
      </w:r>
      <w:r>
        <w:tab/>
      </w:r>
      <w:r>
        <w:tab/>
      </w:r>
      <w:r>
        <w:rPr>
          <w:rFonts w:hint="cs"/>
          <w:b/>
          <w:bCs/>
          <w:rtl/>
        </w:rPr>
        <w:t>מנחם אליעזר מוזס</w:t>
      </w:r>
      <w:bookmarkEnd w:id="3"/>
    </w:p>
    <w:p w14:paraId="7F6961AA" w14:textId="77777777" w:rsidR="00E13C27" w:rsidRPr="00CF1AA2" w:rsidRDefault="007D585A" w:rsidP="00CF1AA2">
      <w:pPr>
        <w:pStyle w:val="David"/>
        <w:ind w:left="3544"/>
        <w:rPr>
          <w:b/>
          <w:bCs/>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7F6961AB" w14:textId="1A02760E" w:rsidR="00E13C27" w:rsidRPr="00E06736" w:rsidRDefault="0014195F" w:rsidP="00416B4D">
      <w:pPr>
        <w:pStyle w:val="David"/>
        <w:ind w:left="3544"/>
        <w:rPr>
          <w:rtl/>
        </w:rPr>
      </w:pPr>
      <w:r w:rsidRPr="00CF1AA2">
        <w:rPr>
          <w:b/>
          <w:bCs/>
          <w:noProof/>
          <w:rtl/>
          <w:lang w:eastAsia="en-US"/>
        </w:rPr>
        <mc:AlternateContent>
          <mc:Choice Requires="wps">
            <w:drawing>
              <wp:anchor distT="0" distB="0" distL="114300" distR="114300" simplePos="0" relativeHeight="251658752" behindDoc="0" locked="0" layoutInCell="1" allowOverlap="1" wp14:anchorId="7F6961CE" wp14:editId="7F6961CF">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5="http://schemas.microsoft.com/office/word/2012/wordml">
            <w:pict>
              <v:polyline id="Freeform 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09,27" o:spid="_x0000_s1026" filled="f" points=".1pt,5.1pt,305.55pt,3.75pt" w14:anchorId="21D28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v:path arrowok="t" o:connecttype="custom" o:connectlocs="0,17145;3879215,0" o:connectangles="0,0"/>
              </v:polyline>
            </w:pict>
          </mc:Fallback>
        </mc:AlternateContent>
      </w:r>
      <w:r w:rsidR="00E13C27" w:rsidRPr="00E06736">
        <w:rPr>
          <w:rFonts w:hint="cs"/>
          <w:rtl/>
        </w:rPr>
        <w:tab/>
      </w:r>
      <w:r w:rsidR="00416B4D">
        <w:tab/>
      </w:r>
      <w:r w:rsidR="00FA5E88">
        <w:tab/>
      </w:r>
      <w:r w:rsidR="00E13C27" w:rsidRPr="00E06736">
        <w:rPr>
          <w:rFonts w:hint="cs"/>
          <w:rtl/>
        </w:rPr>
        <w:tab/>
      </w:r>
      <w:r w:rsidR="00E06736" w:rsidRPr="00E06736">
        <w:tab/>
      </w:r>
      <w:bookmarkStart w:id="6" w:name="Private_Number"/>
      <w:r>
        <w:rPr>
          <w:rFonts w:hint="cs"/>
          <w:rtl/>
        </w:rPr>
        <w:t xml:space="preserve"> </w:t>
      </w:r>
      <w:bookmarkEnd w:id="6"/>
      <w:r w:rsidR="00E13C27" w:rsidRPr="00E06736">
        <w:rPr>
          <w:rFonts w:hint="cs"/>
          <w:rtl/>
        </w:rPr>
        <w:tab/>
      </w:r>
      <w:r w:rsidR="00E13C27" w:rsidRPr="00E06736">
        <w:rPr>
          <w:rFonts w:hint="cs"/>
          <w:rtl/>
        </w:rPr>
        <w:tab/>
      </w:r>
      <w:r w:rsidR="00E13C27" w:rsidRPr="00E06736">
        <w:rPr>
          <w:rFonts w:hint="cs"/>
          <w:rtl/>
        </w:rPr>
        <w:tab/>
      </w:r>
    </w:p>
    <w:p w14:paraId="7F6961AC" w14:textId="77777777" w:rsidR="00E13C27" w:rsidRDefault="00E13C27" w:rsidP="00E13C27">
      <w:pPr>
        <w:spacing w:before="0" w:line="360" w:lineRule="auto"/>
        <w:ind w:left="2880" w:firstLine="720"/>
        <w:rPr>
          <w:rFonts w:cs="David"/>
          <w:sz w:val="26"/>
          <w:szCs w:val="26"/>
          <w:rtl/>
        </w:rPr>
      </w:pPr>
    </w:p>
    <w:p w14:paraId="7F6961AD" w14:textId="77777777" w:rsidR="00E13C27" w:rsidRPr="00F67051" w:rsidRDefault="00A443CF" w:rsidP="00A443CF">
      <w:pPr>
        <w:pStyle w:val="HeadHatzaotHok"/>
        <w:spacing w:line="240" w:lineRule="auto"/>
        <w:rPr>
          <w:rtl/>
        </w:rPr>
      </w:pPr>
      <w:bookmarkStart w:id="7" w:name="LGS_Subject"/>
      <w:r>
        <w:rPr>
          <w:rFonts w:hint="cs"/>
          <w:rtl/>
        </w:rPr>
        <w:t>הצעת חוק לתיקון פקודת מסי העירייה ומסי הממשלה (פטורין) (פטור מארנונה לבית מדרש ולישיבה), התשע"ה–2015</w:t>
      </w:r>
      <w:bookmarkEnd w:id="7"/>
    </w:p>
    <w:p w14:paraId="7F6961AE" w14:textId="77777777" w:rsidR="00E13C27" w:rsidRDefault="00E13C27" w:rsidP="0000131B">
      <w:pPr>
        <w:pStyle w:val="HeadDivreiHesber"/>
        <w:spacing w:before="0" w:after="0" w:line="240" w:lineRule="auto"/>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5"/>
        <w:gridCol w:w="7145"/>
      </w:tblGrid>
      <w:tr w:rsidR="00557AC3" w14:paraId="47F8FB59" w14:textId="77777777" w:rsidTr="00557AC3">
        <w:trPr>
          <w:cantSplit/>
        </w:trPr>
        <w:tc>
          <w:tcPr>
            <w:tcW w:w="1871" w:type="dxa"/>
          </w:tcPr>
          <w:p w14:paraId="6ECAD1AC" w14:textId="77777777" w:rsidR="00557AC3" w:rsidRDefault="00557AC3" w:rsidP="00F3679F">
            <w:pPr>
              <w:pStyle w:val="TableSideHeading"/>
              <w:ind w:right="0"/>
            </w:pPr>
            <w:r>
              <w:rPr>
                <w:rFonts w:hint="cs"/>
                <w:rtl/>
              </w:rPr>
              <w:t>תיקון סעיף 5ג</w:t>
            </w:r>
          </w:p>
        </w:tc>
        <w:tc>
          <w:tcPr>
            <w:tcW w:w="625" w:type="dxa"/>
          </w:tcPr>
          <w:p w14:paraId="75DAAA8B" w14:textId="77777777" w:rsidR="00557AC3" w:rsidRDefault="00557AC3" w:rsidP="00F3679F">
            <w:pPr>
              <w:pStyle w:val="TableText"/>
              <w:ind w:right="0"/>
              <w:jc w:val="both"/>
            </w:pPr>
            <w:r>
              <w:rPr>
                <w:rFonts w:hint="cs"/>
                <w:rtl/>
              </w:rPr>
              <w:t>1.</w:t>
            </w:r>
          </w:p>
        </w:tc>
        <w:tc>
          <w:tcPr>
            <w:tcW w:w="7145" w:type="dxa"/>
          </w:tcPr>
          <w:p w14:paraId="60CD8876" w14:textId="77777777" w:rsidR="00557AC3" w:rsidRDefault="00557AC3" w:rsidP="00F3679F">
            <w:pPr>
              <w:pStyle w:val="TableBlock"/>
            </w:pPr>
            <w:r>
              <w:rPr>
                <w:rFonts w:hint="cs"/>
                <w:rtl/>
              </w:rPr>
              <w:t>בפקודת מסי העירייה ומסי הממשלה (פ</w:t>
            </w:r>
            <w:bookmarkStart w:id="8" w:name="_GoBack"/>
            <w:bookmarkEnd w:id="8"/>
            <w:r>
              <w:rPr>
                <w:rFonts w:hint="cs"/>
                <w:rtl/>
              </w:rPr>
              <w:t>טורין), 1938</w:t>
            </w:r>
            <w:r>
              <w:rPr>
                <w:rStyle w:val="a6"/>
                <w:rtl/>
              </w:rPr>
              <w:footnoteReference w:id="2"/>
            </w:r>
            <w:r>
              <w:rPr>
                <w:rFonts w:hint="cs"/>
                <w:rtl/>
              </w:rPr>
              <w:t xml:space="preserve">, בסעיף 5ג, אחרי פסקה (1א) יבוא: </w:t>
            </w:r>
          </w:p>
        </w:tc>
      </w:tr>
      <w:tr w:rsidR="00557AC3" w14:paraId="21C11C04" w14:textId="77777777" w:rsidTr="00557AC3">
        <w:trPr>
          <w:cantSplit/>
        </w:trPr>
        <w:tc>
          <w:tcPr>
            <w:tcW w:w="1871" w:type="dxa"/>
          </w:tcPr>
          <w:p w14:paraId="35CF4F10" w14:textId="77777777" w:rsidR="00557AC3" w:rsidRDefault="00557AC3" w:rsidP="00F3679F">
            <w:pPr>
              <w:pStyle w:val="TableSideHeading"/>
              <w:ind w:right="0"/>
              <w:rPr>
                <w:rtl/>
              </w:rPr>
            </w:pPr>
          </w:p>
        </w:tc>
        <w:tc>
          <w:tcPr>
            <w:tcW w:w="625" w:type="dxa"/>
          </w:tcPr>
          <w:p w14:paraId="6D18E875" w14:textId="77777777" w:rsidR="00557AC3" w:rsidRDefault="00557AC3" w:rsidP="00F3679F">
            <w:pPr>
              <w:pStyle w:val="TableText"/>
              <w:rPr>
                <w:rtl/>
              </w:rPr>
            </w:pPr>
          </w:p>
        </w:tc>
        <w:tc>
          <w:tcPr>
            <w:tcW w:w="7145" w:type="dxa"/>
          </w:tcPr>
          <w:p w14:paraId="6F9AD3ED" w14:textId="77777777" w:rsidR="00557AC3" w:rsidRDefault="00557AC3" w:rsidP="00F3679F">
            <w:pPr>
              <w:pStyle w:val="TableBlock"/>
              <w:rPr>
                <w:rtl/>
              </w:rPr>
            </w:pPr>
            <w:r>
              <w:rPr>
                <w:rFonts w:hint="cs"/>
                <w:rtl/>
              </w:rPr>
              <w:t>"(1ב)</w:t>
            </w:r>
            <w:r>
              <w:rPr>
                <w:rtl/>
              </w:rPr>
              <w:tab/>
            </w:r>
            <w:r>
              <w:rPr>
                <w:rFonts w:hint="cs"/>
                <w:rtl/>
              </w:rPr>
              <w:t>בית מדרש או ישיבה, לרבות מבנה או חלק ממבנה שייעודו העיקרי הוא לימוד תורה והשימושים הנוספים בו, ככל שישנם, הם לקיום תפילה או לצרכים הנובעים מלימוד התורה ומקיום התפילה, ושאין בו פעילות עסקית;"</w:t>
            </w:r>
          </w:p>
        </w:tc>
      </w:tr>
    </w:tbl>
    <w:p w14:paraId="7F6961CA" w14:textId="77777777" w:rsidR="002D1EE3" w:rsidRDefault="002D1EE3" w:rsidP="002D1EE3">
      <w:pPr>
        <w:pStyle w:val="HeadDivreiHesber"/>
        <w:rPr>
          <w:rtl/>
        </w:rPr>
      </w:pPr>
      <w:r w:rsidRPr="0027450A">
        <w:rPr>
          <w:rFonts w:hint="cs"/>
          <w:rtl/>
        </w:rPr>
        <w:t>דברי הסבר</w:t>
      </w:r>
    </w:p>
    <w:p w14:paraId="094B118B" w14:textId="77777777" w:rsidR="00557AC3" w:rsidRDefault="00557AC3" w:rsidP="00557AC3">
      <w:pPr>
        <w:pStyle w:val="Hesber"/>
        <w:spacing w:line="240" w:lineRule="auto"/>
        <w:rPr>
          <w:rtl/>
        </w:rPr>
      </w:pPr>
      <w:r>
        <w:rPr>
          <w:rFonts w:hint="cs"/>
          <w:rtl/>
        </w:rPr>
        <w:t xml:space="preserve">סעיף 5ג(ה) לפקודת מסי העירייה ומסי הממשלה (פטורין), 1938 (להלן – הפקודה), קובע רשימת נכסים הפטורים מארנונה כללית או מאגרה. בפסקה (1) של הסעיף האמור נקבע שמבנה או חלק ממבנה שייעודו העיקרי הוא לקיום תפילה, כגון כנסיה מסגד או בית תפילה אחר, פטור מארנונה כללית או מאגרה, בתנאי שאין בו פעילות עסקית. </w:t>
      </w:r>
    </w:p>
    <w:p w14:paraId="1FECAE28" w14:textId="77777777" w:rsidR="00557AC3" w:rsidRDefault="00557AC3" w:rsidP="00557AC3">
      <w:pPr>
        <w:pStyle w:val="Hesber"/>
        <w:spacing w:line="240" w:lineRule="auto"/>
        <w:rPr>
          <w:rtl/>
        </w:rPr>
      </w:pPr>
      <w:r>
        <w:rPr>
          <w:rFonts w:hint="cs"/>
          <w:rtl/>
        </w:rPr>
        <w:t xml:space="preserve">בחוק לתיקון פקודת מסי העירייה ומסי הממשלה (פטורין) (מס' 17), </w:t>
      </w:r>
      <w:proofErr w:type="spellStart"/>
      <w:r>
        <w:rPr>
          <w:rFonts w:hint="cs"/>
          <w:rtl/>
        </w:rPr>
        <w:t>התש"ע</w:t>
      </w:r>
      <w:proofErr w:type="spellEnd"/>
      <w:r>
        <w:rPr>
          <w:rFonts w:hint="eastAsia"/>
          <w:rtl/>
        </w:rPr>
        <w:t>–</w:t>
      </w:r>
      <w:r>
        <w:rPr>
          <w:rFonts w:hint="cs"/>
          <w:rtl/>
        </w:rPr>
        <w:t xml:space="preserve">2010,  נוספה פסקה (1א) לסעיף 5ג(ה) לפקודה, שנועדה להבהיר את המצב המשפטי הקיים ולקבוע במפורש שגם אם מתקיימים במבנה או בחלק ממבנה של בית כנסת שייעודו העיקרי הוא קיום תפילה, לימודי תורה או שימושים נוספים לצרכים הנובעים מקיום התפילה ומלימוד התורה שאינם בגדר פעילות עסקית, לא תוטל ארנונה כללית או אגרה על המבנה. </w:t>
      </w:r>
    </w:p>
    <w:p w14:paraId="55E1F1E6" w14:textId="77777777" w:rsidR="00557AC3" w:rsidRDefault="00557AC3" w:rsidP="00557AC3">
      <w:pPr>
        <w:pStyle w:val="Hesber"/>
        <w:spacing w:line="240" w:lineRule="auto"/>
        <w:rPr>
          <w:rtl/>
        </w:rPr>
      </w:pPr>
      <w:r>
        <w:rPr>
          <w:rFonts w:hint="cs"/>
          <w:rtl/>
        </w:rPr>
        <w:t xml:space="preserve">למרות תיקון החוק, בית המשפט המחוזי </w:t>
      </w:r>
      <w:proofErr w:type="spellStart"/>
      <w:r>
        <w:rPr>
          <w:rFonts w:hint="cs"/>
          <w:rtl/>
        </w:rPr>
        <w:t>בעמ"נ</w:t>
      </w:r>
      <w:proofErr w:type="spellEnd"/>
      <w:r>
        <w:rPr>
          <w:rFonts w:hint="cs"/>
          <w:rtl/>
        </w:rPr>
        <w:t xml:space="preserve"> (י-ם) 47425-12-11 </w:t>
      </w:r>
      <w:r w:rsidRPr="002C5675">
        <w:rPr>
          <w:rFonts w:hint="cs"/>
          <w:b/>
          <w:bCs/>
          <w:rtl/>
        </w:rPr>
        <w:t>ישיבת החיים והשלום נ' מנהל הארנונה בעיריית ירושלים</w:t>
      </w:r>
      <w:r>
        <w:rPr>
          <w:rFonts w:hint="cs"/>
          <w:rtl/>
        </w:rPr>
        <w:t xml:space="preserve">, פסק, בהסתמך גם על פסיקות קודמות בעניין, כי הכלל הוא </w:t>
      </w:r>
      <w:proofErr w:type="spellStart"/>
      <w:r>
        <w:rPr>
          <w:rFonts w:hint="cs"/>
          <w:rtl/>
        </w:rPr>
        <w:t>ליתן</w:t>
      </w:r>
      <w:proofErr w:type="spellEnd"/>
      <w:r>
        <w:rPr>
          <w:rFonts w:hint="cs"/>
          <w:rtl/>
        </w:rPr>
        <w:t xml:space="preserve"> פרשנות מצמצמת לפטורים הקבועים בפקודה, וזאת כדי שהפטור מארנונה יינתן רק לתכלית לשמה הוא נועד. לפיכך, נפסק בפסק הדין האמור שישיבות ובתי מדרש אינם פטורים מתשלום ארנונה. </w:t>
      </w:r>
    </w:p>
    <w:p w14:paraId="5809D554" w14:textId="77777777" w:rsidR="00557AC3" w:rsidRDefault="00557AC3" w:rsidP="00557AC3">
      <w:pPr>
        <w:pStyle w:val="Hesber"/>
        <w:spacing w:line="240" w:lineRule="auto"/>
        <w:rPr>
          <w:rtl/>
        </w:rPr>
      </w:pPr>
      <w:r>
        <w:rPr>
          <w:rFonts w:hint="cs"/>
          <w:rtl/>
        </w:rPr>
        <w:t xml:space="preserve">מטרת הצעת חוק זו היא להבהיר כי אין מקום </w:t>
      </w:r>
      <w:proofErr w:type="spellStart"/>
      <w:r>
        <w:rPr>
          <w:rFonts w:hint="cs"/>
          <w:rtl/>
        </w:rPr>
        <w:t>להחריג</w:t>
      </w:r>
      <w:proofErr w:type="spellEnd"/>
      <w:r>
        <w:rPr>
          <w:rFonts w:hint="cs"/>
          <w:rtl/>
        </w:rPr>
        <w:t xml:space="preserve"> את הישיבות ובתי המדרש לסוגיהן מסעיף הפטור החל על בתי כנסת, ולקבוע באופן חד וברור שדין ישיבות ובתי מדרש לעניין הפטור מארנונה זהה לפטור שניתן לבית כנסת, שעה שהמקום משמש ללימוד תורה או לתפילה ואין בו פעילות עסקית.</w:t>
      </w:r>
    </w:p>
    <w:p w14:paraId="0C49CA04" w14:textId="77777777" w:rsidR="00557AC3" w:rsidRDefault="00557AC3" w:rsidP="00557AC3">
      <w:pPr>
        <w:pStyle w:val="Hesber"/>
        <w:spacing w:line="240" w:lineRule="auto"/>
        <w:rPr>
          <w:rtl/>
        </w:rPr>
      </w:pPr>
    </w:p>
    <w:p w14:paraId="05D7AE69" w14:textId="77777777" w:rsidR="00557AC3" w:rsidRPr="008C0BF9" w:rsidRDefault="00557AC3" w:rsidP="00557AC3">
      <w:pPr>
        <w:pStyle w:val="Hesber"/>
        <w:spacing w:line="240" w:lineRule="auto"/>
      </w:pPr>
      <w:r>
        <w:rPr>
          <w:rFonts w:hint="cs"/>
          <w:rtl/>
        </w:rPr>
        <w:t>הצעת חוק זהה</w:t>
      </w:r>
      <w:r w:rsidRPr="008C0BF9">
        <w:rPr>
          <w:rFonts w:hint="cs"/>
          <w:rtl/>
        </w:rPr>
        <w:t xml:space="preserve"> הונחה אף על שולחן הכנסת התשע-עשרה על ידי חבר הכנסת יואב בן צור וקבוצת חברי הכנסת (פ/</w:t>
      </w:r>
      <w:r>
        <w:rPr>
          <w:rFonts w:hint="cs"/>
          <w:rtl/>
        </w:rPr>
        <w:t>2872</w:t>
      </w:r>
      <w:r w:rsidRPr="008C0BF9">
        <w:rPr>
          <w:rFonts w:hint="cs"/>
          <w:rtl/>
        </w:rPr>
        <w:t>/19).</w:t>
      </w:r>
    </w:p>
    <w:p w14:paraId="7F6961CB" w14:textId="77777777" w:rsidR="00E13C27" w:rsidRPr="00557AC3" w:rsidRDefault="00E13C27" w:rsidP="00E13C27">
      <w:pPr>
        <w:pStyle w:val="Hesber"/>
        <w:rPr>
          <w:rtl/>
        </w:rPr>
      </w:pPr>
    </w:p>
    <w:sectPr w:rsidR="00E13C27" w:rsidRPr="00557AC3" w:rsidSect="001207F8">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961D3" w14:textId="77777777" w:rsidR="00C23B1A" w:rsidRDefault="00C23B1A">
      <w:r>
        <w:separator/>
      </w:r>
    </w:p>
  </w:endnote>
  <w:endnote w:type="continuationSeparator" w:id="0">
    <w:p w14:paraId="7F6961D4" w14:textId="77777777" w:rsidR="00C23B1A" w:rsidRDefault="00C2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5" w14:textId="77777777"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1A0623" w:rsidRDefault="001A06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7" w14:textId="77777777"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A443CF">
      <w:rPr>
        <w:rStyle w:val="ab"/>
        <w:noProof/>
        <w:rtl/>
      </w:rPr>
      <w:t>2</w:t>
    </w:r>
    <w:r>
      <w:rPr>
        <w:rStyle w:val="ab"/>
        <w:rtl/>
      </w:rPr>
      <w:fldChar w:fldCharType="end"/>
    </w:r>
  </w:p>
  <w:p w14:paraId="7F6961D8" w14:textId="77777777" w:rsidR="001A0623" w:rsidRDefault="001A062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7E107" w14:textId="77777777" w:rsidR="005D2D42" w:rsidRDefault="005D2D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961D0" w14:textId="77777777" w:rsidR="00C23B1A" w:rsidRDefault="00C23B1A">
      <w:r>
        <w:separator/>
      </w:r>
    </w:p>
  </w:footnote>
  <w:footnote w:type="continuationSeparator" w:id="0">
    <w:p w14:paraId="7F6961D1" w14:textId="77777777" w:rsidR="00C23B1A" w:rsidRDefault="00C23B1A">
      <w:r>
        <w:continuationSeparator/>
      </w:r>
    </w:p>
  </w:footnote>
  <w:footnote w:type="continuationNotice" w:id="1">
    <w:p w14:paraId="7F6961D2" w14:textId="77777777" w:rsidR="00C23B1A" w:rsidRDefault="00C23B1A"/>
  </w:footnote>
  <w:footnote w:id="2">
    <w:p w14:paraId="085C951B" w14:textId="77777777" w:rsidR="00557AC3" w:rsidRDefault="00557AC3" w:rsidP="00557AC3">
      <w:pPr>
        <w:pStyle w:val="a4"/>
      </w:pPr>
      <w:r>
        <w:rPr>
          <w:rStyle w:val="a6"/>
        </w:rPr>
        <w:footnoteRef/>
      </w:r>
      <w:r>
        <w:rPr>
          <w:rFonts w:hint="cs"/>
          <w:rtl/>
        </w:rPr>
        <w:t xml:space="preserve"> ע"ר 1938, </w:t>
      </w:r>
      <w:proofErr w:type="spellStart"/>
      <w:r>
        <w:rPr>
          <w:rFonts w:hint="cs"/>
          <w:rtl/>
        </w:rPr>
        <w:t>תוס</w:t>
      </w:r>
      <w:proofErr w:type="spellEnd"/>
      <w:r>
        <w:rPr>
          <w:rFonts w:hint="cs"/>
          <w:rtl/>
        </w:rPr>
        <w:t>' 1, עמ' (ע) 27, (א)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E03C6" w14:textId="77777777" w:rsidR="005D2D42" w:rsidRDefault="005D2D4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65E66" w14:textId="77777777" w:rsidR="005D2D42" w:rsidRDefault="005D2D4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E68DE" w14:textId="77777777" w:rsidR="005D2D42" w:rsidRDefault="005D2D4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7681A"/>
    <w:rsid w:val="000A542E"/>
    <w:rsid w:val="00102B6B"/>
    <w:rsid w:val="001052D4"/>
    <w:rsid w:val="0010644B"/>
    <w:rsid w:val="001207F8"/>
    <w:rsid w:val="00121924"/>
    <w:rsid w:val="001279A8"/>
    <w:rsid w:val="0014195F"/>
    <w:rsid w:val="00152609"/>
    <w:rsid w:val="00153E1B"/>
    <w:rsid w:val="001A0623"/>
    <w:rsid w:val="001C23B0"/>
    <w:rsid w:val="001C6CCE"/>
    <w:rsid w:val="00203A7F"/>
    <w:rsid w:val="002200A1"/>
    <w:rsid w:val="002362BF"/>
    <w:rsid w:val="00241B97"/>
    <w:rsid w:val="00246756"/>
    <w:rsid w:val="00251E58"/>
    <w:rsid w:val="00254605"/>
    <w:rsid w:val="002728B4"/>
    <w:rsid w:val="0027600C"/>
    <w:rsid w:val="00292712"/>
    <w:rsid w:val="002A487D"/>
    <w:rsid w:val="002C2E29"/>
    <w:rsid w:val="002D1EE3"/>
    <w:rsid w:val="002F1D80"/>
    <w:rsid w:val="003232A2"/>
    <w:rsid w:val="00325C14"/>
    <w:rsid w:val="003710F6"/>
    <w:rsid w:val="00386E88"/>
    <w:rsid w:val="00396585"/>
    <w:rsid w:val="003D74A0"/>
    <w:rsid w:val="004033D8"/>
    <w:rsid w:val="004073F0"/>
    <w:rsid w:val="00412A7D"/>
    <w:rsid w:val="00416B4D"/>
    <w:rsid w:val="00417CFC"/>
    <w:rsid w:val="004B24ED"/>
    <w:rsid w:val="004D2D82"/>
    <w:rsid w:val="004D3876"/>
    <w:rsid w:val="004E4552"/>
    <w:rsid w:val="00553C9D"/>
    <w:rsid w:val="00557AC3"/>
    <w:rsid w:val="00562A66"/>
    <w:rsid w:val="005B064E"/>
    <w:rsid w:val="005D2D42"/>
    <w:rsid w:val="005D51AE"/>
    <w:rsid w:val="0062674B"/>
    <w:rsid w:val="006363B2"/>
    <w:rsid w:val="00644940"/>
    <w:rsid w:val="006818A9"/>
    <w:rsid w:val="006A2D81"/>
    <w:rsid w:val="006C1D0D"/>
    <w:rsid w:val="0070601E"/>
    <w:rsid w:val="00712C72"/>
    <w:rsid w:val="00735FE9"/>
    <w:rsid w:val="00763CAA"/>
    <w:rsid w:val="00765F66"/>
    <w:rsid w:val="007C3FA6"/>
    <w:rsid w:val="007D585A"/>
    <w:rsid w:val="007D5A12"/>
    <w:rsid w:val="007E59F9"/>
    <w:rsid w:val="00810BCD"/>
    <w:rsid w:val="00812C98"/>
    <w:rsid w:val="00814D92"/>
    <w:rsid w:val="0083181D"/>
    <w:rsid w:val="00874BBC"/>
    <w:rsid w:val="00892135"/>
    <w:rsid w:val="00895449"/>
    <w:rsid w:val="00897879"/>
    <w:rsid w:val="008A6870"/>
    <w:rsid w:val="008C2DDC"/>
    <w:rsid w:val="008C7516"/>
    <w:rsid w:val="008E6EC7"/>
    <w:rsid w:val="008F0D63"/>
    <w:rsid w:val="008F2C35"/>
    <w:rsid w:val="008F6665"/>
    <w:rsid w:val="0091204F"/>
    <w:rsid w:val="009203DB"/>
    <w:rsid w:val="00923CD4"/>
    <w:rsid w:val="00943386"/>
    <w:rsid w:val="009456B6"/>
    <w:rsid w:val="00957589"/>
    <w:rsid w:val="00966D06"/>
    <w:rsid w:val="00982412"/>
    <w:rsid w:val="00983A8D"/>
    <w:rsid w:val="009A7257"/>
    <w:rsid w:val="009D6E0A"/>
    <w:rsid w:val="00A14672"/>
    <w:rsid w:val="00A26BD6"/>
    <w:rsid w:val="00A443CF"/>
    <w:rsid w:val="00A6611D"/>
    <w:rsid w:val="00A82CB7"/>
    <w:rsid w:val="00AA2F03"/>
    <w:rsid w:val="00AC36F7"/>
    <w:rsid w:val="00AC63A4"/>
    <w:rsid w:val="00AD239E"/>
    <w:rsid w:val="00B10265"/>
    <w:rsid w:val="00B21211"/>
    <w:rsid w:val="00B35784"/>
    <w:rsid w:val="00B733A7"/>
    <w:rsid w:val="00B975AD"/>
    <w:rsid w:val="00BC45FB"/>
    <w:rsid w:val="00BF148D"/>
    <w:rsid w:val="00C23B1A"/>
    <w:rsid w:val="00C310EB"/>
    <w:rsid w:val="00C9176A"/>
    <w:rsid w:val="00CF1AA2"/>
    <w:rsid w:val="00D63620"/>
    <w:rsid w:val="00D8410D"/>
    <w:rsid w:val="00D867D7"/>
    <w:rsid w:val="00DB7060"/>
    <w:rsid w:val="00DE3153"/>
    <w:rsid w:val="00E06736"/>
    <w:rsid w:val="00E13C27"/>
    <w:rsid w:val="00E33BBD"/>
    <w:rsid w:val="00E45103"/>
    <w:rsid w:val="00E665B9"/>
    <w:rsid w:val="00EA01E6"/>
    <w:rsid w:val="00EA3DE8"/>
    <w:rsid w:val="00EA758F"/>
    <w:rsid w:val="00ED4A6F"/>
    <w:rsid w:val="00EF3A3A"/>
    <w:rsid w:val="00F628D6"/>
    <w:rsid w:val="00F67051"/>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link w:val="a4"/>
    <w:semiHidden/>
    <w:rsid w:val="00557AC3"/>
    <w:rPr>
      <w:rFonts w:ascii="Arial" w:eastAsia="Arial Unicode MS" w:hAnsi="Arial" w:cs="David"/>
      <w:snapToGrid w:val="0"/>
      <w:color w:val="000000"/>
      <w:sz w:val="1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link w:val="a4"/>
    <w:semiHidden/>
    <w:rsid w:val="00557AC3"/>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47CF7-4F1F-40A6-91A7-EF8C1DA81382}"/>
</file>

<file path=customXml/itemProps2.xml><?xml version="1.0" encoding="utf-8"?>
<ds:datastoreItem xmlns:ds="http://schemas.openxmlformats.org/officeDocument/2006/customXml" ds:itemID="{88F4AFE3-9455-419C-8851-785A55F44517}"/>
</file>

<file path=customXml/itemProps3.xml><?xml version="1.0" encoding="utf-8"?>
<ds:datastoreItem xmlns:ds="http://schemas.openxmlformats.org/officeDocument/2006/customXml" ds:itemID="{53CDC32B-DD97-493E-9196-3EF77D6F9C7D}"/>
</file>

<file path=customXml/itemProps4.xml><?xml version="1.0" encoding="utf-8"?>
<ds:datastoreItem xmlns:ds="http://schemas.openxmlformats.org/officeDocument/2006/customXml" ds:itemID="{BC058D6A-81E6-4E88-833C-8FC07B2C5A19}"/>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1568</Characters>
  <Application>Microsoft Office Word</Application>
  <DocSecurity>0</DocSecurity>
  <Lines>41</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נוסח הצעת החוק לתיקון פקודת מסי העירייה ומסי הממשלה (פטורין)(פטור מארנונה לבית-מדרש ולישיבה), התשע"ה-2015 פ/863/20)</vt:lpstr>
      <vt:lpstr>רשומות</vt:lpstr>
    </vt:vector>
  </TitlesOfParts>
  <Company>Knesset</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נוסח הצעת החוק לתיקון פקודת מסי העירייה ומסי הממשלה (פטורין)(פטור מארנונה לבית-מדרש ולישיבה), התשע"ה-2015 פ/863/20)</dc:title>
  <dc:creator>מיקה צור</dc:creator>
  <cp:lastModifiedBy>מיכל יצחקוב</cp:lastModifiedBy>
  <cp:revision>2</cp:revision>
  <cp:lastPrinted>2015-04-19T08:52:00Z</cp:lastPrinted>
  <dcterms:created xsi:type="dcterms:W3CDTF">2016-06-22T11:03:00Z</dcterms:created>
  <dcterms:modified xsi:type="dcterms:W3CDTF">2016-06-22T11:03:00Z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0354fdee-f711-4d2a-9cf2-2d1c4d9ac92a</vt:lpwstr>
  </property>
  <property fmtid="{D5CDD505-2E9C-101B-9397-08002B2CF9AE}" pid="4" name="SanhedrinDocumentType">
    <vt:r8>88</vt:r8>
  </property>
  <property fmtid="{D5CDD505-2E9C-101B-9397-08002B2CF9AE}" pid="5" name="SanhedrinItemID">
    <vt:r8>2004510</vt:r8>
  </property>
  <property fmtid="{D5CDD505-2E9C-101B-9397-08002B2CF9AE}" pid="6" name="ContentType">
    <vt:lpwstr>בסיס</vt:lpwstr>
  </property>
  <property fmtid="{D5CDD505-2E9C-101B-9397-08002B2CF9AE}" pid="7" name="SDCategoryID">
    <vt:lpwstr>d7ba85c8fbbf;#</vt:lpwstr>
  </property>
  <property fmtid="{D5CDD505-2E9C-101B-9397-08002B2CF9AE}" pid="8" name="z">
    <vt:lpwstr>#RowsetSchema</vt:lpwstr>
  </property>
  <property fmtid="{D5CDD505-2E9C-101B-9397-08002B2CF9AE}" pid="9" name="Author">
    <vt:lpwstr>114;#אילנה זינאתי</vt:lpwstr>
  </property>
  <property fmtid="{D5CDD505-2E9C-101B-9397-08002B2CF9AE}" pid="10" name="FileLeafRef">
    <vt:lpwstr>2591;#02483016.docx</vt:lpwstr>
  </property>
  <property fmtid="{D5CDD505-2E9C-101B-9397-08002B2CF9AE}" pid="11" name="Modified_x0020_By">
    <vt:lpwstr>LAN_KNESSET\p_ilana</vt:lpwstr>
  </property>
  <property fmtid="{D5CDD505-2E9C-101B-9397-08002B2CF9AE}" pid="12" name="Created_x0020_By">
    <vt:lpwstr>LAN_KNESSET\p_ilana</vt:lpwstr>
  </property>
  <property fmtid="{D5CDD505-2E9C-101B-9397-08002B2CF9AE}" pid="13" name="File_x0020_Type">
    <vt:lpwstr>docx</vt:lpwstr>
  </property>
  <property fmtid="{D5CDD505-2E9C-101B-9397-08002B2CF9AE}" pid="14" name="AutoNumber">
    <vt:lpwstr>02483016</vt:lpwstr>
  </property>
  <property fmtid="{D5CDD505-2E9C-101B-9397-08002B2CF9AE}" pid="15" name="SDCategories">
    <vt:lpwstr>:ועדות:ועדת הכספים:ספר סיכום הכנסת ה- 20 - תיקי ועדה:הצעות חוק פרטיות:(תיק 16) - הצעת חוק לתיקון פקודת מסי העירייה ומסי הממשלה (פטורין)(פטור מארנונה לבית-מדרש ולישיבה), התשע"ה-2015 - של קבוצת ח"כים;#</vt:lpwstr>
  </property>
  <property fmtid="{D5CDD505-2E9C-101B-9397-08002B2CF9AE}" pid="16" name="SDAuthor">
    <vt:lpwstr>אילנה זינאתי</vt:lpwstr>
  </property>
  <property fmtid="{D5CDD505-2E9C-101B-9397-08002B2CF9AE}" pid="17" name="SDDocDate">
    <vt:lpwstr>19/06/2016</vt:lpwstr>
  </property>
  <property fmtid="{D5CDD505-2E9C-101B-9397-08002B2CF9AE}" pid="18" name="SDHebDate">
    <vt:lpwstr>י"ג בסיון, התשע"ו</vt:lpwstr>
  </property>
  <property fmtid="{D5CDD505-2E9C-101B-9397-08002B2CF9AE}" pid="19" name="SDImportance">
    <vt:lpwstr>0</vt:lpwstr>
  </property>
  <property fmtid="{D5CDD505-2E9C-101B-9397-08002B2CF9AE}" pid="20" name="SDDocumentSource">
    <vt:lpwstr>OfficeAddIn</vt:lpwstr>
  </property>
  <property fmtid="{D5CDD505-2E9C-101B-9397-08002B2CF9AE}" pid="21" name="ID">
    <vt:lpwstr>2591</vt:lpwstr>
  </property>
  <property fmtid="{D5CDD505-2E9C-101B-9397-08002B2CF9AE}" pid="22" name="Created">
    <vt:lpwstr>19/06/2016</vt:lpwstr>
  </property>
  <property fmtid="{D5CDD505-2E9C-101B-9397-08002B2CF9AE}" pid="23" name="Modified">
    <vt:lpwstr>19/06/2016</vt:lpwstr>
  </property>
  <property fmtid="{D5CDD505-2E9C-101B-9397-08002B2CF9AE}" pid="24" name="Editor">
    <vt:lpwstr>114;#אילנה זינאתי</vt:lpwstr>
  </property>
  <property fmtid="{D5CDD505-2E9C-101B-9397-08002B2CF9AE}" pid="25" name="_ModerationStatus">
    <vt:lpwstr>0</vt:lpwstr>
  </property>
  <property fmtid="{D5CDD505-2E9C-101B-9397-08002B2CF9AE}" pid="26" name="FileRef">
    <vt:lpwstr>2591;#sites/VEADOT/VaadatKsafim/DocLib9/DocLib9 automatically created by sharedocs 2/02483016.docx</vt:lpwstr>
  </property>
  <property fmtid="{D5CDD505-2E9C-101B-9397-08002B2CF9AE}" pid="27" name="FileDirRef">
    <vt:lpwstr>2591;#sites/VEADOT/VaadatKsafim/DocLib9/DocLib9 automatically created by sharedocs 2</vt:lpwstr>
  </property>
  <property fmtid="{D5CDD505-2E9C-101B-9397-08002B2CF9AE}" pid="28" name="Last_x0020_Modified">
    <vt:lpwstr>2591;#2016-06-19 11:53:51</vt:lpwstr>
  </property>
  <property fmtid="{D5CDD505-2E9C-101B-9397-08002B2CF9AE}" pid="29" name="Created_x0020_Date">
    <vt:lpwstr>2591;#2016-06-19 11:53:51</vt:lpwstr>
  </property>
  <property fmtid="{D5CDD505-2E9C-101B-9397-08002B2CF9AE}" pid="30" name="File_x0020_Size">
    <vt:lpwstr>2591;#36225</vt:lpwstr>
  </property>
  <property fmtid="{D5CDD505-2E9C-101B-9397-08002B2CF9AE}" pid="31" name="FSObjType">
    <vt:lpwstr>2591;#0</vt:lpwstr>
  </property>
  <property fmtid="{D5CDD505-2E9C-101B-9397-08002B2CF9AE}" pid="32" name="PermMask">
    <vt:lpwstr>0x1b03c5f1bff</vt:lpwstr>
  </property>
  <property fmtid="{D5CDD505-2E9C-101B-9397-08002B2CF9AE}" pid="33" name="CheckedOutUserId">
    <vt:lpwstr>2591;#</vt:lpwstr>
  </property>
  <property fmtid="{D5CDD505-2E9C-101B-9397-08002B2CF9AE}" pid="34" name="IsCheckedoutToLocal">
    <vt:lpwstr>2591;#0</vt:lpwstr>
  </property>
  <property fmtid="{D5CDD505-2E9C-101B-9397-08002B2CF9AE}" pid="35" name="UniqueId">
    <vt:lpwstr>2591;#{2280E61D-7961-409C-87D2-612E741AFF84}</vt:lpwstr>
  </property>
  <property fmtid="{D5CDD505-2E9C-101B-9397-08002B2CF9AE}" pid="36" name="ProgId">
    <vt:lpwstr>2591;#</vt:lpwstr>
  </property>
  <property fmtid="{D5CDD505-2E9C-101B-9397-08002B2CF9AE}" pid="37" name="ScopeId">
    <vt:lpwstr>2591;#{8D759270-68F4-4828-B1B7-E0DF846C5364}</vt:lpwstr>
  </property>
  <property fmtid="{D5CDD505-2E9C-101B-9397-08002B2CF9AE}" pid="38" name="VirusStatus">
    <vt:lpwstr>2591;#36225</vt:lpwstr>
  </property>
  <property fmtid="{D5CDD505-2E9C-101B-9397-08002B2CF9AE}" pid="39" name="CheckedOutTitle">
    <vt:lpwstr>2591;#</vt:lpwstr>
  </property>
  <property fmtid="{D5CDD505-2E9C-101B-9397-08002B2CF9AE}" pid="40" name="_CheckinComment">
    <vt:lpwstr>2591;#</vt:lpwstr>
  </property>
  <property fmtid="{D5CDD505-2E9C-101B-9397-08002B2CF9AE}" pid="41" name="_EditMenuTableStart">
    <vt:lpwstr>02483016.docx</vt:lpwstr>
  </property>
  <property fmtid="{D5CDD505-2E9C-101B-9397-08002B2CF9AE}" pid="42" name="_EditMenuTableEnd">
    <vt:lpwstr>2591</vt:lpwstr>
  </property>
  <property fmtid="{D5CDD505-2E9C-101B-9397-08002B2CF9AE}" pid="43" name="LinkFilenameNoMenu">
    <vt:lpwstr>02483016.docx</vt:lpwstr>
  </property>
  <property fmtid="{D5CDD505-2E9C-101B-9397-08002B2CF9AE}" pid="44" name="LinkFilename">
    <vt:lpwstr>02483016.docx</vt:lpwstr>
  </property>
  <property fmtid="{D5CDD505-2E9C-101B-9397-08002B2CF9AE}" pid="45" name="DocIcon">
    <vt:lpwstr>docx</vt:lpwstr>
  </property>
  <property fmtid="{D5CDD505-2E9C-101B-9397-08002B2CF9AE}" pid="46" name="ServerUrl">
    <vt:lpwstr>/sites/VEADOT/VaadatKsafim/DocLib9/DocLib9 automatically created by sharedocs 2/02483016.docx</vt:lpwstr>
  </property>
  <property fmtid="{D5CDD505-2E9C-101B-9397-08002B2CF9AE}" pid="47" name="EncodedAbsUrl">
    <vt:lpwstr>http://sd3portal/sites/VEADOT/VaadatKsafim/DocLib9/DocLib9%20automatically%20created%20by%20sharedocs%202/02483016.docx</vt:lpwstr>
  </property>
  <property fmtid="{D5CDD505-2E9C-101B-9397-08002B2CF9AE}" pid="48" name="BaseName">
    <vt:lpwstr>02483016</vt:lpwstr>
  </property>
  <property fmtid="{D5CDD505-2E9C-101B-9397-08002B2CF9AE}" pid="49" name="FileSizeDisplay">
    <vt:lpwstr>36225</vt:lpwstr>
  </property>
  <property fmtid="{D5CDD505-2E9C-101B-9397-08002B2CF9AE}" pid="50" name="MetaInfo">
    <vt:lpwstr>2591;#SanhedrinItemID:DW|563626.000000000
vti_parserversion:SR|12.0.0.6662
SDCategories:LW|:ועדות:ועדת הכספים:ספר סיכום הכנסת ה- 20 - תיקי ועדה:הצעות חוק פרטיות:(תיק 16) - הצעת חוק לתיקון פקודת מסי העירייה ומסי הממשלה (פטורין)(פטור מארנונה לבית-מדרש ולישי</vt:lpwstr>
  </property>
  <property fmtid="{D5CDD505-2E9C-101B-9397-08002B2CF9AE}" pid="51" name="_Level">
    <vt:lpwstr>1</vt:lpwstr>
  </property>
  <property fmtid="{D5CDD505-2E9C-101B-9397-08002B2CF9AE}" pid="52" name="_IsCurrentVersion">
    <vt:lpwstr>1</vt:lpwstr>
  </property>
  <property fmtid="{D5CDD505-2E9C-101B-9397-08002B2CF9AE}" pid="53" name="SelectTitle">
    <vt:lpwstr>2591</vt:lpwstr>
  </property>
  <property fmtid="{D5CDD505-2E9C-101B-9397-08002B2CF9AE}" pid="54" name="SelectFilename">
    <vt:lpwstr>2591</vt:lpwstr>
  </property>
  <property fmtid="{D5CDD505-2E9C-101B-9397-08002B2CF9AE}" pid="55" name="Edit">
    <vt:lpwstr>0</vt:lpwstr>
  </property>
  <property fmtid="{D5CDD505-2E9C-101B-9397-08002B2CF9AE}" pid="56" name="owshiddenversion">
    <vt:lpwstr>1</vt:lpwstr>
  </property>
  <property fmtid="{D5CDD505-2E9C-101B-9397-08002B2CF9AE}" pid="57" name="_UIVersion">
    <vt:lpwstr>512</vt:lpwstr>
  </property>
  <property fmtid="{D5CDD505-2E9C-101B-9397-08002B2CF9AE}" pid="58" name="Order">
    <vt:lpwstr>259100.000000000</vt:lpwstr>
  </property>
  <property fmtid="{D5CDD505-2E9C-101B-9397-08002B2CF9AE}" pid="59" name="GUID">
    <vt:lpwstr>{25EE661D-57AE-482B-ADBD-DC05E4E11D47}</vt:lpwstr>
  </property>
  <property fmtid="{D5CDD505-2E9C-101B-9397-08002B2CF9AE}" pid="60" name="WorkflowVersion">
    <vt:lpwstr>1</vt:lpwstr>
  </property>
  <property fmtid="{D5CDD505-2E9C-101B-9397-08002B2CF9AE}" pid="61" name="ParentVersionString">
    <vt:lpwstr>2591;#</vt:lpwstr>
  </property>
  <property fmtid="{D5CDD505-2E9C-101B-9397-08002B2CF9AE}" pid="62" name="ParentLeafName">
    <vt:lpwstr>2591;#</vt:lpwstr>
  </property>
  <property fmtid="{D5CDD505-2E9C-101B-9397-08002B2CF9AE}" pid="63" name="Combine">
    <vt:lpwstr>0</vt:lpwstr>
  </property>
  <property fmtid="{D5CDD505-2E9C-101B-9397-08002B2CF9AE}" pid="64" name="RepairDocument">
    <vt:lpwstr>0</vt:lpwstr>
  </property>
  <property fmtid="{D5CDD505-2E9C-101B-9397-08002B2CF9AE}" pid="65" name="ServerRedirected">
    <vt:lpwstr>0</vt:lpwstr>
  </property>
  <property fmtid="{D5CDD505-2E9C-101B-9397-08002B2CF9AE}" pid="66" name="Last Modified">
    <vt:lpwstr>2591;#2016-06-19 11:53:51</vt:lpwstr>
  </property>
  <property fmtid="{D5CDD505-2E9C-101B-9397-08002B2CF9AE}" pid="67" name="Created Date">
    <vt:lpwstr>2591;#2016-06-19 11:53:51</vt:lpwstr>
  </property>
  <property fmtid="{D5CDD505-2E9C-101B-9397-08002B2CF9AE}" pid="68" name="Created By">
    <vt:lpwstr>LAN_KNESSET\p_ilana</vt:lpwstr>
  </property>
  <property fmtid="{D5CDD505-2E9C-101B-9397-08002B2CF9AE}" pid="69" name="File Type">
    <vt:lpwstr>docx</vt:lpwstr>
  </property>
  <property fmtid="{D5CDD505-2E9C-101B-9397-08002B2CF9AE}" pid="70" name="File Size">
    <vt:lpwstr>2591;#36225</vt:lpwstr>
  </property>
  <property fmtid="{D5CDD505-2E9C-101B-9397-08002B2CF9AE}" pid="71" name="Modified By">
    <vt:lpwstr>LAN_KNESSET\p_ilana</vt:lpwstr>
  </property>
</Properties>
</file>